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487F" w:rsidRPr="00D05D2C" w:rsidRDefault="0034487F" w:rsidP="0034487F"/>
    <w:p w:rsidR="0034487F" w:rsidRPr="00970927" w:rsidRDefault="0034487F" w:rsidP="0034487F">
      <w:pPr>
        <w:jc w:val="center"/>
        <w:rPr>
          <w:rFonts w:asciiTheme="minorEastAsia" w:eastAsiaTheme="minorEastAsia" w:hAnsiTheme="minorEastAsia"/>
          <w:b/>
          <w:sz w:val="32"/>
          <w:szCs w:val="32"/>
          <w:u w:val="single"/>
        </w:rPr>
      </w:pPr>
      <w:r w:rsidRPr="00970927">
        <w:rPr>
          <w:rFonts w:asciiTheme="minorEastAsia" w:eastAsiaTheme="minorEastAsia" w:hAnsiTheme="minorEastAsia" w:cs="Helvetica" w:hint="eastAsia"/>
          <w:b/>
          <w:sz w:val="32"/>
          <w:szCs w:val="32"/>
        </w:rPr>
        <w:t>福建福海创石油化工有限公司</w:t>
      </w:r>
    </w:p>
    <w:p w:rsidR="00FA0475" w:rsidRPr="00C2625D" w:rsidRDefault="00FB687A" w:rsidP="00FA0475">
      <w:pPr>
        <w:jc w:val="center"/>
        <w:rPr>
          <w:rFonts w:asciiTheme="minorEastAsia" w:eastAsiaTheme="minorEastAsia" w:hAnsiTheme="minorEastAsia" w:cs="Helvetica"/>
          <w:b/>
          <w:sz w:val="32"/>
          <w:szCs w:val="32"/>
        </w:rPr>
      </w:pPr>
      <w:r w:rsidRPr="00FB687A">
        <w:rPr>
          <w:rFonts w:asciiTheme="minorEastAsia" w:eastAsiaTheme="minorEastAsia" w:hAnsiTheme="minorEastAsia" w:cs="Helvetica" w:hint="eastAsia"/>
          <w:b/>
          <w:sz w:val="32"/>
          <w:szCs w:val="32"/>
        </w:rPr>
        <w:t>2021年12月劳保材料采购发包</w:t>
      </w:r>
    </w:p>
    <w:p w:rsidR="0034487F" w:rsidRPr="00970927" w:rsidRDefault="0034487F" w:rsidP="00FA0475">
      <w:pPr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>
        <w:rPr>
          <w:rFonts w:asciiTheme="minorEastAsia" w:eastAsiaTheme="minorEastAsia" w:hAnsiTheme="minorEastAsia" w:hint="eastAsia"/>
          <w:b/>
          <w:sz w:val="32"/>
          <w:szCs w:val="32"/>
        </w:rPr>
        <w:t>流标公示</w:t>
      </w:r>
    </w:p>
    <w:p w:rsidR="0034487F" w:rsidRPr="00D05D2C" w:rsidRDefault="0034487F" w:rsidP="0034487F">
      <w:pPr>
        <w:pStyle w:val="a9"/>
        <w:spacing w:line="495" w:lineRule="atLeast"/>
        <w:ind w:firstLine="420"/>
        <w:rPr>
          <w:rFonts w:asciiTheme="minorEastAsia" w:eastAsiaTheme="minorEastAsia" w:hAnsiTheme="minorEastAsia" w:cs="Helvetica"/>
        </w:rPr>
      </w:pPr>
    </w:p>
    <w:p w:rsidR="0034487F" w:rsidRPr="00FE484E" w:rsidRDefault="00C70BD5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公示内容</w:t>
      </w:r>
    </w:p>
    <w:p w:rsidR="00D874DA" w:rsidRPr="00767C7B" w:rsidRDefault="00FB687A" w:rsidP="00FB687A">
      <w:pPr>
        <w:pStyle w:val="a5"/>
        <w:numPr>
          <w:ilvl w:val="0"/>
          <w:numId w:val="11"/>
        </w:numPr>
        <w:spacing w:line="360" w:lineRule="auto"/>
        <w:ind w:firstLineChars="0"/>
        <w:rPr>
          <w:rFonts w:asciiTheme="minorEastAsia" w:eastAsiaTheme="minorEastAsia" w:hAnsiTheme="minorEastAsia" w:cs="Helvetica"/>
          <w:kern w:val="0"/>
          <w:szCs w:val="21"/>
        </w:rPr>
      </w:pPr>
      <w:r w:rsidRPr="00FB687A">
        <w:rPr>
          <w:rFonts w:asciiTheme="minorEastAsia" w:eastAsiaTheme="minorEastAsia" w:hAnsiTheme="minorEastAsia" w:cs="Helvetica" w:hint="eastAsia"/>
          <w:kern w:val="0"/>
          <w:szCs w:val="21"/>
        </w:rPr>
        <w:t>2021年12月劳保材料采购发包</w:t>
      </w:r>
      <w:r w:rsidR="000113B7" w:rsidRPr="00767C7B">
        <w:rPr>
          <w:rFonts w:asciiTheme="minorEastAsia" w:eastAsiaTheme="minorEastAsia" w:hAnsiTheme="minorEastAsia" w:cs="Helvetica" w:hint="eastAsia"/>
          <w:kern w:val="0"/>
          <w:szCs w:val="21"/>
        </w:rPr>
        <w:t>首轮公示</w:t>
      </w:r>
      <w:r w:rsidR="00E97572" w:rsidRPr="00767C7B">
        <w:rPr>
          <w:rFonts w:asciiTheme="minorEastAsia" w:eastAsiaTheme="minorEastAsia" w:hAnsiTheme="minorEastAsia" w:cs="Helvetica" w:hint="eastAsia"/>
          <w:kern w:val="0"/>
          <w:szCs w:val="21"/>
        </w:rPr>
        <w:t>（项目编号：</w:t>
      </w:r>
      <w:r w:rsidRPr="00FB687A">
        <w:rPr>
          <w:rFonts w:asciiTheme="minorEastAsia" w:eastAsiaTheme="minorEastAsia" w:hAnsiTheme="minorEastAsia" w:cs="Helvetica" w:hint="eastAsia"/>
          <w:kern w:val="0"/>
          <w:szCs w:val="21"/>
        </w:rPr>
        <w:t>FHC-PTCG</w:t>
      </w:r>
      <w:r w:rsidRPr="00FB687A">
        <w:rPr>
          <w:rFonts w:asciiTheme="minorEastAsia" w:eastAsiaTheme="minorEastAsia" w:hAnsiTheme="minorEastAsia" w:cs="Helvetica"/>
          <w:kern w:val="0"/>
          <w:szCs w:val="21"/>
        </w:rPr>
        <w:t>20211101001</w:t>
      </w:r>
      <w:r w:rsidR="00E97572" w:rsidRPr="00767C7B">
        <w:rPr>
          <w:rFonts w:asciiTheme="minorEastAsia" w:eastAsiaTheme="minorEastAsia" w:hAnsiTheme="minorEastAsia" w:cs="Helvetica" w:hint="eastAsia"/>
          <w:kern w:val="0"/>
          <w:szCs w:val="21"/>
        </w:rPr>
        <w:t>）因</w:t>
      </w:r>
      <w:r w:rsidR="00FA0475" w:rsidRPr="00767C7B">
        <w:rPr>
          <w:rFonts w:asciiTheme="minorEastAsia" w:eastAsiaTheme="minorEastAsia" w:hAnsiTheme="minorEastAsia" w:cs="Helvetica" w:hint="eastAsia"/>
          <w:kern w:val="0"/>
          <w:szCs w:val="21"/>
        </w:rPr>
        <w:t>有效</w:t>
      </w:r>
      <w:r w:rsidR="0034487F" w:rsidRPr="00767C7B">
        <w:rPr>
          <w:rFonts w:asciiTheme="minorEastAsia" w:eastAsiaTheme="minorEastAsia" w:hAnsiTheme="minorEastAsia" w:cs="Helvetica" w:hint="eastAsia"/>
          <w:kern w:val="0"/>
          <w:szCs w:val="21"/>
        </w:rPr>
        <w:t>参选人不足三家</w:t>
      </w:r>
      <w:r w:rsidR="00C70BD5" w:rsidRPr="00767C7B">
        <w:rPr>
          <w:rFonts w:asciiTheme="minorEastAsia" w:eastAsiaTheme="minorEastAsia" w:hAnsiTheme="minorEastAsia" w:cs="Helvetica" w:hint="eastAsia"/>
          <w:kern w:val="0"/>
          <w:szCs w:val="21"/>
        </w:rPr>
        <w:t>流标。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Theme="minorEastAsia" w:eastAsiaTheme="minorEastAsia" w:hAnsiTheme="minorEastAsia" w:cs="Helvetica"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公示时间：</w:t>
      </w:r>
      <w:r w:rsidR="00FA0475">
        <w:rPr>
          <w:rFonts w:ascii="宋体" w:hAnsi="宋体" w:cs="宋体" w:hint="eastAsia"/>
          <w:bCs/>
          <w:szCs w:val="21"/>
        </w:rPr>
        <w:t>20</w:t>
      </w:r>
      <w:r w:rsidR="00FA0475">
        <w:rPr>
          <w:rFonts w:ascii="宋体" w:hAnsi="宋体" w:cs="宋体"/>
          <w:bCs/>
          <w:szCs w:val="21"/>
        </w:rPr>
        <w:t>2</w:t>
      </w:r>
      <w:r w:rsidR="000E36D8">
        <w:rPr>
          <w:rFonts w:ascii="宋体" w:hAnsi="宋体" w:cs="宋体"/>
          <w:bCs/>
          <w:szCs w:val="21"/>
        </w:rPr>
        <w:t>1</w:t>
      </w:r>
      <w:r w:rsidRPr="00FE484E">
        <w:rPr>
          <w:rFonts w:ascii="宋体" w:hAnsi="宋体" w:cs="宋体" w:hint="eastAsia"/>
          <w:bCs/>
          <w:szCs w:val="21"/>
        </w:rPr>
        <w:t>年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日至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>月</w:t>
      </w:r>
      <w:r w:rsidRPr="00FE484E">
        <w:rPr>
          <w:rFonts w:ascii="宋体" w:hAnsi="宋体" w:cs="宋体" w:hint="eastAsia"/>
          <w:bCs/>
          <w:szCs w:val="21"/>
          <w:u w:val="single"/>
        </w:rPr>
        <w:t xml:space="preserve">    </w:t>
      </w:r>
      <w:r w:rsidRPr="00FE484E">
        <w:rPr>
          <w:rFonts w:ascii="宋体" w:hAnsi="宋体" w:cs="宋体" w:hint="eastAsia"/>
          <w:bCs/>
          <w:szCs w:val="21"/>
        </w:rPr>
        <w:t xml:space="preserve">日(共 </w:t>
      </w:r>
      <w:r w:rsidR="00F438B3">
        <w:rPr>
          <w:rFonts w:ascii="宋体" w:hAnsi="宋体" w:cs="宋体"/>
          <w:bCs/>
          <w:szCs w:val="21"/>
        </w:rPr>
        <w:t>3</w:t>
      </w:r>
      <w:r w:rsidRPr="00FE484E">
        <w:rPr>
          <w:rFonts w:ascii="宋体" w:hAnsi="宋体" w:cs="宋体" w:hint="eastAsia"/>
          <w:bCs/>
          <w:szCs w:val="21"/>
        </w:rPr>
        <w:t>天)。</w:t>
      </w:r>
    </w:p>
    <w:p w:rsidR="0034487F" w:rsidRPr="00FE484E" w:rsidRDefault="0034487F" w:rsidP="00FE484E">
      <w:pPr>
        <w:pStyle w:val="a5"/>
        <w:numPr>
          <w:ilvl w:val="0"/>
          <w:numId w:val="9"/>
        </w:numPr>
        <w:spacing w:line="360" w:lineRule="auto"/>
        <w:ind w:firstLineChars="0"/>
        <w:rPr>
          <w:rFonts w:ascii="宋体" w:hAnsi="宋体" w:cs="宋体"/>
          <w:b/>
          <w:bCs/>
          <w:szCs w:val="21"/>
        </w:rPr>
      </w:pPr>
      <w:r w:rsidRPr="00FE484E">
        <w:rPr>
          <w:rFonts w:ascii="宋体" w:hAnsi="宋体" w:cs="宋体" w:hint="eastAsia"/>
          <w:b/>
          <w:bCs/>
          <w:szCs w:val="21"/>
        </w:rPr>
        <w:t>联系方式</w:t>
      </w:r>
    </w:p>
    <w:p w:rsidR="00FE484E" w:rsidRDefault="001A7A9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>商务联系人：</w:t>
      </w:r>
      <w:r w:rsidR="00FA0475" w:rsidRPr="00FA0475">
        <w:rPr>
          <w:rFonts w:asciiTheme="minorEastAsia" w:eastAsiaTheme="minorEastAsia" w:hAnsiTheme="minorEastAsia" w:cs="Helvetica" w:hint="eastAsia"/>
          <w:sz w:val="21"/>
          <w:szCs w:val="21"/>
        </w:rPr>
        <w:t>陈惠国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电话：</w:t>
      </w:r>
      <w:r w:rsidR="00FA0475" w:rsidRPr="00FA0475">
        <w:rPr>
          <w:rFonts w:asciiTheme="minorEastAsia" w:eastAsiaTheme="minorEastAsia" w:hAnsiTheme="minorEastAsia" w:cs="Helvetica"/>
          <w:sz w:val="21"/>
          <w:szCs w:val="21"/>
        </w:rPr>
        <w:t>0596-6311824</w:t>
      </w:r>
      <w:r w:rsidRPr="00FA0475">
        <w:rPr>
          <w:rFonts w:asciiTheme="minorEastAsia" w:eastAsiaTheme="minorEastAsia" w:hAnsiTheme="minorEastAsia" w:cs="Helvetica" w:hint="eastAsia"/>
          <w:sz w:val="21"/>
          <w:szCs w:val="21"/>
        </w:rPr>
        <w:t xml:space="preserve">  邮箱：</w:t>
      </w:r>
      <w:hyperlink r:id="rId7" w:history="1">
        <w:r w:rsidR="00FA0475" w:rsidRPr="00FA0475">
          <w:rPr>
            <w:rFonts w:asciiTheme="minorEastAsia" w:eastAsiaTheme="minorEastAsia" w:hAnsiTheme="minorEastAsia" w:cs="Helvetica" w:hint="eastAsia"/>
            <w:sz w:val="21"/>
            <w:szCs w:val="21"/>
          </w:rPr>
          <w:t>hgchen@fhcpec.com.cn</w:t>
        </w:r>
      </w:hyperlink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 xml:space="preserve">纪检监察室电话：0596-6311774  </w:t>
      </w:r>
    </w:p>
    <w:p w:rsidR="00FE484E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联系地址：漳州市漳浦县杜浔镇杜昌路9号</w:t>
      </w:r>
    </w:p>
    <w:p w:rsidR="0034487F" w:rsidRDefault="0034487F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  <w:r w:rsidRPr="007F55A5">
        <w:rPr>
          <w:rFonts w:asciiTheme="minorEastAsia" w:eastAsiaTheme="minorEastAsia" w:hAnsiTheme="minorEastAsia" w:cs="Helvetica" w:hint="eastAsia"/>
          <w:sz w:val="21"/>
          <w:szCs w:val="21"/>
        </w:rPr>
        <w:t>邮    编：363216</w:t>
      </w:r>
      <w:bookmarkStart w:id="0" w:name="_GoBack"/>
      <w:bookmarkEnd w:id="0"/>
    </w:p>
    <w:p w:rsidR="00FA0475" w:rsidRDefault="00FA0475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p w:rsidR="003F0073" w:rsidRDefault="003F0073" w:rsidP="003F0073">
      <w:pPr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福建福海创石油化工有限公司</w:t>
      </w:r>
      <w:r>
        <w:rPr>
          <w:rFonts w:hint="eastAsia"/>
          <w:sz w:val="24"/>
          <w:szCs w:val="24"/>
        </w:rPr>
        <w:t xml:space="preserve"> </w:t>
      </w:r>
    </w:p>
    <w:p w:rsidR="00876EE6" w:rsidRDefault="00876EE6" w:rsidP="00876EE6">
      <w:pPr>
        <w:wordWrap w:val="0"/>
        <w:spacing w:line="360" w:lineRule="auto"/>
        <w:ind w:firstLineChars="200" w:firstLine="48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</w:t>
      </w:r>
      <w:r>
        <w:rPr>
          <w:sz w:val="24"/>
          <w:szCs w:val="24"/>
        </w:rPr>
        <w:t>021</w:t>
      </w:r>
      <w:r>
        <w:rPr>
          <w:sz w:val="24"/>
          <w:szCs w:val="24"/>
        </w:rPr>
        <w:t>年</w:t>
      </w:r>
      <w:r w:rsidR="00FB687A">
        <w:rPr>
          <w:sz w:val="24"/>
          <w:szCs w:val="24"/>
        </w:rPr>
        <w:t>11</w:t>
      </w:r>
      <w:r>
        <w:rPr>
          <w:sz w:val="24"/>
          <w:szCs w:val="24"/>
        </w:rPr>
        <w:t>月</w:t>
      </w:r>
      <w:r w:rsidR="00FB687A">
        <w:rPr>
          <w:sz w:val="24"/>
          <w:szCs w:val="24"/>
        </w:rPr>
        <w:t>15</w:t>
      </w:r>
      <w:r>
        <w:rPr>
          <w:sz w:val="24"/>
          <w:szCs w:val="24"/>
        </w:rPr>
        <w:t>日</w:t>
      </w:r>
    </w:p>
    <w:p w:rsidR="003F0073" w:rsidRPr="00C9402A" w:rsidRDefault="003F0073" w:rsidP="003F0073">
      <w:pPr>
        <w:jc w:val="right"/>
      </w:pPr>
      <w:r>
        <w:rPr>
          <w:rFonts w:hint="eastAsia"/>
          <w:sz w:val="24"/>
          <w:szCs w:val="24"/>
        </w:rPr>
        <w:t xml:space="preserve">                                                </w:t>
      </w:r>
    </w:p>
    <w:p w:rsidR="003F0073" w:rsidRDefault="003F0073" w:rsidP="00FE484E">
      <w:pPr>
        <w:pStyle w:val="a9"/>
        <w:spacing w:line="495" w:lineRule="atLeast"/>
        <w:ind w:left="412" w:firstLine="420"/>
        <w:rPr>
          <w:rFonts w:asciiTheme="minorEastAsia" w:eastAsiaTheme="minorEastAsia" w:hAnsiTheme="minorEastAsia" w:cs="Helvetica"/>
          <w:sz w:val="21"/>
          <w:szCs w:val="21"/>
        </w:rPr>
      </w:pPr>
    </w:p>
    <w:sectPr w:rsidR="003F0073" w:rsidSect="00D05D2C"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7298" w:rsidRDefault="00607298" w:rsidP="003F0073">
      <w:r>
        <w:separator/>
      </w:r>
    </w:p>
  </w:endnote>
  <w:endnote w:type="continuationSeparator" w:id="0">
    <w:p w:rsidR="00607298" w:rsidRDefault="00607298" w:rsidP="003F0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7298" w:rsidRDefault="00607298" w:rsidP="003F0073">
      <w:r>
        <w:separator/>
      </w:r>
    </w:p>
  </w:footnote>
  <w:footnote w:type="continuationSeparator" w:id="0">
    <w:p w:rsidR="00607298" w:rsidRDefault="00607298" w:rsidP="003F0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C52249"/>
    <w:multiLevelType w:val="hybridMultilevel"/>
    <w:tmpl w:val="36E07CF0"/>
    <w:lvl w:ilvl="0" w:tplc="747AD1C8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">
    <w:nsid w:val="14860CE5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2">
    <w:nsid w:val="193822BF"/>
    <w:multiLevelType w:val="hybridMultilevel"/>
    <w:tmpl w:val="61766D54"/>
    <w:lvl w:ilvl="0" w:tplc="BE88F6A2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3">
    <w:nsid w:val="196453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4">
    <w:nsid w:val="1C0A5733"/>
    <w:multiLevelType w:val="hybridMultilevel"/>
    <w:tmpl w:val="815405B4"/>
    <w:lvl w:ilvl="0" w:tplc="1D18A572">
      <w:start w:val="1"/>
      <w:numFmt w:val="decimal"/>
      <w:lvlText w:val="%1、"/>
      <w:lvlJc w:val="left"/>
      <w:pPr>
        <w:ind w:left="11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5">
    <w:nsid w:val="291F4598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6">
    <w:nsid w:val="38A66EC0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7">
    <w:nsid w:val="53586176"/>
    <w:multiLevelType w:val="singleLevel"/>
    <w:tmpl w:val="53586176"/>
    <w:lvl w:ilvl="0">
      <w:start w:val="2"/>
      <w:numFmt w:val="decimal"/>
      <w:suff w:val="space"/>
      <w:lvlText w:val="%1."/>
      <w:lvlJc w:val="left"/>
    </w:lvl>
  </w:abstractNum>
  <w:abstractNum w:abstractNumId="8">
    <w:nsid w:val="60350D40"/>
    <w:multiLevelType w:val="hybridMultilevel"/>
    <w:tmpl w:val="876A94AC"/>
    <w:lvl w:ilvl="0" w:tplc="C1428B6E">
      <w:start w:val="1"/>
      <w:numFmt w:val="japaneseCounting"/>
      <w:lvlText w:val="%1、"/>
      <w:lvlJc w:val="left"/>
      <w:pPr>
        <w:ind w:left="832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52" w:hanging="420"/>
      </w:pPr>
    </w:lvl>
    <w:lvl w:ilvl="2" w:tplc="0409001B" w:tentative="1">
      <w:start w:val="1"/>
      <w:numFmt w:val="lowerRoman"/>
      <w:lvlText w:val="%3."/>
      <w:lvlJc w:val="right"/>
      <w:pPr>
        <w:ind w:left="1672" w:hanging="420"/>
      </w:pPr>
    </w:lvl>
    <w:lvl w:ilvl="3" w:tplc="0409000F" w:tentative="1">
      <w:start w:val="1"/>
      <w:numFmt w:val="decimal"/>
      <w:lvlText w:val="%4."/>
      <w:lvlJc w:val="left"/>
      <w:pPr>
        <w:ind w:left="2092" w:hanging="420"/>
      </w:pPr>
    </w:lvl>
    <w:lvl w:ilvl="4" w:tplc="04090019" w:tentative="1">
      <w:start w:val="1"/>
      <w:numFmt w:val="lowerLetter"/>
      <w:lvlText w:val="%5)"/>
      <w:lvlJc w:val="left"/>
      <w:pPr>
        <w:ind w:left="2512" w:hanging="420"/>
      </w:pPr>
    </w:lvl>
    <w:lvl w:ilvl="5" w:tplc="0409001B" w:tentative="1">
      <w:start w:val="1"/>
      <w:numFmt w:val="lowerRoman"/>
      <w:lvlText w:val="%6."/>
      <w:lvlJc w:val="right"/>
      <w:pPr>
        <w:ind w:left="2932" w:hanging="420"/>
      </w:pPr>
    </w:lvl>
    <w:lvl w:ilvl="6" w:tplc="0409000F" w:tentative="1">
      <w:start w:val="1"/>
      <w:numFmt w:val="decimal"/>
      <w:lvlText w:val="%7."/>
      <w:lvlJc w:val="left"/>
      <w:pPr>
        <w:ind w:left="3352" w:hanging="420"/>
      </w:pPr>
    </w:lvl>
    <w:lvl w:ilvl="7" w:tplc="04090019" w:tentative="1">
      <w:start w:val="1"/>
      <w:numFmt w:val="lowerLetter"/>
      <w:lvlText w:val="%8)"/>
      <w:lvlJc w:val="left"/>
      <w:pPr>
        <w:ind w:left="3772" w:hanging="420"/>
      </w:pPr>
    </w:lvl>
    <w:lvl w:ilvl="8" w:tplc="0409001B" w:tentative="1">
      <w:start w:val="1"/>
      <w:numFmt w:val="lowerRoman"/>
      <w:lvlText w:val="%9."/>
      <w:lvlJc w:val="right"/>
      <w:pPr>
        <w:ind w:left="4192" w:hanging="420"/>
      </w:pPr>
    </w:lvl>
  </w:abstractNum>
  <w:abstractNum w:abstractNumId="9">
    <w:nsid w:val="6AC72BA6"/>
    <w:multiLevelType w:val="hybridMultilevel"/>
    <w:tmpl w:val="9146BF52"/>
    <w:lvl w:ilvl="0" w:tplc="2A8A4C94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abstractNum w:abstractNumId="10">
    <w:nsid w:val="79A1790F"/>
    <w:multiLevelType w:val="hybridMultilevel"/>
    <w:tmpl w:val="357E8C64"/>
    <w:lvl w:ilvl="0" w:tplc="4970D60C">
      <w:start w:val="1"/>
      <w:numFmt w:val="decimal"/>
      <w:lvlText w:val="%1、"/>
      <w:lvlJc w:val="left"/>
      <w:pPr>
        <w:ind w:left="1192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1672" w:hanging="420"/>
      </w:pPr>
    </w:lvl>
    <w:lvl w:ilvl="2" w:tplc="0409001B" w:tentative="1">
      <w:start w:val="1"/>
      <w:numFmt w:val="lowerRoman"/>
      <w:lvlText w:val="%3."/>
      <w:lvlJc w:val="right"/>
      <w:pPr>
        <w:ind w:left="2092" w:hanging="420"/>
      </w:pPr>
    </w:lvl>
    <w:lvl w:ilvl="3" w:tplc="0409000F" w:tentative="1">
      <w:start w:val="1"/>
      <w:numFmt w:val="decimal"/>
      <w:lvlText w:val="%4."/>
      <w:lvlJc w:val="left"/>
      <w:pPr>
        <w:ind w:left="2512" w:hanging="420"/>
      </w:pPr>
    </w:lvl>
    <w:lvl w:ilvl="4" w:tplc="04090019" w:tentative="1">
      <w:start w:val="1"/>
      <w:numFmt w:val="lowerLetter"/>
      <w:lvlText w:val="%5)"/>
      <w:lvlJc w:val="left"/>
      <w:pPr>
        <w:ind w:left="2932" w:hanging="420"/>
      </w:pPr>
    </w:lvl>
    <w:lvl w:ilvl="5" w:tplc="0409001B" w:tentative="1">
      <w:start w:val="1"/>
      <w:numFmt w:val="lowerRoman"/>
      <w:lvlText w:val="%6."/>
      <w:lvlJc w:val="right"/>
      <w:pPr>
        <w:ind w:left="3352" w:hanging="420"/>
      </w:pPr>
    </w:lvl>
    <w:lvl w:ilvl="6" w:tplc="0409000F" w:tentative="1">
      <w:start w:val="1"/>
      <w:numFmt w:val="decimal"/>
      <w:lvlText w:val="%7."/>
      <w:lvlJc w:val="left"/>
      <w:pPr>
        <w:ind w:left="3772" w:hanging="420"/>
      </w:pPr>
    </w:lvl>
    <w:lvl w:ilvl="7" w:tplc="04090019" w:tentative="1">
      <w:start w:val="1"/>
      <w:numFmt w:val="lowerLetter"/>
      <w:lvlText w:val="%8)"/>
      <w:lvlJc w:val="left"/>
      <w:pPr>
        <w:ind w:left="4192" w:hanging="420"/>
      </w:pPr>
    </w:lvl>
    <w:lvl w:ilvl="8" w:tplc="0409001B" w:tentative="1">
      <w:start w:val="1"/>
      <w:numFmt w:val="lowerRoman"/>
      <w:lvlText w:val="%9."/>
      <w:lvlJc w:val="right"/>
      <w:pPr>
        <w:ind w:left="4612" w:hanging="42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9"/>
  </w:num>
  <w:num w:numId="8">
    <w:abstractNumId w:val="5"/>
  </w:num>
  <w:num w:numId="9">
    <w:abstractNumId w:val="3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2322E"/>
    <w:rsid w:val="000029CA"/>
    <w:rsid w:val="000113B7"/>
    <w:rsid w:val="0001246E"/>
    <w:rsid w:val="00056322"/>
    <w:rsid w:val="00075A2B"/>
    <w:rsid w:val="000E36D8"/>
    <w:rsid w:val="00120B22"/>
    <w:rsid w:val="001373B4"/>
    <w:rsid w:val="00170ADF"/>
    <w:rsid w:val="00191A6C"/>
    <w:rsid w:val="001A0DAE"/>
    <w:rsid w:val="001A7A9F"/>
    <w:rsid w:val="00286506"/>
    <w:rsid w:val="0034487F"/>
    <w:rsid w:val="0036458C"/>
    <w:rsid w:val="003824E4"/>
    <w:rsid w:val="003A4AE6"/>
    <w:rsid w:val="003A5CDE"/>
    <w:rsid w:val="003D238B"/>
    <w:rsid w:val="003F0073"/>
    <w:rsid w:val="00417002"/>
    <w:rsid w:val="0046720F"/>
    <w:rsid w:val="004774ED"/>
    <w:rsid w:val="00487C4B"/>
    <w:rsid w:val="004B2012"/>
    <w:rsid w:val="004B4268"/>
    <w:rsid w:val="005114F1"/>
    <w:rsid w:val="00607298"/>
    <w:rsid w:val="00630E22"/>
    <w:rsid w:val="0065244A"/>
    <w:rsid w:val="00660DE8"/>
    <w:rsid w:val="00674B2B"/>
    <w:rsid w:val="006A215E"/>
    <w:rsid w:val="006B0D05"/>
    <w:rsid w:val="006E2018"/>
    <w:rsid w:val="00767C7B"/>
    <w:rsid w:val="007866E6"/>
    <w:rsid w:val="007B593D"/>
    <w:rsid w:val="007B79A2"/>
    <w:rsid w:val="007F55A5"/>
    <w:rsid w:val="007F75A8"/>
    <w:rsid w:val="00834D6D"/>
    <w:rsid w:val="00835E96"/>
    <w:rsid w:val="00870B0C"/>
    <w:rsid w:val="00876EE6"/>
    <w:rsid w:val="00917C04"/>
    <w:rsid w:val="00917DD3"/>
    <w:rsid w:val="00924CC1"/>
    <w:rsid w:val="00970927"/>
    <w:rsid w:val="0099390A"/>
    <w:rsid w:val="009B2A9F"/>
    <w:rsid w:val="00A07C2D"/>
    <w:rsid w:val="00A11B22"/>
    <w:rsid w:val="00A41638"/>
    <w:rsid w:val="00AF046B"/>
    <w:rsid w:val="00C2322E"/>
    <w:rsid w:val="00C2625D"/>
    <w:rsid w:val="00C70BD5"/>
    <w:rsid w:val="00CA3E48"/>
    <w:rsid w:val="00CA6F78"/>
    <w:rsid w:val="00D05D2C"/>
    <w:rsid w:val="00D129FB"/>
    <w:rsid w:val="00D4514A"/>
    <w:rsid w:val="00D874DA"/>
    <w:rsid w:val="00D944BB"/>
    <w:rsid w:val="00E00168"/>
    <w:rsid w:val="00E00AA9"/>
    <w:rsid w:val="00E91D2B"/>
    <w:rsid w:val="00E97572"/>
    <w:rsid w:val="00EA1F6F"/>
    <w:rsid w:val="00F438B3"/>
    <w:rsid w:val="00F905F4"/>
    <w:rsid w:val="00FA0475"/>
    <w:rsid w:val="00FB3F05"/>
    <w:rsid w:val="00FB687A"/>
    <w:rsid w:val="00FE4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52AB86-4641-479C-9DA1-5ACEA4516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Helvetica" w:eastAsiaTheme="minorEastAsia" w:hAnsi="Helvetica" w:cs="Helvetica"/>
        <w:b/>
        <w:snapToGrid w:val="0"/>
        <w:color w:val="006CA8"/>
        <w:sz w:val="30"/>
        <w:szCs w:val="30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322E"/>
    <w:pPr>
      <w:widowControl w:val="0"/>
      <w:jc w:val="both"/>
    </w:pPr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C2322E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C2322E"/>
    <w:rPr>
      <w:rFonts w:ascii="Times New Roman" w:eastAsia="仿宋_GB2312" w:hAnsi="Times New Roman" w:cs="Times New Roman"/>
      <w:b w:val="0"/>
      <w:snapToGrid/>
      <w:color w:val="auto"/>
      <w:sz w:val="32"/>
      <w:szCs w:val="24"/>
    </w:rPr>
  </w:style>
  <w:style w:type="character" w:styleId="a4">
    <w:name w:val="annotation reference"/>
    <w:unhideWhenUsed/>
    <w:rsid w:val="00C2322E"/>
    <w:rPr>
      <w:sz w:val="21"/>
      <w:szCs w:val="21"/>
    </w:rPr>
  </w:style>
  <w:style w:type="paragraph" w:styleId="a5">
    <w:name w:val="List Paragraph"/>
    <w:basedOn w:val="a"/>
    <w:uiPriority w:val="34"/>
    <w:qFormat/>
    <w:rsid w:val="00C2322E"/>
    <w:pPr>
      <w:ind w:firstLineChars="200" w:firstLine="420"/>
    </w:pPr>
  </w:style>
  <w:style w:type="character" w:customStyle="1" w:styleId="Char0">
    <w:name w:val="正文缩进 Char"/>
    <w:link w:val="a6"/>
    <w:qFormat/>
    <w:rsid w:val="00C2322E"/>
    <w:rPr>
      <w:kern w:val="2"/>
      <w:sz w:val="21"/>
    </w:rPr>
  </w:style>
  <w:style w:type="paragraph" w:styleId="a6">
    <w:name w:val="Normal Indent"/>
    <w:basedOn w:val="a"/>
    <w:link w:val="Char0"/>
    <w:qFormat/>
    <w:rsid w:val="00C2322E"/>
    <w:pPr>
      <w:adjustRightInd w:val="0"/>
      <w:spacing w:line="360" w:lineRule="atLeast"/>
      <w:ind w:firstLine="420"/>
      <w:textAlignment w:val="baseline"/>
    </w:pPr>
    <w:rPr>
      <w:rFonts w:ascii="Helvetica" w:eastAsiaTheme="minorEastAsia" w:hAnsi="Helvetica" w:cs="Helvetica"/>
      <w:b/>
      <w:snapToGrid w:val="0"/>
      <w:color w:val="006CA8"/>
      <w:szCs w:val="30"/>
    </w:rPr>
  </w:style>
  <w:style w:type="paragraph" w:customStyle="1" w:styleId="xl27">
    <w:name w:val="xl27"/>
    <w:basedOn w:val="a"/>
    <w:qFormat/>
    <w:rsid w:val="00C2322E"/>
    <w:pPr>
      <w:widowControl/>
      <w:spacing w:before="100" w:beforeAutospacing="1" w:after="100" w:afterAutospacing="1"/>
      <w:jc w:val="center"/>
      <w:textAlignment w:val="center"/>
    </w:pPr>
    <w:rPr>
      <w:rFonts w:ascii="宋体" w:hAnsi="宋体"/>
      <w:kern w:val="0"/>
      <w:sz w:val="24"/>
      <w:szCs w:val="24"/>
    </w:rPr>
  </w:style>
  <w:style w:type="paragraph" w:styleId="a7">
    <w:name w:val="Balloon Text"/>
    <w:basedOn w:val="a"/>
    <w:link w:val="Char1"/>
    <w:uiPriority w:val="99"/>
    <w:semiHidden/>
    <w:unhideWhenUsed/>
    <w:rsid w:val="00C2322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C2322E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8">
    <w:name w:val="annotation subject"/>
    <w:basedOn w:val="a3"/>
    <w:next w:val="a3"/>
    <w:link w:val="Char2"/>
    <w:uiPriority w:val="99"/>
    <w:semiHidden/>
    <w:unhideWhenUsed/>
    <w:rsid w:val="00C2322E"/>
    <w:rPr>
      <w:rFonts w:ascii="Calibri" w:eastAsia="宋体" w:hAnsi="Calibri"/>
      <w:b/>
      <w:bCs/>
      <w:kern w:val="2"/>
      <w:sz w:val="21"/>
      <w:szCs w:val="22"/>
    </w:rPr>
  </w:style>
  <w:style w:type="character" w:customStyle="1" w:styleId="Char2">
    <w:name w:val="批注主题 Char"/>
    <w:basedOn w:val="Char"/>
    <w:link w:val="a8"/>
    <w:uiPriority w:val="99"/>
    <w:semiHidden/>
    <w:rsid w:val="00C2322E"/>
    <w:rPr>
      <w:rFonts w:ascii="Calibri" w:eastAsia="宋体" w:hAnsi="Calibri" w:cs="Times New Roman"/>
      <w:b w:val="0"/>
      <w:bCs/>
      <w:snapToGrid/>
      <w:color w:val="auto"/>
      <w:kern w:val="2"/>
      <w:sz w:val="21"/>
      <w:szCs w:val="22"/>
    </w:rPr>
  </w:style>
  <w:style w:type="paragraph" w:styleId="a9">
    <w:name w:val="Normal (Web)"/>
    <w:basedOn w:val="a"/>
    <w:uiPriority w:val="99"/>
    <w:semiHidden/>
    <w:unhideWhenUsed/>
    <w:rsid w:val="003A4AE6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character" w:styleId="aa">
    <w:name w:val="Hyperlink"/>
    <w:basedOn w:val="a0"/>
    <w:uiPriority w:val="99"/>
    <w:unhideWhenUsed/>
    <w:rsid w:val="00FE484E"/>
    <w:rPr>
      <w:color w:val="0000FF" w:themeColor="hyperlink"/>
      <w:u w:val="single"/>
    </w:rPr>
  </w:style>
  <w:style w:type="paragraph" w:styleId="ab">
    <w:name w:val="Body Text"/>
    <w:basedOn w:val="a"/>
    <w:link w:val="Char10"/>
    <w:uiPriority w:val="1"/>
    <w:qFormat/>
    <w:rsid w:val="00FA0475"/>
    <w:pPr>
      <w:autoSpaceDE w:val="0"/>
      <w:autoSpaceDN w:val="0"/>
      <w:jc w:val="left"/>
    </w:pPr>
    <w:rPr>
      <w:rFonts w:ascii="宋体" w:hAnsi="宋体" w:cs="宋体"/>
      <w:kern w:val="0"/>
      <w:sz w:val="24"/>
      <w:szCs w:val="24"/>
      <w:lang w:eastAsia="en-US"/>
    </w:rPr>
  </w:style>
  <w:style w:type="character" w:customStyle="1" w:styleId="Char3">
    <w:name w:val="正文文本 Char"/>
    <w:basedOn w:val="a0"/>
    <w:uiPriority w:val="99"/>
    <w:semiHidden/>
    <w:rsid w:val="00FA0475"/>
    <w:rPr>
      <w:rFonts w:ascii="Calibri" w:eastAsia="宋体" w:hAnsi="Calibri" w:cs="Times New Roman"/>
      <w:b w:val="0"/>
      <w:snapToGrid/>
      <w:color w:val="auto"/>
      <w:kern w:val="2"/>
      <w:sz w:val="21"/>
      <w:szCs w:val="22"/>
    </w:rPr>
  </w:style>
  <w:style w:type="character" w:customStyle="1" w:styleId="Char10">
    <w:name w:val="正文文本 Char1"/>
    <w:basedOn w:val="a0"/>
    <w:link w:val="ab"/>
    <w:uiPriority w:val="1"/>
    <w:rsid w:val="00FA0475"/>
    <w:rPr>
      <w:rFonts w:ascii="宋体" w:eastAsia="宋体" w:hAnsi="宋体" w:cs="宋体"/>
      <w:b w:val="0"/>
      <w:snapToGrid/>
      <w:color w:val="auto"/>
      <w:sz w:val="24"/>
      <w:szCs w:val="24"/>
      <w:lang w:eastAsia="en-US"/>
    </w:rPr>
  </w:style>
  <w:style w:type="paragraph" w:styleId="ac">
    <w:name w:val="header"/>
    <w:basedOn w:val="a"/>
    <w:link w:val="Char4"/>
    <w:uiPriority w:val="99"/>
    <w:unhideWhenUsed/>
    <w:rsid w:val="003F00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4">
    <w:name w:val="页眉 Char"/>
    <w:basedOn w:val="a0"/>
    <w:link w:val="ac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  <w:style w:type="paragraph" w:styleId="ad">
    <w:name w:val="footer"/>
    <w:basedOn w:val="a"/>
    <w:link w:val="Char5"/>
    <w:uiPriority w:val="99"/>
    <w:unhideWhenUsed/>
    <w:rsid w:val="003F00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5">
    <w:name w:val="页脚 Char"/>
    <w:basedOn w:val="a0"/>
    <w:link w:val="ad"/>
    <w:uiPriority w:val="99"/>
    <w:rsid w:val="003F0073"/>
    <w:rPr>
      <w:rFonts w:ascii="Calibri" w:eastAsia="宋体" w:hAnsi="Calibri" w:cs="Times New Roman"/>
      <w:b w:val="0"/>
      <w:snapToGrid/>
      <w:color w:val="auto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75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7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78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41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79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gchen@fhcpec.com.c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陈张龙</dc:creator>
  <cp:keywords/>
  <dc:description/>
  <cp:lastModifiedBy>hgchen</cp:lastModifiedBy>
  <cp:revision>45</cp:revision>
  <dcterms:created xsi:type="dcterms:W3CDTF">2019-05-15T01:56:00Z</dcterms:created>
  <dcterms:modified xsi:type="dcterms:W3CDTF">2021-11-15T06:17:00Z</dcterms:modified>
</cp:coreProperties>
</file>