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705FCD2A" w:rsidR="003A4AE6" w:rsidRPr="00970927" w:rsidRDefault="00D9597F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9597F">
        <w:rPr>
          <w:rFonts w:asciiTheme="minorEastAsia" w:eastAsiaTheme="minorEastAsia" w:hAnsiTheme="minorEastAsia" w:hint="eastAsia"/>
          <w:b/>
          <w:sz w:val="32"/>
          <w:szCs w:val="32"/>
        </w:rPr>
        <w:t xml:space="preserve">PTA厂区空压机除漆膜专用滤油机采购 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0F8278C4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D9597F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D9597F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D9597F">
        <w:rPr>
          <w:rFonts w:asciiTheme="minorEastAsia" w:eastAsiaTheme="minorEastAsia" w:hAnsiTheme="minorEastAsia" w:cs="Helvetica"/>
          <w:sz w:val="21"/>
          <w:szCs w:val="21"/>
          <w:u w:val="single"/>
        </w:rPr>
        <w:t>27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D9597F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41E87BFF" w:rsidR="00970927" w:rsidRPr="00D9597F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9597F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D9597F" w:rsidRPr="00D9597F">
        <w:rPr>
          <w:rFonts w:ascii="宋体" w:hAnsi="宋体" w:cs="宋体" w:hint="eastAsia"/>
          <w:bCs/>
          <w:color w:val="000000" w:themeColor="text1"/>
          <w:szCs w:val="21"/>
        </w:rPr>
        <w:t>昆山威胜达环保设备有限公司</w:t>
      </w:r>
      <w:r w:rsidRPr="00D9597F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035DD523" w:rsidR="00970927" w:rsidRPr="00D9597F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D9597F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D9597F" w:rsidRPr="00D9597F">
        <w:rPr>
          <w:rFonts w:ascii="宋体" w:hAnsi="宋体" w:cs="宋体"/>
          <w:bCs/>
          <w:color w:val="000000" w:themeColor="text1"/>
          <w:szCs w:val="21"/>
        </w:rPr>
        <w:t>250000</w:t>
      </w:r>
      <w:r w:rsidRPr="00D9597F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D9597F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1530272D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D9597F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9597F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9597F">
        <w:rPr>
          <w:rFonts w:ascii="宋体" w:hAnsi="宋体" w:cs="宋体"/>
          <w:b/>
          <w:bCs/>
          <w:szCs w:val="21"/>
          <w:u w:val="single"/>
        </w:rPr>
        <w:t>28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9597F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D9597F">
        <w:rPr>
          <w:rFonts w:ascii="宋体" w:hAnsi="宋体" w:cs="宋体"/>
          <w:b/>
          <w:bCs/>
          <w:szCs w:val="21"/>
          <w:u w:val="single"/>
        </w:rPr>
        <w:t>30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D9597F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36BE8D79" w:rsidR="0034487F" w:rsidRDefault="00191A6C" w:rsidP="00A659F8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EB7A6" w14:textId="77777777" w:rsidR="007023BD" w:rsidRDefault="007023BD" w:rsidP="00D8425D">
      <w:r>
        <w:separator/>
      </w:r>
    </w:p>
  </w:endnote>
  <w:endnote w:type="continuationSeparator" w:id="0">
    <w:p w14:paraId="49C506B9" w14:textId="77777777" w:rsidR="007023BD" w:rsidRDefault="007023BD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AA38E" w14:textId="77777777" w:rsidR="007023BD" w:rsidRDefault="007023BD" w:rsidP="00D8425D">
      <w:r>
        <w:separator/>
      </w:r>
    </w:p>
  </w:footnote>
  <w:footnote w:type="continuationSeparator" w:id="0">
    <w:p w14:paraId="2773E327" w14:textId="77777777" w:rsidR="007023BD" w:rsidRDefault="007023BD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023BD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659F8"/>
    <w:rsid w:val="00B42C00"/>
    <w:rsid w:val="00C2322E"/>
    <w:rsid w:val="00C70BD5"/>
    <w:rsid w:val="00CA6F78"/>
    <w:rsid w:val="00D05D2C"/>
    <w:rsid w:val="00D8425D"/>
    <w:rsid w:val="00D9597F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2021-09-28T07:47:00Z</dcterms:modified>
</cp:coreProperties>
</file>