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cs="Helvetica" w:asciiTheme="minorEastAsia" w:hAnsiTheme="minorEastAsia" w:eastAsiaTheme="minorEastAsia"/>
          <w:b/>
          <w:sz w:val="32"/>
          <w:szCs w:val="32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空气呼吸器配件采购发包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left="832"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空气呼吸器配件采购发包首轮公示（项目编号：FHC-PTCG</w:t>
      </w:r>
      <w:r>
        <w:rPr>
          <w:rFonts w:cs="Helvetica" w:asciiTheme="minorEastAsia" w:hAnsiTheme="minorEastAsia" w:eastAsiaTheme="minorEastAsia"/>
          <w:kern w:val="0"/>
          <w:szCs w:val="21"/>
        </w:rPr>
        <w:t>20210721002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8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19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8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>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纪检监察室电话：0596-6311774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wordWrap w:val="0"/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8月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9日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75A2B"/>
    <w:rsid w:val="000E36D8"/>
    <w:rsid w:val="00120B22"/>
    <w:rsid w:val="001373B4"/>
    <w:rsid w:val="00170ADF"/>
    <w:rsid w:val="00191A6C"/>
    <w:rsid w:val="001A0DAE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4B4268"/>
    <w:rsid w:val="005114F1"/>
    <w:rsid w:val="00630E22"/>
    <w:rsid w:val="00660DE8"/>
    <w:rsid w:val="00674B2B"/>
    <w:rsid w:val="006A215E"/>
    <w:rsid w:val="006B0D05"/>
    <w:rsid w:val="006E2018"/>
    <w:rsid w:val="00767C7B"/>
    <w:rsid w:val="007866E6"/>
    <w:rsid w:val="007B79A2"/>
    <w:rsid w:val="007F55A5"/>
    <w:rsid w:val="007F75A8"/>
    <w:rsid w:val="00834D6D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91D2B"/>
    <w:rsid w:val="00E97572"/>
    <w:rsid w:val="00EA1F6F"/>
    <w:rsid w:val="00F438B3"/>
    <w:rsid w:val="00F905F4"/>
    <w:rsid w:val="00FA0475"/>
    <w:rsid w:val="00FB3F05"/>
    <w:rsid w:val="00FE484E"/>
    <w:rsid w:val="3F1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Helvetica" w:hAnsi="Helvetica" w:eastAsiaTheme="minorEastAsia" w:cs="Helvetic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styleId="13">
    <w:name w:val="annotation reference"/>
    <w:unhideWhenUsed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314</Characters>
  <Lines>2</Lines>
  <Paragraphs>1</Paragraphs>
  <TotalTime>197</TotalTime>
  <ScaleCrop>false</ScaleCrop>
  <LinksUpToDate>false</LinksUpToDate>
  <CharactersWithSpaces>368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2021-08-23T07:36:14Z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418C1773A835487291C9EDC34A9CAF89</vt:lpwstr>
  </property>
</Properties>
</file>