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02E" w:rsidRPr="002B08DF" w:rsidRDefault="001F302E" w:rsidP="001F302E">
      <w:pPr>
        <w:jc w:val="center"/>
        <w:rPr>
          <w:b/>
          <w:bCs/>
          <w:sz w:val="36"/>
        </w:rPr>
      </w:pPr>
      <w:r w:rsidRPr="00D51FFA">
        <w:rPr>
          <w:rFonts w:hint="eastAsia"/>
          <w:b/>
          <w:bCs/>
          <w:sz w:val="36"/>
        </w:rPr>
        <w:t>福建福海创石油化工有限公司</w:t>
      </w:r>
      <w:r w:rsidRPr="00F3733E">
        <w:rPr>
          <w:rFonts w:hint="eastAsia"/>
          <w:b/>
          <w:bCs/>
          <w:sz w:val="36"/>
        </w:rPr>
        <w:t>废铅酸蓄电池处置</w:t>
      </w:r>
    </w:p>
    <w:p w:rsidR="001F302E" w:rsidRPr="00F46FAA" w:rsidRDefault="001F302E" w:rsidP="001F302E">
      <w:pPr>
        <w:jc w:val="center"/>
        <w:rPr>
          <w:b/>
          <w:bCs/>
          <w:sz w:val="36"/>
        </w:rPr>
      </w:pPr>
      <w:r>
        <w:rPr>
          <w:rFonts w:hint="eastAsia"/>
          <w:b/>
          <w:bCs/>
          <w:sz w:val="36"/>
        </w:rPr>
        <w:t>公开比选</w:t>
      </w:r>
      <w:r w:rsidRPr="00F46FAA">
        <w:rPr>
          <w:rFonts w:hint="eastAsia"/>
          <w:b/>
          <w:bCs/>
          <w:sz w:val="36"/>
        </w:rPr>
        <w:t>公告</w:t>
      </w:r>
      <w:r w:rsidR="00AB6CB3">
        <w:rPr>
          <w:rFonts w:hint="eastAsia"/>
          <w:b/>
          <w:bCs/>
          <w:sz w:val="36"/>
        </w:rPr>
        <w:t>（第二轮</w:t>
      </w:r>
      <w:bookmarkStart w:id="0" w:name="_GoBack"/>
      <w:bookmarkEnd w:id="0"/>
      <w:r w:rsidR="00AB6CB3">
        <w:rPr>
          <w:rFonts w:hint="eastAsia"/>
          <w:b/>
          <w:bCs/>
          <w:sz w:val="36"/>
        </w:rPr>
        <w:t>）</w:t>
      </w:r>
    </w:p>
    <w:p w:rsidR="001F302E" w:rsidRPr="0095010C" w:rsidRDefault="001F302E" w:rsidP="001F302E">
      <w:pPr>
        <w:spacing w:line="360" w:lineRule="auto"/>
        <w:ind w:right="315"/>
        <w:jc w:val="right"/>
        <w:rPr>
          <w:bCs/>
          <w:szCs w:val="21"/>
        </w:rPr>
      </w:pPr>
      <w:r w:rsidRPr="002B08DF">
        <w:rPr>
          <w:rFonts w:hint="eastAsia"/>
          <w:bCs/>
          <w:szCs w:val="21"/>
        </w:rPr>
        <w:t>比选编号：</w:t>
      </w:r>
      <w:r w:rsidRPr="008942D2">
        <w:rPr>
          <w:bCs/>
          <w:szCs w:val="21"/>
        </w:rPr>
        <w:t>FHCPTXS20201117078</w:t>
      </w:r>
      <w:r>
        <w:rPr>
          <w:bCs/>
          <w:szCs w:val="21"/>
        </w:rPr>
        <w:t>-1</w:t>
      </w:r>
    </w:p>
    <w:p w:rsidR="001F302E" w:rsidRPr="001A592B" w:rsidRDefault="001F302E" w:rsidP="001F302E">
      <w:pPr>
        <w:spacing w:line="360" w:lineRule="auto"/>
        <w:ind w:firstLineChars="200" w:firstLine="420"/>
        <w:rPr>
          <w:rFonts w:asciiTheme="minorEastAsia" w:hAnsiTheme="minorEastAsia"/>
          <w:bCs/>
        </w:rPr>
      </w:pPr>
      <w:r w:rsidRPr="001A592B">
        <w:rPr>
          <w:rFonts w:asciiTheme="minorEastAsia" w:hAnsiTheme="minorEastAsia" w:hint="eastAsia"/>
          <w:bCs/>
        </w:rPr>
        <w:t>福建福海创石油化工有</w:t>
      </w:r>
      <w:r w:rsidRPr="00D714AA">
        <w:rPr>
          <w:rFonts w:asciiTheme="minorEastAsia" w:hAnsiTheme="minorEastAsia" w:hint="eastAsia"/>
          <w:bCs/>
          <w:spacing w:val="-2"/>
        </w:rPr>
        <w:t>限公司权属公司就</w:t>
      </w:r>
      <w:r w:rsidRPr="00D714AA">
        <w:rPr>
          <w:rFonts w:asciiTheme="minorEastAsia" w:hAnsiTheme="minorEastAsia"/>
          <w:bCs/>
          <w:spacing w:val="-2"/>
        </w:rPr>
        <w:t xml:space="preserve"> </w:t>
      </w:r>
      <w:r w:rsidRPr="00D714AA">
        <w:rPr>
          <w:rFonts w:asciiTheme="minorEastAsia" w:hAnsiTheme="minorEastAsia" w:hint="eastAsia"/>
          <w:bCs/>
          <w:spacing w:val="-2"/>
        </w:rPr>
        <w:t>“废铅酸蓄电池处置（项目编号：</w:t>
      </w:r>
      <w:r w:rsidRPr="00D714AA">
        <w:rPr>
          <w:rFonts w:asciiTheme="minorEastAsia" w:hAnsiTheme="minorEastAsia"/>
          <w:bCs/>
          <w:spacing w:val="-2"/>
        </w:rPr>
        <w:t>FHCPTXS20201117078-1</w:t>
      </w:r>
      <w:r w:rsidRPr="00D714AA">
        <w:rPr>
          <w:rFonts w:asciiTheme="minorEastAsia" w:hAnsiTheme="minorEastAsia" w:hint="eastAsia"/>
          <w:bCs/>
          <w:spacing w:val="-2"/>
        </w:rPr>
        <w:t>）”</w:t>
      </w:r>
      <w:r w:rsidRPr="001A592B">
        <w:rPr>
          <w:rFonts w:asciiTheme="minorEastAsia" w:hAnsiTheme="minorEastAsia" w:hint="eastAsia"/>
          <w:bCs/>
        </w:rPr>
        <w:t>进行国内公开比选，</w:t>
      </w:r>
      <w:r w:rsidRPr="001A592B">
        <w:rPr>
          <w:rFonts w:asciiTheme="minorEastAsia" w:hAnsiTheme="minorEastAsia" w:hint="eastAsia"/>
          <w:bCs/>
          <w:spacing w:val="-2"/>
        </w:rPr>
        <w:t>欢迎国内符合条件的供应商积极参选。</w:t>
      </w:r>
    </w:p>
    <w:p w:rsidR="001F302E" w:rsidRPr="001A592B" w:rsidRDefault="001F302E" w:rsidP="001F302E">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项目概况</w:t>
      </w:r>
    </w:p>
    <w:p w:rsidR="001F302E" w:rsidRPr="003A5136" w:rsidRDefault="001F302E" w:rsidP="001F302E">
      <w:pPr>
        <w:pStyle w:val="a3"/>
        <w:numPr>
          <w:ilvl w:val="0"/>
          <w:numId w:val="2"/>
        </w:numPr>
        <w:autoSpaceDE/>
        <w:autoSpaceDN/>
        <w:spacing w:before="0" w:line="360" w:lineRule="auto"/>
        <w:ind w:leftChars="200" w:left="420" w:firstLineChars="200" w:firstLine="440"/>
        <w:rPr>
          <w:rFonts w:asciiTheme="minorEastAsia" w:eastAsiaTheme="minorEastAsia" w:hAnsiTheme="minorEastAsia"/>
          <w:bCs/>
          <w:lang w:eastAsia="zh-CN"/>
        </w:rPr>
      </w:pPr>
      <w:r w:rsidRPr="003A5136">
        <w:rPr>
          <w:rFonts w:asciiTheme="minorEastAsia" w:eastAsiaTheme="minorEastAsia" w:hAnsiTheme="minorEastAsia" w:hint="eastAsia"/>
          <w:bCs/>
          <w:lang w:eastAsia="zh-CN"/>
        </w:rPr>
        <w:t>项目名称：</w:t>
      </w:r>
      <w:r w:rsidRPr="00EB1D7B">
        <w:rPr>
          <w:rFonts w:asciiTheme="minorEastAsia" w:eastAsiaTheme="minorEastAsia" w:hAnsiTheme="minorEastAsia" w:hint="eastAsia"/>
          <w:bCs/>
          <w:spacing w:val="-2"/>
          <w:lang w:eastAsia="zh-CN"/>
        </w:rPr>
        <w:t>废铅酸蓄电池处置；</w:t>
      </w:r>
    </w:p>
    <w:p w:rsidR="001F302E" w:rsidRPr="003A5136" w:rsidRDefault="001F302E" w:rsidP="001F302E">
      <w:pPr>
        <w:pStyle w:val="a3"/>
        <w:numPr>
          <w:ilvl w:val="0"/>
          <w:numId w:val="2"/>
        </w:numPr>
        <w:autoSpaceDE/>
        <w:autoSpaceDN/>
        <w:spacing w:before="0" w:line="360" w:lineRule="auto"/>
        <w:ind w:leftChars="200" w:left="420" w:firstLineChars="200" w:firstLine="440"/>
        <w:rPr>
          <w:rFonts w:asciiTheme="minorEastAsia" w:eastAsiaTheme="minorEastAsia" w:hAnsiTheme="minorEastAsia"/>
          <w:bCs/>
          <w:lang w:eastAsia="zh-CN"/>
        </w:rPr>
      </w:pPr>
      <w:r w:rsidRPr="003A5136">
        <w:rPr>
          <w:rFonts w:asciiTheme="minorEastAsia" w:eastAsiaTheme="minorEastAsia" w:hAnsiTheme="minorEastAsia"/>
          <w:bCs/>
          <w:lang w:eastAsia="zh-CN"/>
        </w:rPr>
        <w:t>比选内容</w:t>
      </w:r>
      <w:r w:rsidRPr="003A5136">
        <w:rPr>
          <w:rFonts w:asciiTheme="minorEastAsia" w:eastAsiaTheme="minorEastAsia" w:hAnsiTheme="minorEastAsia" w:hint="eastAsia"/>
          <w:bCs/>
          <w:lang w:eastAsia="zh-CN"/>
        </w:rPr>
        <w:t>：</w:t>
      </w:r>
      <w:r w:rsidRPr="00D714AA">
        <w:rPr>
          <w:rFonts w:asciiTheme="minorEastAsia" w:eastAsiaTheme="minorEastAsia" w:hAnsiTheme="minorEastAsia" w:hint="eastAsia"/>
          <w:bCs/>
          <w:spacing w:val="-2"/>
          <w:lang w:eastAsia="zh-CN"/>
        </w:rPr>
        <w:t>废铅酸蓄电池处置</w:t>
      </w:r>
      <w:r>
        <w:rPr>
          <w:rFonts w:asciiTheme="minorEastAsia" w:eastAsiaTheme="minorEastAsia" w:hAnsiTheme="minorEastAsia" w:hint="eastAsia"/>
          <w:bCs/>
          <w:spacing w:val="-2"/>
          <w:lang w:eastAsia="zh-CN"/>
        </w:rPr>
        <w:t>（</w:t>
      </w:r>
      <w:r>
        <w:rPr>
          <w:rFonts w:hint="eastAsia"/>
          <w:color w:val="000000"/>
          <w:shd w:val="clear" w:color="auto" w:fill="FFFFFF"/>
          <w:lang w:eastAsia="zh-CN"/>
        </w:rPr>
        <w:t>900-052-31</w:t>
      </w:r>
      <w:r>
        <w:rPr>
          <w:rFonts w:asciiTheme="minorEastAsia" w:eastAsiaTheme="minorEastAsia" w:hAnsiTheme="minorEastAsia" w:hint="eastAsia"/>
          <w:bCs/>
          <w:spacing w:val="-2"/>
          <w:lang w:eastAsia="zh-CN"/>
        </w:rPr>
        <w:t>），预估量</w:t>
      </w:r>
      <w:r>
        <w:rPr>
          <w:rFonts w:asciiTheme="minorEastAsia" w:eastAsiaTheme="minorEastAsia" w:hAnsiTheme="minorEastAsia"/>
          <w:bCs/>
          <w:spacing w:val="-2"/>
          <w:lang w:eastAsia="zh-CN"/>
        </w:rPr>
        <w:t>30吨</w:t>
      </w:r>
      <w:r>
        <w:rPr>
          <w:rFonts w:asciiTheme="minorEastAsia" w:eastAsiaTheme="minorEastAsia" w:hAnsiTheme="minorEastAsia" w:hint="eastAsia"/>
          <w:bCs/>
          <w:spacing w:val="-2"/>
          <w:lang w:eastAsia="zh-CN"/>
        </w:rPr>
        <w:t>，；</w:t>
      </w:r>
    </w:p>
    <w:p w:rsidR="001F302E" w:rsidRPr="001A592B" w:rsidRDefault="001F302E" w:rsidP="001F302E">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参选人资格要求</w:t>
      </w:r>
    </w:p>
    <w:p w:rsidR="001F302E" w:rsidRPr="001A592B" w:rsidRDefault="001F302E" w:rsidP="001F302E">
      <w:pPr>
        <w:pStyle w:val="a3"/>
        <w:numPr>
          <w:ilvl w:val="0"/>
          <w:numId w:val="4"/>
        </w:numPr>
        <w:autoSpaceDE/>
        <w:autoSpaceDN/>
        <w:spacing w:before="0" w:line="360" w:lineRule="auto"/>
        <w:ind w:leftChars="200" w:left="42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1F302E" w:rsidRPr="008870F1" w:rsidRDefault="001F302E" w:rsidP="001F302E">
      <w:pPr>
        <w:pStyle w:val="a4"/>
        <w:numPr>
          <w:ilvl w:val="0"/>
          <w:numId w:val="4"/>
        </w:numPr>
        <w:snapToGrid w:val="0"/>
        <w:spacing w:line="360" w:lineRule="auto"/>
        <w:ind w:leftChars="200" w:left="420" w:firstLineChars="200" w:firstLine="480"/>
        <w:jc w:val="left"/>
        <w:rPr>
          <w:rFonts w:asciiTheme="minorEastAsia" w:hAnsiTheme="minorEastAsia" w:cs="宋体"/>
          <w:bCs/>
          <w:kern w:val="0"/>
          <w:sz w:val="24"/>
          <w:szCs w:val="24"/>
        </w:rPr>
      </w:pPr>
      <w:r>
        <w:rPr>
          <w:rFonts w:asciiTheme="minorEastAsia" w:hAnsiTheme="minorEastAsia" w:cs="宋体" w:hint="eastAsia"/>
          <w:bCs/>
          <w:kern w:val="0"/>
          <w:sz w:val="24"/>
          <w:szCs w:val="24"/>
        </w:rPr>
        <w:t>参选人</w:t>
      </w:r>
      <w:r w:rsidRPr="008870F1">
        <w:rPr>
          <w:rFonts w:asciiTheme="minorEastAsia" w:hAnsiTheme="minorEastAsia" w:cs="宋体" w:hint="eastAsia"/>
          <w:bCs/>
          <w:kern w:val="0"/>
          <w:sz w:val="24"/>
          <w:szCs w:val="24"/>
        </w:rPr>
        <w:t>须有</w:t>
      </w:r>
      <w:r w:rsidRPr="008870F1">
        <w:rPr>
          <w:rFonts w:asciiTheme="minorEastAsia" w:hAnsiTheme="minorEastAsia" w:cs="宋体"/>
          <w:bCs/>
          <w:kern w:val="0"/>
          <w:sz w:val="24"/>
          <w:szCs w:val="24"/>
        </w:rPr>
        <w:t>提供所投标危险废物处理项目的所有</w:t>
      </w:r>
      <w:r w:rsidRPr="008870F1">
        <w:rPr>
          <w:rFonts w:asciiTheme="minorEastAsia" w:hAnsiTheme="minorEastAsia" w:cs="宋体" w:hint="eastAsia"/>
          <w:bCs/>
          <w:kern w:val="0"/>
          <w:sz w:val="24"/>
          <w:szCs w:val="24"/>
        </w:rPr>
        <w:t>危废类别及代码</w:t>
      </w:r>
      <w:r w:rsidRPr="008870F1">
        <w:rPr>
          <w:rFonts w:asciiTheme="minorEastAsia" w:hAnsiTheme="minorEastAsia" w:cs="宋体"/>
          <w:bCs/>
          <w:kern w:val="0"/>
          <w:sz w:val="24"/>
          <w:szCs w:val="24"/>
        </w:rPr>
        <w:t>资质，危险废物经营资质期限需符合国家相关要求</w:t>
      </w:r>
    </w:p>
    <w:p w:rsidR="001F302E" w:rsidRPr="008870F1" w:rsidRDefault="001F302E" w:rsidP="001F302E">
      <w:pPr>
        <w:pStyle w:val="a5"/>
        <w:numPr>
          <w:ilvl w:val="0"/>
          <w:numId w:val="4"/>
        </w:numPr>
        <w:shd w:val="clear" w:color="auto" w:fill="FFFFFF"/>
        <w:spacing w:line="360" w:lineRule="auto"/>
        <w:ind w:leftChars="200" w:left="420" w:firstLineChars="200" w:firstLine="480"/>
        <w:rPr>
          <w:rFonts w:asciiTheme="minorEastAsia" w:eastAsiaTheme="minorEastAsia" w:hAnsiTheme="minorEastAsia"/>
          <w:bCs/>
        </w:rPr>
      </w:pPr>
      <w:r w:rsidRPr="008870F1">
        <w:rPr>
          <w:rFonts w:asciiTheme="minorEastAsia" w:eastAsiaTheme="minorEastAsia" w:hAnsiTheme="minorEastAsia"/>
          <w:bCs/>
        </w:rPr>
        <w:t>危废运输：承包商或与其签订运输合同的运输单位需持有《道路运输经营许可证》，该证的经营范围必须包括拟承运的危险废物种类，驾驶员及押运员需持证上岗</w:t>
      </w:r>
    </w:p>
    <w:p w:rsidR="001F302E" w:rsidRPr="001A592B" w:rsidRDefault="001F302E" w:rsidP="001F302E">
      <w:pPr>
        <w:pStyle w:val="a3"/>
        <w:numPr>
          <w:ilvl w:val="0"/>
          <w:numId w:val="4"/>
        </w:numPr>
        <w:autoSpaceDE/>
        <w:autoSpaceDN/>
        <w:spacing w:before="0" w:line="360" w:lineRule="auto"/>
        <w:ind w:leftChars="200" w:left="42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1F302E" w:rsidRPr="001A592B" w:rsidRDefault="001F302E" w:rsidP="001F302E">
      <w:pPr>
        <w:pStyle w:val="a3"/>
        <w:numPr>
          <w:ilvl w:val="0"/>
          <w:numId w:val="4"/>
        </w:numPr>
        <w:autoSpaceDE/>
        <w:autoSpaceDN/>
        <w:spacing w:before="0" w:line="360" w:lineRule="auto"/>
        <w:ind w:leftChars="200" w:left="42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1F302E" w:rsidRPr="001A592B" w:rsidRDefault="001F302E" w:rsidP="001F302E">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获取比选文件</w:t>
      </w:r>
    </w:p>
    <w:p w:rsidR="001F302E" w:rsidRPr="00595520" w:rsidRDefault="001F302E" w:rsidP="001F302E">
      <w:pPr>
        <w:spacing w:line="360" w:lineRule="auto"/>
        <w:ind w:leftChars="200" w:left="420" w:firstLineChars="200" w:firstLine="480"/>
        <w:rPr>
          <w:spacing w:val="8"/>
          <w:sz w:val="24"/>
          <w:szCs w:val="24"/>
        </w:rPr>
      </w:pPr>
      <w:r>
        <w:rPr>
          <w:rFonts w:asciiTheme="minorEastAsia" w:hAnsiTheme="minorEastAsia" w:hint="eastAsia"/>
          <w:bCs/>
          <w:sz w:val="24"/>
          <w:szCs w:val="24"/>
        </w:rPr>
        <w:t>报名</w:t>
      </w:r>
      <w:r w:rsidRPr="001A592B">
        <w:rPr>
          <w:rFonts w:asciiTheme="minorEastAsia" w:hAnsiTheme="minorEastAsia" w:hint="eastAsia"/>
          <w:bCs/>
          <w:sz w:val="24"/>
          <w:szCs w:val="24"/>
        </w:rPr>
        <w:t>时间：202</w:t>
      </w:r>
      <w:r>
        <w:rPr>
          <w:rFonts w:asciiTheme="minorEastAsia" w:hAnsiTheme="minorEastAsia"/>
          <w:bCs/>
          <w:sz w:val="24"/>
          <w:szCs w:val="24"/>
        </w:rPr>
        <w:t>1</w:t>
      </w:r>
      <w:r w:rsidRPr="001A592B">
        <w:rPr>
          <w:rFonts w:asciiTheme="minorEastAsia" w:hAnsiTheme="minorEastAsia" w:hint="eastAsia"/>
          <w:bCs/>
          <w:sz w:val="24"/>
          <w:szCs w:val="24"/>
        </w:rPr>
        <w:t>年</w:t>
      </w:r>
      <w:r>
        <w:rPr>
          <w:rFonts w:asciiTheme="minorEastAsia" w:hAnsiTheme="minorEastAsia"/>
          <w:bCs/>
          <w:sz w:val="24"/>
          <w:szCs w:val="24"/>
        </w:rPr>
        <w:t>08</w:t>
      </w:r>
      <w:r w:rsidRPr="001A592B">
        <w:rPr>
          <w:rFonts w:asciiTheme="minorEastAsia" w:hAnsiTheme="minorEastAsia" w:hint="eastAsia"/>
          <w:bCs/>
          <w:sz w:val="24"/>
          <w:szCs w:val="24"/>
        </w:rPr>
        <w:t>月</w:t>
      </w:r>
      <w:r>
        <w:rPr>
          <w:rFonts w:asciiTheme="minorEastAsia" w:hAnsiTheme="minorEastAsia"/>
          <w:bCs/>
          <w:sz w:val="24"/>
          <w:szCs w:val="24"/>
        </w:rPr>
        <w:t>03</w:t>
      </w:r>
      <w:r w:rsidRPr="001A592B">
        <w:rPr>
          <w:rFonts w:asciiTheme="minorEastAsia" w:hAnsiTheme="minorEastAsia" w:hint="eastAsia"/>
          <w:bCs/>
          <w:sz w:val="24"/>
          <w:szCs w:val="24"/>
        </w:rPr>
        <w:t>日至202</w:t>
      </w:r>
      <w:r>
        <w:rPr>
          <w:rFonts w:asciiTheme="minorEastAsia" w:hAnsiTheme="minorEastAsia"/>
          <w:bCs/>
          <w:sz w:val="24"/>
          <w:szCs w:val="24"/>
        </w:rPr>
        <w:t>1</w:t>
      </w:r>
      <w:r w:rsidRPr="001A592B">
        <w:rPr>
          <w:rFonts w:asciiTheme="minorEastAsia" w:hAnsiTheme="minorEastAsia" w:hint="eastAsia"/>
          <w:bCs/>
          <w:sz w:val="24"/>
          <w:szCs w:val="24"/>
        </w:rPr>
        <w:t>年</w:t>
      </w:r>
      <w:r>
        <w:rPr>
          <w:rFonts w:asciiTheme="minorEastAsia" w:hAnsiTheme="minorEastAsia"/>
          <w:bCs/>
          <w:sz w:val="24"/>
          <w:szCs w:val="24"/>
        </w:rPr>
        <w:t>08</w:t>
      </w:r>
      <w:r w:rsidRPr="001A592B">
        <w:rPr>
          <w:rFonts w:asciiTheme="minorEastAsia" w:hAnsiTheme="minorEastAsia" w:hint="eastAsia"/>
          <w:bCs/>
          <w:sz w:val="24"/>
          <w:szCs w:val="24"/>
        </w:rPr>
        <w:t>月</w:t>
      </w:r>
      <w:r>
        <w:rPr>
          <w:rFonts w:asciiTheme="minorEastAsia" w:hAnsiTheme="minorEastAsia"/>
          <w:bCs/>
          <w:sz w:val="24"/>
          <w:szCs w:val="24"/>
        </w:rPr>
        <w:t>12</w:t>
      </w:r>
      <w:r w:rsidRPr="001A592B">
        <w:rPr>
          <w:rFonts w:asciiTheme="minorEastAsia" w:hAnsiTheme="minorEastAsia" w:hint="eastAsia"/>
          <w:bCs/>
          <w:sz w:val="24"/>
          <w:szCs w:val="24"/>
        </w:rPr>
        <w:t>日（共</w:t>
      </w:r>
      <w:r w:rsidRPr="001A592B">
        <w:rPr>
          <w:rFonts w:asciiTheme="minorEastAsia" w:hAnsiTheme="minorEastAsia"/>
          <w:bCs/>
          <w:sz w:val="24"/>
          <w:szCs w:val="24"/>
        </w:rPr>
        <w:t>10</w:t>
      </w:r>
      <w:r w:rsidRPr="001A592B">
        <w:rPr>
          <w:rFonts w:asciiTheme="minorEastAsia" w:hAnsiTheme="minorEastAsia" w:hint="eastAsia"/>
          <w:bCs/>
          <w:sz w:val="24"/>
          <w:szCs w:val="24"/>
        </w:rPr>
        <w:t>天）</w:t>
      </w:r>
      <w:r w:rsidRPr="00595520">
        <w:rPr>
          <w:rFonts w:hint="eastAsia"/>
          <w:spacing w:val="8"/>
          <w:sz w:val="24"/>
          <w:szCs w:val="24"/>
        </w:rPr>
        <w:t>（上午</w:t>
      </w:r>
      <w:r w:rsidRPr="00595520">
        <w:rPr>
          <w:rFonts w:hint="eastAsia"/>
          <w:spacing w:val="8"/>
          <w:sz w:val="24"/>
          <w:szCs w:val="24"/>
        </w:rPr>
        <w:t>9:00</w:t>
      </w:r>
      <w:r w:rsidRPr="00595520">
        <w:rPr>
          <w:rFonts w:hint="eastAsia"/>
          <w:spacing w:val="8"/>
          <w:sz w:val="24"/>
          <w:szCs w:val="24"/>
        </w:rPr>
        <w:t>～</w:t>
      </w:r>
      <w:r w:rsidRPr="00595520">
        <w:rPr>
          <w:rFonts w:hint="eastAsia"/>
          <w:spacing w:val="8"/>
          <w:sz w:val="24"/>
          <w:szCs w:val="24"/>
        </w:rPr>
        <w:t>12:00</w:t>
      </w:r>
      <w:r w:rsidRPr="00595520">
        <w:rPr>
          <w:rFonts w:hint="eastAsia"/>
          <w:spacing w:val="8"/>
          <w:sz w:val="24"/>
          <w:szCs w:val="24"/>
        </w:rPr>
        <w:t>，下午</w:t>
      </w:r>
      <w:r w:rsidRPr="00595520">
        <w:rPr>
          <w:rFonts w:hint="eastAsia"/>
          <w:spacing w:val="8"/>
          <w:sz w:val="24"/>
          <w:szCs w:val="24"/>
        </w:rPr>
        <w:t>14:00</w:t>
      </w:r>
      <w:r w:rsidRPr="00595520">
        <w:rPr>
          <w:rFonts w:hint="eastAsia"/>
          <w:spacing w:val="8"/>
          <w:sz w:val="24"/>
          <w:szCs w:val="24"/>
        </w:rPr>
        <w:t>～</w:t>
      </w:r>
      <w:r w:rsidRPr="00595520">
        <w:rPr>
          <w:rFonts w:hint="eastAsia"/>
          <w:spacing w:val="8"/>
          <w:sz w:val="24"/>
          <w:szCs w:val="24"/>
        </w:rPr>
        <w:t>17:00</w:t>
      </w:r>
      <w:r w:rsidRPr="00595520">
        <w:rPr>
          <w:rFonts w:hint="eastAsia"/>
          <w:spacing w:val="8"/>
          <w:sz w:val="24"/>
          <w:szCs w:val="24"/>
        </w:rPr>
        <w:t>，周六、日除外），在福建福海创石油化工有限公司企管部（办公地址：漳州市漳浦县杜浔镇杜昌路</w:t>
      </w:r>
      <w:r w:rsidRPr="00595520">
        <w:rPr>
          <w:rFonts w:hint="eastAsia"/>
          <w:spacing w:val="8"/>
          <w:sz w:val="24"/>
          <w:szCs w:val="24"/>
        </w:rPr>
        <w:t>9</w:t>
      </w:r>
      <w:r w:rsidRPr="00595520">
        <w:rPr>
          <w:rFonts w:hint="eastAsia"/>
          <w:spacing w:val="8"/>
          <w:sz w:val="24"/>
          <w:szCs w:val="24"/>
        </w:rPr>
        <w:t>号）登记</w:t>
      </w:r>
      <w:r>
        <w:rPr>
          <w:rFonts w:hint="eastAsia"/>
          <w:spacing w:val="8"/>
          <w:sz w:val="24"/>
          <w:szCs w:val="24"/>
        </w:rPr>
        <w:t>或邮件</w:t>
      </w:r>
      <w:r w:rsidRPr="00595520">
        <w:rPr>
          <w:rFonts w:hint="eastAsia"/>
          <w:spacing w:val="8"/>
          <w:sz w:val="24"/>
          <w:szCs w:val="24"/>
        </w:rPr>
        <w:t>报名，</w:t>
      </w:r>
      <w:r w:rsidRPr="00C77E8A">
        <w:rPr>
          <w:rFonts w:hint="eastAsia"/>
          <w:spacing w:val="8"/>
          <w:sz w:val="24"/>
          <w:szCs w:val="24"/>
        </w:rPr>
        <w:t>报名邮箱为</w:t>
      </w:r>
      <w:r w:rsidRPr="00C77E8A">
        <w:rPr>
          <w:rFonts w:asciiTheme="minorEastAsia" w:hAnsiTheme="minorEastAsia"/>
          <w:bCs/>
          <w:sz w:val="24"/>
          <w:szCs w:val="24"/>
        </w:rPr>
        <w:t>gyzhong@fhepec.com.cn</w:t>
      </w:r>
      <w:r>
        <w:rPr>
          <w:rFonts w:asciiTheme="minorEastAsia" w:hAnsiTheme="minorEastAsia" w:hint="eastAsia"/>
          <w:bCs/>
          <w:sz w:val="24"/>
          <w:szCs w:val="24"/>
        </w:rPr>
        <w:t>，</w:t>
      </w:r>
      <w:r w:rsidRPr="00595520">
        <w:rPr>
          <w:rFonts w:hint="eastAsia"/>
          <w:spacing w:val="8"/>
          <w:sz w:val="24"/>
          <w:szCs w:val="24"/>
        </w:rPr>
        <w:t>报名时需递交以下文件</w:t>
      </w:r>
      <w:r>
        <w:rPr>
          <w:rFonts w:hint="eastAsia"/>
          <w:spacing w:val="8"/>
          <w:sz w:val="24"/>
          <w:szCs w:val="24"/>
        </w:rPr>
        <w:t>，报名完后比选文件将发送至授权邮箱</w:t>
      </w:r>
      <w:r w:rsidRPr="00595520">
        <w:rPr>
          <w:rFonts w:hint="eastAsia"/>
          <w:spacing w:val="8"/>
          <w:sz w:val="24"/>
          <w:szCs w:val="24"/>
        </w:rPr>
        <w:t>：</w:t>
      </w:r>
    </w:p>
    <w:p w:rsidR="001F302E" w:rsidRPr="00B91618" w:rsidRDefault="001F302E" w:rsidP="001F302E">
      <w:pPr>
        <w:pStyle w:val="a3"/>
        <w:numPr>
          <w:ilvl w:val="0"/>
          <w:numId w:val="5"/>
        </w:numPr>
        <w:spacing w:before="0" w:line="360" w:lineRule="auto"/>
        <w:ind w:leftChars="200" w:left="420" w:firstLineChars="200" w:firstLine="512"/>
        <w:rPr>
          <w:spacing w:val="8"/>
          <w:sz w:val="24"/>
          <w:szCs w:val="24"/>
          <w:lang w:eastAsia="zh-CN"/>
        </w:rPr>
      </w:pPr>
      <w:r w:rsidRPr="00B91618">
        <w:rPr>
          <w:rFonts w:hint="eastAsia"/>
          <w:spacing w:val="8"/>
          <w:sz w:val="24"/>
          <w:szCs w:val="24"/>
          <w:lang w:eastAsia="zh-CN"/>
        </w:rPr>
        <w:t>针对本项目的法人授权委托书（格式详见附件）；</w:t>
      </w:r>
    </w:p>
    <w:p w:rsidR="001F302E" w:rsidRPr="00AA1133" w:rsidRDefault="001F302E" w:rsidP="001F302E">
      <w:pPr>
        <w:pStyle w:val="a3"/>
        <w:numPr>
          <w:ilvl w:val="0"/>
          <w:numId w:val="5"/>
        </w:numPr>
        <w:autoSpaceDE/>
        <w:autoSpaceDN/>
        <w:spacing w:before="0" w:line="360" w:lineRule="auto"/>
        <w:ind w:leftChars="200" w:left="42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w:t>
      </w:r>
      <w:r>
        <w:rPr>
          <w:rFonts w:hint="eastAsia"/>
          <w:spacing w:val="8"/>
          <w:sz w:val="24"/>
          <w:szCs w:val="24"/>
          <w:lang w:eastAsia="zh-CN"/>
        </w:rPr>
        <w:t>及危废处置资质及运输单位资质</w:t>
      </w:r>
      <w:r w:rsidRPr="00B91618">
        <w:rPr>
          <w:rFonts w:hint="eastAsia"/>
          <w:spacing w:val="8"/>
          <w:sz w:val="24"/>
          <w:szCs w:val="24"/>
          <w:lang w:eastAsia="zh-CN"/>
        </w:rPr>
        <w:t>（加盖单位公章的复印件）；</w:t>
      </w:r>
    </w:p>
    <w:p w:rsidR="001F302E" w:rsidRPr="00B91618" w:rsidRDefault="001F302E" w:rsidP="001F302E">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B91618">
        <w:rPr>
          <w:rFonts w:asciiTheme="minorEastAsia" w:eastAsiaTheme="minorEastAsia" w:hAnsiTheme="minorEastAsia" w:hint="eastAsia"/>
          <w:b/>
          <w:bCs/>
          <w:sz w:val="24"/>
          <w:szCs w:val="24"/>
        </w:rPr>
        <w:t>参选保证金</w:t>
      </w:r>
    </w:p>
    <w:p w:rsidR="001F302E" w:rsidRPr="004D13B3" w:rsidRDefault="001F302E" w:rsidP="001F302E">
      <w:pPr>
        <w:pStyle w:val="a3"/>
        <w:numPr>
          <w:ilvl w:val="1"/>
          <w:numId w:val="1"/>
        </w:numPr>
        <w:spacing w:before="0" w:line="360" w:lineRule="auto"/>
        <w:ind w:leftChars="200" w:left="420" w:firstLineChars="200" w:firstLine="480"/>
        <w:rPr>
          <w:rFonts w:asciiTheme="minorEastAsia" w:eastAsiaTheme="minorEastAsia" w:hAnsiTheme="minorEastAsia"/>
          <w:sz w:val="24"/>
          <w:szCs w:val="24"/>
          <w:lang w:eastAsia="zh-CN"/>
        </w:rPr>
      </w:pPr>
      <w:r w:rsidRPr="004D13B3">
        <w:rPr>
          <w:rFonts w:asciiTheme="minorEastAsia" w:eastAsiaTheme="minorEastAsia" w:hAnsiTheme="minorEastAsia" w:hint="eastAsia"/>
          <w:sz w:val="24"/>
          <w:szCs w:val="24"/>
          <w:lang w:eastAsia="zh-CN"/>
        </w:rPr>
        <w:t>本项目参选保证金的金额为：人民币贰仟元（￥</w:t>
      </w:r>
      <w:r w:rsidRPr="004D13B3">
        <w:rPr>
          <w:rFonts w:asciiTheme="minorEastAsia" w:eastAsiaTheme="minorEastAsia" w:hAnsiTheme="minorEastAsia"/>
          <w:sz w:val="24"/>
          <w:szCs w:val="24"/>
          <w:lang w:eastAsia="zh-CN"/>
        </w:rPr>
        <w:t>2,000.00元</w:t>
      </w:r>
      <w:r w:rsidRPr="004D13B3">
        <w:rPr>
          <w:rFonts w:asciiTheme="minorEastAsia" w:eastAsiaTheme="minorEastAsia" w:hAnsiTheme="minorEastAsia" w:hint="eastAsia"/>
          <w:sz w:val="24"/>
          <w:szCs w:val="24"/>
          <w:lang w:eastAsia="zh-CN"/>
        </w:rPr>
        <w:t>）；</w:t>
      </w:r>
    </w:p>
    <w:p w:rsidR="001F302E" w:rsidRPr="0031234C" w:rsidRDefault="001F302E" w:rsidP="001F302E">
      <w:pPr>
        <w:pStyle w:val="a3"/>
        <w:spacing w:before="0" w:line="360" w:lineRule="auto"/>
        <w:ind w:leftChars="200" w:left="42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lastRenderedPageBreak/>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1F302E" w:rsidRPr="0031234C" w:rsidRDefault="001F302E" w:rsidP="001F302E">
      <w:pPr>
        <w:pStyle w:val="a3"/>
        <w:spacing w:before="0" w:line="360" w:lineRule="auto"/>
        <w:ind w:leftChars="200" w:left="42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1F302E" w:rsidRPr="0031234C" w:rsidRDefault="001F302E" w:rsidP="001F302E">
      <w:pPr>
        <w:pStyle w:val="a3"/>
        <w:spacing w:before="0" w:line="360" w:lineRule="auto"/>
        <w:ind w:leftChars="200" w:left="42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1F302E" w:rsidRPr="0031234C" w:rsidRDefault="001F302E" w:rsidP="001F302E">
      <w:pPr>
        <w:pStyle w:val="a3"/>
        <w:spacing w:before="0" w:line="360" w:lineRule="auto"/>
        <w:ind w:leftChars="200" w:left="42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1F302E" w:rsidRPr="0031234C" w:rsidRDefault="001F302E" w:rsidP="001F302E">
      <w:pPr>
        <w:pStyle w:val="a3"/>
        <w:spacing w:before="0" w:line="360" w:lineRule="auto"/>
        <w:ind w:leftChars="200" w:left="42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1F302E" w:rsidRPr="0031234C" w:rsidRDefault="001F302E" w:rsidP="001F302E">
      <w:pPr>
        <w:pStyle w:val="a3"/>
        <w:spacing w:before="0" w:line="360" w:lineRule="auto"/>
        <w:ind w:leftChars="200" w:left="42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1F302E" w:rsidRPr="0031234C" w:rsidRDefault="001F302E" w:rsidP="001F302E">
      <w:pPr>
        <w:spacing w:line="360" w:lineRule="auto"/>
        <w:ind w:leftChars="200" w:left="420" w:firstLineChars="200" w:firstLine="480"/>
        <w:rPr>
          <w:rFonts w:asciiTheme="minorEastAsia" w:hAnsiTheme="minorEastAsia"/>
          <w:sz w:val="24"/>
          <w:szCs w:val="24"/>
        </w:rPr>
      </w:pPr>
      <w:r w:rsidRPr="0031234C">
        <w:rPr>
          <w:rFonts w:asciiTheme="minorEastAsia" w:hAnsiTheme="minorEastAsia" w:hint="eastAsia"/>
          <w:sz w:val="24"/>
          <w:szCs w:val="24"/>
        </w:rPr>
        <w:t>注明用途：</w:t>
      </w:r>
      <w:r w:rsidRPr="000402A1">
        <w:rPr>
          <w:rFonts w:asciiTheme="minorEastAsia" w:hAnsiTheme="minorEastAsia" w:hint="eastAsia"/>
          <w:sz w:val="24"/>
          <w:szCs w:val="24"/>
        </w:rPr>
        <w:t>废铅酸蓄电池处置</w:t>
      </w:r>
    </w:p>
    <w:p w:rsidR="001F302E" w:rsidRPr="0031234C" w:rsidRDefault="001F302E" w:rsidP="001F302E">
      <w:pPr>
        <w:pStyle w:val="a3"/>
        <w:spacing w:before="0" w:line="360" w:lineRule="auto"/>
        <w:ind w:leftChars="200" w:left="42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1F302E" w:rsidRPr="0031234C" w:rsidRDefault="001F302E" w:rsidP="001F302E">
      <w:pPr>
        <w:pStyle w:val="a3"/>
        <w:spacing w:before="0" w:line="360" w:lineRule="auto"/>
        <w:ind w:leftChars="200" w:left="42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1F302E" w:rsidRPr="0031234C" w:rsidRDefault="001F302E" w:rsidP="001F302E">
      <w:pPr>
        <w:spacing w:line="360" w:lineRule="auto"/>
        <w:ind w:leftChars="200" w:left="420" w:firstLineChars="200" w:firstLine="512"/>
        <w:rPr>
          <w:rFonts w:asciiTheme="minorEastAsia" w:hAnsiTheme="minorEastAsia"/>
          <w:spacing w:val="8"/>
          <w:sz w:val="24"/>
          <w:szCs w:val="24"/>
        </w:rPr>
      </w:pPr>
      <w:r w:rsidRPr="0031234C">
        <w:rPr>
          <w:rFonts w:asciiTheme="minorEastAsia" w:hAnsiTheme="minorEastAsia" w:hint="eastAsia"/>
          <w:spacing w:val="8"/>
          <w:sz w:val="24"/>
          <w:szCs w:val="24"/>
        </w:rPr>
        <w:t>5、参选保证金的退回</w:t>
      </w:r>
    </w:p>
    <w:p w:rsidR="001F302E" w:rsidRPr="0031234C" w:rsidRDefault="001F302E" w:rsidP="001F302E">
      <w:pPr>
        <w:spacing w:line="360" w:lineRule="auto"/>
        <w:ind w:leftChars="200" w:left="420" w:firstLineChars="200" w:firstLine="512"/>
        <w:rPr>
          <w:rFonts w:asciiTheme="minorEastAsia" w:hAnsiTheme="minorEastAsia"/>
          <w:spacing w:val="8"/>
          <w:sz w:val="24"/>
          <w:szCs w:val="24"/>
        </w:rPr>
      </w:pPr>
      <w:r w:rsidRPr="0031234C">
        <w:rPr>
          <w:rFonts w:asciiTheme="minorEastAsia" w:hAnsiTheme="minorEastAsia" w:hint="eastAsia"/>
          <w:spacing w:val="8"/>
          <w:sz w:val="24"/>
          <w:szCs w:val="24"/>
        </w:rPr>
        <w:t>本项目比选结束后，未中选的参选人其所递交的参选保证金将于本项目合同签订后退回至参选人</w:t>
      </w:r>
      <w:r w:rsidRPr="0031234C">
        <w:rPr>
          <w:rFonts w:asciiTheme="minorEastAsia" w:hAnsiTheme="minorEastAsia" w:hint="eastAsia"/>
          <w:sz w:val="24"/>
          <w:szCs w:val="24"/>
        </w:rPr>
        <w:t>基本账户</w:t>
      </w:r>
      <w:r w:rsidRPr="0031234C">
        <w:rPr>
          <w:rFonts w:asciiTheme="minorEastAsia" w:hAnsiTheme="minorEastAsia" w:hint="eastAsia"/>
          <w:spacing w:val="8"/>
          <w:sz w:val="24"/>
          <w:szCs w:val="24"/>
        </w:rPr>
        <w:t>。</w:t>
      </w:r>
    </w:p>
    <w:p w:rsidR="001F302E" w:rsidRPr="0031234C" w:rsidRDefault="001F302E" w:rsidP="001F302E">
      <w:pPr>
        <w:spacing w:line="360" w:lineRule="auto"/>
        <w:ind w:leftChars="200" w:left="420" w:firstLineChars="200" w:firstLine="512"/>
        <w:rPr>
          <w:rFonts w:asciiTheme="minorEastAsia" w:hAnsiTheme="minorEastAsia"/>
          <w:spacing w:val="8"/>
          <w:sz w:val="24"/>
          <w:szCs w:val="24"/>
        </w:rPr>
      </w:pPr>
      <w:r w:rsidRPr="0031234C">
        <w:rPr>
          <w:rFonts w:asciiTheme="minorEastAsia" w:hAnsiTheme="minorEastAsia" w:hint="eastAsia"/>
          <w:spacing w:val="8"/>
          <w:sz w:val="24"/>
          <w:szCs w:val="24"/>
        </w:rPr>
        <w:t>6、履约保证金</w:t>
      </w:r>
    </w:p>
    <w:p w:rsidR="001F302E" w:rsidRPr="0031234C" w:rsidRDefault="001F302E" w:rsidP="001F302E">
      <w:pPr>
        <w:pStyle w:val="a4"/>
        <w:snapToGrid w:val="0"/>
        <w:spacing w:line="360" w:lineRule="auto"/>
        <w:ind w:leftChars="200" w:left="42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中选参选人的参选保证金将转为履约保证金</w:t>
      </w:r>
      <w:r w:rsidRPr="005E50AB">
        <w:rPr>
          <w:rFonts w:asciiTheme="minorEastAsia" w:hAnsiTheme="minorEastAsia" w:hint="eastAsia"/>
          <w:spacing w:val="8"/>
          <w:sz w:val="24"/>
          <w:szCs w:val="24"/>
        </w:rPr>
        <w:t>。</w:t>
      </w:r>
    </w:p>
    <w:p w:rsidR="001F302E" w:rsidRPr="001A592B" w:rsidRDefault="001F302E" w:rsidP="001F302E">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参选文件递交要求</w:t>
      </w:r>
    </w:p>
    <w:p w:rsidR="001F302E" w:rsidRPr="001A592B" w:rsidRDefault="001F302E" w:rsidP="001F302E">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参选文件递交地点：漳州市漳浦县杜浔镇杜昌路9号企业管理部</w:t>
      </w:r>
      <w:r>
        <w:rPr>
          <w:rFonts w:asciiTheme="minorEastAsia" w:eastAsiaTheme="minorEastAsia" w:hAnsiTheme="minorEastAsia" w:hint="eastAsia"/>
          <w:bCs/>
          <w:sz w:val="24"/>
          <w:szCs w:val="24"/>
          <w:lang w:eastAsia="zh-CN"/>
        </w:rPr>
        <w:t>；</w:t>
      </w:r>
    </w:p>
    <w:p w:rsidR="001F302E" w:rsidRDefault="001F302E" w:rsidP="001F302E">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 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08</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16</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r>
        <w:rPr>
          <w:rFonts w:asciiTheme="minorEastAsia" w:eastAsiaTheme="minorEastAsia" w:hAnsiTheme="minorEastAsia" w:hint="eastAsia"/>
          <w:bCs/>
          <w:sz w:val="24"/>
          <w:szCs w:val="24"/>
          <w:lang w:eastAsia="zh-CN"/>
        </w:rPr>
        <w:t>；</w:t>
      </w:r>
    </w:p>
    <w:p w:rsidR="001F302E" w:rsidRDefault="001F302E" w:rsidP="001F302E">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未报名参选人提交的参选文件将被拒绝</w:t>
      </w:r>
      <w:r>
        <w:rPr>
          <w:rFonts w:asciiTheme="minorEastAsia" w:eastAsiaTheme="minorEastAsia" w:hAnsiTheme="minorEastAsia" w:hint="eastAsia"/>
          <w:bCs/>
          <w:sz w:val="24"/>
          <w:szCs w:val="24"/>
          <w:lang w:eastAsia="zh-CN"/>
        </w:rPr>
        <w:t>。</w:t>
      </w:r>
    </w:p>
    <w:p w:rsidR="001F302E" w:rsidRPr="001A592B" w:rsidRDefault="001F302E" w:rsidP="001F302E">
      <w:pPr>
        <w:pStyle w:val="a3"/>
        <w:numPr>
          <w:ilvl w:val="0"/>
          <w:numId w:val="1"/>
        </w:numPr>
        <w:autoSpaceDE/>
        <w:autoSpaceDN/>
        <w:spacing w:before="0" w:line="360" w:lineRule="auto"/>
        <w:jc w:val="both"/>
        <w:rPr>
          <w:rFonts w:asciiTheme="minorEastAsia" w:eastAsiaTheme="minorEastAsia" w:hAnsiTheme="minorEastAsia"/>
          <w:b/>
          <w:bCs/>
          <w:sz w:val="24"/>
          <w:szCs w:val="24"/>
        </w:rPr>
      </w:pPr>
      <w:r w:rsidRPr="001A592B">
        <w:rPr>
          <w:rFonts w:asciiTheme="minorEastAsia" w:eastAsiaTheme="minorEastAsia" w:hAnsiTheme="minorEastAsia" w:hint="eastAsia"/>
          <w:b/>
          <w:bCs/>
          <w:sz w:val="24"/>
          <w:szCs w:val="24"/>
        </w:rPr>
        <w:t>联系方式</w:t>
      </w:r>
    </w:p>
    <w:p w:rsidR="001F302E" w:rsidRPr="001A592B" w:rsidRDefault="001F302E" w:rsidP="001F302E">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w:t>
      </w:r>
      <w:r>
        <w:rPr>
          <w:rFonts w:asciiTheme="minorEastAsia" w:hAnsiTheme="minorEastAsia" w:cs="宋体"/>
          <w:bCs/>
          <w:kern w:val="0"/>
          <w:sz w:val="24"/>
          <w:szCs w:val="24"/>
        </w:rPr>
        <w:t>c</w:t>
      </w:r>
      <w:r w:rsidRPr="001A592B">
        <w:rPr>
          <w:rFonts w:asciiTheme="minorEastAsia" w:hAnsiTheme="minorEastAsia" w:cs="宋体"/>
          <w:bCs/>
          <w:kern w:val="0"/>
          <w:sz w:val="24"/>
          <w:szCs w:val="24"/>
        </w:rPr>
        <w:t>pec.com.cn</w:t>
      </w:r>
    </w:p>
    <w:p w:rsidR="001F302E" w:rsidRPr="001A592B" w:rsidRDefault="001F302E" w:rsidP="001F302E">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 xml:space="preserve">纪检监察室电话：0596-6311774  </w:t>
      </w:r>
    </w:p>
    <w:p w:rsidR="001F302E" w:rsidRPr="001A592B" w:rsidRDefault="001F302E" w:rsidP="001F302E">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联系地址：漳州市漳浦县杜浔镇杜昌路9号</w:t>
      </w:r>
    </w:p>
    <w:p w:rsidR="001F302E" w:rsidRDefault="001F302E" w:rsidP="001F302E">
      <w:pPr>
        <w:pStyle w:val="a4"/>
        <w:snapToGrid w:val="0"/>
        <w:spacing w:line="360" w:lineRule="auto"/>
        <w:ind w:left="412" w:firstLineChars="200" w:firstLine="480"/>
        <w:rPr>
          <w:rFonts w:asciiTheme="minorEastAsia" w:hAnsiTheme="minorEastAsia" w:cs="宋体"/>
          <w:bCs/>
          <w:sz w:val="24"/>
          <w:szCs w:val="24"/>
        </w:rPr>
      </w:pPr>
      <w:r w:rsidRPr="001A592B">
        <w:rPr>
          <w:rFonts w:asciiTheme="minorEastAsia" w:hAnsiTheme="minorEastAsia" w:cs="宋体" w:hint="eastAsia"/>
          <w:bCs/>
          <w:sz w:val="24"/>
          <w:szCs w:val="24"/>
        </w:rPr>
        <w:t>邮    编：363216</w:t>
      </w:r>
    </w:p>
    <w:p w:rsidR="001F302E" w:rsidRDefault="001F302E" w:rsidP="001F302E">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1F302E" w:rsidRDefault="001F302E" w:rsidP="001F302E">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021.08.03</w:t>
      </w:r>
    </w:p>
    <w:p w:rsidR="005D30C5" w:rsidRDefault="005D30C5"/>
    <w:sectPr w:rsidR="005D3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E3F" w:rsidRDefault="00B93E3F" w:rsidP="00AB6CB3">
      <w:r>
        <w:separator/>
      </w:r>
    </w:p>
  </w:endnote>
  <w:endnote w:type="continuationSeparator" w:id="0">
    <w:p w:rsidR="00B93E3F" w:rsidRDefault="00B93E3F" w:rsidP="00AB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E3F" w:rsidRDefault="00B93E3F" w:rsidP="00AB6CB3">
      <w:r>
        <w:separator/>
      </w:r>
    </w:p>
  </w:footnote>
  <w:footnote w:type="continuationSeparator" w:id="0">
    <w:p w:rsidR="00B93E3F" w:rsidRDefault="00B93E3F" w:rsidP="00AB6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25B615C2"/>
    <w:lvl w:ilvl="0" w:tplc="B4DA96BC">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7D06CFCA"/>
    <w:lvl w:ilvl="0" w:tplc="ED4E792E">
      <w:start w:val="1"/>
      <w:numFmt w:val="decimal"/>
      <w:suff w:val="space"/>
      <w:lvlText w:val="%1)"/>
      <w:lvlJc w:val="left"/>
      <w:pPr>
        <w:ind w:left="802"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A060F5CC"/>
    <w:lvl w:ilvl="0" w:tplc="184444DE">
      <w:start w:val="1"/>
      <w:numFmt w:val="chineseCountingThousand"/>
      <w:suff w:val="space"/>
      <w:lvlText w:val="%1、"/>
      <w:lvlJc w:val="left"/>
      <w:pPr>
        <w:ind w:left="832" w:hanging="420"/>
      </w:pPr>
      <w:rPr>
        <w:rFonts w:hint="default"/>
        <w:lang w:val="en-US"/>
      </w:rPr>
    </w:lvl>
    <w:lvl w:ilvl="1" w:tplc="FEB06492">
      <w:start w:val="1"/>
      <w:numFmt w:val="decimal"/>
      <w:suff w:val="space"/>
      <w:lvlText w:val="%2、"/>
      <w:lvlJc w:val="left"/>
      <w:pPr>
        <w:ind w:left="1192" w:hanging="360"/>
      </w:pPr>
      <w:rPr>
        <w:rFonts w:hint="default"/>
      </w:r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AC72BA6"/>
    <w:multiLevelType w:val="hybridMultilevel"/>
    <w:tmpl w:val="085AAA8E"/>
    <w:lvl w:ilvl="0" w:tplc="7398F164">
      <w:start w:val="1"/>
      <w:numFmt w:val="decimal"/>
      <w:suff w:val="space"/>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2E"/>
    <w:rsid w:val="001F302E"/>
    <w:rsid w:val="005D30C5"/>
    <w:rsid w:val="00AB6CB3"/>
    <w:rsid w:val="00B93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62EA74-7E8C-4EA0-8D5F-E82430B4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02E"/>
    <w:pPr>
      <w:autoSpaceDE w:val="0"/>
      <w:autoSpaceDN w:val="0"/>
      <w:spacing w:before="206"/>
      <w:ind w:left="959" w:hanging="361"/>
      <w:jc w:val="left"/>
    </w:pPr>
    <w:rPr>
      <w:rFonts w:ascii="宋体" w:eastAsia="宋体" w:hAnsi="宋体" w:cs="宋体"/>
      <w:kern w:val="0"/>
      <w:sz w:val="22"/>
      <w:lang w:eastAsia="en-US"/>
    </w:rPr>
  </w:style>
  <w:style w:type="character" w:customStyle="1" w:styleId="Char">
    <w:name w:val="正文缩进 Char"/>
    <w:link w:val="a4"/>
    <w:qFormat/>
    <w:rsid w:val="001F302E"/>
  </w:style>
  <w:style w:type="paragraph" w:styleId="a4">
    <w:name w:val="Normal Indent"/>
    <w:basedOn w:val="a"/>
    <w:link w:val="Char"/>
    <w:qFormat/>
    <w:rsid w:val="001F302E"/>
    <w:pPr>
      <w:adjustRightInd w:val="0"/>
      <w:spacing w:line="360" w:lineRule="atLeast"/>
      <w:ind w:firstLine="420"/>
      <w:textAlignment w:val="baseline"/>
    </w:pPr>
  </w:style>
  <w:style w:type="paragraph" w:styleId="a5">
    <w:name w:val="Normal (Web)"/>
    <w:basedOn w:val="a"/>
    <w:uiPriority w:val="99"/>
    <w:unhideWhenUsed/>
    <w:rsid w:val="001F302E"/>
    <w:pPr>
      <w:widowControl/>
      <w:jc w:val="left"/>
    </w:pPr>
    <w:rPr>
      <w:rFonts w:ascii="宋体" w:eastAsia="宋体" w:hAnsi="宋体" w:cs="宋体"/>
      <w:kern w:val="0"/>
      <w:sz w:val="24"/>
      <w:szCs w:val="24"/>
    </w:rPr>
  </w:style>
  <w:style w:type="paragraph" w:styleId="a6">
    <w:name w:val="header"/>
    <w:basedOn w:val="a"/>
    <w:link w:val="Char0"/>
    <w:uiPriority w:val="99"/>
    <w:unhideWhenUsed/>
    <w:rsid w:val="00AB6C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B6CB3"/>
    <w:rPr>
      <w:sz w:val="18"/>
      <w:szCs w:val="18"/>
    </w:rPr>
  </w:style>
  <w:style w:type="paragraph" w:styleId="a7">
    <w:name w:val="footer"/>
    <w:basedOn w:val="a"/>
    <w:link w:val="Char1"/>
    <w:uiPriority w:val="99"/>
    <w:unhideWhenUsed/>
    <w:rsid w:val="00AB6CB3"/>
    <w:pPr>
      <w:tabs>
        <w:tab w:val="center" w:pos="4153"/>
        <w:tab w:val="right" w:pos="8306"/>
      </w:tabs>
      <w:snapToGrid w:val="0"/>
      <w:jc w:val="left"/>
    </w:pPr>
    <w:rPr>
      <w:sz w:val="18"/>
      <w:szCs w:val="18"/>
    </w:rPr>
  </w:style>
  <w:style w:type="character" w:customStyle="1" w:styleId="Char1">
    <w:name w:val="页脚 Char"/>
    <w:basedOn w:val="a0"/>
    <w:link w:val="a7"/>
    <w:uiPriority w:val="99"/>
    <w:rsid w:val="00AB6C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2021-08-03T00:46:00Z</dcterms:created>
  <dcterms:modified xsi:type="dcterms:W3CDTF">2021-08-03T00:50:00Z</dcterms:modified>
</cp:coreProperties>
</file>