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70" w:rsidRDefault="00520A70" w:rsidP="00520A70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1"/>
    </w:p>
    <w:p w:rsidR="00520A70" w:rsidRDefault="00520A70" w:rsidP="00520A70">
      <w:pPr>
        <w:pStyle w:val="1"/>
        <w:spacing w:line="580" w:lineRule="exact"/>
        <w:rPr>
          <w:bCs/>
          <w:sz w:val="28"/>
          <w:szCs w:val="28"/>
        </w:rPr>
      </w:pPr>
    </w:p>
    <w:p w:rsidR="00520A70" w:rsidRDefault="00520A70" w:rsidP="00520A7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520A70" w:rsidRDefault="00520A70" w:rsidP="00520A7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520A70" w:rsidRDefault="00520A70" w:rsidP="00520A70">
      <w:pPr>
        <w:spacing w:line="580" w:lineRule="exact"/>
        <w:rPr>
          <w:b/>
          <w:sz w:val="44"/>
          <w:szCs w:val="44"/>
        </w:rPr>
      </w:pPr>
    </w:p>
    <w:p w:rsidR="00520A70" w:rsidRDefault="00520A70" w:rsidP="00520A70">
      <w:pPr>
        <w:spacing w:line="580" w:lineRule="exact"/>
        <w:rPr>
          <w:b/>
          <w:sz w:val="44"/>
          <w:szCs w:val="44"/>
        </w:rPr>
      </w:pPr>
    </w:p>
    <w:p w:rsidR="00520A70" w:rsidRDefault="00520A70" w:rsidP="00520A7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pStyle w:val="1"/>
        <w:spacing w:line="580" w:lineRule="exact"/>
        <w:ind w:firstLine="422"/>
        <w:rPr>
          <w:b/>
        </w:rPr>
      </w:pPr>
    </w:p>
    <w:p w:rsidR="00520A70" w:rsidRDefault="00520A70" w:rsidP="00520A7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20A70" w:rsidRPr="00D372D3" w:rsidRDefault="00520A70" w:rsidP="00520A7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520A70" w:rsidRPr="00D372D3" w:rsidRDefault="00520A70" w:rsidP="00520A7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520A70" w:rsidRDefault="00520A70" w:rsidP="00520A7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20A70" w:rsidRDefault="00520A70" w:rsidP="00520A7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520A70" w:rsidRDefault="00520A70" w:rsidP="00520A7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520A70" w:rsidRDefault="00520A70" w:rsidP="00520A70">
      <w:pPr>
        <w:pStyle w:val="1"/>
        <w:spacing w:line="580" w:lineRule="exact"/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20A70" w:rsidRDefault="00520A70" w:rsidP="00520A7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520A70" w:rsidRDefault="00520A70" w:rsidP="00520A7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520A70" w:rsidRDefault="00520A70" w:rsidP="00520A7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520A70" w:rsidRDefault="00520A70" w:rsidP="00520A70">
      <w:pPr>
        <w:spacing w:line="580" w:lineRule="exact"/>
        <w:jc w:val="center"/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520A70" w:rsidRDefault="00520A70" w:rsidP="00520A7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520A70" w:rsidRDefault="00520A70" w:rsidP="00520A7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520A70" w:rsidRDefault="00520A70" w:rsidP="00520A70">
      <w:pPr>
        <w:pStyle w:val="1"/>
        <w:spacing w:line="580" w:lineRule="exact"/>
        <w:rPr>
          <w:color w:val="4E6127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520A70" w:rsidRDefault="00520A70" w:rsidP="00520A7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520A70" w:rsidRDefault="00520A70" w:rsidP="00520A7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520A70" w:rsidRDefault="00520A70" w:rsidP="00520A7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520A70" w:rsidRDefault="00520A70" w:rsidP="00520A7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520A70" w:rsidRDefault="00520A70" w:rsidP="00520A70">
      <w:pPr>
        <w:spacing w:line="580" w:lineRule="exact"/>
        <w:jc w:val="center"/>
        <w:rPr>
          <w:b/>
          <w:sz w:val="44"/>
          <w:szCs w:val="44"/>
        </w:rPr>
      </w:pPr>
    </w:p>
    <w:p w:rsidR="00520A70" w:rsidRPr="005A6D75" w:rsidRDefault="00520A70" w:rsidP="00520A70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520A70" w:rsidRPr="00161E4A" w:rsidRDefault="00520A70" w:rsidP="00520A7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Pr="00133544" w:rsidRDefault="00520A70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20A70" w:rsidRPr="00133544" w:rsidRDefault="00520A70" w:rsidP="001A6D4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20A70" w:rsidTr="001A6D4D">
        <w:trPr>
          <w:jc w:val="center"/>
        </w:trPr>
        <w:tc>
          <w:tcPr>
            <w:tcW w:w="1324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520A70" w:rsidRDefault="00520A70" w:rsidP="001A6D4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520A70" w:rsidRDefault="00520A7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20A70" w:rsidRDefault="00520A70" w:rsidP="00520A70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520A70" w:rsidRDefault="00520A70" w:rsidP="00520A7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20A70" w:rsidRDefault="00520A70" w:rsidP="00520A7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20A70" w:rsidRDefault="00520A70" w:rsidP="00520A7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20A70" w:rsidRDefault="00520A70" w:rsidP="00520A7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520A70" w:rsidRDefault="00520A70" w:rsidP="00520A7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520A70" w:rsidRDefault="00520A70" w:rsidP="00520A7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520A70" w:rsidRDefault="00520A70" w:rsidP="00520A7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520A70" w:rsidRPr="00833B02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</w:t>
      </w:r>
      <w:r w:rsidRPr="00833B02">
        <w:rPr>
          <w:rFonts w:ascii="宋体" w:hAnsi="宋体" w:hint="eastAsia"/>
          <w:color w:val="000000"/>
          <w:sz w:val="24"/>
          <w:szCs w:val="24"/>
        </w:rPr>
        <w:t>通知书送达之日起30天内交货到比选人指定地点。</w:t>
      </w:r>
    </w:p>
    <w:p w:rsidR="00520A70" w:rsidRPr="004B749B" w:rsidRDefault="00520A70" w:rsidP="00520A7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833B02">
        <w:rPr>
          <w:rFonts w:ascii="宋体" w:hAnsi="宋体"/>
          <w:sz w:val="24"/>
          <w:szCs w:val="24"/>
        </w:rPr>
        <w:t>5.</w:t>
      </w:r>
      <w:r w:rsidRPr="00833B02">
        <w:rPr>
          <w:rFonts w:ascii="宋体" w:hAnsi="宋体" w:hint="eastAsia"/>
          <w:sz w:val="24"/>
          <w:szCs w:val="24"/>
        </w:rPr>
        <w:t>付款方式(必填</w:t>
      </w:r>
      <w:r w:rsidRPr="00833B02">
        <w:rPr>
          <w:rFonts w:ascii="宋体" w:hAnsi="宋体"/>
          <w:sz w:val="24"/>
          <w:szCs w:val="24"/>
        </w:rPr>
        <w:t>)</w:t>
      </w:r>
      <w:r w:rsidRPr="00833B02">
        <w:rPr>
          <w:rFonts w:ascii="宋体" w:hAnsi="宋体" w:hint="eastAsia"/>
          <w:sz w:val="24"/>
          <w:szCs w:val="24"/>
        </w:rPr>
        <w:t>：</w:t>
      </w:r>
      <w:r w:rsidRPr="00833B02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833B02">
        <w:rPr>
          <w:rFonts w:ascii="宋体" w:hAnsi="宋体"/>
          <w:b/>
          <w:sz w:val="24"/>
          <w:szCs w:val="24"/>
        </w:rPr>
        <w:t>0</w:t>
      </w:r>
      <w:r w:rsidRPr="00833B02">
        <w:rPr>
          <w:rFonts w:ascii="宋体" w:hAnsi="宋体" w:hint="eastAsia"/>
          <w:b/>
          <w:sz w:val="24"/>
          <w:szCs w:val="24"/>
        </w:rPr>
        <w:t>%作为质保金（质保金支付时间：设备安装验收合格满一年且无违约扣款事项）。</w:t>
      </w:r>
    </w:p>
    <w:p w:rsidR="00520A70" w:rsidRDefault="00520A70" w:rsidP="00520A7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520A70" w:rsidRDefault="00520A70" w:rsidP="00520A7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20A70" w:rsidRDefault="00520A70" w:rsidP="00520A7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20A70" w:rsidRDefault="00520A70" w:rsidP="00520A7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20A70" w:rsidRDefault="00520A70" w:rsidP="00520A7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520A70" w:rsidRDefault="00520A70" w:rsidP="00520A70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5000" w:type="pct"/>
        <w:tblLook w:val="04A0"/>
      </w:tblPr>
      <w:tblGrid>
        <w:gridCol w:w="496"/>
        <w:gridCol w:w="1058"/>
        <w:gridCol w:w="1756"/>
        <w:gridCol w:w="496"/>
        <w:gridCol w:w="636"/>
        <w:gridCol w:w="1056"/>
        <w:gridCol w:w="1056"/>
        <w:gridCol w:w="3016"/>
      </w:tblGrid>
      <w:tr w:rsidR="00520A70" w:rsidRPr="00623DE4" w:rsidTr="001A6D4D">
        <w:trPr>
          <w:trHeight w:val="106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40"/>
                <w:szCs w:val="40"/>
              </w:rPr>
            </w:pPr>
            <w:r>
              <w:rPr>
                <w:rFonts w:ascii="仿宋" w:eastAsia="仿宋" w:hAnsi="仿宋" w:cs="宋体" w:hint="eastAsia"/>
                <w:sz w:val="40"/>
                <w:szCs w:val="40"/>
              </w:rPr>
              <w:t>采购</w:t>
            </w:r>
            <w:r w:rsidRPr="00623DE4">
              <w:rPr>
                <w:rFonts w:ascii="仿宋" w:eastAsia="仿宋" w:hAnsi="仿宋" w:cs="宋体" w:hint="eastAsia"/>
                <w:sz w:val="40"/>
                <w:szCs w:val="40"/>
              </w:rPr>
              <w:t>清单</w:t>
            </w:r>
          </w:p>
        </w:tc>
      </w:tr>
      <w:tr w:rsidR="00520A70" w:rsidRPr="00623DE4" w:rsidTr="001A6D4D">
        <w:trPr>
          <w:trHeight w:val="80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规格/型号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数量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手提式磷酸铵盐干粉灭火器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2kg，MF/ABC2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每2具配一个灭火器箱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手提式磷酸铵盐干粉灭火器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4kg，MF/ABC4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38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每2具配一个灭火器箱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手提式磷酸铵盐干粉灭火器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5Kg，MF/ABC5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88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每2具配一个灭火器箱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手提式磷酸铵盐干粉灭火器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8Kg，MF/ABC8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318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每2具配一个灭火器箱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推车式磷酸铵盐干粉灭火器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50Kg，MFT/ABC50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手提式干粉灭火器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8kg，MF8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套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每2具配一个灭火器箱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手提式二氧化碳灭火器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7kg，MT7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每2具配一个灭火器箱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灭火毯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1000x1000mm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块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灭火砂及箱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40x40x40cm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m</w:t>
            </w:r>
            <w:r w:rsidRPr="00623DE4">
              <w:rPr>
                <w:rFonts w:ascii="宋体" w:hAnsi="宋体" w:cs="宋体" w:hint="eastAsia"/>
                <w:sz w:val="28"/>
                <w:szCs w:val="28"/>
              </w:rPr>
              <w:t>³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水带接扣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（卡扣</w:t>
            </w:r>
            <w:r w:rsidRPr="00623DE4">
              <w:rPr>
                <w:rFonts w:ascii="宋体" w:hAnsi="宋体" w:cs="宋体" w:hint="eastAsia"/>
                <w:sz w:val="28"/>
                <w:szCs w:val="28"/>
              </w:rPr>
              <w:t>Ø</w:t>
            </w:r>
            <w:r w:rsidRPr="00623DE4"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条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</w:tr>
      <w:tr w:rsidR="00520A70" w:rsidRPr="00623DE4" w:rsidTr="001A6D4D">
        <w:trPr>
          <w:trHeight w:val="6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水带接扣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（卡扣</w:t>
            </w:r>
            <w:r w:rsidRPr="00623DE4">
              <w:rPr>
                <w:rFonts w:ascii="宋体" w:hAnsi="宋体" w:cs="宋体" w:hint="eastAsia"/>
                <w:sz w:val="28"/>
                <w:szCs w:val="28"/>
              </w:rPr>
              <w:t>Ø</w:t>
            </w:r>
            <w:r w:rsidRPr="00623DE4">
              <w:rPr>
                <w:rFonts w:ascii="仿宋" w:eastAsia="仿宋" w:hAnsi="仿宋" w:cs="仿宋" w:hint="eastAsia"/>
                <w:sz w:val="28"/>
                <w:szCs w:val="28"/>
              </w:rPr>
              <w:t>80</w:t>
            </w: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条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>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sz w:val="28"/>
                <w:szCs w:val="28"/>
              </w:rPr>
              <w:t xml:space="preserve">　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镀锌直缝钢管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76.1*5.0 Q235B+ZN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米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GB/T3091-2008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镀锌直缝钢管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48.5*3.6 Q235B+ZN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米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GB/T3091-2008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90弯头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355.6*8.0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90弯头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273.1*7.1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90弯头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219.1*7.1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90弯头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76.1*5.0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带颈平焊法兰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DN350 RF 20#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HG/T20615-2009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带颈平焊法兰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DN150 RF 20#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HG/T20615-2009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带颈平焊法兰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DN100 RF 20#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HG/T20615-2009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等径45斜三通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355.6*8.0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69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异径管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114.3*5.6×76.1*5.0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69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异径三通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355.6*8.0×168.3*6.3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69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异径三通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355.6*8.0×114.3*5.6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69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异径三通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114.3*5.6×76.1*5.0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69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异径三通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114.3*5.6×48*3.6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273.1*7.1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三通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273.1*7.1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大小头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355.6*8.0 Q235B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23DE4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GB/T13401-2005(I)</w:t>
            </w:r>
          </w:p>
        </w:tc>
      </w:tr>
      <w:tr w:rsidR="00520A70" w:rsidRPr="00623DE4" w:rsidTr="001A6D4D">
        <w:trPr>
          <w:trHeight w:val="348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室内消火栓及箱SN65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04S202-4-甲型/铝合金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配25米水龙带及水雾两用枪</w:t>
            </w:r>
          </w:p>
        </w:tc>
      </w:tr>
      <w:tr w:rsidR="00520A70" w:rsidRPr="00623DE4" w:rsidTr="001A6D4D">
        <w:trPr>
          <w:trHeight w:val="348"/>
        </w:trPr>
        <w:tc>
          <w:tcPr>
            <w:tcW w:w="38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8"/>
                <w:szCs w:val="28"/>
              </w:rPr>
            </w:pPr>
            <w:r w:rsidRPr="00623DE4">
              <w:rPr>
                <w:rFonts w:ascii="等线" w:eastAsia="等线" w:hAnsi="等线" w:cs="宋体" w:hint="eastAsia"/>
                <w:color w:val="000000"/>
                <w:sz w:val="28"/>
                <w:szCs w:val="28"/>
              </w:rPr>
              <w:t>合计金额（元）：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70" w:rsidRPr="00623DE4" w:rsidRDefault="00520A70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等线" w:eastAsia="等线" w:hAnsi="等线" w:cs="宋体"/>
                <w:color w:val="000000"/>
                <w:sz w:val="28"/>
                <w:szCs w:val="28"/>
              </w:rPr>
            </w:pPr>
            <w:r w:rsidRPr="00623DE4">
              <w:rPr>
                <w:rFonts w:ascii="等线" w:eastAsia="等线" w:hAnsi="等线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520A70" w:rsidRPr="00D93C94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520A70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520A70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520A70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520A70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520A70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520A70" w:rsidRDefault="00520A70" w:rsidP="00520A70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520A70" w:rsidRPr="00B21513" w:rsidRDefault="00520A70" w:rsidP="00520A70">
      <w:pPr>
        <w:pStyle w:val="1"/>
        <w:spacing w:line="580" w:lineRule="exact"/>
      </w:pPr>
    </w:p>
    <w:p w:rsidR="00520A70" w:rsidRPr="00FA1366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520A70" w:rsidRPr="009E1261" w:rsidTr="001A6D4D">
        <w:tc>
          <w:tcPr>
            <w:tcW w:w="817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520A70" w:rsidRPr="009E1261" w:rsidRDefault="00520A70" w:rsidP="001A6D4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rPr>
          <w:rFonts w:hint="eastAsia"/>
        </w:rPr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spacing w:line="580" w:lineRule="exact"/>
        <w:rPr>
          <w:b/>
          <w:bCs/>
          <w:sz w:val="36"/>
          <w:szCs w:val="36"/>
        </w:rPr>
      </w:pPr>
    </w:p>
    <w:p w:rsidR="00520A70" w:rsidRDefault="00520A70" w:rsidP="00520A70">
      <w:pPr>
        <w:spacing w:line="580" w:lineRule="exact"/>
        <w:rPr>
          <w:color w:val="000000"/>
          <w:sz w:val="32"/>
          <w:szCs w:val="32"/>
        </w:rPr>
      </w:pPr>
    </w:p>
    <w:p w:rsidR="00520A70" w:rsidRDefault="00520A70" w:rsidP="00520A7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520A70" w:rsidRDefault="00520A70" w:rsidP="00520A7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20A70" w:rsidRDefault="00520A70" w:rsidP="00520A7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520A70" w:rsidRDefault="00520A70" w:rsidP="00520A7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520A70" w:rsidRDefault="00520A70" w:rsidP="00520A70">
      <w:pPr>
        <w:pStyle w:val="1"/>
        <w:spacing w:line="580" w:lineRule="exact"/>
        <w:jc w:val="center"/>
        <w:rPr>
          <w:color w:val="4E6127"/>
        </w:rPr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pStyle w:val="1"/>
        <w:spacing w:line="580" w:lineRule="exact"/>
        <w:jc w:val="center"/>
      </w:pP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520A70" w:rsidRDefault="00520A70" w:rsidP="00520A70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520A70" w:rsidRDefault="00520A70" w:rsidP="00520A7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520A70" w:rsidRDefault="00520A70" w:rsidP="00520A7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520A70" w:rsidRDefault="00520A70" w:rsidP="00520A7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520A70" w:rsidRDefault="00520A70" w:rsidP="00520A7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20A70" w:rsidRDefault="00520A70" w:rsidP="00520A7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20A70" w:rsidRDefault="00520A70" w:rsidP="00520A7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520A70" w:rsidRDefault="00520A70" w:rsidP="00520A7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20A70" w:rsidRDefault="00520A70" w:rsidP="00520A7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520A70" w:rsidRDefault="00520A70" w:rsidP="00520A7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20A70" w:rsidRDefault="00520A70" w:rsidP="00520A70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520A70" w:rsidRDefault="00520A70" w:rsidP="00520A7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520A70" w:rsidRDefault="00520A70" w:rsidP="00520A70">
      <w:pPr>
        <w:pStyle w:val="1"/>
        <w:spacing w:line="580" w:lineRule="exact"/>
        <w:jc w:val="center"/>
        <w:rPr>
          <w:color w:val="FF0000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p w:rsidR="00520A70" w:rsidRDefault="00520A70" w:rsidP="00520A70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520A70" w:rsidRDefault="00520A70" w:rsidP="00520A70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7C15F4" w:rsidRPr="00520A70" w:rsidRDefault="007C15F4"/>
    <w:sectPr w:rsidR="007C15F4" w:rsidRPr="00520A70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5F4" w:rsidRDefault="007C15F4" w:rsidP="00520A70">
      <w:pPr>
        <w:spacing w:line="240" w:lineRule="auto"/>
      </w:pPr>
      <w:r>
        <w:separator/>
      </w:r>
    </w:p>
  </w:endnote>
  <w:endnote w:type="continuationSeparator" w:id="1">
    <w:p w:rsidR="007C15F4" w:rsidRDefault="007C15F4" w:rsidP="00520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F4" w:rsidRDefault="007C15F4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520A70" w:rsidRPr="00520A70">
      <w:rPr>
        <w:noProof/>
        <w:lang w:val="zh-CN"/>
      </w:rPr>
      <w:t>14</w:t>
    </w:r>
    <w:r>
      <w:fldChar w:fldCharType="end"/>
    </w:r>
  </w:p>
  <w:p w:rsidR="007B6EF4" w:rsidRDefault="007C15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5F4" w:rsidRDefault="007C15F4" w:rsidP="00520A70">
      <w:pPr>
        <w:spacing w:line="240" w:lineRule="auto"/>
      </w:pPr>
      <w:r>
        <w:separator/>
      </w:r>
    </w:p>
  </w:footnote>
  <w:footnote w:type="continuationSeparator" w:id="1">
    <w:p w:rsidR="007C15F4" w:rsidRDefault="007C15F4" w:rsidP="00520A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F4" w:rsidRPr="008F4944" w:rsidRDefault="007C15F4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A70"/>
    <w:rsid w:val="00520A70"/>
    <w:rsid w:val="007C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7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A7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A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A7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A70"/>
    <w:rPr>
      <w:sz w:val="18"/>
      <w:szCs w:val="18"/>
    </w:rPr>
  </w:style>
  <w:style w:type="character" w:customStyle="1" w:styleId="Char1">
    <w:name w:val="纯文本 Char"/>
    <w:link w:val="a5"/>
    <w:qFormat/>
    <w:locked/>
    <w:rsid w:val="00520A7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520A7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520A70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520A7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520A7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2021-07-07T10:39:00Z</dcterms:created>
  <dcterms:modified xsi:type="dcterms:W3CDTF">2021-07-07T10:39:00Z</dcterms:modified>
</cp:coreProperties>
</file>