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8CE" w:rsidRDefault="006C291F">
      <w:pPr>
        <w:spacing w:line="420" w:lineRule="auto"/>
        <w:ind w:left="420"/>
        <w:jc w:val="center"/>
        <w:rPr>
          <w:rFonts w:ascii="Arial" w:eastAsia="黑体" w:hAnsi="Arial" w:cs="Arial"/>
          <w:sz w:val="48"/>
          <w:szCs w:val="48"/>
        </w:rPr>
      </w:pPr>
      <w:r>
        <w:rPr>
          <w:rFonts w:ascii="Arial" w:eastAsia="黑体" w:hAnsi="Arial" w:cs="Arial"/>
          <w:sz w:val="48"/>
          <w:szCs w:val="48"/>
        </w:rPr>
        <w:t>技术要求</w:t>
      </w:r>
    </w:p>
    <w:p w:rsidR="000558CE" w:rsidRDefault="000558CE">
      <w:pPr>
        <w:spacing w:line="420" w:lineRule="auto"/>
        <w:ind w:left="420"/>
        <w:jc w:val="center"/>
        <w:rPr>
          <w:rFonts w:ascii="Arial" w:eastAsia="黑体" w:hAnsi="Arial" w:cs="Arial"/>
          <w:sz w:val="48"/>
          <w:szCs w:val="48"/>
        </w:rPr>
      </w:pPr>
    </w:p>
    <w:p w:rsidR="000558CE" w:rsidRDefault="006C291F">
      <w:pPr>
        <w:spacing w:line="420" w:lineRule="auto"/>
        <w:ind w:firstLineChars="300" w:firstLine="720"/>
        <w:jc w:val="left"/>
        <w:rPr>
          <w:rFonts w:ascii="Arial" w:hAnsi="宋体" w:cs="Arial"/>
          <w:sz w:val="24"/>
          <w:szCs w:val="24"/>
        </w:rPr>
      </w:pPr>
      <w:proofErr w:type="gramStart"/>
      <w:r>
        <w:rPr>
          <w:rFonts w:ascii="Arial" w:hAnsi="宋体" w:cs="Arial" w:hint="eastAsia"/>
          <w:sz w:val="24"/>
          <w:szCs w:val="24"/>
        </w:rPr>
        <w:t>福建省福化古蕾</w:t>
      </w:r>
      <w:proofErr w:type="gramEnd"/>
      <w:r>
        <w:rPr>
          <w:rFonts w:ascii="Arial" w:hAnsi="宋体" w:cs="Arial" w:hint="eastAsia"/>
          <w:sz w:val="24"/>
          <w:szCs w:val="24"/>
        </w:rPr>
        <w:t>化学有限公司</w:t>
      </w:r>
      <w:r w:rsidR="001E44F9">
        <w:rPr>
          <w:rFonts w:ascii="Arial" w:hAnsi="宋体" w:cs="Arial" w:hint="eastAsia"/>
          <w:sz w:val="24"/>
          <w:szCs w:val="24"/>
        </w:rPr>
        <w:t>富马酸产品</w:t>
      </w:r>
      <w:r>
        <w:rPr>
          <w:rFonts w:ascii="Arial" w:hAnsi="宋体" w:cs="Arial" w:hint="eastAsia"/>
          <w:sz w:val="24"/>
          <w:szCs w:val="24"/>
        </w:rPr>
        <w:t>，其成品包装袋为白色复合塑料编织袋，</w:t>
      </w:r>
      <w:r w:rsidR="008C03E8">
        <w:rPr>
          <w:rFonts w:ascii="Arial" w:hAnsi="宋体" w:cs="Arial" w:hint="eastAsia"/>
          <w:sz w:val="24"/>
          <w:szCs w:val="24"/>
        </w:rPr>
        <w:t>内附</w:t>
      </w:r>
      <w:r w:rsidR="008C03E8">
        <w:rPr>
          <w:rFonts w:ascii="Arial" w:hAnsi="宋体" w:cs="Arial" w:hint="eastAsia"/>
          <w:sz w:val="24"/>
          <w:szCs w:val="24"/>
        </w:rPr>
        <w:t>PE</w:t>
      </w:r>
      <w:r w:rsidR="008C03E8">
        <w:rPr>
          <w:rFonts w:ascii="Arial" w:hAnsi="宋体" w:cs="Arial" w:hint="eastAsia"/>
          <w:sz w:val="24"/>
          <w:szCs w:val="24"/>
        </w:rPr>
        <w:t>内袋，外</w:t>
      </w:r>
      <w:proofErr w:type="gramStart"/>
      <w:r w:rsidR="008C03E8">
        <w:rPr>
          <w:rFonts w:ascii="Arial" w:hAnsi="宋体" w:cs="Arial" w:hint="eastAsia"/>
          <w:sz w:val="24"/>
          <w:szCs w:val="24"/>
        </w:rPr>
        <w:t>袋</w:t>
      </w:r>
      <w:r>
        <w:rPr>
          <w:rFonts w:ascii="Arial" w:hAnsi="宋体" w:cs="Arial" w:hint="eastAsia"/>
          <w:sz w:val="24"/>
          <w:szCs w:val="24"/>
        </w:rPr>
        <w:t>口冷</w:t>
      </w:r>
      <w:r w:rsidR="008C03E8">
        <w:rPr>
          <w:rFonts w:ascii="Arial" w:hAnsi="宋体" w:cs="Arial" w:hint="eastAsia"/>
          <w:sz w:val="24"/>
          <w:szCs w:val="24"/>
        </w:rPr>
        <w:t>切</w:t>
      </w:r>
      <w:r>
        <w:rPr>
          <w:rFonts w:ascii="Arial" w:hAnsi="宋体" w:cs="Arial" w:hint="eastAsia"/>
          <w:sz w:val="24"/>
          <w:szCs w:val="24"/>
        </w:rPr>
        <w:t>不缝</w:t>
      </w:r>
      <w:proofErr w:type="gramEnd"/>
      <w:r>
        <w:rPr>
          <w:rFonts w:ascii="Arial" w:hAnsi="宋体" w:cs="Arial" w:hint="eastAsia"/>
          <w:sz w:val="24"/>
          <w:szCs w:val="24"/>
        </w:rPr>
        <w:t>，</w:t>
      </w:r>
      <w:proofErr w:type="gramStart"/>
      <w:r>
        <w:rPr>
          <w:rFonts w:ascii="Arial" w:hAnsi="宋体" w:cs="Arial" w:hint="eastAsia"/>
          <w:sz w:val="24"/>
          <w:szCs w:val="24"/>
        </w:rPr>
        <w:t>底双折</w:t>
      </w:r>
      <w:proofErr w:type="gramEnd"/>
      <w:r>
        <w:rPr>
          <w:rFonts w:ascii="Arial" w:hAnsi="宋体" w:cs="Arial" w:hint="eastAsia"/>
          <w:sz w:val="24"/>
          <w:szCs w:val="24"/>
        </w:rPr>
        <w:t>缝纫</w:t>
      </w:r>
      <w:r w:rsidR="00F417D8">
        <w:rPr>
          <w:rFonts w:ascii="Arial" w:hAnsi="宋体" w:cs="Arial" w:hint="eastAsia"/>
          <w:sz w:val="24"/>
          <w:szCs w:val="24"/>
        </w:rPr>
        <w:t>，</w:t>
      </w:r>
      <w:r w:rsidR="00F417D8" w:rsidRPr="006B7522">
        <w:rPr>
          <w:rFonts w:hint="eastAsia"/>
        </w:rPr>
        <w:t>袋底与外袋袋底缝合。</w:t>
      </w:r>
      <w:r>
        <w:rPr>
          <w:rFonts w:ascii="Arial" w:hAnsi="宋体" w:cs="Arial" w:hint="eastAsia"/>
          <w:sz w:val="24"/>
          <w:szCs w:val="24"/>
        </w:rPr>
        <w:t>主要规格和要求如下：</w:t>
      </w:r>
    </w:p>
    <w:p w:rsidR="000558CE" w:rsidRDefault="006C291F">
      <w:pPr>
        <w:snapToGrid w:val="0"/>
        <w:spacing w:line="360" w:lineRule="auto"/>
        <w:ind w:firstLineChars="236" w:firstLine="566"/>
        <w:jc w:val="left"/>
        <w:rPr>
          <w:rFonts w:ascii="Arial" w:hAnsi="宋体" w:cs="Arial"/>
          <w:sz w:val="24"/>
          <w:szCs w:val="24"/>
        </w:rPr>
      </w:pPr>
      <w:r>
        <w:rPr>
          <w:rFonts w:ascii="Arial" w:hAnsi="宋体" w:cs="Arial" w:hint="eastAsia"/>
          <w:sz w:val="24"/>
          <w:szCs w:val="24"/>
        </w:rPr>
        <w:t>包装袋形式：白色复膜编织袋</w:t>
      </w:r>
    </w:p>
    <w:p w:rsidR="000558CE" w:rsidRDefault="006C291F">
      <w:pPr>
        <w:snapToGrid w:val="0"/>
        <w:spacing w:line="360" w:lineRule="auto"/>
        <w:ind w:firstLineChars="236" w:firstLine="566"/>
        <w:rPr>
          <w:rFonts w:ascii="Arial" w:hAnsi="宋体" w:cs="Arial"/>
          <w:sz w:val="24"/>
          <w:szCs w:val="24"/>
        </w:rPr>
      </w:pPr>
      <w:r>
        <w:rPr>
          <w:rFonts w:ascii="Arial" w:hAnsi="宋体" w:cs="Arial" w:hint="eastAsia"/>
          <w:sz w:val="24"/>
          <w:szCs w:val="24"/>
        </w:rPr>
        <w:t>包装袋尺寸：</w:t>
      </w:r>
      <w:r w:rsidR="001E44F9">
        <w:rPr>
          <w:rFonts w:ascii="Arial" w:hAnsi="宋体" w:cs="Arial" w:hint="eastAsia"/>
          <w:sz w:val="24"/>
          <w:szCs w:val="24"/>
        </w:rPr>
        <w:t>外袋：</w:t>
      </w:r>
      <w:r>
        <w:rPr>
          <w:rFonts w:ascii="Arial" w:hAnsi="宋体" w:cs="Arial" w:hint="eastAsia"/>
          <w:sz w:val="24"/>
          <w:szCs w:val="24"/>
        </w:rPr>
        <w:t>880</w:t>
      </w:r>
      <w:r>
        <w:rPr>
          <w:rFonts w:ascii="Arial" w:hAnsi="宋体" w:cs="Arial"/>
          <w:sz w:val="24"/>
          <w:szCs w:val="24"/>
        </w:rPr>
        <w:t>x5</w:t>
      </w:r>
      <w:r>
        <w:rPr>
          <w:rFonts w:ascii="Arial" w:hAnsi="宋体" w:cs="Arial" w:hint="eastAsia"/>
          <w:sz w:val="24"/>
          <w:szCs w:val="24"/>
        </w:rPr>
        <w:t>5</w:t>
      </w:r>
      <w:r>
        <w:rPr>
          <w:rFonts w:ascii="Arial" w:hAnsi="宋体" w:cs="Arial"/>
          <w:sz w:val="24"/>
          <w:szCs w:val="24"/>
        </w:rPr>
        <w:t>0mm</w:t>
      </w:r>
      <w:r w:rsidR="001E44F9">
        <w:rPr>
          <w:rFonts w:ascii="Arial" w:hAnsi="宋体" w:cs="Arial" w:hint="eastAsia"/>
          <w:sz w:val="24"/>
          <w:szCs w:val="24"/>
        </w:rPr>
        <w:t xml:space="preserve">*100g   </w:t>
      </w:r>
      <w:r w:rsidR="001E44F9">
        <w:rPr>
          <w:rFonts w:ascii="Arial" w:hAnsi="宋体" w:cs="Arial" w:hint="eastAsia"/>
          <w:sz w:val="24"/>
          <w:szCs w:val="24"/>
        </w:rPr>
        <w:t>内袋：</w:t>
      </w:r>
      <w:r w:rsidR="001E44F9">
        <w:rPr>
          <w:rFonts w:ascii="Arial" w:hAnsi="宋体" w:cs="Arial"/>
          <w:sz w:val="24"/>
          <w:szCs w:val="24"/>
        </w:rPr>
        <w:t>9</w:t>
      </w:r>
      <w:r w:rsidR="001E44F9">
        <w:rPr>
          <w:rFonts w:ascii="Arial" w:hAnsi="宋体" w:cs="Arial" w:hint="eastAsia"/>
          <w:sz w:val="24"/>
          <w:szCs w:val="24"/>
        </w:rPr>
        <w:t>40</w:t>
      </w:r>
      <w:r w:rsidR="001E44F9" w:rsidRPr="001E44F9">
        <w:rPr>
          <w:rFonts w:ascii="Arial" w:hAnsi="宋体" w:cs="Arial"/>
          <w:sz w:val="24"/>
          <w:szCs w:val="24"/>
        </w:rPr>
        <w:t>*58</w:t>
      </w:r>
      <w:r w:rsidR="001E44F9">
        <w:rPr>
          <w:rFonts w:ascii="Arial" w:hAnsi="宋体" w:cs="Arial" w:hint="eastAsia"/>
          <w:sz w:val="24"/>
          <w:szCs w:val="24"/>
        </w:rPr>
        <w:t>0</w:t>
      </w:r>
      <w:r w:rsidR="001E44F9" w:rsidRPr="001E44F9">
        <w:rPr>
          <w:rFonts w:ascii="Arial" w:hAnsi="宋体" w:cs="Arial"/>
          <w:sz w:val="24"/>
          <w:szCs w:val="24"/>
        </w:rPr>
        <w:t>cm*</w:t>
      </w:r>
      <w:r w:rsidR="001E44F9">
        <w:rPr>
          <w:rFonts w:ascii="Arial" w:hAnsi="宋体" w:cs="Arial" w:hint="eastAsia"/>
          <w:sz w:val="24"/>
          <w:szCs w:val="24"/>
        </w:rPr>
        <w:t>38</w:t>
      </w:r>
      <w:r w:rsidR="001E44F9" w:rsidRPr="001E44F9">
        <w:rPr>
          <w:rFonts w:ascii="Arial" w:hAnsi="宋体" w:cs="Arial"/>
          <w:sz w:val="24"/>
          <w:szCs w:val="24"/>
        </w:rPr>
        <w:t>g</w:t>
      </w:r>
    </w:p>
    <w:p w:rsidR="000558CE" w:rsidRDefault="006C291F">
      <w:pPr>
        <w:snapToGrid w:val="0"/>
        <w:spacing w:line="360" w:lineRule="auto"/>
        <w:ind w:firstLineChars="236" w:firstLine="566"/>
        <w:rPr>
          <w:rFonts w:ascii="Arial" w:hAnsi="宋体" w:cs="Arial"/>
          <w:sz w:val="24"/>
          <w:szCs w:val="24"/>
        </w:rPr>
      </w:pPr>
      <w:r>
        <w:rPr>
          <w:rFonts w:ascii="Arial" w:hAnsi="宋体" w:cs="Arial" w:hint="eastAsia"/>
          <w:sz w:val="24"/>
          <w:szCs w:val="24"/>
        </w:rPr>
        <w:t>包装袋包装重量规格：</w:t>
      </w:r>
      <w:r>
        <w:rPr>
          <w:rFonts w:ascii="Arial" w:hAnsi="宋体" w:cs="Arial" w:hint="eastAsia"/>
          <w:sz w:val="24"/>
          <w:szCs w:val="24"/>
        </w:rPr>
        <w:t>25kg/</w:t>
      </w:r>
      <w:r>
        <w:rPr>
          <w:rFonts w:ascii="Arial" w:hAnsi="宋体" w:cs="Arial" w:hint="eastAsia"/>
          <w:sz w:val="24"/>
          <w:szCs w:val="24"/>
        </w:rPr>
        <w:t>袋</w:t>
      </w:r>
    </w:p>
    <w:p w:rsidR="000558CE" w:rsidRDefault="006C291F">
      <w:pPr>
        <w:snapToGrid w:val="0"/>
        <w:spacing w:line="360" w:lineRule="auto"/>
        <w:ind w:firstLineChars="236" w:firstLine="566"/>
        <w:rPr>
          <w:rFonts w:ascii="Arial" w:hAnsi="宋体" w:cs="Arial"/>
          <w:sz w:val="24"/>
          <w:szCs w:val="24"/>
        </w:rPr>
      </w:pPr>
      <w:r>
        <w:rPr>
          <w:rFonts w:ascii="Arial" w:hAnsi="宋体" w:cs="Arial" w:hint="eastAsia"/>
          <w:sz w:val="24"/>
          <w:szCs w:val="24"/>
        </w:rPr>
        <w:t>包装袋袋重：</w:t>
      </w:r>
      <w:r w:rsidR="001E44F9">
        <w:rPr>
          <w:rFonts w:ascii="Arial" w:hAnsi="宋体" w:cs="Arial" w:hint="eastAsia"/>
          <w:sz w:val="24"/>
          <w:szCs w:val="24"/>
        </w:rPr>
        <w:t>138</w:t>
      </w:r>
      <w:r>
        <w:rPr>
          <w:rFonts w:ascii="Arial" w:hAnsi="宋体" w:cs="Arial" w:hint="eastAsia"/>
          <w:sz w:val="24"/>
          <w:szCs w:val="24"/>
        </w:rPr>
        <w:t>g</w:t>
      </w:r>
    </w:p>
    <w:p w:rsidR="000558CE" w:rsidRPr="00A75C7D" w:rsidRDefault="006C291F" w:rsidP="00A75C7D">
      <w:pPr>
        <w:snapToGrid w:val="0"/>
        <w:spacing w:line="360" w:lineRule="auto"/>
        <w:ind w:firstLineChars="236" w:firstLine="566"/>
        <w:rPr>
          <w:rFonts w:ascii="Arial" w:hAnsi="宋体" w:cs="Arial"/>
          <w:sz w:val="24"/>
          <w:szCs w:val="24"/>
        </w:rPr>
      </w:pPr>
      <w:r>
        <w:rPr>
          <w:rFonts w:ascii="Arial" w:hAnsi="宋体" w:cs="Arial" w:hint="eastAsia"/>
          <w:sz w:val="24"/>
          <w:szCs w:val="24"/>
        </w:rPr>
        <w:t>包装袋技术要求：具体技术要求见附表</w:t>
      </w:r>
      <w:r>
        <w:rPr>
          <w:rFonts w:ascii="Arial" w:hAnsi="宋体" w:cs="Arial" w:hint="eastAsia"/>
          <w:sz w:val="24"/>
          <w:szCs w:val="24"/>
        </w:rPr>
        <w:t>-1</w:t>
      </w:r>
      <w:r w:rsidR="00A75C7D">
        <w:rPr>
          <w:rFonts w:ascii="Arial" w:hAnsi="宋体" w:cs="Arial" w:hint="eastAsia"/>
          <w:sz w:val="24"/>
          <w:szCs w:val="24"/>
        </w:rPr>
        <w:t>及附表</w:t>
      </w:r>
      <w:r w:rsidR="00A75C7D">
        <w:rPr>
          <w:rFonts w:ascii="Arial" w:hAnsi="宋体" w:cs="Arial" w:hint="eastAsia"/>
          <w:sz w:val="24"/>
          <w:szCs w:val="24"/>
        </w:rPr>
        <w:t>-2</w:t>
      </w:r>
    </w:p>
    <w:p w:rsidR="000558CE" w:rsidRDefault="006C291F">
      <w:pPr>
        <w:snapToGrid w:val="0"/>
        <w:spacing w:line="360" w:lineRule="auto"/>
        <w:ind w:firstLineChars="236" w:firstLine="566"/>
        <w:rPr>
          <w:rFonts w:ascii="Arial" w:hAnsi="宋体" w:cs="Arial"/>
          <w:sz w:val="24"/>
          <w:szCs w:val="24"/>
        </w:rPr>
      </w:pPr>
      <w:r>
        <w:rPr>
          <w:rFonts w:ascii="Arial" w:hAnsi="宋体" w:cs="Arial" w:hint="eastAsia"/>
          <w:sz w:val="24"/>
          <w:szCs w:val="24"/>
        </w:rPr>
        <w:t>附表</w:t>
      </w:r>
      <w:r>
        <w:rPr>
          <w:rFonts w:ascii="Arial" w:hAnsi="宋体" w:cs="Arial" w:hint="eastAsia"/>
          <w:sz w:val="24"/>
          <w:szCs w:val="24"/>
        </w:rPr>
        <w:t>-1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680"/>
        <w:gridCol w:w="1041"/>
        <w:gridCol w:w="712"/>
        <w:gridCol w:w="1078"/>
        <w:gridCol w:w="5676"/>
      </w:tblGrid>
      <w:tr w:rsidR="009C6CAC" w:rsidTr="00F417D8">
        <w:trPr>
          <w:trHeight w:val="578"/>
          <w:jc w:val="center"/>
        </w:trPr>
        <w:tc>
          <w:tcPr>
            <w:tcW w:w="667" w:type="dxa"/>
            <w:vMerge w:val="restart"/>
          </w:tcPr>
          <w:p w:rsidR="009C6CAC" w:rsidRDefault="009C6CAC">
            <w:pPr>
              <w:spacing w:line="324" w:lineRule="auto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</w:p>
          <w:p w:rsidR="009C6CAC" w:rsidRDefault="009C6CAC">
            <w:pPr>
              <w:spacing w:line="324" w:lineRule="auto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</w:p>
          <w:p w:rsidR="009C6CAC" w:rsidRDefault="009C6CAC">
            <w:pPr>
              <w:spacing w:line="324" w:lineRule="auto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</w:p>
          <w:p w:rsidR="009C6CAC" w:rsidRDefault="009C6CAC">
            <w:pPr>
              <w:spacing w:line="324" w:lineRule="auto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</w:p>
          <w:p w:rsidR="009C6CAC" w:rsidRDefault="009C6CAC">
            <w:pPr>
              <w:spacing w:line="324" w:lineRule="auto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 w:hint="eastAsia"/>
                <w:color w:val="000000"/>
                <w:sz w:val="18"/>
                <w:szCs w:val="18"/>
              </w:rPr>
              <w:t>外</w:t>
            </w:r>
          </w:p>
          <w:p w:rsidR="009C6CAC" w:rsidRDefault="009C6CAC">
            <w:pPr>
              <w:spacing w:line="324" w:lineRule="auto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</w:p>
          <w:p w:rsidR="009C6CAC" w:rsidRDefault="009C6CAC">
            <w:pPr>
              <w:spacing w:line="324" w:lineRule="auto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</w:p>
          <w:p w:rsidR="009C6CAC" w:rsidRDefault="009C6CAC">
            <w:pPr>
              <w:spacing w:line="324" w:lineRule="auto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</w:p>
          <w:p w:rsidR="009C6CAC" w:rsidRDefault="009C6CAC">
            <w:pPr>
              <w:spacing w:line="324" w:lineRule="auto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</w:p>
          <w:p w:rsidR="009C6CAC" w:rsidRDefault="009C6CAC">
            <w:pPr>
              <w:spacing w:line="324" w:lineRule="auto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</w:p>
          <w:p w:rsidR="009C6CAC" w:rsidRDefault="009C6CAC">
            <w:pPr>
              <w:spacing w:line="324" w:lineRule="auto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</w:p>
          <w:p w:rsidR="009C6CAC" w:rsidRDefault="009C6CAC">
            <w:pPr>
              <w:spacing w:line="324" w:lineRule="auto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 w:hint="eastAsia"/>
                <w:color w:val="000000"/>
                <w:sz w:val="18"/>
                <w:szCs w:val="18"/>
              </w:rPr>
              <w:t>袋</w:t>
            </w:r>
          </w:p>
        </w:tc>
        <w:tc>
          <w:tcPr>
            <w:tcW w:w="680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753" w:type="dxa"/>
            <w:gridSpan w:val="2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检验项目</w:t>
            </w:r>
          </w:p>
        </w:tc>
        <w:tc>
          <w:tcPr>
            <w:tcW w:w="1078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5676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标准要求</w:t>
            </w:r>
          </w:p>
        </w:tc>
      </w:tr>
      <w:tr w:rsidR="009C6CAC" w:rsidTr="00F417D8">
        <w:trPr>
          <w:trHeight w:val="454"/>
          <w:jc w:val="center"/>
        </w:trPr>
        <w:tc>
          <w:tcPr>
            <w:tcW w:w="667" w:type="dxa"/>
            <w:vMerge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 w:val="restart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1" w:type="dxa"/>
            <w:vMerge w:val="restart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外观质量</w:t>
            </w:r>
          </w:p>
        </w:tc>
        <w:tc>
          <w:tcPr>
            <w:tcW w:w="712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外观</w:t>
            </w:r>
          </w:p>
        </w:tc>
        <w:tc>
          <w:tcPr>
            <w:tcW w:w="1078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6" w:type="dxa"/>
            <w:vAlign w:val="center"/>
          </w:tcPr>
          <w:p w:rsidR="009C6CAC" w:rsidRDefault="009C6CAC">
            <w:pPr>
              <w:spacing w:line="324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cs="Arial"/>
                <w:color w:val="000000"/>
                <w:sz w:val="18"/>
                <w:szCs w:val="18"/>
              </w:rPr>
              <w:t>料袋应</w:t>
            </w:r>
            <w:proofErr w:type="gramEnd"/>
            <w:r>
              <w:rPr>
                <w:rFonts w:ascii="Arial" w:cs="Arial"/>
                <w:color w:val="000000"/>
                <w:sz w:val="18"/>
                <w:szCs w:val="18"/>
              </w:rPr>
              <w:t>外观平整，袋口无粘连</w:t>
            </w:r>
          </w:p>
        </w:tc>
      </w:tr>
      <w:tr w:rsidR="009C6CAC" w:rsidTr="00F417D8">
        <w:trPr>
          <w:trHeight w:val="454"/>
          <w:jc w:val="center"/>
        </w:trPr>
        <w:tc>
          <w:tcPr>
            <w:tcW w:w="667" w:type="dxa"/>
            <w:vMerge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vMerge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宋体" w:cs="Arial"/>
                <w:color w:val="000000"/>
                <w:sz w:val="18"/>
                <w:szCs w:val="18"/>
              </w:rPr>
              <w:t>稀档</w:t>
            </w:r>
            <w:proofErr w:type="gramEnd"/>
          </w:p>
        </w:tc>
        <w:tc>
          <w:tcPr>
            <w:tcW w:w="1078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6" w:type="dxa"/>
            <w:vAlign w:val="center"/>
          </w:tcPr>
          <w:p w:rsidR="009C6CAC" w:rsidRDefault="009C6CAC">
            <w:pPr>
              <w:spacing w:line="324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间隔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100mm</w:t>
            </w:r>
            <w:r>
              <w:rPr>
                <w:rFonts w:ascii="Arial" w:hAnsi="宋体" w:cs="Arial"/>
                <w:color w:val="000000"/>
                <w:sz w:val="18"/>
                <w:szCs w:val="18"/>
              </w:rPr>
              <w:t>内，经纬丝</w:t>
            </w:r>
            <w:proofErr w:type="gramStart"/>
            <w:r>
              <w:rPr>
                <w:rFonts w:ascii="Arial" w:hAnsi="宋体" w:cs="Arial"/>
                <w:color w:val="000000"/>
                <w:sz w:val="18"/>
                <w:szCs w:val="18"/>
              </w:rPr>
              <w:t>断缺不超过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宋体" w:cs="Arial"/>
                <w:color w:val="000000"/>
                <w:sz w:val="18"/>
                <w:szCs w:val="18"/>
              </w:rPr>
              <w:t>根</w:t>
            </w:r>
          </w:p>
        </w:tc>
      </w:tr>
      <w:tr w:rsidR="009C6CAC" w:rsidTr="00F417D8">
        <w:trPr>
          <w:trHeight w:val="454"/>
          <w:jc w:val="center"/>
        </w:trPr>
        <w:tc>
          <w:tcPr>
            <w:tcW w:w="667" w:type="dxa"/>
            <w:vMerge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vMerge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褶</w:t>
            </w:r>
            <w:proofErr w:type="gramStart"/>
            <w:r>
              <w:rPr>
                <w:rFonts w:ascii="Arial" w:hAnsi="宋体" w:cs="Arial"/>
                <w:color w:val="000000"/>
                <w:sz w:val="18"/>
                <w:szCs w:val="18"/>
              </w:rPr>
              <w:t>邹</w:t>
            </w:r>
            <w:proofErr w:type="gramEnd"/>
          </w:p>
        </w:tc>
        <w:tc>
          <w:tcPr>
            <w:tcW w:w="1078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6" w:type="dxa"/>
            <w:vAlign w:val="center"/>
          </w:tcPr>
          <w:p w:rsidR="009C6CAC" w:rsidRDefault="009C6CAC">
            <w:pPr>
              <w:spacing w:line="324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宽度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3mm</w:t>
            </w:r>
            <w:r>
              <w:rPr>
                <w:rFonts w:ascii="Arial" w:hAnsi="宋体" w:cs="Arial"/>
                <w:color w:val="000000"/>
                <w:sz w:val="18"/>
                <w:szCs w:val="18"/>
              </w:rPr>
              <w:t>，长度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100mm</w:t>
            </w:r>
            <w:r>
              <w:rPr>
                <w:rFonts w:ascii="Arial" w:hAnsi="宋体" w:cs="Arial"/>
                <w:color w:val="000000"/>
                <w:sz w:val="18"/>
                <w:szCs w:val="18"/>
              </w:rPr>
              <w:t>的折叠不多于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宋体" w:cs="Arial"/>
                <w:color w:val="000000"/>
                <w:sz w:val="18"/>
                <w:szCs w:val="18"/>
              </w:rPr>
              <w:t>处</w:t>
            </w:r>
          </w:p>
        </w:tc>
      </w:tr>
      <w:tr w:rsidR="009C6CAC" w:rsidTr="00F417D8">
        <w:trPr>
          <w:trHeight w:val="454"/>
          <w:jc w:val="center"/>
        </w:trPr>
        <w:tc>
          <w:tcPr>
            <w:tcW w:w="667" w:type="dxa"/>
            <w:vMerge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vMerge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清洁</w:t>
            </w:r>
          </w:p>
        </w:tc>
        <w:tc>
          <w:tcPr>
            <w:tcW w:w="1078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6" w:type="dxa"/>
            <w:vAlign w:val="center"/>
          </w:tcPr>
          <w:p w:rsidR="009C6CAC" w:rsidRDefault="009C6CAC">
            <w:pPr>
              <w:spacing w:line="324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由油或其他原因造成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100mm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宋体" w:cs="Arial"/>
                <w:color w:val="000000"/>
                <w:sz w:val="18"/>
                <w:szCs w:val="18"/>
              </w:rPr>
              <w:t>以下的明显污点不多于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宋体" w:cs="Arial"/>
                <w:color w:val="000000"/>
                <w:sz w:val="18"/>
                <w:szCs w:val="18"/>
              </w:rPr>
              <w:t>处</w:t>
            </w:r>
          </w:p>
        </w:tc>
      </w:tr>
      <w:tr w:rsidR="009C6CAC" w:rsidTr="00F417D8">
        <w:trPr>
          <w:trHeight w:val="454"/>
          <w:jc w:val="center"/>
        </w:trPr>
        <w:tc>
          <w:tcPr>
            <w:tcW w:w="667" w:type="dxa"/>
            <w:vMerge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vMerge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缝合</w:t>
            </w:r>
          </w:p>
        </w:tc>
        <w:tc>
          <w:tcPr>
            <w:tcW w:w="1078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6" w:type="dxa"/>
            <w:vAlign w:val="center"/>
          </w:tcPr>
          <w:p w:rsidR="009C6CAC" w:rsidRDefault="009C6CAC">
            <w:pPr>
              <w:spacing w:line="324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不允许出现缝线脱针、断线、</w:t>
            </w:r>
            <w:proofErr w:type="gramStart"/>
            <w:r>
              <w:rPr>
                <w:rFonts w:ascii="Arial" w:hAnsi="宋体" w:cs="Arial"/>
                <w:color w:val="000000"/>
                <w:sz w:val="18"/>
                <w:szCs w:val="18"/>
              </w:rPr>
              <w:t>未缝住卷折现象</w:t>
            </w:r>
            <w:proofErr w:type="gramEnd"/>
          </w:p>
        </w:tc>
      </w:tr>
      <w:tr w:rsidR="009C6CAC" w:rsidTr="00F417D8">
        <w:trPr>
          <w:trHeight w:val="454"/>
          <w:jc w:val="center"/>
        </w:trPr>
        <w:tc>
          <w:tcPr>
            <w:tcW w:w="667" w:type="dxa"/>
            <w:vMerge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vMerge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复合</w:t>
            </w:r>
          </w:p>
        </w:tc>
        <w:tc>
          <w:tcPr>
            <w:tcW w:w="1078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6" w:type="dxa"/>
            <w:vAlign w:val="center"/>
          </w:tcPr>
          <w:p w:rsidR="009C6CAC" w:rsidRDefault="009C6CAC">
            <w:pPr>
              <w:spacing w:line="324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不允许出现复合宽度不足，明显脱落、气孔或硬块</w:t>
            </w:r>
          </w:p>
        </w:tc>
      </w:tr>
      <w:tr w:rsidR="009C6CAC" w:rsidTr="00F417D8">
        <w:trPr>
          <w:trHeight w:val="454"/>
          <w:jc w:val="center"/>
        </w:trPr>
        <w:tc>
          <w:tcPr>
            <w:tcW w:w="667" w:type="dxa"/>
            <w:vMerge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53" w:type="dxa"/>
            <w:gridSpan w:val="2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长度</w:t>
            </w:r>
          </w:p>
        </w:tc>
        <w:tc>
          <w:tcPr>
            <w:tcW w:w="1078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</w:p>
        </w:tc>
        <w:tc>
          <w:tcPr>
            <w:tcW w:w="5676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880</w:t>
            </w:r>
          </w:p>
        </w:tc>
      </w:tr>
      <w:tr w:rsidR="009C6CAC" w:rsidTr="00F417D8">
        <w:trPr>
          <w:trHeight w:val="454"/>
          <w:jc w:val="center"/>
        </w:trPr>
        <w:tc>
          <w:tcPr>
            <w:tcW w:w="667" w:type="dxa"/>
            <w:vMerge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53" w:type="dxa"/>
            <w:gridSpan w:val="2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宽度</w:t>
            </w:r>
          </w:p>
        </w:tc>
        <w:tc>
          <w:tcPr>
            <w:tcW w:w="1078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</w:p>
        </w:tc>
        <w:tc>
          <w:tcPr>
            <w:tcW w:w="5676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550</w:t>
            </w:r>
          </w:p>
        </w:tc>
      </w:tr>
      <w:tr w:rsidR="009C6CAC" w:rsidTr="00F417D8">
        <w:trPr>
          <w:trHeight w:val="454"/>
          <w:jc w:val="center"/>
        </w:trPr>
        <w:tc>
          <w:tcPr>
            <w:tcW w:w="667" w:type="dxa"/>
            <w:vMerge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53" w:type="dxa"/>
            <w:gridSpan w:val="2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经向</w:t>
            </w:r>
            <w:proofErr w:type="gramStart"/>
            <w:r>
              <w:rPr>
                <w:rFonts w:ascii="Arial" w:hAnsi="宋体" w:cs="Arial"/>
                <w:color w:val="000000"/>
                <w:sz w:val="18"/>
                <w:szCs w:val="18"/>
              </w:rPr>
              <w:t>拉断力</w:t>
            </w:r>
            <w:proofErr w:type="gramEnd"/>
          </w:p>
        </w:tc>
        <w:tc>
          <w:tcPr>
            <w:tcW w:w="1078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N/50mm</w:t>
            </w:r>
          </w:p>
        </w:tc>
        <w:tc>
          <w:tcPr>
            <w:tcW w:w="5676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≥ 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550</w:t>
            </w:r>
          </w:p>
        </w:tc>
      </w:tr>
      <w:tr w:rsidR="009C6CAC" w:rsidTr="00F417D8">
        <w:trPr>
          <w:trHeight w:val="454"/>
          <w:jc w:val="center"/>
        </w:trPr>
        <w:tc>
          <w:tcPr>
            <w:tcW w:w="667" w:type="dxa"/>
            <w:vMerge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53" w:type="dxa"/>
            <w:gridSpan w:val="2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纬向</w:t>
            </w:r>
            <w:proofErr w:type="gramStart"/>
            <w:r>
              <w:rPr>
                <w:rFonts w:ascii="Arial" w:hAnsi="宋体" w:cs="Arial"/>
                <w:color w:val="000000"/>
                <w:sz w:val="18"/>
                <w:szCs w:val="18"/>
              </w:rPr>
              <w:t>拉断力</w:t>
            </w:r>
            <w:proofErr w:type="gramEnd"/>
          </w:p>
        </w:tc>
        <w:tc>
          <w:tcPr>
            <w:tcW w:w="1078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N/50mm</w:t>
            </w:r>
          </w:p>
        </w:tc>
        <w:tc>
          <w:tcPr>
            <w:tcW w:w="5676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≥ 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550</w:t>
            </w:r>
          </w:p>
        </w:tc>
      </w:tr>
      <w:tr w:rsidR="009C6CAC" w:rsidTr="00F417D8">
        <w:trPr>
          <w:trHeight w:val="454"/>
          <w:jc w:val="center"/>
        </w:trPr>
        <w:tc>
          <w:tcPr>
            <w:tcW w:w="667" w:type="dxa"/>
            <w:vMerge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53" w:type="dxa"/>
            <w:gridSpan w:val="2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剥离力</w:t>
            </w:r>
          </w:p>
        </w:tc>
        <w:tc>
          <w:tcPr>
            <w:tcW w:w="1078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N/30mm</w:t>
            </w:r>
          </w:p>
        </w:tc>
        <w:tc>
          <w:tcPr>
            <w:tcW w:w="5676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≥ 3.0</w:t>
            </w:r>
          </w:p>
        </w:tc>
      </w:tr>
      <w:tr w:rsidR="009C6CAC" w:rsidTr="00F417D8">
        <w:trPr>
          <w:trHeight w:val="454"/>
          <w:jc w:val="center"/>
        </w:trPr>
        <w:tc>
          <w:tcPr>
            <w:tcW w:w="667" w:type="dxa"/>
            <w:vMerge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53" w:type="dxa"/>
            <w:gridSpan w:val="2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  <w:r w:rsidRPr="005E342A">
              <w:rPr>
                <w:rFonts w:asciiTheme="minorEastAsia" w:eastAsiaTheme="minorEastAsia" w:hAnsiTheme="minorEastAsia" w:hint="eastAsia"/>
                <w:sz w:val="18"/>
                <w:szCs w:val="18"/>
              </w:rPr>
              <w:t>缝线拉力</w:t>
            </w:r>
          </w:p>
        </w:tc>
        <w:tc>
          <w:tcPr>
            <w:tcW w:w="1078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6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42A">
              <w:rPr>
                <w:rFonts w:asciiTheme="minorEastAsia" w:eastAsiaTheme="minorEastAsia" w:hAnsiTheme="minorEastAsia" w:hint="eastAsia"/>
                <w:sz w:val="18"/>
                <w:szCs w:val="18"/>
              </w:rPr>
              <w:t>不低于9公斤</w:t>
            </w:r>
          </w:p>
        </w:tc>
      </w:tr>
      <w:tr w:rsidR="009C6CAC" w:rsidTr="00F417D8">
        <w:trPr>
          <w:trHeight w:val="454"/>
          <w:jc w:val="center"/>
        </w:trPr>
        <w:tc>
          <w:tcPr>
            <w:tcW w:w="667" w:type="dxa"/>
            <w:vMerge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53" w:type="dxa"/>
            <w:gridSpan w:val="2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耐热性</w:t>
            </w:r>
          </w:p>
        </w:tc>
        <w:tc>
          <w:tcPr>
            <w:tcW w:w="1078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6" w:type="dxa"/>
            <w:vAlign w:val="center"/>
          </w:tcPr>
          <w:p w:rsidR="009C6CAC" w:rsidRDefault="009C6CAC">
            <w:pPr>
              <w:spacing w:line="324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应无粘着、</w:t>
            </w:r>
            <w:proofErr w:type="gramStart"/>
            <w:r>
              <w:rPr>
                <w:rFonts w:ascii="Arial" w:hAnsi="宋体" w:cs="Arial"/>
                <w:color w:val="000000"/>
                <w:sz w:val="18"/>
                <w:szCs w:val="18"/>
              </w:rPr>
              <w:t>熔痕等</w:t>
            </w:r>
            <w:proofErr w:type="gramEnd"/>
            <w:r>
              <w:rPr>
                <w:rFonts w:ascii="Arial" w:hAnsi="宋体" w:cs="Arial"/>
                <w:color w:val="000000"/>
                <w:sz w:val="18"/>
                <w:szCs w:val="18"/>
              </w:rPr>
              <w:t>异常情况</w:t>
            </w:r>
          </w:p>
        </w:tc>
      </w:tr>
      <w:tr w:rsidR="009C6CAC" w:rsidTr="00F417D8">
        <w:trPr>
          <w:trHeight w:val="454"/>
          <w:jc w:val="center"/>
        </w:trPr>
        <w:tc>
          <w:tcPr>
            <w:tcW w:w="667" w:type="dxa"/>
            <w:vMerge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53" w:type="dxa"/>
            <w:gridSpan w:val="2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跌落试验</w:t>
            </w:r>
          </w:p>
        </w:tc>
        <w:tc>
          <w:tcPr>
            <w:tcW w:w="1078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6" w:type="dxa"/>
            <w:vAlign w:val="center"/>
          </w:tcPr>
          <w:p w:rsidR="009C6CAC" w:rsidRDefault="009C6CAC">
            <w:pPr>
              <w:spacing w:line="324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包装物无漏失，包装袋不破裂</w:t>
            </w:r>
          </w:p>
        </w:tc>
      </w:tr>
      <w:tr w:rsidR="009C6CAC" w:rsidTr="00F417D8">
        <w:trPr>
          <w:trHeight w:val="454"/>
          <w:jc w:val="center"/>
        </w:trPr>
        <w:tc>
          <w:tcPr>
            <w:tcW w:w="667" w:type="dxa"/>
            <w:vMerge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53" w:type="dxa"/>
            <w:gridSpan w:val="2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外观标识</w:t>
            </w:r>
          </w:p>
        </w:tc>
        <w:tc>
          <w:tcPr>
            <w:tcW w:w="1078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6" w:type="dxa"/>
            <w:vAlign w:val="center"/>
          </w:tcPr>
          <w:p w:rsidR="009C6CAC" w:rsidRDefault="00A75C7D" w:rsidP="00A75C7D">
            <w:pPr>
              <w:spacing w:line="324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附件</w:t>
            </w:r>
            <w:r>
              <w:rPr>
                <w:rFonts w:ascii="Arial" w:hAnsi="宋体" w:cs="Arial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Arial" w:hAnsi="宋体" w:cs="Arial" w:hint="eastAsia"/>
                <w:color w:val="000000"/>
                <w:sz w:val="18"/>
                <w:szCs w:val="18"/>
              </w:rPr>
              <w:t>为样本，最终以</w:t>
            </w:r>
            <w:proofErr w:type="gramStart"/>
            <w:r>
              <w:rPr>
                <w:rFonts w:ascii="Arial" w:hAnsi="宋体" w:cs="Arial"/>
                <w:color w:val="000000"/>
                <w:sz w:val="18"/>
                <w:szCs w:val="18"/>
              </w:rPr>
              <w:t>以</w:t>
            </w:r>
            <w:proofErr w:type="gramEnd"/>
            <w:r>
              <w:rPr>
                <w:rFonts w:ascii="Arial" w:hAnsi="宋体" w:cs="Arial"/>
                <w:color w:val="000000"/>
                <w:sz w:val="18"/>
                <w:szCs w:val="18"/>
              </w:rPr>
              <w:t>比选人要求为准。</w:t>
            </w:r>
          </w:p>
        </w:tc>
      </w:tr>
      <w:tr w:rsidR="009C6CAC" w:rsidTr="00F417D8">
        <w:trPr>
          <w:trHeight w:val="454"/>
          <w:jc w:val="center"/>
        </w:trPr>
        <w:tc>
          <w:tcPr>
            <w:tcW w:w="667" w:type="dxa"/>
            <w:vMerge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9C6CAC" w:rsidRDefault="009C6CAC" w:rsidP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53" w:type="dxa"/>
            <w:gridSpan w:val="2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  <w:r>
              <w:rPr>
                <w:rFonts w:ascii="PMingLiU" w:hAnsi="PMingLiU" w:hint="eastAsia"/>
              </w:rPr>
              <w:t>印刷</w:t>
            </w:r>
          </w:p>
        </w:tc>
        <w:tc>
          <w:tcPr>
            <w:tcW w:w="1078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6" w:type="dxa"/>
            <w:vAlign w:val="center"/>
          </w:tcPr>
          <w:p w:rsidR="009C6CAC" w:rsidRDefault="009C6CAC">
            <w:pPr>
              <w:spacing w:line="324" w:lineRule="auto"/>
              <w:rPr>
                <w:rFonts w:ascii="Arial" w:hAnsi="宋体" w:cs="Arial"/>
                <w:color w:val="000000"/>
                <w:sz w:val="18"/>
                <w:szCs w:val="18"/>
              </w:rPr>
            </w:pPr>
            <w:r>
              <w:rPr>
                <w:rFonts w:ascii="PMingLiU" w:hAnsi="PMingLiU" w:hint="eastAsia"/>
              </w:rPr>
              <w:t>印刷不得有污点和重影，印刷清晰鲜艳</w:t>
            </w:r>
          </w:p>
        </w:tc>
      </w:tr>
    </w:tbl>
    <w:p w:rsidR="000558CE" w:rsidRDefault="000558CE">
      <w:pPr>
        <w:rPr>
          <w:sz w:val="18"/>
          <w:szCs w:val="18"/>
        </w:rPr>
      </w:pPr>
    </w:p>
    <w:p w:rsidR="00F417D8" w:rsidRDefault="00F417D8">
      <w:pPr>
        <w:rPr>
          <w:sz w:val="18"/>
          <w:szCs w:val="18"/>
        </w:rPr>
      </w:pPr>
    </w:p>
    <w:p w:rsidR="00F417D8" w:rsidRDefault="00F417D8" w:rsidP="00F417D8">
      <w:pPr>
        <w:snapToGrid w:val="0"/>
        <w:spacing w:line="360" w:lineRule="auto"/>
        <w:ind w:firstLineChars="236" w:firstLine="566"/>
        <w:rPr>
          <w:rFonts w:ascii="Arial" w:hAnsi="宋体" w:cs="Arial"/>
          <w:sz w:val="24"/>
          <w:szCs w:val="24"/>
        </w:rPr>
      </w:pPr>
    </w:p>
    <w:p w:rsidR="00F417D8" w:rsidRDefault="00F417D8" w:rsidP="00F417D8">
      <w:pPr>
        <w:snapToGrid w:val="0"/>
        <w:spacing w:line="360" w:lineRule="auto"/>
        <w:ind w:firstLineChars="236" w:firstLine="566"/>
        <w:rPr>
          <w:rFonts w:ascii="Arial" w:hAnsi="宋体" w:cs="Arial"/>
          <w:sz w:val="24"/>
          <w:szCs w:val="24"/>
        </w:rPr>
      </w:pPr>
    </w:p>
    <w:p w:rsidR="00EE76A1" w:rsidRDefault="00EE76A1" w:rsidP="00F417D8">
      <w:pPr>
        <w:snapToGrid w:val="0"/>
        <w:spacing w:line="360" w:lineRule="auto"/>
        <w:ind w:firstLineChars="236" w:firstLine="566"/>
        <w:rPr>
          <w:rFonts w:ascii="Arial" w:hAnsi="宋体" w:cs="Arial"/>
          <w:sz w:val="24"/>
          <w:szCs w:val="24"/>
        </w:rPr>
      </w:pPr>
    </w:p>
    <w:p w:rsidR="00EE76A1" w:rsidRDefault="00EE76A1" w:rsidP="00F417D8">
      <w:pPr>
        <w:snapToGrid w:val="0"/>
        <w:spacing w:line="360" w:lineRule="auto"/>
        <w:ind w:firstLineChars="236" w:firstLine="566"/>
        <w:rPr>
          <w:rFonts w:ascii="Arial" w:hAnsi="宋体" w:cs="Arial"/>
          <w:sz w:val="24"/>
          <w:szCs w:val="24"/>
        </w:rPr>
      </w:pPr>
    </w:p>
    <w:p w:rsidR="00F417D8" w:rsidRDefault="00A75C7D" w:rsidP="00A75C7D">
      <w:pPr>
        <w:snapToGrid w:val="0"/>
        <w:spacing w:line="360" w:lineRule="auto"/>
        <w:ind w:firstLineChars="236" w:firstLine="566"/>
        <w:rPr>
          <w:rFonts w:ascii="Arial" w:hAnsi="宋体" w:cs="Arial"/>
          <w:sz w:val="24"/>
          <w:szCs w:val="24"/>
        </w:rPr>
      </w:pPr>
      <w:r>
        <w:rPr>
          <w:rFonts w:ascii="Arial" w:hAnsi="宋体" w:cs="Arial" w:hint="eastAsia"/>
          <w:sz w:val="24"/>
          <w:szCs w:val="24"/>
        </w:rPr>
        <w:t>附表</w:t>
      </w:r>
      <w:r>
        <w:rPr>
          <w:rFonts w:ascii="Arial" w:hAnsi="宋体" w:cs="Arial" w:hint="eastAsia"/>
          <w:sz w:val="24"/>
          <w:szCs w:val="24"/>
        </w:rPr>
        <w:t>-2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680"/>
        <w:gridCol w:w="1753"/>
        <w:gridCol w:w="1078"/>
        <w:gridCol w:w="5676"/>
      </w:tblGrid>
      <w:tr w:rsidR="00F417D8" w:rsidTr="00FC28C3">
        <w:trPr>
          <w:trHeight w:val="578"/>
          <w:jc w:val="center"/>
        </w:trPr>
        <w:tc>
          <w:tcPr>
            <w:tcW w:w="667" w:type="dxa"/>
            <w:vMerge w:val="restart"/>
          </w:tcPr>
          <w:p w:rsidR="00F417D8" w:rsidRDefault="00F417D8" w:rsidP="00FC28C3">
            <w:pPr>
              <w:spacing w:line="324" w:lineRule="auto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</w:p>
          <w:p w:rsidR="00F417D8" w:rsidRDefault="00F417D8" w:rsidP="00FC28C3">
            <w:pPr>
              <w:spacing w:line="324" w:lineRule="auto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</w:p>
          <w:p w:rsidR="00F417D8" w:rsidRDefault="00F417D8" w:rsidP="00FC28C3">
            <w:pPr>
              <w:spacing w:line="324" w:lineRule="auto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 w:hint="eastAsia"/>
                <w:color w:val="000000"/>
                <w:sz w:val="18"/>
                <w:szCs w:val="18"/>
              </w:rPr>
              <w:t>内</w:t>
            </w:r>
          </w:p>
          <w:p w:rsidR="00F417D8" w:rsidRDefault="00F417D8" w:rsidP="00FC28C3">
            <w:pPr>
              <w:spacing w:line="324" w:lineRule="auto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</w:p>
          <w:p w:rsidR="00F417D8" w:rsidRDefault="00F417D8" w:rsidP="00FC28C3">
            <w:pPr>
              <w:spacing w:line="324" w:lineRule="auto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</w:p>
          <w:p w:rsidR="00F417D8" w:rsidRDefault="00F417D8" w:rsidP="00FC28C3">
            <w:pPr>
              <w:spacing w:line="324" w:lineRule="auto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</w:p>
          <w:p w:rsidR="00F417D8" w:rsidRDefault="00F417D8" w:rsidP="00FC28C3">
            <w:pPr>
              <w:spacing w:line="324" w:lineRule="auto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</w:p>
          <w:p w:rsidR="00F417D8" w:rsidRDefault="00F417D8" w:rsidP="00FC28C3">
            <w:pPr>
              <w:spacing w:line="324" w:lineRule="auto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</w:p>
          <w:p w:rsidR="00F417D8" w:rsidRDefault="00F417D8" w:rsidP="00FC28C3">
            <w:pPr>
              <w:spacing w:line="324" w:lineRule="auto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 w:hint="eastAsia"/>
                <w:color w:val="000000"/>
                <w:sz w:val="18"/>
                <w:szCs w:val="18"/>
              </w:rPr>
              <w:t>胆</w:t>
            </w:r>
          </w:p>
        </w:tc>
        <w:tc>
          <w:tcPr>
            <w:tcW w:w="680" w:type="dxa"/>
            <w:vAlign w:val="center"/>
          </w:tcPr>
          <w:p w:rsidR="00F417D8" w:rsidRDefault="00F417D8" w:rsidP="00FC28C3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753" w:type="dxa"/>
            <w:vAlign w:val="center"/>
          </w:tcPr>
          <w:p w:rsidR="00F417D8" w:rsidRDefault="00F417D8" w:rsidP="00FC28C3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检验项目</w:t>
            </w:r>
          </w:p>
        </w:tc>
        <w:tc>
          <w:tcPr>
            <w:tcW w:w="1078" w:type="dxa"/>
            <w:vAlign w:val="center"/>
          </w:tcPr>
          <w:p w:rsidR="00F417D8" w:rsidRDefault="00F417D8" w:rsidP="00FC28C3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5676" w:type="dxa"/>
            <w:vAlign w:val="center"/>
          </w:tcPr>
          <w:p w:rsidR="00F417D8" w:rsidRDefault="00F417D8" w:rsidP="00FC28C3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标准要求</w:t>
            </w:r>
          </w:p>
        </w:tc>
      </w:tr>
      <w:tr w:rsidR="00F417D8" w:rsidTr="00F417D8">
        <w:trPr>
          <w:trHeight w:val="1387"/>
          <w:jc w:val="center"/>
        </w:trPr>
        <w:tc>
          <w:tcPr>
            <w:tcW w:w="667" w:type="dxa"/>
            <w:vMerge/>
          </w:tcPr>
          <w:p w:rsidR="00F417D8" w:rsidRDefault="00F417D8" w:rsidP="00FC28C3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F417D8" w:rsidRDefault="00F417D8" w:rsidP="00FC28C3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53" w:type="dxa"/>
            <w:vAlign w:val="center"/>
          </w:tcPr>
          <w:p w:rsidR="00F417D8" w:rsidRDefault="00F417D8" w:rsidP="00F417D8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外观质量</w:t>
            </w:r>
          </w:p>
        </w:tc>
        <w:tc>
          <w:tcPr>
            <w:tcW w:w="1078" w:type="dxa"/>
            <w:vAlign w:val="center"/>
          </w:tcPr>
          <w:p w:rsidR="00F417D8" w:rsidRDefault="00F417D8" w:rsidP="00F417D8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6" w:type="dxa"/>
            <w:vAlign w:val="center"/>
          </w:tcPr>
          <w:p w:rsidR="00F417D8" w:rsidRDefault="00F417D8" w:rsidP="00FC28C3">
            <w:pPr>
              <w:spacing w:line="324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7522">
              <w:rPr>
                <w:rFonts w:hint="eastAsia"/>
              </w:rPr>
              <w:t>表面平滑，塑化良好呈透明状，无杂质，无异色。厚度均匀，不允许有任何粘连、包泡、穿孔、破裂、歪扭等现象，袋底与外袋袋底缝合。</w:t>
            </w:r>
          </w:p>
        </w:tc>
      </w:tr>
      <w:tr w:rsidR="00F417D8" w:rsidTr="00FC28C3">
        <w:trPr>
          <w:trHeight w:val="454"/>
          <w:jc w:val="center"/>
        </w:trPr>
        <w:tc>
          <w:tcPr>
            <w:tcW w:w="667" w:type="dxa"/>
            <w:vMerge/>
          </w:tcPr>
          <w:p w:rsidR="00F417D8" w:rsidRDefault="00F417D8" w:rsidP="00FC28C3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F417D8" w:rsidRDefault="00F417D8" w:rsidP="00FC28C3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53" w:type="dxa"/>
            <w:vAlign w:val="center"/>
          </w:tcPr>
          <w:p w:rsidR="00F417D8" w:rsidRDefault="00F417D8" w:rsidP="00FC28C3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长度</w:t>
            </w:r>
          </w:p>
        </w:tc>
        <w:tc>
          <w:tcPr>
            <w:tcW w:w="1078" w:type="dxa"/>
            <w:vAlign w:val="center"/>
          </w:tcPr>
          <w:p w:rsidR="00F417D8" w:rsidRDefault="00F417D8" w:rsidP="00FC28C3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</w:p>
        </w:tc>
        <w:tc>
          <w:tcPr>
            <w:tcW w:w="5676" w:type="dxa"/>
            <w:vAlign w:val="center"/>
          </w:tcPr>
          <w:p w:rsidR="00F417D8" w:rsidRDefault="00F417D8" w:rsidP="00FC28C3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940</w:t>
            </w:r>
            <w:r w:rsidRPr="006B7522">
              <w:rPr>
                <w:rFonts w:hint="eastAsia"/>
              </w:rPr>
              <w:t>（允许偏差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5"/>
                <w:attr w:name="UnitName" w:val="mm"/>
              </w:smartTagPr>
              <w:r w:rsidRPr="006B7522">
                <w:rPr>
                  <w:rFonts w:hint="eastAsia"/>
                </w:rPr>
                <w:t>-5mm</w:t>
              </w:r>
            </w:smartTag>
            <w:r w:rsidRPr="006B7522">
              <w:rPr>
                <w:rFonts w:hint="eastAsia"/>
              </w:rPr>
              <w:t xml:space="preserve"> /+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mm"/>
              </w:smartTagPr>
              <w:r w:rsidRPr="006B7522">
                <w:rPr>
                  <w:rFonts w:hint="eastAsia"/>
                </w:rPr>
                <w:t>10mm</w:t>
              </w:r>
            </w:smartTag>
            <w:r w:rsidRPr="006B7522">
              <w:rPr>
                <w:rFonts w:hint="eastAsia"/>
              </w:rPr>
              <w:t>）</w:t>
            </w:r>
          </w:p>
        </w:tc>
      </w:tr>
      <w:tr w:rsidR="00F417D8" w:rsidTr="00FC28C3">
        <w:trPr>
          <w:trHeight w:val="454"/>
          <w:jc w:val="center"/>
        </w:trPr>
        <w:tc>
          <w:tcPr>
            <w:tcW w:w="667" w:type="dxa"/>
            <w:vMerge/>
          </w:tcPr>
          <w:p w:rsidR="00F417D8" w:rsidRDefault="00F417D8" w:rsidP="00FC28C3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F417D8" w:rsidRDefault="00F417D8" w:rsidP="00FC28C3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53" w:type="dxa"/>
            <w:vAlign w:val="center"/>
          </w:tcPr>
          <w:p w:rsidR="00F417D8" w:rsidRDefault="00F417D8" w:rsidP="00FC28C3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宽度</w:t>
            </w:r>
          </w:p>
        </w:tc>
        <w:tc>
          <w:tcPr>
            <w:tcW w:w="1078" w:type="dxa"/>
            <w:vAlign w:val="center"/>
          </w:tcPr>
          <w:p w:rsidR="00F417D8" w:rsidRDefault="00F417D8" w:rsidP="00FC28C3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</w:p>
        </w:tc>
        <w:tc>
          <w:tcPr>
            <w:tcW w:w="5676" w:type="dxa"/>
            <w:vAlign w:val="center"/>
          </w:tcPr>
          <w:p w:rsidR="00F417D8" w:rsidRDefault="00F417D8" w:rsidP="0074683A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5</w:t>
            </w:r>
            <w:r w:rsidR="0074683A">
              <w:rPr>
                <w:rFonts w:ascii="Arial" w:hAnsi="Arial" w:cs="Arial" w:hint="eastAsia"/>
                <w:color w:val="000000"/>
                <w:sz w:val="18"/>
                <w:szCs w:val="18"/>
              </w:rPr>
              <w:t>80</w:t>
            </w:r>
          </w:p>
        </w:tc>
      </w:tr>
      <w:tr w:rsidR="00F417D8" w:rsidTr="00FC28C3">
        <w:trPr>
          <w:trHeight w:val="454"/>
          <w:jc w:val="center"/>
        </w:trPr>
        <w:tc>
          <w:tcPr>
            <w:tcW w:w="667" w:type="dxa"/>
            <w:vMerge/>
          </w:tcPr>
          <w:p w:rsidR="00F417D8" w:rsidRDefault="00F417D8" w:rsidP="00FC28C3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F417D8" w:rsidRDefault="00F417D8" w:rsidP="00FC28C3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53" w:type="dxa"/>
            <w:vAlign w:val="center"/>
          </w:tcPr>
          <w:p w:rsidR="00F417D8" w:rsidRDefault="00F417D8" w:rsidP="00FC28C3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厚度</w:t>
            </w:r>
          </w:p>
        </w:tc>
        <w:tc>
          <w:tcPr>
            <w:tcW w:w="1078" w:type="dxa"/>
            <w:vAlign w:val="center"/>
          </w:tcPr>
          <w:p w:rsidR="00F417D8" w:rsidRDefault="00F417D8" w:rsidP="00FC28C3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</w:p>
        </w:tc>
        <w:tc>
          <w:tcPr>
            <w:tcW w:w="5676" w:type="dxa"/>
            <w:vAlign w:val="center"/>
          </w:tcPr>
          <w:p w:rsidR="00F417D8" w:rsidRDefault="00F417D8" w:rsidP="00FC28C3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7522">
              <w:rPr>
                <w:rFonts w:hint="eastAsia"/>
              </w:rPr>
              <w:t>≥</w:t>
            </w:r>
            <w:r w:rsidRPr="006B7522">
              <w:rPr>
                <w:rFonts w:hint="eastAsia"/>
              </w:rPr>
              <w:t>0.025</w:t>
            </w:r>
          </w:p>
        </w:tc>
      </w:tr>
      <w:tr w:rsidR="00F417D8" w:rsidTr="00FC28C3">
        <w:trPr>
          <w:trHeight w:val="454"/>
          <w:jc w:val="center"/>
        </w:trPr>
        <w:tc>
          <w:tcPr>
            <w:tcW w:w="667" w:type="dxa"/>
            <w:vMerge/>
          </w:tcPr>
          <w:p w:rsidR="00F417D8" w:rsidRDefault="00F417D8" w:rsidP="00FC28C3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F417D8" w:rsidRDefault="00F417D8" w:rsidP="00FC28C3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53" w:type="dxa"/>
            <w:vAlign w:val="center"/>
          </w:tcPr>
          <w:p w:rsidR="00F417D8" w:rsidRDefault="00F417D8" w:rsidP="00FC28C3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 w:hint="eastAsia"/>
                <w:color w:val="000000"/>
                <w:sz w:val="18"/>
                <w:szCs w:val="18"/>
              </w:rPr>
              <w:t>袋重</w:t>
            </w:r>
          </w:p>
        </w:tc>
        <w:tc>
          <w:tcPr>
            <w:tcW w:w="1078" w:type="dxa"/>
            <w:vAlign w:val="center"/>
          </w:tcPr>
          <w:p w:rsidR="00F417D8" w:rsidRDefault="00F417D8" w:rsidP="00FC28C3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g</w:t>
            </w:r>
          </w:p>
        </w:tc>
        <w:tc>
          <w:tcPr>
            <w:tcW w:w="5676" w:type="dxa"/>
            <w:vAlign w:val="center"/>
          </w:tcPr>
          <w:p w:rsidR="00F417D8" w:rsidRDefault="00F417D8" w:rsidP="00FC28C3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38</w:t>
            </w:r>
          </w:p>
        </w:tc>
      </w:tr>
    </w:tbl>
    <w:p w:rsidR="00F417D8" w:rsidRPr="00F417D8" w:rsidRDefault="00F417D8">
      <w:pPr>
        <w:rPr>
          <w:sz w:val="18"/>
          <w:szCs w:val="18"/>
        </w:rPr>
      </w:pPr>
    </w:p>
    <w:p w:rsidR="000558CE" w:rsidRDefault="000558CE">
      <w:pPr>
        <w:rPr>
          <w:sz w:val="18"/>
          <w:szCs w:val="18"/>
        </w:rPr>
      </w:pPr>
    </w:p>
    <w:p w:rsidR="000558CE" w:rsidRDefault="000558CE">
      <w:pPr>
        <w:rPr>
          <w:sz w:val="18"/>
          <w:szCs w:val="18"/>
        </w:rPr>
      </w:pPr>
    </w:p>
    <w:p w:rsidR="000558CE" w:rsidRDefault="000558CE">
      <w:pPr>
        <w:rPr>
          <w:sz w:val="18"/>
          <w:szCs w:val="18"/>
        </w:rPr>
      </w:pPr>
    </w:p>
    <w:p w:rsidR="000558CE" w:rsidRDefault="000558CE">
      <w:pPr>
        <w:rPr>
          <w:sz w:val="18"/>
          <w:szCs w:val="18"/>
        </w:rPr>
      </w:pPr>
    </w:p>
    <w:p w:rsidR="000558CE" w:rsidRDefault="000558CE">
      <w:pPr>
        <w:rPr>
          <w:sz w:val="18"/>
          <w:szCs w:val="18"/>
        </w:rPr>
      </w:pPr>
    </w:p>
    <w:p w:rsidR="00F417D8" w:rsidRDefault="00F417D8">
      <w:pPr>
        <w:rPr>
          <w:sz w:val="18"/>
          <w:szCs w:val="18"/>
        </w:rPr>
      </w:pPr>
    </w:p>
    <w:p w:rsidR="00F417D8" w:rsidRDefault="00F417D8">
      <w:pPr>
        <w:rPr>
          <w:sz w:val="18"/>
          <w:szCs w:val="18"/>
        </w:rPr>
      </w:pPr>
    </w:p>
    <w:p w:rsidR="00F417D8" w:rsidRDefault="00F417D8">
      <w:pPr>
        <w:rPr>
          <w:sz w:val="18"/>
          <w:szCs w:val="18"/>
        </w:rPr>
      </w:pPr>
    </w:p>
    <w:p w:rsidR="00F417D8" w:rsidRDefault="00F417D8">
      <w:pPr>
        <w:rPr>
          <w:sz w:val="18"/>
          <w:szCs w:val="18"/>
        </w:rPr>
      </w:pPr>
    </w:p>
    <w:p w:rsidR="00F417D8" w:rsidRDefault="00F417D8">
      <w:pPr>
        <w:rPr>
          <w:sz w:val="18"/>
          <w:szCs w:val="18"/>
        </w:rPr>
      </w:pPr>
    </w:p>
    <w:p w:rsidR="00F417D8" w:rsidRDefault="00F417D8">
      <w:pPr>
        <w:rPr>
          <w:sz w:val="18"/>
          <w:szCs w:val="18"/>
        </w:rPr>
      </w:pPr>
    </w:p>
    <w:p w:rsidR="00F417D8" w:rsidRDefault="00F417D8">
      <w:pPr>
        <w:rPr>
          <w:sz w:val="18"/>
          <w:szCs w:val="18"/>
        </w:rPr>
      </w:pPr>
    </w:p>
    <w:p w:rsidR="00F417D8" w:rsidRDefault="00F417D8">
      <w:pPr>
        <w:rPr>
          <w:sz w:val="18"/>
          <w:szCs w:val="18"/>
        </w:rPr>
      </w:pPr>
    </w:p>
    <w:p w:rsidR="00F417D8" w:rsidRDefault="00F417D8">
      <w:pPr>
        <w:rPr>
          <w:sz w:val="18"/>
          <w:szCs w:val="18"/>
        </w:rPr>
      </w:pPr>
    </w:p>
    <w:p w:rsidR="00F417D8" w:rsidRDefault="00F417D8">
      <w:pPr>
        <w:rPr>
          <w:sz w:val="18"/>
          <w:szCs w:val="18"/>
        </w:rPr>
      </w:pPr>
    </w:p>
    <w:p w:rsidR="00F417D8" w:rsidRDefault="00F417D8">
      <w:pPr>
        <w:rPr>
          <w:sz w:val="18"/>
          <w:szCs w:val="18"/>
        </w:rPr>
      </w:pPr>
    </w:p>
    <w:p w:rsidR="00F417D8" w:rsidRDefault="00F417D8">
      <w:pPr>
        <w:rPr>
          <w:sz w:val="18"/>
          <w:szCs w:val="18"/>
        </w:rPr>
      </w:pPr>
    </w:p>
    <w:p w:rsidR="00F417D8" w:rsidRDefault="00F417D8">
      <w:pPr>
        <w:rPr>
          <w:sz w:val="18"/>
          <w:szCs w:val="18"/>
        </w:rPr>
      </w:pPr>
    </w:p>
    <w:p w:rsidR="00F417D8" w:rsidRDefault="00F417D8">
      <w:pPr>
        <w:rPr>
          <w:sz w:val="18"/>
          <w:szCs w:val="18"/>
        </w:rPr>
      </w:pPr>
    </w:p>
    <w:p w:rsidR="00F417D8" w:rsidRDefault="00F417D8">
      <w:pPr>
        <w:rPr>
          <w:sz w:val="18"/>
          <w:szCs w:val="18"/>
        </w:rPr>
      </w:pPr>
    </w:p>
    <w:p w:rsidR="00F417D8" w:rsidRDefault="00F417D8">
      <w:pPr>
        <w:rPr>
          <w:sz w:val="18"/>
          <w:szCs w:val="18"/>
        </w:rPr>
      </w:pPr>
    </w:p>
    <w:p w:rsidR="00F417D8" w:rsidRDefault="00F417D8">
      <w:pPr>
        <w:rPr>
          <w:sz w:val="18"/>
          <w:szCs w:val="18"/>
        </w:rPr>
      </w:pPr>
    </w:p>
    <w:p w:rsidR="00F417D8" w:rsidRDefault="00F417D8">
      <w:pPr>
        <w:rPr>
          <w:sz w:val="18"/>
          <w:szCs w:val="18"/>
        </w:rPr>
      </w:pPr>
    </w:p>
    <w:p w:rsidR="00F417D8" w:rsidRDefault="00F417D8">
      <w:pPr>
        <w:rPr>
          <w:sz w:val="18"/>
          <w:szCs w:val="18"/>
        </w:rPr>
      </w:pPr>
    </w:p>
    <w:p w:rsidR="00F417D8" w:rsidRDefault="00F417D8">
      <w:pPr>
        <w:rPr>
          <w:sz w:val="18"/>
          <w:szCs w:val="18"/>
        </w:rPr>
      </w:pPr>
    </w:p>
    <w:p w:rsidR="00F417D8" w:rsidRDefault="00F417D8">
      <w:pPr>
        <w:rPr>
          <w:sz w:val="18"/>
          <w:szCs w:val="18"/>
        </w:rPr>
      </w:pPr>
    </w:p>
    <w:p w:rsidR="00F417D8" w:rsidRDefault="00F417D8">
      <w:pPr>
        <w:rPr>
          <w:sz w:val="18"/>
          <w:szCs w:val="18"/>
        </w:rPr>
      </w:pPr>
    </w:p>
    <w:p w:rsidR="00F417D8" w:rsidRDefault="00F417D8">
      <w:pPr>
        <w:rPr>
          <w:sz w:val="18"/>
          <w:szCs w:val="18"/>
        </w:rPr>
      </w:pPr>
    </w:p>
    <w:p w:rsidR="000558CE" w:rsidRDefault="000558CE">
      <w:pPr>
        <w:rPr>
          <w:sz w:val="18"/>
          <w:szCs w:val="18"/>
        </w:rPr>
      </w:pPr>
    </w:p>
    <w:p w:rsidR="000558CE" w:rsidRDefault="000558CE">
      <w:pPr>
        <w:rPr>
          <w:sz w:val="18"/>
          <w:szCs w:val="18"/>
        </w:rPr>
      </w:pPr>
    </w:p>
    <w:p w:rsidR="000558CE" w:rsidRDefault="00A75C7D" w:rsidP="00A75C7D">
      <w:pPr>
        <w:snapToGrid w:val="0"/>
        <w:spacing w:line="360" w:lineRule="auto"/>
        <w:ind w:firstLineChars="236" w:firstLine="566"/>
        <w:rPr>
          <w:sz w:val="18"/>
          <w:szCs w:val="18"/>
        </w:rPr>
      </w:pPr>
      <w:r>
        <w:rPr>
          <w:rFonts w:ascii="Arial" w:hAnsi="宋体" w:cs="Arial" w:hint="eastAsia"/>
          <w:sz w:val="24"/>
          <w:szCs w:val="24"/>
        </w:rPr>
        <w:t>附件</w:t>
      </w:r>
      <w:r>
        <w:rPr>
          <w:rFonts w:ascii="Arial" w:hAnsi="宋体" w:cs="Arial" w:hint="eastAsia"/>
          <w:sz w:val="24"/>
          <w:szCs w:val="24"/>
        </w:rPr>
        <w:t>-3</w:t>
      </w:r>
    </w:p>
    <w:p w:rsidR="000558CE" w:rsidRDefault="008C03E8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6120130" cy="4902989"/>
            <wp:effectExtent l="19050" t="0" r="0" b="0"/>
            <wp:docPr id="2" name="图片 1" descr="C:\Documents and Settings\Administrator\My Documents\Tencent Files\263756049\FileRecv\福建省福化古蕾化学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My Documents\Tencent Files\263756049\FileRecv\福建省福化古蕾化学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902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58CE" w:rsidSect="000558C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376" w:rsidRDefault="00454376" w:rsidP="001E44F9">
      <w:r>
        <w:separator/>
      </w:r>
    </w:p>
  </w:endnote>
  <w:endnote w:type="continuationSeparator" w:id="1">
    <w:p w:rsidR="00454376" w:rsidRDefault="00454376" w:rsidP="001E44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376" w:rsidRDefault="00454376" w:rsidP="001E44F9">
      <w:r>
        <w:separator/>
      </w:r>
    </w:p>
  </w:footnote>
  <w:footnote w:type="continuationSeparator" w:id="1">
    <w:p w:rsidR="00454376" w:rsidRDefault="00454376" w:rsidP="001E44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368D"/>
    <w:rsid w:val="000362D1"/>
    <w:rsid w:val="000558CE"/>
    <w:rsid w:val="00087DE1"/>
    <w:rsid w:val="001E44F9"/>
    <w:rsid w:val="00225BEA"/>
    <w:rsid w:val="00270A6F"/>
    <w:rsid w:val="003B1E7E"/>
    <w:rsid w:val="003D60A2"/>
    <w:rsid w:val="00454376"/>
    <w:rsid w:val="00611A5C"/>
    <w:rsid w:val="006C291F"/>
    <w:rsid w:val="0074683A"/>
    <w:rsid w:val="008C03E8"/>
    <w:rsid w:val="009C6CAC"/>
    <w:rsid w:val="00A11B5B"/>
    <w:rsid w:val="00A334B8"/>
    <w:rsid w:val="00A75C7D"/>
    <w:rsid w:val="00A82A9F"/>
    <w:rsid w:val="00B42CF4"/>
    <w:rsid w:val="00C7368D"/>
    <w:rsid w:val="00C90CAE"/>
    <w:rsid w:val="00EB3B50"/>
    <w:rsid w:val="00EE76A1"/>
    <w:rsid w:val="00F417D8"/>
    <w:rsid w:val="018D53ED"/>
    <w:rsid w:val="2156546E"/>
    <w:rsid w:val="61E3645D"/>
    <w:rsid w:val="71ED6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58C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0558CE"/>
    <w:rPr>
      <w:sz w:val="18"/>
      <w:szCs w:val="18"/>
    </w:rPr>
  </w:style>
  <w:style w:type="paragraph" w:styleId="a4">
    <w:name w:val="footer"/>
    <w:basedOn w:val="a"/>
    <w:link w:val="Char0"/>
    <w:qFormat/>
    <w:rsid w:val="000558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055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0558CE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0558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0558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538</Words>
  <Characters>322</Characters>
  <Application>Microsoft Office Word</Application>
  <DocSecurity>0</DocSecurity>
  <Lines>2</Lines>
  <Paragraphs>1</Paragraphs>
  <ScaleCrop>false</ScaleCrop>
  <Company>Sky123.Org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Lenovo NB</cp:lastModifiedBy>
  <cp:revision>13</cp:revision>
  <cp:lastPrinted>2021-05-11T08:09:00Z</cp:lastPrinted>
  <dcterms:created xsi:type="dcterms:W3CDTF">2015-02-11T09:35:00Z</dcterms:created>
  <dcterms:modified xsi:type="dcterms:W3CDTF">2021-05-11T09:06:00Z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B53C694766E7415A9A14695DA28FAAE3</vt:lpwstr>
  </property>
</Properties>
</file>