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BA122" w14:textId="77777777" w:rsidR="003A4AE6" w:rsidRDefault="003A4AE6"/>
    <w:p w14:paraId="4581653A" w14:textId="77777777" w:rsidR="00970927" w:rsidRPr="00D05D2C" w:rsidRDefault="00970927"/>
    <w:p w14:paraId="6F6FDB08" w14:textId="7FB2C781" w:rsidR="00350E8E" w:rsidRPr="00350E8E" w:rsidRDefault="00917C04" w:rsidP="00350E8E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  <w:r w:rsidR="00350E8E" w:rsidRPr="00350E8E">
        <w:rPr>
          <w:rFonts w:asciiTheme="minorEastAsia" w:eastAsiaTheme="minorEastAsia" w:hAnsiTheme="minorEastAsia" w:cs="Helvetica" w:hint="eastAsia"/>
          <w:b/>
          <w:sz w:val="32"/>
          <w:szCs w:val="32"/>
        </w:rPr>
        <w:t>机加工、转子动平衡年约</w:t>
      </w:r>
    </w:p>
    <w:p w14:paraId="0B500498" w14:textId="3132AA0F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5FD7AEE6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350E8E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350E8E">
        <w:rPr>
          <w:rFonts w:asciiTheme="minorEastAsia" w:eastAsiaTheme="minorEastAsia" w:hAnsiTheme="minorEastAsia" w:cs="Helvetica"/>
          <w:sz w:val="21"/>
          <w:szCs w:val="21"/>
          <w:u w:val="single"/>
        </w:rPr>
        <w:t>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350E8E">
        <w:rPr>
          <w:rFonts w:asciiTheme="minorEastAsia" w:eastAsiaTheme="minorEastAsia" w:hAnsiTheme="minorEastAsia" w:cs="Helvetica"/>
          <w:sz w:val="21"/>
          <w:szCs w:val="21"/>
          <w:u w:val="single"/>
        </w:rPr>
        <w:t>13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350E8E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="00350E8E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:0</w:t>
      </w:r>
      <w:r w:rsidR="00350E8E">
        <w:rPr>
          <w:rFonts w:asciiTheme="minorEastAsia" w:eastAsiaTheme="minorEastAsia" w:hAnsiTheme="minorEastAsia" w:cs="Helvetica"/>
          <w:sz w:val="21"/>
          <w:szCs w:val="21"/>
          <w:u w:val="single"/>
        </w:rPr>
        <w:t>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48680B27" w:rsidR="00970927" w:rsidRPr="00350E8E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szCs w:val="21"/>
        </w:rPr>
      </w:pPr>
      <w:r w:rsidRPr="00350E8E">
        <w:rPr>
          <w:rFonts w:ascii="宋体" w:hAnsi="宋体" w:cs="宋体" w:hint="eastAsia"/>
          <w:bCs/>
          <w:szCs w:val="21"/>
        </w:rPr>
        <w:t xml:space="preserve">第一中选候选人： </w:t>
      </w:r>
      <w:r w:rsidR="00350E8E" w:rsidRPr="00350E8E">
        <w:rPr>
          <w:rFonts w:ascii="宋体" w:hAnsi="宋体" w:cs="宋体" w:hint="eastAsia"/>
          <w:bCs/>
          <w:szCs w:val="21"/>
        </w:rPr>
        <w:t>厦门良舟化工机械有限公司</w:t>
      </w:r>
    </w:p>
    <w:p w14:paraId="4908A734" w14:textId="5D0D8818" w:rsidR="00970927" w:rsidRPr="00350E8E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szCs w:val="21"/>
        </w:rPr>
      </w:pPr>
      <w:r w:rsidRPr="00350E8E">
        <w:rPr>
          <w:rFonts w:ascii="宋体" w:hAnsi="宋体" w:cs="宋体" w:hint="eastAsia"/>
          <w:bCs/>
          <w:szCs w:val="21"/>
        </w:rPr>
        <w:t>中选</w:t>
      </w:r>
      <w:r w:rsidR="00350E8E" w:rsidRPr="00350E8E">
        <w:rPr>
          <w:rFonts w:ascii="宋体" w:hAnsi="宋体" w:cs="宋体" w:hint="eastAsia"/>
          <w:bCs/>
          <w:szCs w:val="21"/>
        </w:rPr>
        <w:t>下浮率</w:t>
      </w:r>
      <w:r w:rsidR="00C13303">
        <w:rPr>
          <w:rFonts w:ascii="宋体" w:hAnsi="宋体" w:cs="宋体" w:hint="eastAsia"/>
          <w:bCs/>
          <w:szCs w:val="21"/>
        </w:rPr>
        <w:t>：</w:t>
      </w:r>
      <w:r w:rsidR="00350E8E" w:rsidRPr="00350E8E">
        <w:rPr>
          <w:rFonts w:ascii="宋体" w:hAnsi="宋体" w:cs="宋体"/>
          <w:bCs/>
          <w:szCs w:val="21"/>
        </w:rPr>
        <w:t>0</w:t>
      </w:r>
      <w:r w:rsidR="00350E8E" w:rsidRPr="00350E8E">
        <w:rPr>
          <w:rFonts w:ascii="宋体" w:hAnsi="宋体" w:cs="宋体" w:hint="eastAsia"/>
          <w:bCs/>
          <w:szCs w:val="21"/>
        </w:rPr>
        <w:t>%</w:t>
      </w:r>
      <w:r w:rsidR="00E91D2B" w:rsidRPr="00350E8E">
        <w:rPr>
          <w:rFonts w:ascii="宋体" w:hAnsi="宋体" w:cs="宋体" w:hint="eastAsia"/>
          <w:bCs/>
          <w:szCs w:val="21"/>
        </w:rPr>
        <w:t>。</w:t>
      </w:r>
    </w:p>
    <w:p w14:paraId="6C035C51" w14:textId="5C06747D" w:rsidR="00191A6C" w:rsidRPr="00350E8E" w:rsidRDefault="00350E8E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szCs w:val="21"/>
        </w:rPr>
      </w:pPr>
      <w:r w:rsidRPr="00350E8E">
        <w:rPr>
          <w:rFonts w:ascii="宋体" w:hAnsi="宋体" w:cs="宋体" w:hint="eastAsia"/>
          <w:bCs/>
          <w:szCs w:val="21"/>
        </w:rPr>
        <w:t>综合得分</w:t>
      </w:r>
      <w:r w:rsidR="00C13303">
        <w:rPr>
          <w:rFonts w:ascii="宋体" w:hAnsi="宋体" w:cs="宋体" w:hint="eastAsia"/>
          <w:bCs/>
          <w:szCs w:val="21"/>
        </w:rPr>
        <w:t>：</w:t>
      </w:r>
      <w:bookmarkStart w:id="0" w:name="_GoBack"/>
      <w:bookmarkEnd w:id="0"/>
      <w:r w:rsidRPr="00350E8E">
        <w:rPr>
          <w:rFonts w:ascii="宋体" w:hAnsi="宋体" w:cs="宋体" w:hint="eastAsia"/>
          <w:bCs/>
          <w:szCs w:val="21"/>
        </w:rPr>
        <w:t>9</w:t>
      </w:r>
      <w:r w:rsidRPr="00350E8E">
        <w:rPr>
          <w:rFonts w:ascii="宋体" w:hAnsi="宋体" w:cs="宋体"/>
          <w:bCs/>
          <w:szCs w:val="21"/>
        </w:rPr>
        <w:t>3.16</w:t>
      </w:r>
    </w:p>
    <w:p w14:paraId="57F974E1" w14:textId="75305FB3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350E8E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350E8E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350E8E">
        <w:rPr>
          <w:rFonts w:ascii="宋体" w:hAnsi="宋体" w:cs="宋体"/>
          <w:b/>
          <w:bCs/>
          <w:szCs w:val="21"/>
          <w:u w:val="single"/>
        </w:rPr>
        <w:t>14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350E8E">
        <w:rPr>
          <w:rFonts w:ascii="宋体" w:hAnsi="宋体" w:cs="宋体"/>
          <w:b/>
          <w:bCs/>
          <w:szCs w:val="21"/>
          <w:u w:val="single"/>
        </w:rPr>
        <w:t>5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350E8E">
        <w:rPr>
          <w:rFonts w:ascii="宋体" w:hAnsi="宋体" w:cs="宋体"/>
          <w:b/>
          <w:bCs/>
          <w:szCs w:val="21"/>
          <w:u w:val="single"/>
        </w:rPr>
        <w:t>16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350E8E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410A9DD2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350E8E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350E8E" w:rsidRPr="00350E8E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350E8E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350E8E" w:rsidRPr="00350E8E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350E8E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350E8E" w:rsidRPr="00350E8E">
        <w:rPr>
          <w:rFonts w:asciiTheme="minorEastAsia" w:eastAsiaTheme="minorEastAsia" w:hAnsiTheme="minorEastAsia" w:cs="Helvetica" w:hint="eastAsia"/>
          <w:sz w:val="21"/>
          <w:szCs w:val="21"/>
        </w:rPr>
        <w:t>hjzhang@</w:t>
      </w:r>
      <w:r w:rsidR="00350E8E" w:rsidRPr="00350E8E">
        <w:rPr>
          <w:rFonts w:asciiTheme="minorEastAsia" w:eastAsiaTheme="minorEastAsia" w:hAnsiTheme="minorEastAsia" w:cs="Helvetica"/>
          <w:sz w:val="21"/>
          <w:szCs w:val="21"/>
        </w:rPr>
        <w:t>fhcpec.com.cn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</w:t>
      </w:r>
      <w:proofErr w:type="gramStart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杜浔镇杜昌路</w:t>
      </w:r>
      <w:proofErr w:type="gramEnd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9号</w:t>
      </w:r>
    </w:p>
    <w:p w14:paraId="5F666DA4" w14:textId="588BD4FA" w:rsidR="0034487F" w:rsidRDefault="00191A6C" w:rsidP="00350E8E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proofErr w:type="gramStart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</w:t>
      </w:r>
      <w:proofErr w:type="gramEnd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  编：363216</w:t>
      </w: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0E06B7"/>
    <w:rsid w:val="001373B4"/>
    <w:rsid w:val="00170ADF"/>
    <w:rsid w:val="00191A6C"/>
    <w:rsid w:val="001A7A9F"/>
    <w:rsid w:val="0034487F"/>
    <w:rsid w:val="00350E8E"/>
    <w:rsid w:val="003824E4"/>
    <w:rsid w:val="003A4AE6"/>
    <w:rsid w:val="003B1F80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13303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30</cp:revision>
  <dcterms:created xsi:type="dcterms:W3CDTF">2019-05-15T01:56:00Z</dcterms:created>
  <dcterms:modified xsi:type="dcterms:W3CDTF">2021-05-14T05:53:00Z</dcterms:modified>
</cp:coreProperties>
</file>