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995C1A" w:rsidP="00AF1AD1">
      <w:pPr>
        <w:pStyle w:val="a6"/>
        <w:spacing w:line="480" w:lineRule="auto"/>
        <w:jc w:val="center"/>
        <w:rPr>
          <w:rFonts w:ascii="微软雅黑" w:eastAsia="微软雅黑"/>
          <w:b/>
          <w:sz w:val="44"/>
          <w:szCs w:val="44"/>
          <w:u w:val="single"/>
          <w:lang w:eastAsia="zh-CN"/>
        </w:rPr>
      </w:pPr>
      <w:bookmarkStart w:id="0" w:name="OLE_LINK4"/>
      <w:r w:rsidRPr="00995C1A">
        <w:rPr>
          <w:rFonts w:ascii="微软雅黑" w:eastAsia="微软雅黑"/>
          <w:b/>
          <w:sz w:val="44"/>
          <w:szCs w:val="44"/>
          <w:u w:val="single"/>
          <w:lang w:eastAsia="zh-CN"/>
        </w:rPr>
        <w:t>PTA海关AEO高级认证辅导发包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95C1A">
        <w:rPr>
          <w:rFonts w:hint="eastAsia"/>
          <w:sz w:val="28"/>
          <w:szCs w:val="28"/>
          <w:u w:val="single"/>
        </w:rPr>
        <w:t>PTCG</w:t>
      </w:r>
      <w:r w:rsidR="00995C1A" w:rsidRPr="00831CF0">
        <w:rPr>
          <w:sz w:val="28"/>
          <w:szCs w:val="28"/>
          <w:u w:val="single"/>
        </w:rPr>
        <w:t>20210</w:t>
      </w:r>
      <w:r w:rsidR="00995C1A">
        <w:rPr>
          <w:sz w:val="28"/>
          <w:szCs w:val="28"/>
          <w:u w:val="single"/>
        </w:rPr>
        <w:t>428002</w:t>
      </w:r>
      <w:r w:rsidR="00995C1A"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995C1A">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995C1A" w:rsidP="00AA1C15">
      <w:pPr>
        <w:jc w:val="center"/>
        <w:rPr>
          <w:b/>
          <w:bCs/>
          <w:sz w:val="32"/>
          <w:lang w:eastAsia="zh-CN"/>
        </w:rPr>
      </w:pPr>
      <w:r w:rsidRPr="00995C1A">
        <w:rPr>
          <w:b/>
          <w:bCs/>
          <w:sz w:val="32"/>
          <w:szCs w:val="32"/>
          <w:lang w:eastAsia="zh-CN"/>
        </w:rPr>
        <w:t>PTA海关AEO高级认证辅导发包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995C1A" w:rsidRPr="00995C1A">
        <w:rPr>
          <w:bCs/>
          <w:szCs w:val="21"/>
          <w:u w:val="single"/>
          <w:lang w:eastAsia="zh-CN"/>
        </w:rPr>
        <w:t>PTA海关AEO高级认证辅导发包</w:t>
      </w:r>
      <w:r w:rsidRPr="001B5997">
        <w:rPr>
          <w:rFonts w:hint="eastAsia"/>
          <w:bCs/>
          <w:szCs w:val="21"/>
          <w:u w:val="single"/>
          <w:lang w:eastAsia="zh-CN"/>
        </w:rPr>
        <w:t>（项目编号：</w:t>
      </w:r>
      <w:r w:rsidR="00874C29" w:rsidRPr="00D01EFC">
        <w:rPr>
          <w:rFonts w:hint="eastAsia"/>
          <w:bCs/>
          <w:szCs w:val="21"/>
          <w:u w:val="single"/>
          <w:lang w:eastAsia="zh-CN"/>
        </w:rPr>
        <w:t>FHC-</w:t>
      </w:r>
      <w:r w:rsidR="00995C1A" w:rsidRPr="00D01EFC">
        <w:rPr>
          <w:rFonts w:hint="eastAsia"/>
          <w:bCs/>
          <w:szCs w:val="21"/>
          <w:u w:val="single"/>
          <w:lang w:eastAsia="zh-CN"/>
        </w:rPr>
        <w:t>PTCG</w:t>
      </w:r>
      <w:r w:rsidR="00995C1A" w:rsidRPr="00831CF0">
        <w:rPr>
          <w:bCs/>
          <w:szCs w:val="21"/>
          <w:u w:val="single"/>
          <w:lang w:eastAsia="zh-CN"/>
        </w:rPr>
        <w:t>20210</w:t>
      </w:r>
      <w:r w:rsidR="00995C1A">
        <w:rPr>
          <w:bCs/>
          <w:szCs w:val="21"/>
          <w:u w:val="single"/>
          <w:lang w:eastAsia="zh-CN"/>
        </w:rPr>
        <w:t>428002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proofErr w:type="spellStart"/>
      <w:r w:rsidRPr="006A215E">
        <w:rPr>
          <w:rFonts w:hint="eastAsia"/>
          <w:b/>
          <w:bCs/>
          <w:szCs w:val="21"/>
        </w:rPr>
        <w:t>项目概况</w:t>
      </w:r>
      <w:proofErr w:type="spellEnd"/>
    </w:p>
    <w:p w:rsidR="00AA1C15" w:rsidRPr="00831CF0" w:rsidRDefault="00AA1C15" w:rsidP="00995C1A">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995C1A" w:rsidRPr="00995C1A">
        <w:rPr>
          <w:sz w:val="24"/>
          <w:lang w:eastAsia="zh-CN"/>
        </w:rPr>
        <w:t>PTA海关AEO高级认证辅导发包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327A1D">
        <w:rPr>
          <w:rFonts w:hint="eastAsia"/>
          <w:sz w:val="24"/>
          <w:lang w:eastAsia="zh-CN"/>
        </w:rPr>
        <w:t>参选人需辅导比选人</w:t>
      </w:r>
      <w:r w:rsidR="00C77118">
        <w:rPr>
          <w:rFonts w:hint="eastAsia"/>
          <w:color w:val="000000"/>
          <w:sz w:val="24"/>
          <w:lang w:eastAsia="zh-CN"/>
        </w:rPr>
        <w:t>取</w:t>
      </w:r>
      <w:r w:rsidR="00C77118">
        <w:rPr>
          <w:color w:val="000000"/>
          <w:sz w:val="24"/>
          <w:lang w:eastAsia="zh-CN"/>
        </w:rPr>
        <w:t>得</w:t>
      </w:r>
      <w:r w:rsidR="00C77118">
        <w:rPr>
          <w:rFonts w:hint="eastAsia"/>
          <w:color w:val="000000"/>
          <w:sz w:val="24"/>
          <w:lang w:eastAsia="zh-CN"/>
        </w:rPr>
        <w:t>翔鹭石化</w:t>
      </w:r>
      <w:r w:rsidR="00C77118">
        <w:rPr>
          <w:color w:val="000000"/>
          <w:sz w:val="24"/>
          <w:lang w:eastAsia="zh-CN"/>
        </w:rPr>
        <w:t>（漳州）有限公司（以下简称：</w:t>
      </w:r>
      <w:r w:rsidR="00C77118">
        <w:rPr>
          <w:rFonts w:hint="eastAsia"/>
          <w:color w:val="000000"/>
          <w:sz w:val="24"/>
          <w:lang w:eastAsia="zh-CN"/>
        </w:rPr>
        <w:t>翔</w:t>
      </w:r>
      <w:r w:rsidR="00C77118">
        <w:rPr>
          <w:color w:val="000000"/>
          <w:sz w:val="24"/>
          <w:lang w:eastAsia="zh-CN"/>
        </w:rPr>
        <w:t>鹭石化公司</w:t>
      </w:r>
      <w:r w:rsidR="00C77118">
        <w:rPr>
          <w:rFonts w:hint="eastAsia"/>
          <w:color w:val="000000"/>
          <w:sz w:val="24"/>
          <w:lang w:eastAsia="zh-CN"/>
        </w:rPr>
        <w:t>P</w:t>
      </w:r>
      <w:r w:rsidR="00C77118">
        <w:rPr>
          <w:color w:val="000000"/>
          <w:sz w:val="24"/>
          <w:lang w:eastAsia="zh-CN"/>
        </w:rPr>
        <w:t>TA）海关</w:t>
      </w:r>
      <w:r w:rsidR="00C77118">
        <w:rPr>
          <w:rFonts w:hint="eastAsia"/>
          <w:color w:val="000000"/>
          <w:sz w:val="24"/>
          <w:lang w:eastAsia="zh-CN"/>
        </w:rPr>
        <w:t>A</w:t>
      </w:r>
      <w:r w:rsidR="00C77118">
        <w:rPr>
          <w:color w:val="000000"/>
          <w:sz w:val="24"/>
          <w:lang w:eastAsia="zh-CN"/>
        </w:rPr>
        <w:t>EO高级认证（包括申请整个过程业务的辅导及出具</w:t>
      </w:r>
      <w:r w:rsidR="00C77118" w:rsidRPr="00DF458B">
        <w:rPr>
          <w:rFonts w:hint="eastAsia"/>
          <w:color w:val="000000"/>
          <w:sz w:val="24"/>
          <w:lang w:eastAsia="zh-CN"/>
        </w:rPr>
        <w:t>进出口活动审计</w:t>
      </w:r>
      <w:r w:rsidR="00C77118">
        <w:rPr>
          <w:rFonts w:hint="eastAsia"/>
          <w:color w:val="000000"/>
          <w:sz w:val="24"/>
          <w:lang w:eastAsia="zh-CN"/>
        </w:rPr>
        <w:t>报告）</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w:t>
      </w:r>
      <w:r w:rsidR="00234FDE">
        <w:rPr>
          <w:rFonts w:hint="eastAsia"/>
          <w:sz w:val="24"/>
          <w:lang w:eastAsia="zh-CN"/>
        </w:rPr>
        <w:t>合同附件1《</w:t>
      </w:r>
      <w:r w:rsidR="00C77118">
        <w:rPr>
          <w:rFonts w:hint="eastAsia"/>
          <w:color w:val="000000"/>
          <w:sz w:val="24"/>
          <w:lang w:eastAsia="zh-CN"/>
        </w:rPr>
        <w:t>翔鹭石化</w:t>
      </w:r>
      <w:r w:rsidR="00C77118" w:rsidRPr="00C77118">
        <w:rPr>
          <w:sz w:val="24"/>
          <w:lang w:eastAsia="zh-CN"/>
        </w:rPr>
        <w:t>（漳州）有限公司</w:t>
      </w:r>
      <w:r w:rsidR="00C77118" w:rsidRPr="00C77118">
        <w:rPr>
          <w:rFonts w:hint="eastAsia"/>
          <w:sz w:val="24"/>
          <w:lang w:eastAsia="zh-CN"/>
        </w:rPr>
        <w:t>海关A</w:t>
      </w:r>
      <w:r w:rsidR="00C77118" w:rsidRPr="00C77118">
        <w:rPr>
          <w:sz w:val="24"/>
          <w:lang w:eastAsia="zh-CN"/>
        </w:rPr>
        <w:t>EO</w:t>
      </w:r>
      <w:r w:rsidR="00C77118" w:rsidRPr="00C77118">
        <w:rPr>
          <w:rFonts w:hint="eastAsia"/>
          <w:sz w:val="24"/>
          <w:lang w:eastAsia="zh-CN"/>
        </w:rPr>
        <w:t>高级认证辅导发包说明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C77118">
        <w:rPr>
          <w:rFonts w:hint="eastAsia"/>
          <w:sz w:val="24"/>
          <w:lang w:eastAsia="zh-CN"/>
        </w:rPr>
        <w:t>R</w:t>
      </w:r>
      <w:r w:rsidR="00C77118">
        <w:rPr>
          <w:sz w:val="24"/>
          <w:lang w:eastAsia="zh-CN"/>
        </w:rPr>
        <w:t>MB10</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C77118">
        <w:rPr>
          <w:rFonts w:hint="eastAsia"/>
          <w:sz w:val="24"/>
          <w:lang w:eastAsia="zh-CN"/>
        </w:rPr>
        <w:t>合同签订6个月内完成所有工作，并</w:t>
      </w:r>
      <w:r w:rsidR="00C77118" w:rsidRPr="00E91040">
        <w:rPr>
          <w:rFonts w:hint="eastAsia"/>
          <w:color w:val="000000"/>
          <w:sz w:val="24"/>
          <w:lang w:eastAsia="zh-CN"/>
        </w:rPr>
        <w:t>通过海关审批</w:t>
      </w:r>
      <w:r w:rsidR="00C77118">
        <w:rPr>
          <w:rFonts w:hint="eastAsia"/>
          <w:color w:val="000000"/>
          <w:sz w:val="24"/>
          <w:lang w:eastAsia="zh-CN"/>
        </w:rPr>
        <w:t>后</w:t>
      </w:r>
      <w:r w:rsidR="00C77118">
        <w:rPr>
          <w:color w:val="000000"/>
          <w:sz w:val="24"/>
          <w:lang w:eastAsia="zh-CN"/>
        </w:rPr>
        <w:t>取得</w:t>
      </w:r>
      <w:r w:rsidR="00C77118">
        <w:rPr>
          <w:rFonts w:hint="eastAsia"/>
          <w:color w:val="000000"/>
          <w:sz w:val="24"/>
          <w:lang w:eastAsia="zh-CN"/>
        </w:rPr>
        <w:t>海关A</w:t>
      </w:r>
      <w:r w:rsidR="00C77118">
        <w:rPr>
          <w:color w:val="000000"/>
          <w:sz w:val="24"/>
          <w:lang w:eastAsia="zh-CN"/>
        </w:rPr>
        <w:t>EO高级认证证书</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C77118">
        <w:rPr>
          <w:rFonts w:cs="Times New Roman" w:hint="eastAsia"/>
          <w:color w:val="000000"/>
          <w:kern w:val="2"/>
          <w:sz w:val="24"/>
          <w:szCs w:val="24"/>
          <w:lang w:eastAsia="zh-CN"/>
        </w:rPr>
        <w:t>在中华人民共和国境内注册，能够独立承担民事责任的企业独立法人或其他组织，并提供有效的“营业执照”复印件</w:t>
      </w:r>
      <w:r w:rsidR="00222711" w:rsidRPr="00FB2363">
        <w:rPr>
          <w:sz w:val="24"/>
          <w:lang w:eastAsia="zh-CN"/>
        </w:rPr>
        <w:t>。</w:t>
      </w:r>
    </w:p>
    <w:p w:rsidR="00F26A94" w:rsidRDefault="00C77118"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rPr>
        <w:t>参选人参加采购活动前三年内在经营活动中没有重大违法记录，同时</w:t>
      </w:r>
      <w:r>
        <w:rPr>
          <w:color w:val="000000"/>
          <w:kern w:val="2"/>
          <w:sz w:val="24"/>
          <w:szCs w:val="24"/>
        </w:rPr>
        <w:t>与</w:t>
      </w:r>
      <w:r>
        <w:rPr>
          <w:rFonts w:hint="eastAsia"/>
          <w:color w:val="000000"/>
          <w:kern w:val="2"/>
          <w:sz w:val="24"/>
          <w:szCs w:val="24"/>
        </w:rPr>
        <w:t>比选</w:t>
      </w:r>
      <w:r>
        <w:rPr>
          <w:color w:val="000000"/>
          <w:kern w:val="2"/>
          <w:sz w:val="24"/>
          <w:szCs w:val="24"/>
        </w:rPr>
        <w:t>人公司无诉讼纠纷</w:t>
      </w:r>
      <w:r>
        <w:rPr>
          <w:rFonts w:hint="eastAsia"/>
          <w:color w:val="000000"/>
          <w:kern w:val="2"/>
          <w:sz w:val="24"/>
          <w:szCs w:val="24"/>
        </w:rPr>
        <w:t>；需提供在招标文件要求的截止时点前通过“</w:t>
      </w:r>
      <w:r w:rsidRPr="00DB465A">
        <w:rPr>
          <w:rFonts w:hint="eastAsia"/>
          <w:color w:val="000000"/>
          <w:kern w:val="2"/>
          <w:sz w:val="24"/>
          <w:szCs w:val="24"/>
        </w:rPr>
        <w:t>国家信用企业信息公示系统查询</w:t>
      </w:r>
      <w:r>
        <w:rPr>
          <w:rFonts w:hint="eastAsia"/>
          <w:color w:val="000000"/>
          <w:kern w:val="2"/>
          <w:sz w:val="24"/>
          <w:szCs w:val="24"/>
        </w:rPr>
        <w:t>”网站（</w:t>
      </w:r>
      <w:r w:rsidRPr="00DB465A">
        <w:rPr>
          <w:color w:val="000000"/>
          <w:kern w:val="2"/>
          <w:sz w:val="24"/>
          <w:szCs w:val="24"/>
        </w:rPr>
        <w:t>http://www.gsxt.gov.cn/index.html</w:t>
      </w:r>
      <w:r>
        <w:rPr>
          <w:rFonts w:hint="eastAsia"/>
          <w:color w:val="000000"/>
          <w:kern w:val="2"/>
          <w:sz w:val="24"/>
          <w:szCs w:val="24"/>
        </w:rPr>
        <w:t>）及</w:t>
      </w:r>
      <w:r w:rsidRPr="00865316">
        <w:rPr>
          <w:color w:val="000000"/>
          <w:kern w:val="2"/>
          <w:sz w:val="24"/>
          <w:szCs w:val="24"/>
        </w:rPr>
        <w:t>中国海关企业进出口信用信息公示平台</w:t>
      </w:r>
      <w:r>
        <w:rPr>
          <w:color w:val="000000"/>
          <w:kern w:val="2"/>
          <w:sz w:val="24"/>
          <w:szCs w:val="24"/>
        </w:rPr>
        <w:t>（</w:t>
      </w:r>
      <w:hyperlink r:id="rId9" w:history="1">
        <w:r w:rsidRPr="002533BA">
          <w:rPr>
            <w:rStyle w:val="af"/>
            <w:kern w:val="2"/>
            <w:sz w:val="24"/>
            <w:szCs w:val="24"/>
          </w:rPr>
          <w:t>http://credit.customs.gov.cn</w:t>
        </w:r>
      </w:hyperlink>
      <w:r>
        <w:rPr>
          <w:rFonts w:hint="eastAsia"/>
          <w:color w:val="000000"/>
          <w:kern w:val="2"/>
          <w:sz w:val="24"/>
          <w:szCs w:val="24"/>
        </w:rPr>
        <w:t>）查询并打印相应的信用记录（或截图）</w:t>
      </w:r>
      <w:r w:rsidR="00F26A94" w:rsidRPr="00FB2363">
        <w:rPr>
          <w:sz w:val="24"/>
          <w:lang w:eastAsia="zh-CN"/>
        </w:rPr>
        <w:t>。</w:t>
      </w:r>
    </w:p>
    <w:p w:rsidR="00C77118" w:rsidRPr="00800856" w:rsidRDefault="00C77118" w:rsidP="000F262A">
      <w:pPr>
        <w:pStyle w:val="aa"/>
        <w:numPr>
          <w:ilvl w:val="0"/>
          <w:numId w:val="9"/>
        </w:numPr>
        <w:tabs>
          <w:tab w:val="left" w:pos="360"/>
          <w:tab w:val="left" w:pos="540"/>
          <w:tab w:val="left" w:pos="720"/>
        </w:tabs>
        <w:autoSpaceDE/>
        <w:autoSpaceDN/>
        <w:spacing w:before="0" w:line="420" w:lineRule="exact"/>
        <w:jc w:val="both"/>
        <w:rPr>
          <w:color w:val="000000"/>
          <w:sz w:val="24"/>
          <w:lang w:eastAsia="zh-CN"/>
        </w:rPr>
      </w:pPr>
      <w:r>
        <w:rPr>
          <w:rFonts w:hint="eastAsia"/>
          <w:color w:val="000000"/>
          <w:sz w:val="24"/>
          <w:lang w:eastAsia="zh-CN"/>
        </w:rPr>
        <w:t>参选人须具备服务</w:t>
      </w:r>
      <w:r w:rsidRPr="00800856">
        <w:rPr>
          <w:rFonts w:hint="eastAsia"/>
          <w:color w:val="000000"/>
          <w:sz w:val="24"/>
          <w:lang w:eastAsia="zh-CN"/>
        </w:rPr>
        <w:t>厦门海关关区辖</w:t>
      </w:r>
      <w:r>
        <w:rPr>
          <w:rFonts w:hint="eastAsia"/>
          <w:color w:val="000000"/>
          <w:sz w:val="24"/>
          <w:lang w:eastAsia="zh-CN"/>
        </w:rPr>
        <w:t>内企业</w:t>
      </w:r>
      <w:r w:rsidRPr="00800856">
        <w:rPr>
          <w:rFonts w:hint="eastAsia"/>
          <w:color w:val="000000"/>
          <w:sz w:val="24"/>
          <w:lang w:eastAsia="zh-CN"/>
        </w:rPr>
        <w:t>海关</w:t>
      </w:r>
      <w:r w:rsidRPr="00800856">
        <w:rPr>
          <w:color w:val="000000"/>
          <w:sz w:val="24"/>
          <w:lang w:eastAsia="zh-CN"/>
        </w:rPr>
        <w:t>AEO</w:t>
      </w:r>
      <w:r w:rsidRPr="00800856">
        <w:rPr>
          <w:rFonts w:hint="eastAsia"/>
          <w:color w:val="000000"/>
          <w:sz w:val="24"/>
          <w:lang w:eastAsia="zh-CN"/>
        </w:rPr>
        <w:t>认证辅导经验业绩</w:t>
      </w:r>
      <w:r w:rsidRPr="00800856">
        <w:rPr>
          <w:color w:val="000000"/>
          <w:sz w:val="24"/>
          <w:lang w:eastAsia="zh-CN"/>
        </w:rPr>
        <w:t>2份</w:t>
      </w:r>
      <w:r>
        <w:rPr>
          <w:rFonts w:hint="eastAsia"/>
          <w:color w:val="000000"/>
          <w:sz w:val="24"/>
          <w:lang w:eastAsia="zh-CN"/>
        </w:rPr>
        <w:t>（提供合同，</w:t>
      </w:r>
      <w:r w:rsidRPr="00800856">
        <w:rPr>
          <w:rFonts w:hint="eastAsia"/>
          <w:color w:val="000000"/>
          <w:sz w:val="24"/>
          <w:lang w:eastAsia="zh-CN"/>
        </w:rPr>
        <w:t>合同签订日期为201</w:t>
      </w:r>
      <w:r w:rsidRPr="00800856">
        <w:rPr>
          <w:color w:val="000000"/>
          <w:sz w:val="24"/>
          <w:lang w:eastAsia="zh-CN"/>
        </w:rPr>
        <w:t>9</w:t>
      </w:r>
      <w:r w:rsidRPr="00800856">
        <w:rPr>
          <w:rFonts w:hint="eastAsia"/>
          <w:color w:val="000000"/>
          <w:sz w:val="24"/>
          <w:lang w:eastAsia="zh-CN"/>
        </w:rPr>
        <w:t>.1.1至今</w:t>
      </w:r>
      <w:r>
        <w:rPr>
          <w:rFonts w:hint="eastAsia"/>
          <w:color w:val="000000"/>
          <w:sz w:val="24"/>
          <w:lang w:eastAsia="zh-CN"/>
        </w:rPr>
        <w:t>）及具备中介机构</w:t>
      </w:r>
      <w:r w:rsidRPr="00800856">
        <w:rPr>
          <w:rFonts w:hint="eastAsia"/>
          <w:color w:val="000000"/>
          <w:sz w:val="24"/>
          <w:lang w:eastAsia="zh-CN"/>
        </w:rPr>
        <w:t>参与海关稽查工作资格。</w:t>
      </w:r>
    </w:p>
    <w:p w:rsidR="00C77118" w:rsidRPr="00800856" w:rsidRDefault="00C77118" w:rsidP="000F262A">
      <w:pPr>
        <w:pStyle w:val="aa"/>
        <w:numPr>
          <w:ilvl w:val="0"/>
          <w:numId w:val="9"/>
        </w:numPr>
        <w:tabs>
          <w:tab w:val="left" w:pos="360"/>
          <w:tab w:val="left" w:pos="540"/>
          <w:tab w:val="left" w:pos="720"/>
        </w:tabs>
        <w:autoSpaceDE/>
        <w:autoSpaceDN/>
        <w:spacing w:before="0" w:line="420" w:lineRule="exact"/>
        <w:jc w:val="both"/>
        <w:rPr>
          <w:color w:val="000000"/>
          <w:sz w:val="24"/>
          <w:lang w:eastAsia="zh-CN"/>
        </w:rPr>
      </w:pPr>
      <w:r>
        <w:rPr>
          <w:rFonts w:hint="eastAsia"/>
          <w:color w:val="000000"/>
          <w:sz w:val="24"/>
          <w:lang w:eastAsia="zh-CN"/>
        </w:rPr>
        <w:t>本项目</w:t>
      </w:r>
      <w:r w:rsidRPr="005553D1">
        <w:rPr>
          <w:rFonts w:hint="eastAsia"/>
          <w:color w:val="000000"/>
          <w:sz w:val="24"/>
          <w:lang w:eastAsia="zh-CN"/>
        </w:rPr>
        <w:t>含税包干总价发包</w:t>
      </w:r>
      <w:r>
        <w:rPr>
          <w:rFonts w:hint="eastAsia"/>
          <w:color w:val="000000"/>
          <w:sz w:val="24"/>
          <w:lang w:eastAsia="zh-CN"/>
        </w:rPr>
        <w:t>不接受联合体参选，不允许分包。</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lastRenderedPageBreak/>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w:t>
      </w:r>
      <w:proofErr w:type="gramStart"/>
      <w:r w:rsidR="00750C81" w:rsidRPr="001B5997">
        <w:rPr>
          <w:rFonts w:hint="eastAsia"/>
          <w:bCs/>
          <w:szCs w:val="21"/>
          <w:lang w:eastAsia="zh-CN"/>
        </w:rPr>
        <w:t>杜浔镇杜昌路</w:t>
      </w:r>
      <w:proofErr w:type="gramEnd"/>
      <w:r w:rsidR="00750C81" w:rsidRPr="001B5997">
        <w:rPr>
          <w:rFonts w:hint="eastAsia"/>
          <w:bCs/>
          <w:szCs w:val="21"/>
          <w:lang w:eastAsia="zh-CN"/>
        </w:rPr>
        <w:t>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C77118" w:rsidRPr="00A53411">
        <w:rPr>
          <w:bCs/>
          <w:color w:val="FF0000"/>
          <w:szCs w:val="21"/>
          <w:lang w:eastAsia="zh-CN"/>
        </w:rPr>
        <w:t>202</w:t>
      </w:r>
      <w:r w:rsidR="00C77118">
        <w:rPr>
          <w:bCs/>
          <w:color w:val="FF0000"/>
          <w:szCs w:val="21"/>
          <w:lang w:eastAsia="zh-CN"/>
        </w:rPr>
        <w:t>1</w:t>
      </w:r>
      <w:r w:rsidR="00C77118" w:rsidRPr="00A53411">
        <w:rPr>
          <w:rFonts w:hint="eastAsia"/>
          <w:bCs/>
          <w:color w:val="FF0000"/>
          <w:szCs w:val="21"/>
          <w:lang w:eastAsia="zh-CN"/>
        </w:rPr>
        <w:t>年</w:t>
      </w:r>
      <w:r w:rsidR="00800856">
        <w:rPr>
          <w:bCs/>
          <w:color w:val="FF0000"/>
          <w:szCs w:val="21"/>
          <w:lang w:eastAsia="zh-CN"/>
        </w:rPr>
        <w:t>05</w:t>
      </w:r>
      <w:r w:rsidR="0025021A" w:rsidRPr="00A53411">
        <w:rPr>
          <w:rFonts w:hint="eastAsia"/>
          <w:bCs/>
          <w:color w:val="FF0000"/>
          <w:szCs w:val="21"/>
          <w:lang w:eastAsia="zh-CN"/>
        </w:rPr>
        <w:t>月</w:t>
      </w:r>
      <w:r w:rsidR="00800856">
        <w:rPr>
          <w:bCs/>
          <w:color w:val="FF0000"/>
          <w:szCs w:val="21"/>
          <w:lang w:eastAsia="zh-CN"/>
        </w:rPr>
        <w:t>24</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联系方式</w:t>
      </w:r>
      <w:proofErr w:type="spellEnd"/>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r w:rsidR="00CE4D31">
        <w:fldChar w:fldCharType="begin"/>
      </w:r>
      <w:r w:rsidR="00CE4D31">
        <w:instrText xml:space="preserve"> HYPERLINK "mailto:hgchen@fhcpec.com.cn" </w:instrText>
      </w:r>
      <w:r w:rsidR="00CE4D31">
        <w:fldChar w:fldCharType="separate"/>
      </w:r>
      <w:r w:rsidR="00750C81" w:rsidRPr="00FB2363">
        <w:rPr>
          <w:rFonts w:ascii="宋体" w:hAnsi="宋体" w:cs="宋体"/>
          <w:bCs/>
          <w:szCs w:val="21"/>
        </w:rPr>
        <w:t>hgchen@fhcpec.com.cn</w:t>
      </w:r>
      <w:r w:rsidR="00CE4D31">
        <w:rPr>
          <w:rFonts w:ascii="宋体" w:hAnsi="宋体" w:cs="宋体"/>
          <w:bCs/>
          <w:szCs w:val="21"/>
        </w:rPr>
        <w:fldChar w:fldCharType="end"/>
      </w:r>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C77118">
        <w:rPr>
          <w:rFonts w:ascii="宋体" w:hAnsi="宋体" w:cs="宋体" w:hint="eastAsia"/>
          <w:bCs/>
          <w:szCs w:val="21"/>
        </w:rPr>
        <w:t>林月辉</w:t>
      </w:r>
      <w:r w:rsidRPr="00FB2363">
        <w:rPr>
          <w:rFonts w:ascii="宋体" w:hAnsi="宋体" w:cs="宋体"/>
          <w:bCs/>
          <w:szCs w:val="21"/>
        </w:rPr>
        <w:t xml:space="preserve"> 电话：</w:t>
      </w:r>
      <w:r w:rsidR="00C77118">
        <w:rPr>
          <w:rFonts w:ascii="宋体" w:hAnsi="宋体" w:cs="宋体"/>
          <w:bCs/>
          <w:szCs w:val="21"/>
        </w:rPr>
        <w:t>18006959450</w:t>
      </w:r>
      <w:r w:rsidRPr="00FB2363">
        <w:rPr>
          <w:rFonts w:ascii="宋体" w:hAnsi="宋体" w:cs="宋体"/>
          <w:bCs/>
          <w:szCs w:val="21"/>
        </w:rPr>
        <w:t>，</w:t>
      </w:r>
      <w:r w:rsidRPr="001B5997">
        <w:rPr>
          <w:rFonts w:ascii="宋体" w:hAnsi="宋体" w:cs="宋体" w:hint="eastAsia"/>
          <w:bCs/>
          <w:szCs w:val="21"/>
        </w:rPr>
        <w:t>邮箱：</w:t>
      </w:r>
      <w:r w:rsidR="00C77118">
        <w:rPr>
          <w:rFonts w:ascii="宋体" w:hAnsi="宋体" w:cs="宋体"/>
          <w:bCs/>
          <w:szCs w:val="21"/>
        </w:rPr>
        <w:t>yhlin</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w:t>
      </w:r>
      <w:proofErr w:type="gramStart"/>
      <w:r w:rsidRPr="001B5997">
        <w:rPr>
          <w:rFonts w:ascii="宋体" w:hAnsi="宋体" w:cs="宋体" w:hint="eastAsia"/>
          <w:bCs/>
          <w:szCs w:val="21"/>
        </w:rPr>
        <w:t>杜浔镇杜昌路</w:t>
      </w:r>
      <w:proofErr w:type="gramEnd"/>
      <w:r w:rsidRPr="001B5997">
        <w:rPr>
          <w:rFonts w:ascii="宋体" w:hAnsi="宋体" w:cs="宋体" w:hint="eastAsia"/>
          <w:bCs/>
          <w:szCs w:val="21"/>
        </w:rPr>
        <w:t>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proofErr w:type="gramStart"/>
      <w:r w:rsidRPr="001B5997">
        <w:rPr>
          <w:rFonts w:ascii="宋体" w:hAnsi="宋体" w:cs="宋体" w:hint="eastAsia"/>
          <w:bCs/>
          <w:szCs w:val="21"/>
        </w:rPr>
        <w:t>邮</w:t>
      </w:r>
      <w:proofErr w:type="gramEnd"/>
      <w:r w:rsidRPr="001B5997">
        <w:rPr>
          <w:rFonts w:ascii="宋体" w:hAnsi="宋体" w:cs="宋体" w:hint="eastAsia"/>
          <w:bCs/>
          <w:szCs w:val="21"/>
        </w:rPr>
        <w:t xml:space="preserve">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800856">
        <w:rPr>
          <w:sz w:val="24"/>
          <w:szCs w:val="24"/>
          <w:lang w:eastAsia="zh-CN"/>
        </w:rPr>
        <w:t>2021</w:t>
      </w:r>
      <w:r w:rsidR="00800856" w:rsidRPr="002E3036">
        <w:rPr>
          <w:rFonts w:hint="eastAsia"/>
          <w:sz w:val="24"/>
          <w:szCs w:val="24"/>
          <w:lang w:eastAsia="zh-CN"/>
        </w:rPr>
        <w:t>年</w:t>
      </w:r>
      <w:r w:rsidR="00800856">
        <w:rPr>
          <w:sz w:val="24"/>
          <w:szCs w:val="24"/>
          <w:lang w:eastAsia="zh-CN"/>
        </w:rPr>
        <w:t>05</w:t>
      </w:r>
      <w:r w:rsidR="00800856" w:rsidRPr="002E3036">
        <w:rPr>
          <w:rFonts w:hint="eastAsia"/>
          <w:sz w:val="24"/>
          <w:szCs w:val="24"/>
          <w:lang w:eastAsia="zh-CN"/>
        </w:rPr>
        <w:t>月</w:t>
      </w:r>
      <w:r w:rsidR="00800856">
        <w:rPr>
          <w:sz w:val="24"/>
          <w:szCs w:val="24"/>
          <w:lang w:eastAsia="zh-CN"/>
        </w:rPr>
        <w:t>11</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95C1A" w:rsidRPr="00995C1A">
        <w:rPr>
          <w:lang w:eastAsia="zh-CN"/>
        </w:rPr>
        <w:t>PTA海关AEO高级认证辅导发包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具体发包内容和要求详见合同附件1《</w:t>
      </w:r>
      <w:r w:rsidR="00EE5B1B">
        <w:rPr>
          <w:rFonts w:hint="eastAsia"/>
          <w:color w:val="000000"/>
          <w:lang w:eastAsia="zh-CN"/>
        </w:rPr>
        <w:t>翔鹭石化</w:t>
      </w:r>
      <w:r w:rsidR="00EE5B1B" w:rsidRPr="00C77118">
        <w:rPr>
          <w:lang w:eastAsia="zh-CN"/>
        </w:rPr>
        <w:t>（漳州）有限公司</w:t>
      </w:r>
      <w:r w:rsidR="00EE5B1B" w:rsidRPr="00C77118">
        <w:rPr>
          <w:rFonts w:hint="eastAsia"/>
          <w:lang w:eastAsia="zh-CN"/>
        </w:rPr>
        <w:t>海关A</w:t>
      </w:r>
      <w:r w:rsidR="00EE5B1B" w:rsidRPr="00C77118">
        <w:rPr>
          <w:lang w:eastAsia="zh-CN"/>
        </w:rPr>
        <w:t>EO</w:t>
      </w:r>
      <w:r w:rsidR="00EE5B1B" w:rsidRPr="00C77118">
        <w:rPr>
          <w:rFonts w:hint="eastAsia"/>
          <w:lang w:eastAsia="zh-CN"/>
        </w:rPr>
        <w:t>高级认证辅导发包说明</w:t>
      </w:r>
      <w:r w:rsidR="00666B92">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EE5B1B" w:rsidRPr="00FB2363" w:rsidRDefault="00EE5B1B" w:rsidP="00EE5B1B">
      <w:pPr>
        <w:pStyle w:val="aa"/>
        <w:numPr>
          <w:ilvl w:val="0"/>
          <w:numId w:val="21"/>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Pr>
          <w:rFonts w:cs="Times New Roman" w:hint="eastAsia"/>
          <w:color w:val="000000"/>
          <w:kern w:val="2"/>
          <w:sz w:val="24"/>
          <w:szCs w:val="24"/>
          <w:lang w:eastAsia="zh-CN"/>
        </w:rPr>
        <w:t>在中华人民共和国境内注册，能够独立承担民事责任的企业独立法人或其他组织，并提供有效的“营业执照”复印件</w:t>
      </w:r>
      <w:r w:rsidRPr="00FB2363">
        <w:rPr>
          <w:sz w:val="24"/>
          <w:lang w:eastAsia="zh-CN"/>
        </w:rPr>
        <w:t>。</w:t>
      </w:r>
    </w:p>
    <w:p w:rsidR="00EE5B1B" w:rsidRDefault="00EE5B1B" w:rsidP="00EE5B1B">
      <w:pPr>
        <w:pStyle w:val="aa"/>
        <w:numPr>
          <w:ilvl w:val="0"/>
          <w:numId w:val="21"/>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rPr>
        <w:t>参选人参加采购活动前三年内在经营活动中没有重大违法记录，同时</w:t>
      </w:r>
      <w:r>
        <w:rPr>
          <w:color w:val="000000"/>
          <w:kern w:val="2"/>
          <w:sz w:val="24"/>
          <w:szCs w:val="24"/>
        </w:rPr>
        <w:t>与</w:t>
      </w:r>
      <w:r>
        <w:rPr>
          <w:rFonts w:hint="eastAsia"/>
          <w:color w:val="000000"/>
          <w:kern w:val="2"/>
          <w:sz w:val="24"/>
          <w:szCs w:val="24"/>
        </w:rPr>
        <w:t>比选</w:t>
      </w:r>
      <w:r>
        <w:rPr>
          <w:color w:val="000000"/>
          <w:kern w:val="2"/>
          <w:sz w:val="24"/>
          <w:szCs w:val="24"/>
        </w:rPr>
        <w:t>人公司无诉讼纠纷</w:t>
      </w:r>
      <w:r>
        <w:rPr>
          <w:rFonts w:hint="eastAsia"/>
          <w:color w:val="000000"/>
          <w:kern w:val="2"/>
          <w:sz w:val="24"/>
          <w:szCs w:val="24"/>
        </w:rPr>
        <w:t>；需提供在招标文件要求的截止时点前通过“</w:t>
      </w:r>
      <w:r w:rsidRPr="00DB465A">
        <w:rPr>
          <w:rFonts w:hint="eastAsia"/>
          <w:color w:val="000000"/>
          <w:kern w:val="2"/>
          <w:sz w:val="24"/>
          <w:szCs w:val="24"/>
        </w:rPr>
        <w:t>国家信用企业信息公示系统查询</w:t>
      </w:r>
      <w:r>
        <w:rPr>
          <w:rFonts w:hint="eastAsia"/>
          <w:color w:val="000000"/>
          <w:kern w:val="2"/>
          <w:sz w:val="24"/>
          <w:szCs w:val="24"/>
        </w:rPr>
        <w:t>”网站（</w:t>
      </w:r>
      <w:r w:rsidRPr="00DB465A">
        <w:rPr>
          <w:color w:val="000000"/>
          <w:kern w:val="2"/>
          <w:sz w:val="24"/>
          <w:szCs w:val="24"/>
        </w:rPr>
        <w:t>http://www.gsxt.gov.cn/index.html</w:t>
      </w:r>
      <w:r>
        <w:rPr>
          <w:rFonts w:hint="eastAsia"/>
          <w:color w:val="000000"/>
          <w:kern w:val="2"/>
          <w:sz w:val="24"/>
          <w:szCs w:val="24"/>
        </w:rPr>
        <w:t>）及</w:t>
      </w:r>
      <w:r w:rsidRPr="00865316">
        <w:rPr>
          <w:color w:val="000000"/>
          <w:kern w:val="2"/>
          <w:sz w:val="24"/>
          <w:szCs w:val="24"/>
        </w:rPr>
        <w:t>中国海关企业进出口信用信息公示平台</w:t>
      </w:r>
      <w:r>
        <w:rPr>
          <w:color w:val="000000"/>
          <w:kern w:val="2"/>
          <w:sz w:val="24"/>
          <w:szCs w:val="24"/>
        </w:rPr>
        <w:t>（</w:t>
      </w:r>
      <w:hyperlink r:id="rId10" w:history="1">
        <w:r w:rsidRPr="002533BA">
          <w:rPr>
            <w:rStyle w:val="af"/>
            <w:kern w:val="2"/>
            <w:sz w:val="24"/>
            <w:szCs w:val="24"/>
          </w:rPr>
          <w:t>http://credit.customs.gov.cn</w:t>
        </w:r>
      </w:hyperlink>
      <w:r>
        <w:rPr>
          <w:rFonts w:hint="eastAsia"/>
          <w:color w:val="000000"/>
          <w:kern w:val="2"/>
          <w:sz w:val="24"/>
          <w:szCs w:val="24"/>
        </w:rPr>
        <w:t>）查询并打印相应的信用记录（或截图）</w:t>
      </w:r>
      <w:r w:rsidRPr="00FB2363">
        <w:rPr>
          <w:sz w:val="24"/>
          <w:lang w:eastAsia="zh-CN"/>
        </w:rPr>
        <w:t>。</w:t>
      </w:r>
    </w:p>
    <w:p w:rsidR="00EE5B1B" w:rsidRDefault="00EE5B1B" w:rsidP="00EE5B1B">
      <w:pPr>
        <w:pStyle w:val="aa"/>
        <w:numPr>
          <w:ilvl w:val="0"/>
          <w:numId w:val="21"/>
        </w:numPr>
        <w:tabs>
          <w:tab w:val="left" w:pos="360"/>
          <w:tab w:val="left" w:pos="540"/>
          <w:tab w:val="left" w:pos="720"/>
        </w:tabs>
        <w:autoSpaceDE/>
        <w:autoSpaceDN/>
        <w:spacing w:before="0" w:line="420" w:lineRule="exact"/>
        <w:jc w:val="both"/>
        <w:rPr>
          <w:sz w:val="24"/>
          <w:lang w:eastAsia="zh-CN"/>
        </w:rPr>
      </w:pPr>
      <w:r>
        <w:rPr>
          <w:rFonts w:hint="eastAsia"/>
          <w:color w:val="000000"/>
          <w:sz w:val="24"/>
          <w:lang w:eastAsia="zh-CN"/>
        </w:rPr>
        <w:t>参选人须具备</w:t>
      </w:r>
      <w:r w:rsidRPr="00800856">
        <w:rPr>
          <w:rFonts w:hint="eastAsia"/>
          <w:sz w:val="24"/>
          <w:lang w:eastAsia="zh-CN"/>
        </w:rPr>
        <w:t>服务厦门海关关区辖内企业海关</w:t>
      </w:r>
      <w:r w:rsidRPr="00800856">
        <w:rPr>
          <w:sz w:val="24"/>
          <w:lang w:eastAsia="zh-CN"/>
        </w:rPr>
        <w:t>AEO</w:t>
      </w:r>
      <w:r w:rsidRPr="00800856">
        <w:rPr>
          <w:rFonts w:hint="eastAsia"/>
          <w:sz w:val="24"/>
          <w:lang w:eastAsia="zh-CN"/>
        </w:rPr>
        <w:t>认证辅导经验业绩</w:t>
      </w:r>
      <w:r w:rsidRPr="00800856">
        <w:rPr>
          <w:sz w:val="24"/>
          <w:lang w:eastAsia="zh-CN"/>
        </w:rPr>
        <w:t>2份</w:t>
      </w:r>
      <w:r w:rsidRPr="00800856">
        <w:rPr>
          <w:rFonts w:hint="eastAsia"/>
          <w:sz w:val="24"/>
          <w:lang w:eastAsia="zh-CN"/>
        </w:rPr>
        <w:t>（提供合同，</w:t>
      </w:r>
      <w:r>
        <w:rPr>
          <w:rFonts w:hint="eastAsia"/>
          <w:sz w:val="24"/>
          <w:lang w:eastAsia="zh-CN"/>
        </w:rPr>
        <w:t>合同签订日期为201</w:t>
      </w:r>
      <w:r>
        <w:rPr>
          <w:sz w:val="24"/>
          <w:lang w:eastAsia="zh-CN"/>
        </w:rPr>
        <w:t>9</w:t>
      </w:r>
      <w:r>
        <w:rPr>
          <w:rFonts w:hint="eastAsia"/>
          <w:sz w:val="24"/>
          <w:lang w:eastAsia="zh-CN"/>
        </w:rPr>
        <w:t>.1.1至今</w:t>
      </w:r>
      <w:r w:rsidRPr="00800856">
        <w:rPr>
          <w:rFonts w:hint="eastAsia"/>
          <w:sz w:val="24"/>
          <w:lang w:eastAsia="zh-CN"/>
        </w:rPr>
        <w:t>）及具备中介机构</w:t>
      </w:r>
      <w:r>
        <w:rPr>
          <w:rFonts w:hint="eastAsia"/>
          <w:sz w:val="24"/>
          <w:lang w:eastAsia="zh-CN"/>
        </w:rPr>
        <w:t>参与海关稽查工作资格。</w:t>
      </w:r>
    </w:p>
    <w:p w:rsidR="00EE5B1B" w:rsidRPr="00D60480" w:rsidRDefault="00EE5B1B" w:rsidP="00EE5B1B">
      <w:pPr>
        <w:pStyle w:val="aa"/>
        <w:numPr>
          <w:ilvl w:val="0"/>
          <w:numId w:val="21"/>
        </w:numPr>
        <w:tabs>
          <w:tab w:val="left" w:pos="360"/>
          <w:tab w:val="left" w:pos="540"/>
          <w:tab w:val="left" w:pos="720"/>
        </w:tabs>
        <w:autoSpaceDE/>
        <w:autoSpaceDN/>
        <w:spacing w:before="0" w:line="420" w:lineRule="exact"/>
        <w:jc w:val="both"/>
        <w:rPr>
          <w:sz w:val="24"/>
          <w:lang w:eastAsia="zh-CN"/>
        </w:rPr>
      </w:pPr>
      <w:r w:rsidRPr="00800856">
        <w:rPr>
          <w:rFonts w:hint="eastAsia"/>
          <w:sz w:val="24"/>
          <w:lang w:eastAsia="zh-CN"/>
        </w:rPr>
        <w:t>本项目含税包干总价发包不接受联合体参选，不允许分包。</w:t>
      </w:r>
    </w:p>
    <w:p w:rsidR="00EE5B1B" w:rsidRPr="00FB2363" w:rsidRDefault="00EE5B1B" w:rsidP="00EE5B1B">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9A57D0" w:rsidRPr="00FB2363" w:rsidRDefault="00EE5B1B" w:rsidP="009A57D0">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参选人与比选人无诉讼纠纷</w:t>
      </w:r>
      <w:r w:rsidR="009A57D0" w:rsidRPr="00FB2363">
        <w:rPr>
          <w:rFonts w:hint="eastAsia"/>
          <w:sz w:val="24"/>
          <w:lang w:eastAsia="zh-CN"/>
        </w:rPr>
        <w:t>。</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EE5B1B">
        <w:rPr>
          <w:rFonts w:hint="eastAsia"/>
          <w:b/>
          <w:w w:val="95"/>
          <w:sz w:val="28"/>
          <w:lang w:eastAsia="zh-CN"/>
        </w:rPr>
        <w:t>无。</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8F22CF">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EE5B1B" w:rsidRPr="00831CF0">
        <w:rPr>
          <w:rFonts w:hint="eastAsia"/>
          <w:b/>
          <w:lang w:eastAsia="zh-CN"/>
        </w:rPr>
        <w:t>R</w:t>
      </w:r>
      <w:r w:rsidR="00EE5B1B" w:rsidRPr="00831CF0">
        <w:rPr>
          <w:b/>
          <w:lang w:eastAsia="zh-CN"/>
        </w:rPr>
        <w:t>MB</w:t>
      </w:r>
      <w:r w:rsidR="00EE5B1B">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r w:rsidR="00CE4D31">
        <w:fldChar w:fldCharType="begin"/>
      </w:r>
      <w:r w:rsidR="00CE4D31">
        <w:rPr>
          <w:lang w:eastAsia="zh-CN"/>
        </w:rPr>
        <w:instrText xml:space="preserve"> HYPERLINK "mailto:</w:instrText>
      </w:r>
      <w:r w:rsidR="00CE4D31">
        <w:rPr>
          <w:lang w:eastAsia="zh-CN"/>
        </w:rPr>
        <w:instrText>如参选人对控制价存疑请于报价截止前发邮件至</w:instrText>
      </w:r>
      <w:r w:rsidR="00CE4D31">
        <w:rPr>
          <w:lang w:eastAsia="zh-CN"/>
        </w:rPr>
        <w:instrText xml:space="preserve">hjzhang@fhcpec.com.cn" </w:instrText>
      </w:r>
      <w:r w:rsidR="00CE4D31">
        <w:fldChar w:fldCharType="separate"/>
      </w:r>
      <w:r w:rsidR="00555E59" w:rsidRPr="00555E59">
        <w:rPr>
          <w:rFonts w:hint="eastAsia"/>
          <w:lang w:eastAsia="zh-CN"/>
        </w:rPr>
        <w:t>如参选人对控制价</w:t>
      </w:r>
      <w:proofErr w:type="gramStart"/>
      <w:r w:rsidR="00555E59" w:rsidRPr="00555E59">
        <w:rPr>
          <w:rFonts w:hint="eastAsia"/>
          <w:lang w:eastAsia="zh-CN"/>
        </w:rPr>
        <w:t>存疑请</w:t>
      </w:r>
      <w:proofErr w:type="gramEnd"/>
      <w:r w:rsidR="00555E59" w:rsidRPr="00555E59">
        <w:rPr>
          <w:rFonts w:hint="eastAsia"/>
          <w:lang w:eastAsia="zh-CN"/>
        </w:rPr>
        <w:t>于</w:t>
      </w:r>
      <w:r w:rsidR="00694667">
        <w:rPr>
          <w:rFonts w:hint="eastAsia"/>
          <w:lang w:eastAsia="zh-CN"/>
        </w:rPr>
        <w:t>参选文件递交</w:t>
      </w:r>
      <w:r w:rsidR="00555E59" w:rsidRPr="00555E59">
        <w:rPr>
          <w:rFonts w:hint="eastAsia"/>
          <w:lang w:eastAsia="zh-CN"/>
        </w:rPr>
        <w:t>截止前</w:t>
      </w:r>
      <w:r w:rsidR="00CE4D31">
        <w:rPr>
          <w:lang w:eastAsia="zh-CN"/>
        </w:rPr>
        <w:fldChar w:fldCharType="end"/>
      </w:r>
      <w:r w:rsidR="00694667">
        <w:rPr>
          <w:lang w:eastAsia="zh-CN"/>
        </w:rPr>
        <w:t>正式书面向比选人提出并进行交流澄清确认</w:t>
      </w:r>
      <w:r w:rsidR="00555E59" w:rsidRPr="005D5BB2">
        <w:rPr>
          <w:rFonts w:hint="eastAsia"/>
          <w:lang w:eastAsia="zh-CN"/>
        </w:rPr>
        <w:t>。</w:t>
      </w:r>
    </w:p>
    <w:p w:rsidR="008211E8" w:rsidRPr="002D4104" w:rsidRDefault="008211E8" w:rsidP="008211E8">
      <w:pPr>
        <w:spacing w:before="15" w:line="360" w:lineRule="auto"/>
        <w:ind w:firstLineChars="200" w:firstLine="482"/>
        <w:rPr>
          <w:b/>
          <w:color w:val="FF0000"/>
          <w:sz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w:t>
      </w:r>
      <w:r w:rsidR="00666B92">
        <w:rPr>
          <w:b/>
          <w:color w:val="FF0000"/>
          <w:sz w:val="24"/>
          <w:szCs w:val="24"/>
          <w:lang w:eastAsia="zh-CN"/>
        </w:rPr>
        <w:t>分</w:t>
      </w:r>
      <w:r w:rsidRPr="002D4104">
        <w:rPr>
          <w:rFonts w:hint="eastAsia"/>
          <w:b/>
          <w:color w:val="FF0000"/>
          <w:sz w:val="24"/>
          <w:szCs w:val="24"/>
          <w:lang w:eastAsia="zh-CN"/>
        </w:rPr>
        <w:t>的评标办法，经</w:t>
      </w:r>
      <w:r w:rsidR="00EE5B1B">
        <w:rPr>
          <w:rFonts w:hint="eastAsia"/>
          <w:b/>
          <w:color w:val="FF0000"/>
          <w:sz w:val="24"/>
          <w:szCs w:val="24"/>
          <w:lang w:eastAsia="zh-CN"/>
        </w:rPr>
        <w:t>技术</w:t>
      </w:r>
      <w:r w:rsidRPr="002D4104">
        <w:rPr>
          <w:rFonts w:hint="eastAsia"/>
          <w:b/>
          <w:color w:val="FF0000"/>
          <w:sz w:val="24"/>
          <w:szCs w:val="24"/>
          <w:lang w:eastAsia="zh-CN"/>
        </w:rPr>
        <w:t>评选合格后选择综合得分最高者作为中选单位</w:t>
      </w:r>
      <w:r w:rsidRPr="002D4104">
        <w:rPr>
          <w:b/>
          <w:color w:val="FF0000"/>
          <w:sz w:val="24"/>
          <w:szCs w:val="24"/>
          <w:lang w:eastAsia="zh-CN"/>
        </w:rPr>
        <w:t>。</w:t>
      </w:r>
    </w:p>
    <w:p w:rsidR="008211E8" w:rsidRDefault="008211E8" w:rsidP="008211E8">
      <w:pPr>
        <w:spacing w:line="360" w:lineRule="auto"/>
        <w:ind w:firstLineChars="200" w:firstLine="480"/>
        <w:rPr>
          <w:color w:val="000000"/>
          <w:sz w:val="24"/>
          <w:lang w:eastAsia="zh-CN"/>
        </w:rPr>
      </w:pPr>
      <w:r>
        <w:rPr>
          <w:color w:val="000000"/>
          <w:sz w:val="24"/>
          <w:lang w:eastAsia="zh-CN"/>
        </w:rPr>
        <w:t>各部分评分</w:t>
      </w:r>
      <w:proofErr w:type="gramStart"/>
      <w:r>
        <w:rPr>
          <w:color w:val="000000"/>
          <w:sz w:val="24"/>
          <w:lang w:eastAsia="zh-CN"/>
        </w:rPr>
        <w:t>分</w:t>
      </w:r>
      <w:proofErr w:type="gramEnd"/>
      <w:r>
        <w:rPr>
          <w:color w:val="000000"/>
          <w:sz w:val="24"/>
          <w:lang w:eastAsia="zh-CN"/>
        </w:rPr>
        <w:t>值分布如下</w:t>
      </w:r>
      <w:r w:rsidR="00EE5B1B">
        <w:rPr>
          <w:rFonts w:hint="eastAsia"/>
          <w:lang w:eastAsia="zh-CN"/>
        </w:rPr>
        <w:t>商务分占</w:t>
      </w:r>
      <w:r w:rsidR="00EE5B1B">
        <w:rPr>
          <w:lang w:eastAsia="zh-CN"/>
        </w:rPr>
        <w:t>30%，</w:t>
      </w:r>
      <w:r w:rsidR="00EE5B1B">
        <w:rPr>
          <w:rFonts w:hint="eastAsia"/>
          <w:lang w:eastAsia="zh-CN"/>
        </w:rPr>
        <w:t>技</w:t>
      </w:r>
      <w:r w:rsidR="00EE5B1B">
        <w:rPr>
          <w:lang w:eastAsia="zh-CN"/>
        </w:rPr>
        <w:t>术分占30</w:t>
      </w:r>
      <w:r w:rsidR="00EE5B1B">
        <w:rPr>
          <w:rFonts w:hint="eastAsia"/>
          <w:lang w:eastAsia="zh-CN"/>
        </w:rPr>
        <w:t>%，价格分占</w:t>
      </w:r>
      <w:r w:rsidR="00EE5B1B">
        <w:rPr>
          <w:lang w:eastAsia="zh-CN"/>
        </w:rPr>
        <w:t>40%</w:t>
      </w:r>
      <w:r w:rsidR="00EE5B1B">
        <w:rPr>
          <w:color w:val="000000"/>
          <w:sz w:val="24"/>
          <w:lang w:eastAsia="zh-CN"/>
        </w:rPr>
        <w:t>。</w:t>
      </w:r>
    </w:p>
    <w:p w:rsidR="008211E8" w:rsidRPr="00CD0591" w:rsidRDefault="008211E8" w:rsidP="008211E8">
      <w:pPr>
        <w:spacing w:line="360" w:lineRule="auto"/>
        <w:ind w:firstLineChars="200" w:firstLine="480"/>
        <w:rPr>
          <w:sz w:val="24"/>
          <w:lang w:eastAsia="zh-CN"/>
        </w:rPr>
      </w:pPr>
      <w:r w:rsidRPr="00CD0591">
        <w:rPr>
          <w:sz w:val="24"/>
          <w:lang w:eastAsia="zh-CN"/>
        </w:rPr>
        <w:t>注:①</w:t>
      </w:r>
      <w:r w:rsidR="00EE5B1B">
        <w:rPr>
          <w:rFonts w:hint="eastAsia"/>
          <w:sz w:val="24"/>
          <w:lang w:eastAsia="zh-CN"/>
        </w:rPr>
        <w:t>商务和技术</w:t>
      </w:r>
      <w:r w:rsidRPr="00CD0591">
        <w:rPr>
          <w:sz w:val="24"/>
          <w:lang w:eastAsia="zh-CN"/>
        </w:rPr>
        <w: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211E8" w:rsidRPr="00CD0591" w:rsidRDefault="008211E8" w:rsidP="008211E8">
      <w:pPr>
        <w:spacing w:line="360" w:lineRule="auto"/>
        <w:ind w:firstLineChars="200" w:firstLine="480"/>
        <w:rPr>
          <w:sz w:val="24"/>
          <w:lang w:eastAsia="zh-CN"/>
        </w:rPr>
      </w:pPr>
      <w:r w:rsidRPr="00CD0591">
        <w:rPr>
          <w:sz w:val="24"/>
          <w:lang w:eastAsia="zh-CN"/>
        </w:rPr>
        <w:t>综合得分</w:t>
      </w:r>
      <w:r w:rsidR="00EE5B1B">
        <w:rPr>
          <w:rFonts w:hint="eastAsia"/>
          <w:sz w:val="24"/>
          <w:lang w:eastAsia="zh-CN"/>
        </w:rPr>
        <w:t>为</w:t>
      </w:r>
      <w:r w:rsidR="00EE5B1B">
        <w:rPr>
          <w:rFonts w:hint="eastAsia"/>
          <w:lang w:eastAsia="zh-CN"/>
        </w:rPr>
        <w:t>商务分+技</w:t>
      </w:r>
      <w:r w:rsidR="00EE5B1B">
        <w:rPr>
          <w:lang w:eastAsia="zh-CN"/>
        </w:rPr>
        <w:t>术分</w:t>
      </w:r>
      <w:r w:rsidR="00EE5B1B">
        <w:rPr>
          <w:rFonts w:hint="eastAsia"/>
          <w:lang w:eastAsia="zh-CN"/>
        </w:rPr>
        <w:t>+价格分。</w:t>
      </w:r>
    </w:p>
    <w:p w:rsidR="00EE5B1B" w:rsidRDefault="008211E8" w:rsidP="008F22CF">
      <w:pPr>
        <w:spacing w:line="360" w:lineRule="auto"/>
        <w:ind w:firstLineChars="200" w:firstLine="480"/>
        <w:rPr>
          <w:b/>
          <w:sz w:val="24"/>
          <w:shd w:val="clear" w:color="auto" w:fill="FFFFFF"/>
          <w:lang w:eastAsia="zh-CN"/>
        </w:rPr>
      </w:pPr>
      <w:r>
        <w:rPr>
          <w:rFonts w:ascii="Times New Roman" w:hint="eastAsia"/>
          <w:sz w:val="24"/>
          <w:szCs w:val="24"/>
          <w:lang w:eastAsia="zh-CN"/>
        </w:rPr>
        <w:t>其中</w:t>
      </w:r>
      <w:r w:rsidR="00EE5B1B">
        <w:rPr>
          <w:rFonts w:ascii="Times New Roman" w:hint="eastAsia"/>
          <w:sz w:val="24"/>
          <w:szCs w:val="24"/>
          <w:lang w:eastAsia="zh-CN"/>
        </w:rPr>
        <w:t>各</w:t>
      </w:r>
      <w:r w:rsidRPr="00CD0591">
        <w:rPr>
          <w:rFonts w:ascii="Times New Roman" w:hint="eastAsia"/>
          <w:sz w:val="24"/>
          <w:szCs w:val="24"/>
          <w:lang w:eastAsia="zh-CN"/>
        </w:rPr>
        <w:t>部分评分标准如下：</w:t>
      </w:r>
    </w:p>
    <w:tbl>
      <w:tblPr>
        <w:tblW w:w="49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1326"/>
        <w:gridCol w:w="7000"/>
        <w:gridCol w:w="807"/>
      </w:tblGrid>
      <w:tr w:rsidR="00EE5B1B" w:rsidTr="003575A6">
        <w:trPr>
          <w:cantSplit/>
          <w:trHeight w:val="338"/>
          <w:jc w:val="center"/>
        </w:trPr>
        <w:tc>
          <w:tcPr>
            <w:tcW w:w="5000" w:type="pct"/>
            <w:gridSpan w:val="4"/>
            <w:vAlign w:val="center"/>
          </w:tcPr>
          <w:p w:rsidR="00EE5B1B" w:rsidRDefault="00EE5B1B" w:rsidP="003575A6">
            <w:pPr>
              <w:pStyle w:val="afff5"/>
              <w:spacing w:line="380" w:lineRule="exact"/>
              <w:jc w:val="both"/>
              <w:rPr>
                <w:rFonts w:ascii="宋体" w:hAnsi="宋体" w:cs="Arial"/>
                <w:szCs w:val="24"/>
              </w:rPr>
            </w:pPr>
            <w:r>
              <w:rPr>
                <w:rFonts w:ascii="宋体" w:hAnsi="宋体" w:cs="Arial" w:hint="eastAsia"/>
                <w:szCs w:val="24"/>
              </w:rPr>
              <w:t>（一）</w:t>
            </w:r>
            <w:r>
              <w:rPr>
                <w:rFonts w:ascii="宋体" w:hAnsi="宋体" w:hint="eastAsia"/>
                <w:spacing w:val="5"/>
                <w:szCs w:val="24"/>
                <w:shd w:val="clear" w:color="auto" w:fill="FFFFFF"/>
              </w:rPr>
              <w:t>商务</w:t>
            </w:r>
            <w:r>
              <w:rPr>
                <w:rFonts w:ascii="宋体" w:hAnsi="宋体" w:cs="Arial" w:hint="eastAsia"/>
                <w:szCs w:val="24"/>
              </w:rPr>
              <w:t>部分（满分</w:t>
            </w:r>
            <w:r>
              <w:rPr>
                <w:rFonts w:ascii="宋体" w:hAnsi="宋体" w:cs="Arial"/>
                <w:szCs w:val="24"/>
              </w:rPr>
              <w:t>30</w:t>
            </w:r>
            <w:r>
              <w:rPr>
                <w:rFonts w:ascii="宋体" w:hAnsi="宋体" w:cs="Arial" w:hint="eastAsia"/>
                <w:szCs w:val="24"/>
              </w:rPr>
              <w:t>分）</w:t>
            </w:r>
          </w:p>
        </w:tc>
      </w:tr>
      <w:tr w:rsidR="00EE5B1B" w:rsidTr="003575A6">
        <w:trPr>
          <w:cantSplit/>
          <w:trHeight w:val="500"/>
          <w:jc w:val="center"/>
        </w:trPr>
        <w:tc>
          <w:tcPr>
            <w:tcW w:w="351" w:type="pct"/>
            <w:tcBorders>
              <w:right w:val="single" w:sz="4" w:space="0" w:color="auto"/>
            </w:tcBorders>
            <w:vAlign w:val="center"/>
          </w:tcPr>
          <w:p w:rsidR="00EE5B1B" w:rsidRDefault="00EE5B1B" w:rsidP="003575A6">
            <w:pPr>
              <w:pStyle w:val="af4"/>
              <w:spacing w:line="400" w:lineRule="exact"/>
              <w:ind w:leftChars="-18" w:left="-40" w:rightChars="-51" w:right="-112"/>
              <w:jc w:val="center"/>
              <w:rPr>
                <w:rFonts w:cs="Arial"/>
                <w:b/>
                <w:sz w:val="24"/>
              </w:rPr>
            </w:pPr>
            <w:r>
              <w:rPr>
                <w:rFonts w:cs="Arial" w:hint="eastAsia"/>
                <w:b/>
                <w:sz w:val="24"/>
              </w:rPr>
              <w:t>序号</w:t>
            </w:r>
          </w:p>
        </w:tc>
        <w:tc>
          <w:tcPr>
            <w:tcW w:w="675" w:type="pct"/>
            <w:tcBorders>
              <w:left w:val="single" w:sz="4" w:space="0" w:color="auto"/>
              <w:right w:val="single" w:sz="4" w:space="0" w:color="auto"/>
            </w:tcBorders>
            <w:vAlign w:val="center"/>
          </w:tcPr>
          <w:p w:rsidR="00EE5B1B" w:rsidRDefault="00EE5B1B" w:rsidP="003575A6">
            <w:pPr>
              <w:spacing w:line="400" w:lineRule="exact"/>
              <w:jc w:val="center"/>
              <w:rPr>
                <w:b/>
                <w:sz w:val="24"/>
              </w:rPr>
            </w:pPr>
            <w:proofErr w:type="spellStart"/>
            <w:r>
              <w:rPr>
                <w:rFonts w:hint="eastAsia"/>
                <w:b/>
                <w:sz w:val="24"/>
              </w:rPr>
              <w:t>评标因素</w:t>
            </w:r>
            <w:proofErr w:type="spellEnd"/>
          </w:p>
        </w:tc>
        <w:tc>
          <w:tcPr>
            <w:tcW w:w="3563" w:type="pct"/>
            <w:tcBorders>
              <w:left w:val="single" w:sz="4" w:space="0" w:color="auto"/>
              <w:right w:val="single" w:sz="4" w:space="0" w:color="auto"/>
            </w:tcBorders>
            <w:vAlign w:val="center"/>
          </w:tcPr>
          <w:p w:rsidR="00EE5B1B" w:rsidRDefault="00EE5B1B" w:rsidP="003575A6">
            <w:pPr>
              <w:spacing w:line="400" w:lineRule="exact"/>
              <w:jc w:val="center"/>
              <w:rPr>
                <w:b/>
                <w:sz w:val="24"/>
              </w:rPr>
            </w:pPr>
            <w:proofErr w:type="spellStart"/>
            <w:r>
              <w:rPr>
                <w:rFonts w:hint="eastAsia"/>
                <w:b/>
                <w:sz w:val="24"/>
              </w:rPr>
              <w:t>评标标准</w:t>
            </w:r>
            <w:proofErr w:type="spellEnd"/>
          </w:p>
        </w:tc>
        <w:tc>
          <w:tcPr>
            <w:tcW w:w="411" w:type="pct"/>
            <w:tcBorders>
              <w:left w:val="single" w:sz="4" w:space="0" w:color="auto"/>
            </w:tcBorders>
            <w:vAlign w:val="center"/>
          </w:tcPr>
          <w:p w:rsidR="00EE5B1B" w:rsidRDefault="00EE5B1B" w:rsidP="003575A6">
            <w:pPr>
              <w:spacing w:line="400" w:lineRule="exact"/>
              <w:jc w:val="center"/>
              <w:rPr>
                <w:b/>
                <w:sz w:val="24"/>
              </w:rPr>
            </w:pPr>
            <w:proofErr w:type="spellStart"/>
            <w:r>
              <w:rPr>
                <w:rFonts w:hint="eastAsia"/>
                <w:b/>
                <w:sz w:val="24"/>
              </w:rPr>
              <w:t>分值</w:t>
            </w:r>
            <w:proofErr w:type="spellEnd"/>
          </w:p>
        </w:tc>
      </w:tr>
      <w:tr w:rsidR="00EE5B1B" w:rsidTr="003575A6">
        <w:trPr>
          <w:cantSplit/>
          <w:trHeight w:val="1081"/>
          <w:jc w:val="center"/>
        </w:trPr>
        <w:tc>
          <w:tcPr>
            <w:tcW w:w="351" w:type="pct"/>
            <w:vMerge w:val="restart"/>
            <w:tcBorders>
              <w:right w:val="single" w:sz="4" w:space="0" w:color="auto"/>
            </w:tcBorders>
            <w:vAlign w:val="center"/>
          </w:tcPr>
          <w:p w:rsidR="00EE5B1B" w:rsidRDefault="00EE5B1B" w:rsidP="003575A6">
            <w:pPr>
              <w:pStyle w:val="a8"/>
              <w:spacing w:line="276" w:lineRule="auto"/>
              <w:jc w:val="center"/>
              <w:rPr>
                <w:kern w:val="2"/>
                <w:sz w:val="24"/>
                <w:szCs w:val="24"/>
                <w:lang w:eastAsia="zh-CN"/>
              </w:rPr>
            </w:pPr>
            <w:r>
              <w:rPr>
                <w:rFonts w:hint="eastAsia"/>
                <w:kern w:val="2"/>
                <w:sz w:val="24"/>
                <w:szCs w:val="24"/>
                <w:lang w:eastAsia="zh-CN"/>
              </w:rPr>
              <w:t>1</w:t>
            </w:r>
            <w:r>
              <w:rPr>
                <w:kern w:val="2"/>
                <w:sz w:val="24"/>
                <w:szCs w:val="24"/>
                <w:lang w:eastAsia="zh-CN"/>
              </w:rPr>
              <w:t>-1</w:t>
            </w:r>
          </w:p>
        </w:tc>
        <w:tc>
          <w:tcPr>
            <w:tcW w:w="675" w:type="pct"/>
            <w:vMerge w:val="restart"/>
            <w:tcBorders>
              <w:left w:val="single" w:sz="4" w:space="0" w:color="auto"/>
              <w:right w:val="single" w:sz="4" w:space="0" w:color="auto"/>
            </w:tcBorders>
            <w:vAlign w:val="center"/>
          </w:tcPr>
          <w:p w:rsidR="00EE5B1B" w:rsidRDefault="00EE5B1B" w:rsidP="003575A6">
            <w:pPr>
              <w:shd w:val="clear" w:color="auto" w:fill="FFFFFF"/>
              <w:tabs>
                <w:tab w:val="left" w:pos="8820"/>
              </w:tabs>
              <w:snapToGrid w:val="0"/>
              <w:spacing w:line="400" w:lineRule="exact"/>
              <w:jc w:val="center"/>
              <w:rPr>
                <w:rFonts w:cs="Arial"/>
                <w:sz w:val="24"/>
                <w:shd w:val="clear" w:color="auto" w:fill="FFFFFF"/>
              </w:rPr>
            </w:pPr>
            <w:r>
              <w:rPr>
                <w:rFonts w:cs="Arial" w:hint="eastAsia"/>
                <w:sz w:val="24"/>
                <w:shd w:val="clear" w:color="auto" w:fill="FFFFFF"/>
                <w:lang w:eastAsia="zh-CN"/>
              </w:rPr>
              <w:t>比选人资信情况</w:t>
            </w:r>
          </w:p>
        </w:tc>
        <w:tc>
          <w:tcPr>
            <w:tcW w:w="3563" w:type="pct"/>
            <w:tcBorders>
              <w:left w:val="single" w:sz="4" w:space="0" w:color="auto"/>
              <w:right w:val="single" w:sz="4" w:space="0" w:color="auto"/>
            </w:tcBorders>
            <w:vAlign w:val="center"/>
          </w:tcPr>
          <w:p w:rsidR="00EE5B1B" w:rsidRDefault="00EE5B1B" w:rsidP="003575A6">
            <w:pPr>
              <w:shd w:val="clear" w:color="auto" w:fill="FFFFFF"/>
              <w:tabs>
                <w:tab w:val="left" w:pos="720"/>
                <w:tab w:val="left" w:pos="1260"/>
              </w:tabs>
              <w:spacing w:line="400" w:lineRule="exact"/>
              <w:rPr>
                <w:sz w:val="24"/>
                <w:lang w:eastAsia="zh-CN"/>
              </w:rPr>
            </w:pPr>
            <w:r>
              <w:rPr>
                <w:rFonts w:hint="eastAsia"/>
                <w:sz w:val="24"/>
                <w:lang w:eastAsia="zh-CN"/>
              </w:rPr>
              <w:t>提供投标文件截止时间前五年内获得政府部门或行业主管部门颁发的企业荣誉证书进行评分：每提供一个企业荣誉得1分，满分</w:t>
            </w:r>
            <w:r>
              <w:rPr>
                <w:sz w:val="24"/>
                <w:lang w:eastAsia="zh-CN"/>
              </w:rPr>
              <w:t>2</w:t>
            </w:r>
            <w:r>
              <w:rPr>
                <w:rFonts w:hint="eastAsia"/>
                <w:sz w:val="24"/>
                <w:lang w:eastAsia="zh-CN"/>
              </w:rPr>
              <w:t>分。需提供相关证明材料否则不得分。</w:t>
            </w:r>
          </w:p>
        </w:tc>
        <w:tc>
          <w:tcPr>
            <w:tcW w:w="411" w:type="pct"/>
            <w:tcBorders>
              <w:left w:val="single" w:sz="4" w:space="0" w:color="auto"/>
            </w:tcBorders>
            <w:vAlign w:val="center"/>
          </w:tcPr>
          <w:p w:rsidR="00EE5B1B" w:rsidRDefault="00EE5B1B" w:rsidP="003575A6">
            <w:pPr>
              <w:shd w:val="clear" w:color="auto" w:fill="FFFFFF"/>
              <w:spacing w:line="400" w:lineRule="exact"/>
              <w:jc w:val="center"/>
              <w:rPr>
                <w:sz w:val="24"/>
                <w:shd w:val="clear" w:color="auto" w:fill="FFFFFF"/>
              </w:rPr>
            </w:pPr>
            <w:r>
              <w:rPr>
                <w:sz w:val="24"/>
                <w:shd w:val="clear" w:color="auto" w:fill="FFFFFF"/>
                <w:lang w:eastAsia="zh-CN"/>
              </w:rPr>
              <w:t>3</w:t>
            </w:r>
            <w:r>
              <w:rPr>
                <w:rFonts w:hint="eastAsia"/>
                <w:sz w:val="24"/>
                <w:shd w:val="clear" w:color="auto" w:fill="FFFFFF"/>
              </w:rPr>
              <w:t>分</w:t>
            </w:r>
          </w:p>
        </w:tc>
      </w:tr>
      <w:tr w:rsidR="00EE5B1B" w:rsidTr="003575A6">
        <w:trPr>
          <w:cantSplit/>
          <w:trHeight w:val="857"/>
          <w:jc w:val="center"/>
        </w:trPr>
        <w:tc>
          <w:tcPr>
            <w:tcW w:w="351" w:type="pct"/>
            <w:vMerge/>
            <w:tcBorders>
              <w:right w:val="single" w:sz="4" w:space="0" w:color="auto"/>
            </w:tcBorders>
            <w:vAlign w:val="center"/>
          </w:tcPr>
          <w:p w:rsidR="00EE5B1B" w:rsidRDefault="00EE5B1B" w:rsidP="003575A6">
            <w:pPr>
              <w:pStyle w:val="a8"/>
              <w:spacing w:line="276" w:lineRule="auto"/>
              <w:jc w:val="center"/>
              <w:rPr>
                <w:kern w:val="2"/>
                <w:sz w:val="24"/>
                <w:szCs w:val="24"/>
                <w:lang w:eastAsia="zh-CN"/>
              </w:rPr>
            </w:pPr>
          </w:p>
        </w:tc>
        <w:tc>
          <w:tcPr>
            <w:tcW w:w="675" w:type="pct"/>
            <w:vMerge/>
            <w:tcBorders>
              <w:left w:val="single" w:sz="4" w:space="0" w:color="auto"/>
              <w:right w:val="single" w:sz="4" w:space="0" w:color="auto"/>
            </w:tcBorders>
            <w:vAlign w:val="center"/>
          </w:tcPr>
          <w:p w:rsidR="00EE5B1B" w:rsidRDefault="00EE5B1B" w:rsidP="003575A6">
            <w:pPr>
              <w:shd w:val="clear" w:color="auto" w:fill="FFFFFF"/>
              <w:tabs>
                <w:tab w:val="left" w:pos="8820"/>
              </w:tabs>
              <w:snapToGrid w:val="0"/>
              <w:spacing w:line="400" w:lineRule="exact"/>
              <w:jc w:val="center"/>
              <w:rPr>
                <w:rFonts w:cs="Arial"/>
                <w:sz w:val="24"/>
                <w:shd w:val="clear" w:color="auto" w:fill="FFFFFF"/>
              </w:rPr>
            </w:pPr>
          </w:p>
        </w:tc>
        <w:tc>
          <w:tcPr>
            <w:tcW w:w="3563" w:type="pct"/>
            <w:tcBorders>
              <w:left w:val="single" w:sz="4" w:space="0" w:color="auto"/>
              <w:right w:val="single" w:sz="4" w:space="0" w:color="auto"/>
            </w:tcBorders>
            <w:vAlign w:val="center"/>
          </w:tcPr>
          <w:p w:rsidR="00EE5B1B" w:rsidRDefault="00EE5B1B" w:rsidP="003575A6">
            <w:pPr>
              <w:shd w:val="clear" w:color="auto" w:fill="FFFFFF"/>
              <w:tabs>
                <w:tab w:val="left" w:pos="720"/>
                <w:tab w:val="left" w:pos="1260"/>
              </w:tabs>
              <w:spacing w:line="400" w:lineRule="exact"/>
              <w:rPr>
                <w:sz w:val="24"/>
                <w:lang w:eastAsia="zh-CN"/>
              </w:rPr>
            </w:pPr>
            <w:r>
              <w:rPr>
                <w:rFonts w:hint="eastAsia"/>
                <w:sz w:val="24"/>
                <w:lang w:eastAsia="zh-CN"/>
              </w:rPr>
              <w:t>提供法人代表获得市级政府部门颁发的荣誉证书进行评分：每提供一个得1分，满分</w:t>
            </w:r>
            <w:r>
              <w:rPr>
                <w:sz w:val="24"/>
                <w:lang w:eastAsia="zh-CN"/>
              </w:rPr>
              <w:t>2</w:t>
            </w:r>
            <w:r>
              <w:rPr>
                <w:rFonts w:hint="eastAsia"/>
                <w:sz w:val="24"/>
                <w:lang w:eastAsia="zh-CN"/>
              </w:rPr>
              <w:t>分。</w:t>
            </w:r>
          </w:p>
        </w:tc>
        <w:tc>
          <w:tcPr>
            <w:tcW w:w="411" w:type="pct"/>
            <w:tcBorders>
              <w:left w:val="single" w:sz="4" w:space="0" w:color="auto"/>
            </w:tcBorders>
            <w:vAlign w:val="center"/>
          </w:tcPr>
          <w:p w:rsidR="00EE5B1B" w:rsidRDefault="00EE5B1B" w:rsidP="003575A6">
            <w:pPr>
              <w:shd w:val="clear" w:color="auto" w:fill="FFFFFF"/>
              <w:spacing w:line="400" w:lineRule="exact"/>
              <w:jc w:val="center"/>
              <w:rPr>
                <w:sz w:val="24"/>
                <w:shd w:val="clear" w:color="auto" w:fill="FFFFFF"/>
                <w:lang w:eastAsia="zh-CN"/>
              </w:rPr>
            </w:pPr>
            <w:r>
              <w:rPr>
                <w:sz w:val="24"/>
                <w:shd w:val="clear" w:color="auto" w:fill="FFFFFF"/>
                <w:lang w:eastAsia="zh-CN"/>
              </w:rPr>
              <w:t>3</w:t>
            </w:r>
            <w:r>
              <w:rPr>
                <w:rFonts w:hint="eastAsia"/>
                <w:sz w:val="24"/>
                <w:shd w:val="clear" w:color="auto" w:fill="FFFFFF"/>
                <w:lang w:eastAsia="zh-CN"/>
              </w:rPr>
              <w:t>分</w:t>
            </w:r>
          </w:p>
        </w:tc>
      </w:tr>
      <w:tr w:rsidR="00EE5B1B" w:rsidTr="003575A6">
        <w:trPr>
          <w:cantSplit/>
          <w:trHeight w:val="1393"/>
          <w:jc w:val="center"/>
        </w:trPr>
        <w:tc>
          <w:tcPr>
            <w:tcW w:w="351" w:type="pct"/>
            <w:vMerge/>
            <w:tcBorders>
              <w:right w:val="single" w:sz="4" w:space="0" w:color="auto"/>
            </w:tcBorders>
            <w:vAlign w:val="center"/>
          </w:tcPr>
          <w:p w:rsidR="00EE5B1B" w:rsidRDefault="00EE5B1B" w:rsidP="003575A6">
            <w:pPr>
              <w:pStyle w:val="a8"/>
              <w:spacing w:line="276" w:lineRule="auto"/>
              <w:jc w:val="center"/>
              <w:rPr>
                <w:kern w:val="2"/>
                <w:sz w:val="24"/>
                <w:szCs w:val="24"/>
                <w:lang w:eastAsia="zh-CN"/>
              </w:rPr>
            </w:pPr>
          </w:p>
        </w:tc>
        <w:tc>
          <w:tcPr>
            <w:tcW w:w="675" w:type="pct"/>
            <w:vMerge/>
            <w:tcBorders>
              <w:left w:val="single" w:sz="4" w:space="0" w:color="auto"/>
              <w:right w:val="single" w:sz="4" w:space="0" w:color="auto"/>
            </w:tcBorders>
            <w:vAlign w:val="center"/>
          </w:tcPr>
          <w:p w:rsidR="00EE5B1B" w:rsidRDefault="00EE5B1B" w:rsidP="003575A6">
            <w:pPr>
              <w:shd w:val="clear" w:color="auto" w:fill="FFFFFF"/>
              <w:tabs>
                <w:tab w:val="left" w:pos="8820"/>
              </w:tabs>
              <w:snapToGrid w:val="0"/>
              <w:spacing w:line="400" w:lineRule="exact"/>
              <w:jc w:val="center"/>
              <w:rPr>
                <w:rFonts w:cs="Arial"/>
                <w:sz w:val="24"/>
                <w:shd w:val="clear" w:color="auto" w:fill="FFFFFF"/>
              </w:rPr>
            </w:pPr>
          </w:p>
        </w:tc>
        <w:tc>
          <w:tcPr>
            <w:tcW w:w="3563" w:type="pct"/>
            <w:tcBorders>
              <w:left w:val="single" w:sz="4" w:space="0" w:color="auto"/>
              <w:right w:val="single" w:sz="4" w:space="0" w:color="auto"/>
            </w:tcBorders>
            <w:vAlign w:val="center"/>
          </w:tcPr>
          <w:p w:rsidR="00EE5B1B" w:rsidRDefault="00EE5B1B" w:rsidP="003575A6">
            <w:pPr>
              <w:shd w:val="clear" w:color="auto" w:fill="FFFFFF"/>
              <w:tabs>
                <w:tab w:val="left" w:pos="720"/>
                <w:tab w:val="left" w:pos="1260"/>
              </w:tabs>
              <w:spacing w:line="400" w:lineRule="exact"/>
              <w:rPr>
                <w:sz w:val="24"/>
                <w:lang w:eastAsia="zh-CN"/>
              </w:rPr>
            </w:pPr>
            <w:r>
              <w:rPr>
                <w:rFonts w:hint="eastAsia"/>
                <w:sz w:val="24"/>
                <w:lang w:eastAsia="zh-CN"/>
              </w:rPr>
              <w:t>比选人获得银行或经人行备案的第三方资信评定机构评定的 AAA信用等级证书的得</w:t>
            </w:r>
            <w:r>
              <w:rPr>
                <w:sz w:val="24"/>
                <w:lang w:eastAsia="zh-CN"/>
              </w:rPr>
              <w:t>2</w:t>
            </w:r>
            <w:r>
              <w:rPr>
                <w:rFonts w:hint="eastAsia"/>
                <w:sz w:val="24"/>
                <w:lang w:eastAsia="zh-CN"/>
              </w:rPr>
              <w:t>分，投标人需提供有效证书复印件 ，否则不得分。</w:t>
            </w:r>
          </w:p>
        </w:tc>
        <w:tc>
          <w:tcPr>
            <w:tcW w:w="411" w:type="pct"/>
            <w:tcBorders>
              <w:left w:val="single" w:sz="4" w:space="0" w:color="auto"/>
            </w:tcBorders>
            <w:vAlign w:val="center"/>
          </w:tcPr>
          <w:p w:rsidR="00EE5B1B" w:rsidRDefault="00EE5B1B" w:rsidP="003575A6">
            <w:pPr>
              <w:shd w:val="clear" w:color="auto" w:fill="FFFFFF"/>
              <w:spacing w:line="400" w:lineRule="exact"/>
              <w:jc w:val="center"/>
              <w:rPr>
                <w:sz w:val="24"/>
                <w:shd w:val="clear" w:color="auto" w:fill="FFFFFF"/>
                <w:lang w:eastAsia="zh-CN"/>
              </w:rPr>
            </w:pPr>
            <w:r>
              <w:rPr>
                <w:sz w:val="24"/>
                <w:shd w:val="clear" w:color="auto" w:fill="FFFFFF"/>
                <w:lang w:eastAsia="zh-CN"/>
              </w:rPr>
              <w:t>4</w:t>
            </w:r>
            <w:r>
              <w:rPr>
                <w:rFonts w:hint="eastAsia"/>
                <w:sz w:val="24"/>
                <w:shd w:val="clear" w:color="auto" w:fill="FFFFFF"/>
                <w:lang w:eastAsia="zh-CN"/>
              </w:rPr>
              <w:t>分</w:t>
            </w:r>
          </w:p>
        </w:tc>
      </w:tr>
      <w:tr w:rsidR="00EE5B1B" w:rsidTr="003575A6">
        <w:trPr>
          <w:cantSplit/>
          <w:trHeight w:val="2151"/>
          <w:jc w:val="center"/>
        </w:trPr>
        <w:tc>
          <w:tcPr>
            <w:tcW w:w="351" w:type="pct"/>
            <w:tcBorders>
              <w:right w:val="single" w:sz="4" w:space="0" w:color="auto"/>
            </w:tcBorders>
            <w:vAlign w:val="center"/>
          </w:tcPr>
          <w:p w:rsidR="00EE5B1B" w:rsidRDefault="00EE5B1B" w:rsidP="003575A6">
            <w:pPr>
              <w:pStyle w:val="a8"/>
              <w:spacing w:line="276" w:lineRule="auto"/>
              <w:jc w:val="center"/>
              <w:rPr>
                <w:kern w:val="2"/>
                <w:sz w:val="24"/>
                <w:szCs w:val="24"/>
                <w:lang w:eastAsia="zh-CN"/>
              </w:rPr>
            </w:pPr>
            <w:r>
              <w:rPr>
                <w:rFonts w:hint="eastAsia"/>
                <w:kern w:val="2"/>
                <w:sz w:val="24"/>
                <w:szCs w:val="24"/>
                <w:lang w:eastAsia="zh-CN"/>
              </w:rPr>
              <w:t>1-2</w:t>
            </w:r>
          </w:p>
        </w:tc>
        <w:tc>
          <w:tcPr>
            <w:tcW w:w="675" w:type="pct"/>
            <w:tcBorders>
              <w:left w:val="single" w:sz="4" w:space="0" w:color="auto"/>
              <w:right w:val="single" w:sz="4" w:space="0" w:color="auto"/>
            </w:tcBorders>
            <w:vAlign w:val="center"/>
          </w:tcPr>
          <w:p w:rsidR="00EE5B1B" w:rsidRDefault="00EE5B1B" w:rsidP="003575A6">
            <w:pPr>
              <w:shd w:val="clear" w:color="auto" w:fill="FFFFFF"/>
              <w:tabs>
                <w:tab w:val="left" w:pos="8820"/>
              </w:tabs>
              <w:snapToGrid w:val="0"/>
              <w:spacing w:line="400" w:lineRule="exact"/>
              <w:jc w:val="center"/>
              <w:rPr>
                <w:rFonts w:cs="Arial"/>
                <w:sz w:val="24"/>
                <w:shd w:val="clear" w:color="auto" w:fill="FFFFFF"/>
                <w:lang w:eastAsia="zh-CN"/>
              </w:rPr>
            </w:pPr>
            <w:r>
              <w:rPr>
                <w:rFonts w:hint="eastAsia"/>
                <w:bCs/>
                <w:sz w:val="24"/>
                <w:lang w:eastAsia="zh-CN"/>
              </w:rPr>
              <w:t>比选</w:t>
            </w:r>
            <w:r>
              <w:rPr>
                <w:rFonts w:hint="eastAsia"/>
                <w:bCs/>
                <w:sz w:val="24"/>
              </w:rPr>
              <w:t>人</w:t>
            </w:r>
            <w:r>
              <w:rPr>
                <w:rFonts w:hint="eastAsia"/>
                <w:bCs/>
                <w:sz w:val="24"/>
                <w:lang w:eastAsia="zh-CN"/>
              </w:rPr>
              <w:t>能力</w:t>
            </w:r>
          </w:p>
        </w:tc>
        <w:tc>
          <w:tcPr>
            <w:tcW w:w="3563" w:type="pct"/>
            <w:tcBorders>
              <w:left w:val="single" w:sz="4" w:space="0" w:color="auto"/>
              <w:right w:val="single" w:sz="4" w:space="0" w:color="auto"/>
            </w:tcBorders>
            <w:vAlign w:val="center"/>
          </w:tcPr>
          <w:p w:rsidR="00EE5B1B" w:rsidRDefault="00EE5B1B" w:rsidP="003575A6">
            <w:pPr>
              <w:shd w:val="clear" w:color="auto" w:fill="FFFFFF"/>
              <w:tabs>
                <w:tab w:val="left" w:pos="720"/>
                <w:tab w:val="left" w:pos="1260"/>
              </w:tabs>
              <w:spacing w:line="400" w:lineRule="exact"/>
              <w:ind w:firstLineChars="200" w:firstLine="480"/>
              <w:rPr>
                <w:sz w:val="24"/>
                <w:lang w:eastAsia="zh-CN"/>
              </w:rPr>
            </w:pPr>
            <w:r>
              <w:rPr>
                <w:sz w:val="24"/>
                <w:lang w:eastAsia="zh-CN"/>
              </w:rPr>
              <w:t>比选人具有参与厦门关区</w:t>
            </w:r>
            <w:r>
              <w:rPr>
                <w:rFonts w:hint="eastAsia"/>
                <w:sz w:val="24"/>
                <w:lang w:eastAsia="zh-CN"/>
              </w:rPr>
              <w:t>（含厦门海关、</w:t>
            </w:r>
            <w:proofErr w:type="gramStart"/>
            <w:r>
              <w:rPr>
                <w:rFonts w:hint="eastAsia"/>
                <w:sz w:val="24"/>
                <w:lang w:eastAsia="zh-CN"/>
              </w:rPr>
              <w:t>集同海关</w:t>
            </w:r>
            <w:proofErr w:type="gramEnd"/>
            <w:r>
              <w:rPr>
                <w:rFonts w:hint="eastAsia"/>
                <w:sz w:val="24"/>
                <w:lang w:eastAsia="zh-CN"/>
              </w:rPr>
              <w:t>、海沧海关、泉州海关、漳州海关、龙岩海关等）</w:t>
            </w:r>
            <w:r>
              <w:rPr>
                <w:sz w:val="24"/>
                <w:lang w:eastAsia="zh-CN"/>
              </w:rPr>
              <w:t>石油化工行业稽查工作经验的，需提供与厦门</w:t>
            </w:r>
            <w:r>
              <w:rPr>
                <w:rFonts w:hint="eastAsia"/>
                <w:sz w:val="24"/>
                <w:lang w:eastAsia="zh-CN"/>
              </w:rPr>
              <w:t>关区</w:t>
            </w:r>
            <w:r>
              <w:rPr>
                <w:sz w:val="24"/>
                <w:lang w:eastAsia="zh-CN"/>
              </w:rPr>
              <w:t>海关签订的协议书复印件，</w:t>
            </w:r>
            <w:r>
              <w:rPr>
                <w:rFonts w:hint="eastAsia"/>
                <w:sz w:val="24"/>
                <w:szCs w:val="24"/>
                <w:lang w:eastAsia="zh-CN"/>
              </w:rPr>
              <w:t>根据提供业绩经验情况综合评分0</w:t>
            </w:r>
            <w:r>
              <w:rPr>
                <w:sz w:val="24"/>
                <w:szCs w:val="24"/>
                <w:lang w:eastAsia="zh-CN"/>
              </w:rPr>
              <w:t>-20分，</w:t>
            </w:r>
            <w:r>
              <w:rPr>
                <w:sz w:val="24"/>
                <w:lang w:eastAsia="zh-CN"/>
              </w:rPr>
              <w:t>满分20分。</w:t>
            </w:r>
          </w:p>
        </w:tc>
        <w:tc>
          <w:tcPr>
            <w:tcW w:w="411" w:type="pct"/>
            <w:tcBorders>
              <w:left w:val="single" w:sz="4" w:space="0" w:color="auto"/>
            </w:tcBorders>
            <w:vAlign w:val="center"/>
          </w:tcPr>
          <w:p w:rsidR="00EE5B1B" w:rsidRDefault="00EE5B1B" w:rsidP="003575A6">
            <w:pPr>
              <w:shd w:val="clear" w:color="auto" w:fill="FFFFFF"/>
              <w:spacing w:line="400" w:lineRule="exact"/>
              <w:jc w:val="center"/>
              <w:rPr>
                <w:sz w:val="24"/>
                <w:shd w:val="clear" w:color="auto" w:fill="FFFFFF"/>
                <w:lang w:eastAsia="zh-CN"/>
              </w:rPr>
            </w:pPr>
            <w:r>
              <w:rPr>
                <w:sz w:val="24"/>
                <w:lang w:eastAsia="zh-CN"/>
              </w:rPr>
              <w:t>20</w:t>
            </w:r>
            <w:r>
              <w:rPr>
                <w:rFonts w:hint="eastAsia"/>
                <w:sz w:val="24"/>
                <w:lang w:eastAsia="zh-CN"/>
              </w:rPr>
              <w:t>分</w:t>
            </w:r>
          </w:p>
        </w:tc>
      </w:tr>
      <w:tr w:rsidR="00EE5B1B" w:rsidTr="003575A6">
        <w:trPr>
          <w:cantSplit/>
          <w:trHeight w:val="656"/>
          <w:jc w:val="center"/>
        </w:trPr>
        <w:tc>
          <w:tcPr>
            <w:tcW w:w="5000" w:type="pct"/>
            <w:gridSpan w:val="4"/>
            <w:vAlign w:val="center"/>
          </w:tcPr>
          <w:p w:rsidR="00EE5B1B" w:rsidRDefault="00EE5B1B" w:rsidP="003575A6">
            <w:pPr>
              <w:shd w:val="clear" w:color="auto" w:fill="FFFFFF"/>
              <w:spacing w:line="440" w:lineRule="exact"/>
              <w:rPr>
                <w:b/>
                <w:sz w:val="24"/>
                <w:shd w:val="clear" w:color="auto" w:fill="FFFFFF"/>
                <w:lang w:eastAsia="zh-CN"/>
              </w:rPr>
            </w:pPr>
            <w:r>
              <w:rPr>
                <w:rFonts w:cs="Arial" w:hint="eastAsia"/>
                <w:b/>
                <w:sz w:val="24"/>
                <w:lang w:eastAsia="zh-CN"/>
              </w:rPr>
              <w:t>（二）</w:t>
            </w:r>
            <w:r>
              <w:rPr>
                <w:rFonts w:hint="eastAsia"/>
                <w:b/>
                <w:spacing w:val="5"/>
                <w:sz w:val="24"/>
                <w:shd w:val="clear" w:color="auto" w:fill="FFFFFF"/>
                <w:lang w:eastAsia="zh-CN"/>
              </w:rPr>
              <w:t>技术</w:t>
            </w:r>
            <w:r>
              <w:rPr>
                <w:rFonts w:cs="Arial" w:hint="eastAsia"/>
                <w:b/>
                <w:sz w:val="24"/>
                <w:lang w:eastAsia="zh-CN"/>
              </w:rPr>
              <w:t>部分（满分</w:t>
            </w:r>
            <w:r>
              <w:rPr>
                <w:rFonts w:cs="Arial"/>
                <w:b/>
                <w:sz w:val="24"/>
                <w:lang w:eastAsia="zh-CN"/>
              </w:rPr>
              <w:t>30</w:t>
            </w:r>
            <w:r>
              <w:rPr>
                <w:rFonts w:cs="Arial" w:hint="eastAsia"/>
                <w:b/>
                <w:sz w:val="24"/>
                <w:lang w:eastAsia="zh-CN"/>
              </w:rPr>
              <w:t>分）</w:t>
            </w:r>
          </w:p>
        </w:tc>
      </w:tr>
      <w:tr w:rsidR="00EE5B1B" w:rsidTr="003575A6">
        <w:trPr>
          <w:cantSplit/>
          <w:trHeight w:val="919"/>
          <w:jc w:val="center"/>
        </w:trPr>
        <w:tc>
          <w:tcPr>
            <w:tcW w:w="351" w:type="pct"/>
            <w:tcBorders>
              <w:right w:val="single" w:sz="4" w:space="0" w:color="auto"/>
            </w:tcBorders>
            <w:vAlign w:val="center"/>
          </w:tcPr>
          <w:p w:rsidR="00EE5B1B" w:rsidRDefault="00EE5B1B" w:rsidP="003575A6">
            <w:pPr>
              <w:pStyle w:val="a8"/>
              <w:spacing w:line="400" w:lineRule="exact"/>
              <w:jc w:val="center"/>
              <w:rPr>
                <w:kern w:val="2"/>
                <w:sz w:val="24"/>
                <w:szCs w:val="24"/>
                <w:lang w:eastAsia="zh-CN"/>
              </w:rPr>
            </w:pPr>
            <w:r>
              <w:rPr>
                <w:rFonts w:hint="eastAsia"/>
                <w:kern w:val="2"/>
                <w:sz w:val="24"/>
                <w:szCs w:val="24"/>
                <w:lang w:eastAsia="zh-CN"/>
              </w:rPr>
              <w:t>2-1</w:t>
            </w:r>
          </w:p>
        </w:tc>
        <w:tc>
          <w:tcPr>
            <w:tcW w:w="675" w:type="pct"/>
            <w:tcBorders>
              <w:left w:val="single" w:sz="4" w:space="0" w:color="auto"/>
              <w:right w:val="single" w:sz="4" w:space="0" w:color="auto"/>
            </w:tcBorders>
            <w:vAlign w:val="center"/>
          </w:tcPr>
          <w:p w:rsidR="00EE5B1B" w:rsidRDefault="00EE5B1B" w:rsidP="003575A6">
            <w:pPr>
              <w:tabs>
                <w:tab w:val="left" w:pos="2041"/>
                <w:tab w:val="left" w:pos="5907"/>
                <w:tab w:val="left" w:pos="9344"/>
              </w:tabs>
              <w:spacing w:line="400" w:lineRule="exact"/>
              <w:jc w:val="center"/>
              <w:rPr>
                <w:color w:val="000000"/>
                <w:sz w:val="24"/>
                <w:lang w:eastAsia="zh-CN"/>
              </w:rPr>
            </w:pPr>
            <w:r>
              <w:rPr>
                <w:rFonts w:hint="eastAsia"/>
                <w:color w:val="000000"/>
                <w:sz w:val="24"/>
                <w:lang w:eastAsia="zh-CN"/>
              </w:rPr>
              <w:t>服务实施方案</w:t>
            </w:r>
          </w:p>
        </w:tc>
        <w:tc>
          <w:tcPr>
            <w:tcW w:w="3563" w:type="pct"/>
            <w:tcBorders>
              <w:left w:val="single" w:sz="4" w:space="0" w:color="auto"/>
              <w:bottom w:val="single" w:sz="4" w:space="0" w:color="auto"/>
              <w:right w:val="single" w:sz="4" w:space="0" w:color="auto"/>
            </w:tcBorders>
            <w:shd w:val="clear" w:color="auto" w:fill="auto"/>
            <w:vAlign w:val="center"/>
          </w:tcPr>
          <w:p w:rsidR="00EE5B1B" w:rsidRDefault="00EE5B1B" w:rsidP="003575A6">
            <w:pPr>
              <w:widowControl/>
              <w:rPr>
                <w:sz w:val="24"/>
                <w:szCs w:val="24"/>
                <w:lang w:eastAsia="zh-CN"/>
              </w:rPr>
            </w:pPr>
            <w:r>
              <w:rPr>
                <w:rFonts w:hint="eastAsia"/>
                <w:color w:val="000000"/>
                <w:sz w:val="24"/>
                <w:szCs w:val="24"/>
                <w:lang w:eastAsia="zh-CN"/>
              </w:rPr>
              <w:t xml:space="preserve">根据比选人提供的服务方案所包含的内容，合理可行，完整情况。 项目实施方案； </w:t>
            </w:r>
            <w:proofErr w:type="gramStart"/>
            <w:r>
              <w:rPr>
                <w:rFonts w:hint="eastAsia"/>
                <w:color w:val="000000"/>
                <w:sz w:val="24"/>
                <w:szCs w:val="24"/>
                <w:lang w:eastAsia="zh-CN"/>
              </w:rPr>
              <w:t>无提供</w:t>
            </w:r>
            <w:proofErr w:type="gramEnd"/>
            <w:r>
              <w:rPr>
                <w:rFonts w:hint="eastAsia"/>
                <w:color w:val="000000"/>
                <w:sz w:val="24"/>
                <w:szCs w:val="24"/>
                <w:lang w:eastAsia="zh-CN"/>
              </w:rPr>
              <w:t xml:space="preserve">的不得分；有提供得 </w:t>
            </w:r>
            <w:r>
              <w:rPr>
                <w:color w:val="000000"/>
                <w:sz w:val="24"/>
                <w:szCs w:val="24"/>
                <w:lang w:eastAsia="zh-CN"/>
              </w:rPr>
              <w:t>1</w:t>
            </w:r>
            <w:r>
              <w:rPr>
                <w:rFonts w:hint="eastAsia"/>
                <w:color w:val="000000"/>
                <w:sz w:val="24"/>
                <w:szCs w:val="24"/>
                <w:lang w:eastAsia="zh-CN"/>
              </w:rPr>
              <w:t xml:space="preserve">分；提供但缺漏不详尽，不影响项目实施的得 </w:t>
            </w:r>
            <w:r>
              <w:rPr>
                <w:color w:val="000000"/>
                <w:sz w:val="24"/>
                <w:szCs w:val="24"/>
                <w:lang w:eastAsia="zh-CN"/>
              </w:rPr>
              <w:t>5</w:t>
            </w:r>
            <w:r>
              <w:rPr>
                <w:rFonts w:hint="eastAsia"/>
                <w:color w:val="000000"/>
                <w:sz w:val="24"/>
                <w:szCs w:val="24"/>
                <w:lang w:eastAsia="zh-CN"/>
              </w:rPr>
              <w:t xml:space="preserve"> 分； 理解清晰合理且内容完整详实的得 </w:t>
            </w:r>
            <w:r>
              <w:rPr>
                <w:color w:val="000000"/>
                <w:sz w:val="24"/>
                <w:szCs w:val="24"/>
                <w:lang w:eastAsia="zh-CN"/>
              </w:rPr>
              <w:t>10</w:t>
            </w:r>
            <w:r>
              <w:rPr>
                <w:rFonts w:hint="eastAsia"/>
                <w:color w:val="000000"/>
                <w:sz w:val="24"/>
                <w:szCs w:val="24"/>
                <w:lang w:eastAsia="zh-CN"/>
              </w:rPr>
              <w:t xml:space="preserve"> 分。 </w:t>
            </w:r>
          </w:p>
        </w:tc>
        <w:tc>
          <w:tcPr>
            <w:tcW w:w="411" w:type="pct"/>
            <w:tcBorders>
              <w:left w:val="single" w:sz="4" w:space="0" w:color="auto"/>
              <w:bottom w:val="single" w:sz="4" w:space="0" w:color="auto"/>
            </w:tcBorders>
            <w:vAlign w:val="center"/>
          </w:tcPr>
          <w:p w:rsidR="00EE5B1B" w:rsidRDefault="00EE5B1B" w:rsidP="003575A6">
            <w:pPr>
              <w:widowControl/>
              <w:spacing w:line="400" w:lineRule="exact"/>
              <w:rPr>
                <w:sz w:val="24"/>
                <w:lang w:eastAsia="zh-CN"/>
              </w:rPr>
            </w:pPr>
            <w:r>
              <w:rPr>
                <w:sz w:val="24"/>
                <w:lang w:eastAsia="zh-CN"/>
              </w:rPr>
              <w:t>10</w:t>
            </w:r>
            <w:r>
              <w:rPr>
                <w:rFonts w:hint="eastAsia"/>
                <w:sz w:val="24"/>
                <w:lang w:eastAsia="zh-CN"/>
              </w:rPr>
              <w:t>分</w:t>
            </w:r>
          </w:p>
        </w:tc>
      </w:tr>
      <w:tr w:rsidR="00EE5B1B" w:rsidTr="003575A6">
        <w:trPr>
          <w:cantSplit/>
          <w:trHeight w:val="919"/>
          <w:jc w:val="center"/>
        </w:trPr>
        <w:tc>
          <w:tcPr>
            <w:tcW w:w="351" w:type="pct"/>
            <w:vMerge w:val="restart"/>
            <w:tcBorders>
              <w:right w:val="single" w:sz="4" w:space="0" w:color="auto"/>
            </w:tcBorders>
            <w:vAlign w:val="center"/>
          </w:tcPr>
          <w:p w:rsidR="00EE5B1B" w:rsidRDefault="00EE5B1B" w:rsidP="003575A6">
            <w:pPr>
              <w:pStyle w:val="a8"/>
              <w:spacing w:line="400" w:lineRule="exact"/>
              <w:jc w:val="center"/>
              <w:rPr>
                <w:kern w:val="2"/>
                <w:sz w:val="24"/>
                <w:szCs w:val="24"/>
                <w:lang w:eastAsia="zh-CN"/>
              </w:rPr>
            </w:pPr>
            <w:r>
              <w:rPr>
                <w:rFonts w:hint="eastAsia"/>
                <w:kern w:val="2"/>
                <w:sz w:val="24"/>
                <w:szCs w:val="24"/>
                <w:lang w:eastAsia="zh-CN"/>
              </w:rPr>
              <w:t>2-</w:t>
            </w:r>
            <w:r>
              <w:rPr>
                <w:kern w:val="2"/>
                <w:sz w:val="24"/>
                <w:szCs w:val="24"/>
                <w:lang w:eastAsia="zh-CN"/>
              </w:rPr>
              <w:t>2</w:t>
            </w:r>
          </w:p>
        </w:tc>
        <w:tc>
          <w:tcPr>
            <w:tcW w:w="675" w:type="pct"/>
            <w:vMerge w:val="restart"/>
            <w:tcBorders>
              <w:left w:val="single" w:sz="4" w:space="0" w:color="auto"/>
              <w:right w:val="single" w:sz="4" w:space="0" w:color="auto"/>
            </w:tcBorders>
            <w:vAlign w:val="center"/>
          </w:tcPr>
          <w:p w:rsidR="00EE5B1B" w:rsidRDefault="00EE5B1B" w:rsidP="003575A6">
            <w:pPr>
              <w:tabs>
                <w:tab w:val="left" w:pos="494"/>
                <w:tab w:val="left" w:pos="2041"/>
                <w:tab w:val="left" w:pos="5907"/>
                <w:tab w:val="left" w:pos="9344"/>
              </w:tabs>
              <w:spacing w:line="400" w:lineRule="exact"/>
              <w:rPr>
                <w:color w:val="000000"/>
                <w:sz w:val="24"/>
                <w:lang w:eastAsia="zh-CN"/>
              </w:rPr>
            </w:pPr>
            <w:r>
              <w:rPr>
                <w:rFonts w:hint="eastAsia"/>
                <w:color w:val="000000"/>
                <w:sz w:val="24"/>
                <w:lang w:eastAsia="zh-CN"/>
              </w:rPr>
              <w:t>服务能力</w:t>
            </w:r>
          </w:p>
        </w:tc>
        <w:tc>
          <w:tcPr>
            <w:tcW w:w="3563" w:type="pct"/>
            <w:tcBorders>
              <w:left w:val="single" w:sz="4" w:space="0" w:color="auto"/>
              <w:bottom w:val="single" w:sz="4" w:space="0" w:color="auto"/>
              <w:right w:val="single" w:sz="4" w:space="0" w:color="auto"/>
            </w:tcBorders>
            <w:shd w:val="clear" w:color="auto" w:fill="auto"/>
            <w:vAlign w:val="center"/>
          </w:tcPr>
          <w:p w:rsidR="00EE5B1B" w:rsidRDefault="00EE5B1B" w:rsidP="003575A6">
            <w:pPr>
              <w:widowControl/>
              <w:spacing w:line="400" w:lineRule="exact"/>
              <w:rPr>
                <w:sz w:val="24"/>
                <w:szCs w:val="24"/>
                <w:lang w:eastAsia="zh-CN"/>
              </w:rPr>
            </w:pPr>
            <w:r>
              <w:rPr>
                <w:sz w:val="24"/>
                <w:szCs w:val="24"/>
                <w:lang w:eastAsia="zh-CN"/>
              </w:rPr>
              <w:t>1、比选人</w:t>
            </w:r>
            <w:r>
              <w:rPr>
                <w:rFonts w:hint="eastAsia"/>
                <w:sz w:val="24"/>
                <w:lang w:eastAsia="zh-CN"/>
              </w:rPr>
              <w:t>201</w:t>
            </w:r>
            <w:r>
              <w:rPr>
                <w:sz w:val="24"/>
                <w:lang w:eastAsia="zh-CN"/>
              </w:rPr>
              <w:t>9</w:t>
            </w:r>
            <w:r>
              <w:rPr>
                <w:rFonts w:hint="eastAsia"/>
                <w:sz w:val="24"/>
                <w:lang w:eastAsia="zh-CN"/>
              </w:rPr>
              <w:t>.1.1至今</w:t>
            </w:r>
            <w:r>
              <w:rPr>
                <w:sz w:val="24"/>
                <w:szCs w:val="24"/>
                <w:lang w:eastAsia="zh-CN"/>
              </w:rPr>
              <w:t>具有服务厦门海关关区辖内企业AEO认证辅导的实际工作经验，提供与企业签订的协议复印件。未提供协议书复印件的不得分，</w:t>
            </w:r>
            <w:r>
              <w:rPr>
                <w:rFonts w:hint="eastAsia"/>
                <w:sz w:val="24"/>
                <w:szCs w:val="24"/>
                <w:lang w:eastAsia="zh-CN"/>
              </w:rPr>
              <w:t>根据业绩经验情况综合评分0</w:t>
            </w:r>
            <w:r>
              <w:rPr>
                <w:sz w:val="24"/>
                <w:szCs w:val="24"/>
                <w:lang w:eastAsia="zh-CN"/>
              </w:rPr>
              <w:t>-10分，满分10分。</w:t>
            </w:r>
          </w:p>
          <w:p w:rsidR="00EE5B1B" w:rsidRDefault="00EE5B1B" w:rsidP="003575A6">
            <w:pPr>
              <w:pStyle w:val="10"/>
              <w:rPr>
                <w:b/>
                <w:sz w:val="24"/>
                <w:szCs w:val="24"/>
              </w:rPr>
            </w:pPr>
            <w:r>
              <w:rPr>
                <w:rFonts w:hint="eastAsia"/>
                <w:b/>
                <w:sz w:val="24"/>
                <w:szCs w:val="24"/>
              </w:rPr>
              <w:t>注：须提供加盖投标人单位公章的合同文件，合同须至少包含双方印章、合同标的内容、签订时间等关键信息，否则不得分。</w:t>
            </w:r>
          </w:p>
        </w:tc>
        <w:tc>
          <w:tcPr>
            <w:tcW w:w="411" w:type="pct"/>
            <w:tcBorders>
              <w:left w:val="single" w:sz="4" w:space="0" w:color="auto"/>
              <w:bottom w:val="single" w:sz="4" w:space="0" w:color="auto"/>
            </w:tcBorders>
            <w:vAlign w:val="center"/>
          </w:tcPr>
          <w:p w:rsidR="00EE5B1B" w:rsidRDefault="00EE5B1B" w:rsidP="003575A6">
            <w:pPr>
              <w:widowControl/>
              <w:spacing w:line="400" w:lineRule="exact"/>
              <w:rPr>
                <w:sz w:val="24"/>
                <w:lang w:eastAsia="zh-CN"/>
              </w:rPr>
            </w:pPr>
            <w:r>
              <w:rPr>
                <w:sz w:val="24"/>
                <w:lang w:eastAsia="zh-CN"/>
              </w:rPr>
              <w:t>10</w:t>
            </w:r>
            <w:r>
              <w:rPr>
                <w:rFonts w:hint="eastAsia"/>
                <w:sz w:val="24"/>
                <w:lang w:eastAsia="zh-CN"/>
              </w:rPr>
              <w:t>分</w:t>
            </w:r>
          </w:p>
        </w:tc>
      </w:tr>
      <w:tr w:rsidR="00EE5B1B" w:rsidTr="003575A6">
        <w:trPr>
          <w:cantSplit/>
          <w:trHeight w:val="919"/>
          <w:jc w:val="center"/>
        </w:trPr>
        <w:tc>
          <w:tcPr>
            <w:tcW w:w="351" w:type="pct"/>
            <w:vMerge/>
            <w:tcBorders>
              <w:right w:val="single" w:sz="4" w:space="0" w:color="auto"/>
            </w:tcBorders>
            <w:vAlign w:val="center"/>
          </w:tcPr>
          <w:p w:rsidR="00EE5B1B" w:rsidRDefault="00EE5B1B" w:rsidP="003575A6">
            <w:pPr>
              <w:pStyle w:val="a8"/>
              <w:spacing w:line="400" w:lineRule="exact"/>
              <w:jc w:val="center"/>
              <w:rPr>
                <w:kern w:val="2"/>
                <w:sz w:val="24"/>
                <w:szCs w:val="24"/>
                <w:lang w:eastAsia="zh-CN"/>
              </w:rPr>
            </w:pPr>
          </w:p>
        </w:tc>
        <w:tc>
          <w:tcPr>
            <w:tcW w:w="675" w:type="pct"/>
            <w:vMerge/>
            <w:tcBorders>
              <w:left w:val="single" w:sz="4" w:space="0" w:color="auto"/>
              <w:right w:val="single" w:sz="4" w:space="0" w:color="auto"/>
            </w:tcBorders>
            <w:vAlign w:val="center"/>
          </w:tcPr>
          <w:p w:rsidR="00EE5B1B" w:rsidRDefault="00EE5B1B" w:rsidP="003575A6">
            <w:pPr>
              <w:tabs>
                <w:tab w:val="left" w:pos="2041"/>
                <w:tab w:val="left" w:pos="5907"/>
                <w:tab w:val="left" w:pos="9344"/>
              </w:tabs>
              <w:spacing w:line="400" w:lineRule="exact"/>
              <w:jc w:val="center"/>
              <w:rPr>
                <w:color w:val="000000"/>
                <w:sz w:val="24"/>
              </w:rPr>
            </w:pPr>
          </w:p>
        </w:tc>
        <w:tc>
          <w:tcPr>
            <w:tcW w:w="3563" w:type="pct"/>
            <w:tcBorders>
              <w:left w:val="single" w:sz="4" w:space="0" w:color="auto"/>
              <w:bottom w:val="single" w:sz="4" w:space="0" w:color="auto"/>
              <w:right w:val="single" w:sz="4" w:space="0" w:color="auto"/>
            </w:tcBorders>
            <w:shd w:val="clear" w:color="auto" w:fill="auto"/>
            <w:vAlign w:val="center"/>
          </w:tcPr>
          <w:p w:rsidR="00EE5B1B" w:rsidRDefault="00EE5B1B" w:rsidP="003575A6">
            <w:pPr>
              <w:widowControl/>
              <w:spacing w:line="400" w:lineRule="exact"/>
              <w:rPr>
                <w:kern w:val="21"/>
                <w:sz w:val="24"/>
                <w:szCs w:val="24"/>
                <w:lang w:eastAsia="zh-CN"/>
              </w:rPr>
            </w:pPr>
            <w:r>
              <w:rPr>
                <w:sz w:val="24"/>
                <w:szCs w:val="24"/>
                <w:lang w:eastAsia="zh-CN"/>
              </w:rPr>
              <w:t>2、投标人具有对厦门海关关区辖内企业实施进出口活动审计或进出口活动风险排查的能力，提供与企业签订的协议复印件，协议内容应能体现业务内容为实施进出口活动审计或进出口活动风险排查。</w:t>
            </w:r>
            <w:r>
              <w:rPr>
                <w:rFonts w:hint="eastAsia"/>
                <w:sz w:val="24"/>
                <w:szCs w:val="24"/>
                <w:lang w:eastAsia="zh-CN"/>
              </w:rPr>
              <w:t>根据提供业绩经验情况综合评分0</w:t>
            </w:r>
            <w:r>
              <w:rPr>
                <w:sz w:val="24"/>
                <w:szCs w:val="24"/>
                <w:lang w:eastAsia="zh-CN"/>
              </w:rPr>
              <w:t>-10分，满分10分。</w:t>
            </w:r>
          </w:p>
        </w:tc>
        <w:tc>
          <w:tcPr>
            <w:tcW w:w="411" w:type="pct"/>
            <w:tcBorders>
              <w:left w:val="single" w:sz="4" w:space="0" w:color="auto"/>
              <w:bottom w:val="single" w:sz="4" w:space="0" w:color="auto"/>
            </w:tcBorders>
            <w:vAlign w:val="center"/>
          </w:tcPr>
          <w:p w:rsidR="00EE5B1B" w:rsidRDefault="00EE5B1B" w:rsidP="003575A6">
            <w:pPr>
              <w:widowControl/>
              <w:spacing w:line="400" w:lineRule="exact"/>
              <w:rPr>
                <w:sz w:val="24"/>
              </w:rPr>
            </w:pPr>
            <w:r>
              <w:rPr>
                <w:sz w:val="24"/>
              </w:rPr>
              <w:t>10</w:t>
            </w:r>
            <w:r>
              <w:rPr>
                <w:rFonts w:hint="eastAsia"/>
                <w:sz w:val="24"/>
                <w:lang w:eastAsia="zh-CN"/>
              </w:rPr>
              <w:t>分</w:t>
            </w:r>
          </w:p>
        </w:tc>
      </w:tr>
      <w:tr w:rsidR="00EE5B1B" w:rsidTr="003575A6">
        <w:trPr>
          <w:cantSplit/>
          <w:trHeight w:val="749"/>
          <w:jc w:val="center"/>
        </w:trPr>
        <w:tc>
          <w:tcPr>
            <w:tcW w:w="5000" w:type="pct"/>
            <w:gridSpan w:val="4"/>
            <w:vAlign w:val="center"/>
          </w:tcPr>
          <w:p w:rsidR="00EE5B1B" w:rsidRDefault="00EE5B1B" w:rsidP="003575A6">
            <w:pPr>
              <w:pStyle w:val="afff5"/>
              <w:spacing w:line="380" w:lineRule="exact"/>
              <w:jc w:val="both"/>
              <w:rPr>
                <w:rFonts w:ascii="宋体" w:hAnsi="宋体" w:cs="Arial"/>
                <w:szCs w:val="24"/>
              </w:rPr>
            </w:pPr>
            <w:r>
              <w:rPr>
                <w:rFonts w:ascii="宋体" w:hAnsi="宋体" w:cs="Arial" w:hint="eastAsia"/>
                <w:szCs w:val="24"/>
              </w:rPr>
              <w:t>（三）价格部分</w:t>
            </w:r>
            <w:r>
              <w:rPr>
                <w:szCs w:val="24"/>
              </w:rPr>
              <w:t>（满分</w:t>
            </w:r>
            <w:r>
              <w:rPr>
                <w:szCs w:val="24"/>
              </w:rPr>
              <w:t>4</w:t>
            </w:r>
            <w:r>
              <w:rPr>
                <w:rFonts w:hint="eastAsia"/>
                <w:szCs w:val="24"/>
              </w:rPr>
              <w:t>0</w:t>
            </w:r>
            <w:r>
              <w:rPr>
                <w:szCs w:val="24"/>
              </w:rPr>
              <w:t>分）</w:t>
            </w:r>
          </w:p>
        </w:tc>
      </w:tr>
      <w:tr w:rsidR="00EE5B1B" w:rsidTr="003575A6">
        <w:trPr>
          <w:cantSplit/>
          <w:trHeight w:val="1301"/>
          <w:jc w:val="center"/>
        </w:trPr>
        <w:tc>
          <w:tcPr>
            <w:tcW w:w="351" w:type="pct"/>
            <w:vAlign w:val="center"/>
          </w:tcPr>
          <w:p w:rsidR="00EE5B1B" w:rsidRDefault="00EE5B1B" w:rsidP="003575A6">
            <w:pPr>
              <w:pStyle w:val="af4"/>
              <w:spacing w:line="400" w:lineRule="exact"/>
              <w:jc w:val="center"/>
              <w:rPr>
                <w:rFonts w:cs="Arial"/>
                <w:sz w:val="24"/>
              </w:rPr>
            </w:pPr>
            <w:r>
              <w:rPr>
                <w:rFonts w:cs="Arial" w:hint="eastAsia"/>
                <w:sz w:val="24"/>
              </w:rPr>
              <w:lastRenderedPageBreak/>
              <w:t>3-1</w:t>
            </w:r>
          </w:p>
        </w:tc>
        <w:tc>
          <w:tcPr>
            <w:tcW w:w="4238" w:type="pct"/>
            <w:gridSpan w:val="2"/>
            <w:vAlign w:val="center"/>
          </w:tcPr>
          <w:p w:rsidR="00EE5B1B" w:rsidRPr="0085090C" w:rsidRDefault="00EE5B1B" w:rsidP="003575A6">
            <w:pPr>
              <w:tabs>
                <w:tab w:val="left" w:pos="-1080"/>
                <w:tab w:val="left" w:pos="180"/>
                <w:tab w:val="left" w:pos="1080"/>
              </w:tabs>
              <w:spacing w:line="400" w:lineRule="exact"/>
              <w:ind w:firstLineChars="200" w:firstLine="480"/>
              <w:rPr>
                <w:color w:val="000000"/>
                <w:sz w:val="24"/>
                <w:szCs w:val="24"/>
                <w:lang w:eastAsia="zh-CN"/>
              </w:rPr>
            </w:pPr>
            <w:r w:rsidRPr="0085090C">
              <w:rPr>
                <w:rFonts w:hint="eastAsia"/>
                <w:color w:val="000000"/>
                <w:sz w:val="24"/>
                <w:szCs w:val="24"/>
                <w:lang w:eastAsia="zh-CN"/>
              </w:rPr>
              <w:t>评审基准价计算方法统一采用低价优先法，即满足采购文件要求评审价格最低的报价作为评审基准价，其价格分为满分。其他投标响应供应</w:t>
            </w:r>
            <w:proofErr w:type="gramStart"/>
            <w:r w:rsidRPr="0085090C">
              <w:rPr>
                <w:rFonts w:hint="eastAsia"/>
                <w:color w:val="000000"/>
                <w:sz w:val="24"/>
                <w:szCs w:val="24"/>
                <w:lang w:eastAsia="zh-CN"/>
              </w:rPr>
              <w:t>商价格</w:t>
            </w:r>
            <w:proofErr w:type="gramEnd"/>
            <w:r w:rsidRPr="0085090C">
              <w:rPr>
                <w:rFonts w:hint="eastAsia"/>
                <w:color w:val="000000"/>
                <w:sz w:val="24"/>
                <w:szCs w:val="24"/>
                <w:lang w:eastAsia="zh-CN"/>
              </w:rPr>
              <w:t>分按下列公式计算：=（评审基准价</w:t>
            </w:r>
            <w:r w:rsidRPr="0085090C">
              <w:rPr>
                <w:color w:val="000000"/>
                <w:sz w:val="24"/>
                <w:szCs w:val="24"/>
                <w:lang w:eastAsia="zh-CN"/>
              </w:rPr>
              <w:t xml:space="preserve"> </w:t>
            </w:r>
            <w:r w:rsidRPr="0085090C">
              <w:rPr>
                <w:rFonts w:hint="eastAsia"/>
                <w:color w:val="000000"/>
                <w:sz w:val="24"/>
                <w:szCs w:val="24"/>
                <w:lang w:eastAsia="zh-CN"/>
              </w:rPr>
              <w:t>/有效投标响应报价）</w:t>
            </w:r>
            <w:r w:rsidRPr="0085090C">
              <w:rPr>
                <w:color w:val="000000"/>
                <w:sz w:val="24"/>
                <w:szCs w:val="24"/>
                <w:lang w:eastAsia="zh-CN"/>
              </w:rPr>
              <w:t xml:space="preserve"> </w:t>
            </w:r>
            <w:r w:rsidRPr="0085090C">
              <w:rPr>
                <w:rFonts w:hint="eastAsia"/>
                <w:color w:val="000000"/>
                <w:sz w:val="24"/>
                <w:szCs w:val="24"/>
                <w:lang w:eastAsia="zh-CN"/>
              </w:rPr>
              <w:t>*</w:t>
            </w:r>
            <w:r>
              <w:rPr>
                <w:color w:val="000000"/>
                <w:sz w:val="24"/>
                <w:szCs w:val="24"/>
                <w:lang w:eastAsia="zh-CN"/>
              </w:rPr>
              <w:t>40</w:t>
            </w:r>
            <w:r w:rsidRPr="0085090C">
              <w:rPr>
                <w:rFonts w:hint="eastAsia"/>
                <w:color w:val="000000"/>
                <w:sz w:val="24"/>
                <w:szCs w:val="24"/>
                <w:lang w:eastAsia="zh-CN"/>
              </w:rPr>
              <w:t>。</w:t>
            </w:r>
          </w:p>
          <w:p w:rsidR="00EE5B1B" w:rsidRDefault="00EE5B1B" w:rsidP="003575A6">
            <w:pPr>
              <w:pStyle w:val="10"/>
              <w:rPr>
                <w:rFonts w:hAnsi="宋体" w:cs="宋体"/>
                <w:color w:val="000000"/>
                <w:sz w:val="24"/>
                <w:szCs w:val="24"/>
              </w:rPr>
            </w:pPr>
            <w:r>
              <w:rPr>
                <w:rFonts w:hAnsi="宋体" w:cs="宋体" w:hint="eastAsia"/>
                <w:color w:val="000000"/>
                <w:sz w:val="24"/>
                <w:szCs w:val="24"/>
              </w:rPr>
              <w:t>备注：价格计算得分时均以未税价计算。</w:t>
            </w:r>
          </w:p>
          <w:p w:rsidR="008F22CF" w:rsidRPr="00CD0591" w:rsidRDefault="008F22CF" w:rsidP="008F22CF">
            <w:pPr>
              <w:spacing w:line="360" w:lineRule="auto"/>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EE5B1B" w:rsidRPr="000A3FED" w:rsidRDefault="008F22CF" w:rsidP="008F22CF">
            <w:pPr>
              <w:pStyle w:val="10"/>
            </w:pPr>
            <w:r w:rsidRPr="00CD0591">
              <w:rPr>
                <w:rFonts w:ascii="Times New Roman" w:hint="eastAsia"/>
                <w:sz w:val="24"/>
                <w:szCs w:val="24"/>
              </w:rPr>
              <w:t>投标人的投标总价经上述修正后，计算出报价评标价，评标委员会将按</w:t>
            </w:r>
            <w:r>
              <w:rPr>
                <w:rFonts w:ascii="Times New Roman" w:hint="eastAsia"/>
                <w:sz w:val="24"/>
                <w:szCs w:val="24"/>
              </w:rPr>
              <w:t>上述</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r>
              <w:rPr>
                <w:rFonts w:ascii="Times New Roman" w:hint="eastAsia"/>
                <w:sz w:val="24"/>
                <w:szCs w:val="24"/>
              </w:rPr>
              <w:t>。</w:t>
            </w:r>
          </w:p>
          <w:p w:rsidR="00EE5B1B" w:rsidRPr="000A3FED" w:rsidRDefault="00EE5B1B" w:rsidP="003575A6">
            <w:pPr>
              <w:tabs>
                <w:tab w:val="left" w:pos="2041"/>
                <w:tab w:val="left" w:pos="5907"/>
                <w:tab w:val="left" w:pos="9344"/>
              </w:tabs>
              <w:spacing w:line="380" w:lineRule="exact"/>
              <w:ind w:firstLineChars="250" w:firstLine="600"/>
              <w:rPr>
                <w:sz w:val="24"/>
                <w:lang w:eastAsia="zh-CN"/>
              </w:rPr>
            </w:pPr>
          </w:p>
        </w:tc>
        <w:tc>
          <w:tcPr>
            <w:tcW w:w="411" w:type="pct"/>
            <w:vAlign w:val="center"/>
          </w:tcPr>
          <w:p w:rsidR="00EE5B1B" w:rsidRDefault="00EE5B1B" w:rsidP="003575A6">
            <w:pPr>
              <w:spacing w:line="400" w:lineRule="exact"/>
              <w:jc w:val="center"/>
              <w:rPr>
                <w:rFonts w:cs="Arial"/>
                <w:sz w:val="24"/>
              </w:rPr>
            </w:pPr>
            <w:r>
              <w:rPr>
                <w:rFonts w:cs="Arial"/>
                <w:sz w:val="24"/>
                <w:lang w:eastAsia="zh-CN"/>
              </w:rPr>
              <w:t>4</w:t>
            </w:r>
            <w:r>
              <w:rPr>
                <w:rFonts w:cs="Arial" w:hint="eastAsia"/>
                <w:sz w:val="24"/>
                <w:lang w:eastAsia="zh-CN"/>
              </w:rPr>
              <w:t>0</w:t>
            </w:r>
            <w:r>
              <w:rPr>
                <w:rFonts w:cs="Arial" w:hint="eastAsia"/>
                <w:sz w:val="24"/>
              </w:rPr>
              <w:t>分</w:t>
            </w:r>
          </w:p>
        </w:tc>
      </w:tr>
      <w:tr w:rsidR="00EE5B1B" w:rsidTr="003575A6">
        <w:trPr>
          <w:cantSplit/>
          <w:trHeight w:val="1301"/>
          <w:jc w:val="center"/>
        </w:trPr>
        <w:tc>
          <w:tcPr>
            <w:tcW w:w="5000" w:type="pct"/>
            <w:gridSpan w:val="4"/>
            <w:vAlign w:val="center"/>
          </w:tcPr>
          <w:p w:rsidR="00EE5B1B" w:rsidRDefault="00EE5B1B" w:rsidP="003575A6">
            <w:pPr>
              <w:spacing w:line="400" w:lineRule="exact"/>
              <w:rPr>
                <w:rFonts w:cs="Arial"/>
                <w:b/>
                <w:bCs/>
                <w:sz w:val="24"/>
                <w:lang w:eastAsia="zh-CN"/>
              </w:rPr>
            </w:pPr>
            <w:r>
              <w:rPr>
                <w:rFonts w:cs="Arial" w:hint="eastAsia"/>
                <w:b/>
                <w:bCs/>
                <w:sz w:val="24"/>
                <w:lang w:eastAsia="zh-CN"/>
              </w:rPr>
              <w:t>注：投标人应如实提供评标的相关证明材料复印件、承诺或说明并盖投标人单位公章，未提供相关证明资料复印件或承诺、说明的内容不得分。招标人将保留要求投标人提供原件予以核查的权利。评标过程中如发现填报不实，本项不得分。合同履行过程中发现本项有虚假者，取消其中标资格，并追究相应的法律责任和相应的赔偿。</w:t>
            </w:r>
          </w:p>
        </w:tc>
      </w:tr>
    </w:tbl>
    <w:p w:rsidR="007725C5" w:rsidRPr="00BE3B05" w:rsidRDefault="002D4104" w:rsidP="007725C5">
      <w:pPr>
        <w:spacing w:before="15" w:line="360" w:lineRule="auto"/>
        <w:ind w:firstLineChars="200" w:firstLine="480"/>
        <w:rPr>
          <w:sz w:val="24"/>
          <w:lang w:eastAsia="zh-CN"/>
        </w:rPr>
      </w:pPr>
      <w:bookmarkStart w:id="2" w:name="OLE_LINK30"/>
      <w:r w:rsidRPr="00CD0591">
        <w:rPr>
          <w:rFonts w:ascii="Times New Roman" w:cs="Times New Roman" w:hint="eastAsia"/>
          <w:sz w:val="24"/>
          <w:szCs w:val="24"/>
          <w:lang w:eastAsia="zh-CN"/>
        </w:rPr>
        <w:t>注：若投标人的报价明显低于其他投标报价，使得其投标报价可能低于其个别成本的，投标人应按要求</w:t>
      </w:r>
      <w:proofErr w:type="gramStart"/>
      <w:r w:rsidRPr="00CD0591">
        <w:rPr>
          <w:rFonts w:ascii="Times New Roman" w:cs="Times New Roman" w:hint="eastAsia"/>
          <w:sz w:val="24"/>
          <w:szCs w:val="24"/>
          <w:lang w:eastAsia="zh-CN"/>
        </w:rPr>
        <w:t>作出</w:t>
      </w:r>
      <w:proofErr w:type="gramEnd"/>
      <w:r w:rsidRPr="00CD0591">
        <w:rPr>
          <w:rFonts w:ascii="Times New Roman" w:cs="Times New Roman" w:hint="eastAsia"/>
          <w:sz w:val="24"/>
          <w:szCs w:val="24"/>
          <w:lang w:eastAsia="zh-CN"/>
        </w:rPr>
        <w:t>书面说明并提供相关证明材料。投标人不能合理说明或不能提供相关证明材料的，由评标委员会认定该投标人以低于成本报价竞标，其投标将被否决。</w:t>
      </w:r>
      <w:bookmarkEnd w:id="2"/>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F22CF">
        <w:rPr>
          <w:rStyle w:val="af1"/>
          <w:rFonts w:hint="eastAsia"/>
          <w:color w:val="FF0000"/>
          <w:lang w:eastAsia="zh-CN"/>
        </w:rPr>
        <w:t>福建福海创石油化工有限公司指定其权属子公司 “</w:t>
      </w:r>
      <w:r w:rsidR="008F22CF" w:rsidRPr="00CA0A7C">
        <w:rPr>
          <w:rStyle w:val="af1"/>
          <w:rFonts w:hint="eastAsia"/>
          <w:color w:val="FF0000"/>
          <w:lang w:eastAsia="zh-CN"/>
        </w:rPr>
        <w:t>翔鹭石化（漳州）有限公司</w:t>
      </w:r>
      <w:r w:rsidR="008F22CF">
        <w:rPr>
          <w:rStyle w:val="af1"/>
          <w:rFonts w:hint="eastAsia"/>
          <w:color w:val="FF0000"/>
          <w:lang w:eastAsia="zh-CN"/>
        </w:rPr>
        <w:t>”作为合同执行主体，将于中选结果公示流程结束之日起30</w:t>
      </w:r>
      <w:proofErr w:type="gramStart"/>
      <w:r w:rsidR="008F22CF">
        <w:rPr>
          <w:rStyle w:val="af1"/>
          <w:rFonts w:hint="eastAsia"/>
          <w:color w:val="FF0000"/>
          <w:lang w:eastAsia="zh-CN"/>
        </w:rPr>
        <w:t>日内与</w:t>
      </w:r>
      <w:proofErr w:type="gramEnd"/>
      <w:r w:rsidR="008F22CF">
        <w:rPr>
          <w:rStyle w:val="af1"/>
          <w:rFonts w:hint="eastAsia"/>
          <w:color w:val="FF0000"/>
          <w:lang w:eastAsia="zh-CN"/>
        </w:rPr>
        <w:t>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729BF" w:rsidRPr="004355A3" w:rsidRDefault="00327A1D" w:rsidP="00B729BF">
      <w:pPr>
        <w:snapToGrid w:val="0"/>
        <w:jc w:val="center"/>
        <w:rPr>
          <w:b/>
          <w:bCs/>
          <w:color w:val="000000"/>
          <w:sz w:val="44"/>
          <w:szCs w:val="44"/>
          <w:lang w:eastAsia="zh-CN"/>
        </w:rPr>
      </w:pPr>
      <w:r w:rsidRPr="00327A1D">
        <w:rPr>
          <w:b/>
          <w:bCs/>
          <w:color w:val="000000"/>
          <w:sz w:val="44"/>
          <w:szCs w:val="44"/>
          <w:lang w:eastAsia="zh-CN"/>
        </w:rPr>
        <w:t>PTA海关AEO高级认证辅导发包</w:t>
      </w:r>
    </w:p>
    <w:p w:rsidR="00B729BF" w:rsidRDefault="00B729BF" w:rsidP="00B729BF">
      <w:pPr>
        <w:pStyle w:val="a6"/>
        <w:jc w:val="center"/>
        <w:rPr>
          <w:b/>
          <w:bCs/>
          <w:sz w:val="44"/>
          <w:szCs w:val="44"/>
          <w:lang w:eastAsia="zh-CN"/>
        </w:rPr>
      </w:pP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Pr="00E72F1C" w:rsidRDefault="00B729BF" w:rsidP="00B729BF">
      <w:pPr>
        <w:rPr>
          <w:b/>
          <w:bCs/>
          <w:color w:val="000000"/>
          <w:sz w:val="44"/>
          <w:szCs w:val="44"/>
          <w:lang w:eastAsia="zh-CN"/>
        </w:rPr>
      </w:pPr>
    </w:p>
    <w:p w:rsidR="00B729BF" w:rsidRPr="00E72F1C" w:rsidRDefault="00B729BF" w:rsidP="00B729BF">
      <w:pPr>
        <w:widowControl/>
        <w:rPr>
          <w:b/>
          <w:bCs/>
          <w:color w:val="000000"/>
          <w:sz w:val="44"/>
          <w:szCs w:val="44"/>
          <w:lang w:eastAsia="zh-CN"/>
        </w:rPr>
      </w:pPr>
      <w:r w:rsidRPr="00E72F1C">
        <w:rPr>
          <w:rFonts w:hint="eastAsia"/>
          <w:b/>
          <w:bCs/>
          <w:color w:val="000000"/>
          <w:sz w:val="44"/>
          <w:szCs w:val="44"/>
          <w:lang w:eastAsia="zh-CN"/>
        </w:rPr>
        <w:t>甲方（委托方）：</w:t>
      </w:r>
      <w:r w:rsidR="00327A1D" w:rsidRPr="00E72F1C">
        <w:rPr>
          <w:rFonts w:hint="eastAsia"/>
          <w:b/>
          <w:bCs/>
          <w:color w:val="000000"/>
          <w:sz w:val="44"/>
          <w:szCs w:val="44"/>
          <w:lang w:eastAsia="zh-CN"/>
        </w:rPr>
        <w:t>翔鹭石化（漳州）有限公司</w:t>
      </w:r>
    </w:p>
    <w:p w:rsidR="00B729BF" w:rsidRPr="00E72F1C" w:rsidRDefault="00B729BF" w:rsidP="00B729BF">
      <w:pPr>
        <w:widowControl/>
        <w:rPr>
          <w:b/>
          <w:bCs/>
          <w:color w:val="000000"/>
          <w:sz w:val="44"/>
          <w:szCs w:val="44"/>
          <w:lang w:eastAsia="zh-CN"/>
        </w:rPr>
      </w:pPr>
    </w:p>
    <w:p w:rsidR="00B729BF" w:rsidRPr="00E72F1C" w:rsidRDefault="00B729BF" w:rsidP="00B729BF">
      <w:pPr>
        <w:widowControl/>
        <w:rPr>
          <w:b/>
          <w:bCs/>
          <w:color w:val="000000"/>
          <w:sz w:val="44"/>
          <w:szCs w:val="44"/>
          <w:lang w:eastAsia="zh-CN"/>
        </w:rPr>
      </w:pPr>
      <w:r w:rsidRPr="00E72F1C">
        <w:rPr>
          <w:rFonts w:hint="eastAsia"/>
          <w:b/>
          <w:bCs/>
          <w:color w:val="000000"/>
          <w:sz w:val="44"/>
          <w:szCs w:val="4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B729BF"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327A1D" w:rsidRPr="00E72F1C">
        <w:rPr>
          <w:rFonts w:asciiTheme="minorEastAsia" w:hAnsiTheme="minorEastAsia" w:hint="eastAsia"/>
          <w:bCs/>
          <w:sz w:val="24"/>
          <w:u w:val="single"/>
          <w:lang w:eastAsia="zh-CN"/>
        </w:rPr>
        <w:t>翔鹭石化（漳州）有限公司</w:t>
      </w: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327A1D" w:rsidRPr="00327A1D">
        <w:rPr>
          <w:b/>
          <w:sz w:val="24"/>
          <w:szCs w:val="24"/>
          <w:u w:val="single"/>
          <w:lang w:eastAsia="zh-CN"/>
        </w:rPr>
        <w:t>PTA海关AEO高级认证辅导发包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w:t>
      </w:r>
      <w:proofErr w:type="gramStart"/>
      <w:r>
        <w:rPr>
          <w:rFonts w:hint="eastAsia"/>
          <w:sz w:val="24"/>
          <w:szCs w:val="24"/>
          <w:lang w:eastAsia="zh-CN"/>
        </w:rPr>
        <w:t>编及其</w:t>
      </w:r>
      <w:proofErr w:type="gramEnd"/>
      <w:r>
        <w:rPr>
          <w:rFonts w:hint="eastAsia"/>
          <w:sz w:val="24"/>
          <w:szCs w:val="24"/>
          <w:lang w:eastAsia="zh-CN"/>
        </w:rPr>
        <w:t>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E72F1C" w:rsidRDefault="00B729BF" w:rsidP="00E72F1C">
      <w:pPr>
        <w:pStyle w:val="af0"/>
        <w:widowControl w:val="0"/>
        <w:numPr>
          <w:ilvl w:val="0"/>
          <w:numId w:val="36"/>
        </w:numPr>
        <w:spacing w:line="360" w:lineRule="auto"/>
        <w:rPr>
          <w:rFonts w:ascii="Times New Roman" w:hAnsi="Times New Roman"/>
          <w:kern w:val="2"/>
          <w:sz w:val="24"/>
          <w:szCs w:val="24"/>
        </w:rPr>
      </w:pPr>
      <w:r w:rsidRPr="00126A7A">
        <w:rPr>
          <w:rFonts w:hint="eastAsia"/>
          <w:color w:val="000000"/>
        </w:rPr>
        <w:t>技术服务及咨询内容：</w:t>
      </w:r>
      <w:r w:rsidR="00327A1D">
        <w:rPr>
          <w:rFonts w:hint="eastAsia"/>
          <w:sz w:val="24"/>
        </w:rPr>
        <w:t>乙方需辅导甲方</w:t>
      </w:r>
      <w:r w:rsidR="00327A1D">
        <w:rPr>
          <w:rFonts w:hint="eastAsia"/>
          <w:color w:val="000000"/>
          <w:sz w:val="24"/>
        </w:rPr>
        <w:t>取</w:t>
      </w:r>
      <w:r w:rsidR="00327A1D">
        <w:rPr>
          <w:color w:val="000000"/>
          <w:sz w:val="24"/>
        </w:rPr>
        <w:t>得</w:t>
      </w:r>
      <w:r w:rsidR="00327A1D">
        <w:rPr>
          <w:rFonts w:hint="eastAsia"/>
          <w:color w:val="000000"/>
          <w:sz w:val="24"/>
        </w:rPr>
        <w:t>翔鹭石化</w:t>
      </w:r>
      <w:r w:rsidR="00327A1D">
        <w:rPr>
          <w:color w:val="000000"/>
          <w:sz w:val="24"/>
        </w:rPr>
        <w:t>（漳州）有限公司海关</w:t>
      </w:r>
      <w:r w:rsidR="00327A1D">
        <w:rPr>
          <w:rFonts w:hint="eastAsia"/>
          <w:color w:val="000000"/>
          <w:sz w:val="24"/>
        </w:rPr>
        <w:t>A</w:t>
      </w:r>
      <w:r w:rsidR="00327A1D">
        <w:rPr>
          <w:color w:val="000000"/>
          <w:sz w:val="24"/>
        </w:rPr>
        <w:t>EO</w:t>
      </w:r>
      <w:r w:rsidR="00327A1D">
        <w:rPr>
          <w:color w:val="000000"/>
          <w:sz w:val="24"/>
        </w:rPr>
        <w:t>高级认证（包括申请整个过程业务的辅导及出具</w:t>
      </w:r>
      <w:r w:rsidR="00327A1D" w:rsidRPr="00DF458B">
        <w:rPr>
          <w:rFonts w:hint="eastAsia"/>
          <w:color w:val="000000"/>
          <w:sz w:val="24"/>
        </w:rPr>
        <w:t>进出口活动审计</w:t>
      </w:r>
      <w:r w:rsidR="00327A1D">
        <w:rPr>
          <w:rFonts w:hint="eastAsia"/>
          <w:color w:val="000000"/>
          <w:sz w:val="24"/>
        </w:rPr>
        <w:t>报告）</w:t>
      </w:r>
      <w:r w:rsidR="00327A1D" w:rsidRPr="00FB2363">
        <w:rPr>
          <w:sz w:val="24"/>
        </w:rPr>
        <w:t>。</w:t>
      </w:r>
      <w:r w:rsidR="00327A1D">
        <w:rPr>
          <w:rFonts w:hint="eastAsia"/>
          <w:sz w:val="24"/>
        </w:rPr>
        <w:t>具体发包内容和要求详见合同附件</w:t>
      </w:r>
      <w:r w:rsidR="00327A1D">
        <w:rPr>
          <w:rFonts w:hint="eastAsia"/>
          <w:sz w:val="24"/>
        </w:rPr>
        <w:t>1</w:t>
      </w:r>
      <w:r w:rsidR="00327A1D">
        <w:rPr>
          <w:rFonts w:hint="eastAsia"/>
          <w:sz w:val="24"/>
        </w:rPr>
        <w:t>《</w:t>
      </w:r>
      <w:r w:rsidR="00327A1D">
        <w:rPr>
          <w:rFonts w:hint="eastAsia"/>
          <w:color w:val="000000"/>
          <w:sz w:val="24"/>
        </w:rPr>
        <w:t>翔鹭石化</w:t>
      </w:r>
      <w:r w:rsidR="00327A1D" w:rsidRPr="00C77118">
        <w:rPr>
          <w:sz w:val="24"/>
        </w:rPr>
        <w:t>（漳州）有限公司</w:t>
      </w:r>
      <w:r w:rsidR="00327A1D" w:rsidRPr="00C77118">
        <w:rPr>
          <w:rFonts w:ascii="宋体" w:hint="eastAsia"/>
          <w:sz w:val="24"/>
        </w:rPr>
        <w:t>海关A</w:t>
      </w:r>
      <w:r w:rsidR="00327A1D" w:rsidRPr="00C77118">
        <w:rPr>
          <w:rFonts w:ascii="宋体"/>
          <w:sz w:val="24"/>
        </w:rPr>
        <w:t>EO</w:t>
      </w:r>
      <w:r w:rsidR="00327A1D" w:rsidRPr="00C77118">
        <w:rPr>
          <w:rFonts w:ascii="宋体" w:hint="eastAsia"/>
          <w:sz w:val="24"/>
        </w:rPr>
        <w:t>高级认证辅导发包说明</w:t>
      </w:r>
      <w:r w:rsidR="00327A1D">
        <w:rPr>
          <w:rFonts w:hint="eastAsia"/>
          <w:sz w:val="24"/>
        </w:rPr>
        <w:t>》</w:t>
      </w:r>
      <w:r w:rsidRPr="00D0246A">
        <w:rPr>
          <w:rFonts w:hint="eastAsia"/>
        </w:rPr>
        <w:t>。</w:t>
      </w:r>
    </w:p>
    <w:p w:rsidR="00B729BF" w:rsidRPr="00C56132" w:rsidRDefault="00B729BF" w:rsidP="00B729B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sidR="00327A1D">
        <w:rPr>
          <w:rFonts w:ascii="Times New Roman" w:hAnsi="Times New Roman" w:cs="Times New Roman" w:hint="eastAsia"/>
          <w:sz w:val="24"/>
          <w:szCs w:val="24"/>
          <w:lang w:eastAsia="zh-CN"/>
        </w:rPr>
        <w:t>乙方辅导协助甲方进行</w:t>
      </w:r>
      <w:r w:rsidR="00327A1D">
        <w:rPr>
          <w:color w:val="000000"/>
          <w:sz w:val="24"/>
          <w:lang w:eastAsia="zh-CN"/>
        </w:rPr>
        <w:t>海关</w:t>
      </w:r>
      <w:r w:rsidR="00327A1D">
        <w:rPr>
          <w:rFonts w:hint="eastAsia"/>
          <w:color w:val="000000"/>
          <w:sz w:val="24"/>
          <w:lang w:eastAsia="zh-CN"/>
        </w:rPr>
        <w:t>A</w:t>
      </w:r>
      <w:r w:rsidR="00327A1D">
        <w:rPr>
          <w:color w:val="000000"/>
          <w:sz w:val="24"/>
          <w:lang w:eastAsia="zh-CN"/>
        </w:rPr>
        <w:t>EO高级认证，并最终</w:t>
      </w:r>
      <w:r w:rsidR="00327A1D" w:rsidRPr="00E91040">
        <w:rPr>
          <w:rFonts w:hint="eastAsia"/>
          <w:color w:val="000000"/>
          <w:sz w:val="24"/>
          <w:lang w:eastAsia="zh-CN"/>
        </w:rPr>
        <w:t>通过海关审批</w:t>
      </w:r>
      <w:r w:rsidR="00327A1D">
        <w:rPr>
          <w:rFonts w:hint="eastAsia"/>
          <w:color w:val="000000"/>
          <w:sz w:val="24"/>
          <w:lang w:eastAsia="zh-CN"/>
        </w:rPr>
        <w:t>并</w:t>
      </w:r>
      <w:r w:rsidR="00327A1D">
        <w:rPr>
          <w:color w:val="000000"/>
          <w:sz w:val="24"/>
          <w:lang w:eastAsia="zh-CN"/>
        </w:rPr>
        <w:t>取得</w:t>
      </w:r>
      <w:r w:rsidR="00327A1D">
        <w:rPr>
          <w:rFonts w:hint="eastAsia"/>
          <w:color w:val="000000"/>
          <w:sz w:val="24"/>
          <w:lang w:eastAsia="zh-CN"/>
        </w:rPr>
        <w:t>海关A</w:t>
      </w:r>
      <w:r w:rsidR="00327A1D">
        <w:rPr>
          <w:color w:val="000000"/>
          <w:sz w:val="24"/>
          <w:lang w:eastAsia="zh-CN"/>
        </w:rPr>
        <w:t>EO高级认证证书</w:t>
      </w:r>
      <w:r w:rsidRPr="00D0246A">
        <w:rPr>
          <w:rFonts w:ascii="Times New Roman" w:hAnsi="Times New Roman" w:hint="eastAsia"/>
          <w:sz w:val="24"/>
          <w:szCs w:val="24"/>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Default="00B729BF" w:rsidP="00B729BF">
      <w:pPr>
        <w:pStyle w:val="af0"/>
        <w:ind w:firstLineChars="200" w:firstLine="440"/>
        <w:rPr>
          <w:u w:val="single"/>
        </w:rPr>
      </w:pPr>
      <w:r w:rsidRPr="00C56132">
        <w:t>3.</w:t>
      </w:r>
      <w:r w:rsidRPr="00C56132">
        <w:rPr>
          <w:rFonts w:hint="eastAsia"/>
        </w:rPr>
        <w:t>技术服务及咨询进度：</w:t>
      </w:r>
    </w:p>
    <w:p w:rsidR="00B729BF" w:rsidRPr="007F5EF1" w:rsidRDefault="00327A1D" w:rsidP="00B729BF">
      <w:pPr>
        <w:pStyle w:val="af0"/>
        <w:spacing w:line="360" w:lineRule="auto"/>
        <w:ind w:firstLineChars="200" w:firstLine="480"/>
        <w:rPr>
          <w:color w:val="000000"/>
        </w:rPr>
      </w:pPr>
      <w:r>
        <w:rPr>
          <w:rFonts w:hint="eastAsia"/>
          <w:sz w:val="24"/>
        </w:rPr>
        <w:t>合同签订</w:t>
      </w:r>
      <w:r>
        <w:rPr>
          <w:rFonts w:hint="eastAsia"/>
          <w:sz w:val="24"/>
        </w:rPr>
        <w:t>6</w:t>
      </w:r>
      <w:r>
        <w:rPr>
          <w:rFonts w:hint="eastAsia"/>
          <w:sz w:val="24"/>
        </w:rPr>
        <w:t>个月内完成所有工作，并</w:t>
      </w:r>
      <w:r w:rsidRPr="00E91040">
        <w:rPr>
          <w:rFonts w:hint="eastAsia"/>
          <w:color w:val="000000"/>
          <w:sz w:val="24"/>
        </w:rPr>
        <w:t>通过海关审批</w:t>
      </w:r>
      <w:r>
        <w:rPr>
          <w:rFonts w:hint="eastAsia"/>
          <w:color w:val="000000"/>
          <w:sz w:val="24"/>
        </w:rPr>
        <w:t>后</w:t>
      </w:r>
      <w:r>
        <w:rPr>
          <w:color w:val="000000"/>
          <w:sz w:val="24"/>
        </w:rPr>
        <w:t>取得</w:t>
      </w:r>
      <w:r>
        <w:rPr>
          <w:rFonts w:hint="eastAsia"/>
          <w:color w:val="000000"/>
          <w:sz w:val="24"/>
        </w:rPr>
        <w:t>海关</w:t>
      </w:r>
      <w:r>
        <w:rPr>
          <w:rFonts w:hint="eastAsia"/>
          <w:color w:val="000000"/>
          <w:sz w:val="24"/>
        </w:rPr>
        <w:t>A</w:t>
      </w:r>
      <w:r>
        <w:rPr>
          <w:color w:val="000000"/>
          <w:sz w:val="24"/>
        </w:rPr>
        <w:t>EO</w:t>
      </w:r>
      <w:r>
        <w:rPr>
          <w:color w:val="000000"/>
          <w:sz w:val="24"/>
        </w:rPr>
        <w:t>高级认证证书</w:t>
      </w:r>
      <w:r w:rsidR="00B729BF" w:rsidRPr="007F5EF1">
        <w:rPr>
          <w:color w:val="000000"/>
        </w:rPr>
        <w:t>。</w:t>
      </w:r>
      <w:r w:rsidR="00B729BF" w:rsidRPr="007F5EF1">
        <w:rPr>
          <w:color w:val="000000"/>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00327A1D" w:rsidRPr="00E72F1C">
        <w:rPr>
          <w:rFonts w:cs="Courier New" w:hint="eastAsia"/>
          <w:sz w:val="24"/>
          <w:szCs w:val="24"/>
          <w:u w:val="single"/>
          <w:lang w:eastAsia="zh-CN"/>
        </w:rPr>
        <w:t>乙方辅导协助甲方进行</w:t>
      </w:r>
      <w:r w:rsidR="00327A1D" w:rsidRPr="00E72F1C">
        <w:rPr>
          <w:rFonts w:cs="Courier New"/>
          <w:sz w:val="24"/>
          <w:szCs w:val="24"/>
          <w:u w:val="single"/>
          <w:lang w:eastAsia="zh-CN"/>
        </w:rPr>
        <w:t>海关</w:t>
      </w:r>
      <w:r w:rsidR="00327A1D" w:rsidRPr="00E72F1C">
        <w:rPr>
          <w:rFonts w:cs="Courier New" w:hint="eastAsia"/>
          <w:sz w:val="24"/>
          <w:szCs w:val="24"/>
          <w:u w:val="single"/>
          <w:lang w:eastAsia="zh-CN"/>
        </w:rPr>
        <w:t>A</w:t>
      </w:r>
      <w:r w:rsidR="00327A1D" w:rsidRPr="00E72F1C">
        <w:rPr>
          <w:rFonts w:cs="Courier New"/>
          <w:sz w:val="24"/>
          <w:szCs w:val="24"/>
          <w:u w:val="single"/>
          <w:lang w:eastAsia="zh-CN"/>
        </w:rPr>
        <w:t>EO高级认证，并最终</w:t>
      </w:r>
      <w:r w:rsidR="00327A1D" w:rsidRPr="00E72F1C">
        <w:rPr>
          <w:rFonts w:cs="Courier New" w:hint="eastAsia"/>
          <w:sz w:val="24"/>
          <w:szCs w:val="24"/>
          <w:u w:val="single"/>
          <w:lang w:eastAsia="zh-CN"/>
        </w:rPr>
        <w:t>通过海关审批并</w:t>
      </w:r>
      <w:r w:rsidR="00327A1D" w:rsidRPr="00E72F1C">
        <w:rPr>
          <w:rFonts w:cs="Courier New"/>
          <w:sz w:val="24"/>
          <w:szCs w:val="24"/>
          <w:u w:val="single"/>
          <w:lang w:eastAsia="zh-CN"/>
        </w:rPr>
        <w:t>取得</w:t>
      </w:r>
      <w:r w:rsidR="00327A1D" w:rsidRPr="00E72F1C">
        <w:rPr>
          <w:rFonts w:cs="Courier New" w:hint="eastAsia"/>
          <w:sz w:val="24"/>
          <w:szCs w:val="24"/>
          <w:u w:val="single"/>
          <w:lang w:eastAsia="zh-CN"/>
        </w:rPr>
        <w:t>海关A</w:t>
      </w:r>
      <w:r w:rsidR="00327A1D" w:rsidRPr="00E72F1C">
        <w:rPr>
          <w:rFonts w:cs="Courier New"/>
          <w:sz w:val="24"/>
          <w:szCs w:val="24"/>
          <w:u w:val="single"/>
          <w:lang w:eastAsia="zh-CN"/>
        </w:rPr>
        <w:t>EO高级认证证书</w:t>
      </w:r>
      <w:r w:rsidRPr="00E72F1C">
        <w:rPr>
          <w:rFonts w:cs="Courier New" w:hint="eastAsia"/>
          <w:sz w:val="24"/>
          <w:szCs w:val="24"/>
          <w:u w:val="single"/>
          <w:lang w:eastAsia="zh-CN"/>
        </w:rPr>
        <w:t>。</w:t>
      </w:r>
      <w:r w:rsidRPr="00E72F1C">
        <w:rPr>
          <w:rFonts w:cs="Courier New"/>
          <w:sz w:val="24"/>
          <w:szCs w:val="24"/>
          <w:u w:val="single"/>
          <w:lang w:eastAsia="zh-CN"/>
        </w:rPr>
        <w:t xml:space="preserve">  </w:t>
      </w:r>
      <w:r w:rsidRPr="00D0246A">
        <w:rPr>
          <w:rFonts w:cs="Times New Roman"/>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56132">
        <w:rPr>
          <w:rFonts w:hAnsi="宋体"/>
          <w:sz w:val="24"/>
          <w:szCs w:val="24"/>
          <w:lang w:eastAsia="zh-CN"/>
        </w:rPr>
        <w:t>RMB</w:t>
      </w:r>
      <w:r>
        <w:rPr>
          <w:rFonts w:hAnsi="宋体"/>
          <w:sz w:val="24"/>
          <w:szCs w:val="24"/>
          <w:lang w:eastAsia="zh-CN"/>
        </w:rPr>
        <w:t xml:space="preserve">    </w:t>
      </w:r>
      <w:r w:rsidRPr="00C56132">
        <w:rPr>
          <w:rFonts w:hAnsi="宋体" w:hint="eastAsia"/>
          <w:sz w:val="24"/>
          <w:szCs w:val="24"/>
          <w:lang w:eastAsia="zh-CN"/>
        </w:rPr>
        <w:t>元（含</w:t>
      </w:r>
      <w:r>
        <w:rPr>
          <w:rFonts w:hAnsi="宋体"/>
          <w:sz w:val="24"/>
          <w:szCs w:val="24"/>
          <w:lang w:eastAsia="zh-CN"/>
        </w:rPr>
        <w:t xml:space="preserve">     </w:t>
      </w:r>
      <w:r w:rsidRPr="00C56132">
        <w:rPr>
          <w:rFonts w:hAnsi="宋体" w:hint="eastAsia"/>
          <w:sz w:val="24"/>
          <w:szCs w:val="24"/>
          <w:lang w:eastAsia="zh-CN"/>
        </w:rPr>
        <w:t>增值税专用发票）。</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以上价格为含税包干总价，</w:t>
      </w:r>
      <w:r w:rsidRPr="00D0246A">
        <w:rPr>
          <w:rFonts w:hAnsi="宋体" w:hint="eastAsia"/>
          <w:sz w:val="24"/>
          <w:szCs w:val="24"/>
          <w:lang w:eastAsia="zh-CN"/>
        </w:rPr>
        <w:t>包括</w:t>
      </w:r>
      <w:r w:rsidR="00327A1D">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乙方按合同约定完成所有相关工作</w:t>
      </w:r>
      <w:r w:rsidR="00327A1D">
        <w:rPr>
          <w:rFonts w:hAnsi="宋体" w:hint="eastAsia"/>
          <w:sz w:val="24"/>
          <w:szCs w:val="24"/>
          <w:lang w:eastAsia="zh-CN"/>
        </w:rPr>
        <w:t>并</w:t>
      </w:r>
      <w:r w:rsidR="00327A1D" w:rsidRPr="003575A6">
        <w:rPr>
          <w:rFonts w:hAnsi="宋体" w:hint="eastAsia"/>
          <w:sz w:val="24"/>
          <w:szCs w:val="24"/>
          <w:u w:val="single"/>
          <w:lang w:eastAsia="zh-CN"/>
        </w:rPr>
        <w:t>辅导协助甲方进行</w:t>
      </w:r>
      <w:r w:rsidR="00327A1D" w:rsidRPr="003575A6">
        <w:rPr>
          <w:sz w:val="24"/>
          <w:szCs w:val="24"/>
          <w:u w:val="single"/>
          <w:lang w:eastAsia="zh-CN"/>
        </w:rPr>
        <w:t>海关</w:t>
      </w:r>
      <w:r w:rsidR="00327A1D" w:rsidRPr="003575A6">
        <w:rPr>
          <w:rFonts w:hint="eastAsia"/>
          <w:sz w:val="24"/>
          <w:szCs w:val="24"/>
          <w:u w:val="single"/>
          <w:lang w:eastAsia="zh-CN"/>
        </w:rPr>
        <w:t>A</w:t>
      </w:r>
      <w:r w:rsidR="00327A1D" w:rsidRPr="003575A6">
        <w:rPr>
          <w:sz w:val="24"/>
          <w:szCs w:val="24"/>
          <w:u w:val="single"/>
          <w:lang w:eastAsia="zh-CN"/>
        </w:rPr>
        <w:t>EO高级认证，</w:t>
      </w:r>
      <w:r w:rsidR="00327A1D">
        <w:rPr>
          <w:sz w:val="24"/>
          <w:szCs w:val="24"/>
          <w:u w:val="single"/>
          <w:lang w:eastAsia="zh-CN"/>
        </w:rPr>
        <w:t>且</w:t>
      </w:r>
      <w:r w:rsidR="00327A1D" w:rsidRPr="003575A6">
        <w:rPr>
          <w:sz w:val="24"/>
          <w:szCs w:val="24"/>
          <w:u w:val="single"/>
          <w:lang w:eastAsia="zh-CN"/>
        </w:rPr>
        <w:t>最终</w:t>
      </w:r>
      <w:r w:rsidR="00327A1D" w:rsidRPr="003575A6">
        <w:rPr>
          <w:rFonts w:hint="eastAsia"/>
          <w:sz w:val="24"/>
          <w:szCs w:val="24"/>
          <w:u w:val="single"/>
          <w:lang w:eastAsia="zh-CN"/>
        </w:rPr>
        <w:t>通过海关审批并</w:t>
      </w:r>
      <w:r w:rsidR="00327A1D" w:rsidRPr="003575A6">
        <w:rPr>
          <w:sz w:val="24"/>
          <w:szCs w:val="24"/>
          <w:u w:val="single"/>
          <w:lang w:eastAsia="zh-CN"/>
        </w:rPr>
        <w:t>取得</w:t>
      </w:r>
      <w:r w:rsidR="00327A1D" w:rsidRPr="003575A6">
        <w:rPr>
          <w:rFonts w:hint="eastAsia"/>
          <w:sz w:val="24"/>
          <w:szCs w:val="24"/>
          <w:u w:val="single"/>
          <w:lang w:eastAsia="zh-CN"/>
        </w:rPr>
        <w:t>海关A</w:t>
      </w:r>
      <w:r w:rsidR="00327A1D" w:rsidRPr="003575A6">
        <w:rPr>
          <w:sz w:val="24"/>
          <w:szCs w:val="24"/>
          <w:u w:val="single"/>
          <w:lang w:eastAsia="zh-CN"/>
        </w:rPr>
        <w:t>EO高级认证证书</w:t>
      </w:r>
      <w:r>
        <w:rPr>
          <w:rFonts w:hAnsi="宋体" w:hint="eastAsia"/>
          <w:sz w:val="24"/>
          <w:szCs w:val="24"/>
          <w:lang w:eastAsia="zh-CN"/>
        </w:rPr>
        <w:t>，甲方收到</w:t>
      </w:r>
      <w:r w:rsidR="007109E7">
        <w:rPr>
          <w:rFonts w:hAnsi="宋体" w:hint="eastAsia"/>
          <w:sz w:val="24"/>
          <w:szCs w:val="24"/>
          <w:lang w:eastAsia="zh-CN"/>
        </w:rPr>
        <w:t>认证证书</w:t>
      </w:r>
      <w:r>
        <w:rPr>
          <w:rFonts w:hAnsi="宋体" w:hint="eastAsia"/>
          <w:sz w:val="24"/>
          <w:szCs w:val="24"/>
          <w:lang w:eastAsia="zh-CN"/>
        </w:rPr>
        <w:t>原件后</w:t>
      </w:r>
      <w:r w:rsidRPr="00C56132">
        <w:rPr>
          <w:rFonts w:hAnsi="宋体" w:hint="eastAsia"/>
          <w:sz w:val="24"/>
          <w:szCs w:val="24"/>
          <w:lang w:eastAsia="zh-CN"/>
        </w:rPr>
        <w:t>，乙方开具合同总价全额1</w:t>
      </w:r>
      <w:r w:rsidRPr="00C56132">
        <w:rPr>
          <w:rFonts w:hAnsi="宋体"/>
          <w:sz w:val="24"/>
          <w:szCs w:val="24"/>
          <w:lang w:eastAsia="zh-CN"/>
        </w:rPr>
        <w:t>00%的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Pr="00C56132">
        <w:rPr>
          <w:rFonts w:hAnsi="宋体" w:hint="eastAsia"/>
          <w:sz w:val="24"/>
          <w:szCs w:val="24"/>
          <w:lang w:eastAsia="zh-CN"/>
        </w:rPr>
        <w:t>1</w:t>
      </w:r>
      <w:r w:rsidRPr="00C56132">
        <w:rPr>
          <w:rFonts w:hAnsi="宋体"/>
          <w:sz w:val="24"/>
          <w:szCs w:val="24"/>
          <w:lang w:eastAsia="zh-CN"/>
        </w:rPr>
        <w:t>00%费用</w:t>
      </w:r>
      <w:r w:rsidRPr="00C56132">
        <w:rPr>
          <w:rFonts w:hAnsi="宋体" w:hint="eastAsia"/>
          <w:sz w:val="24"/>
          <w:szCs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007109E7" w:rsidRPr="003575A6">
        <w:rPr>
          <w:rFonts w:hAnsi="宋体" w:hint="eastAsia"/>
          <w:sz w:val="24"/>
          <w:szCs w:val="24"/>
          <w:u w:val="single"/>
          <w:lang w:eastAsia="zh-CN"/>
        </w:rPr>
        <w:t>辅导协助甲方进行</w:t>
      </w:r>
      <w:r w:rsidR="007109E7" w:rsidRPr="003575A6">
        <w:rPr>
          <w:sz w:val="24"/>
          <w:szCs w:val="24"/>
          <w:u w:val="single"/>
          <w:lang w:eastAsia="zh-CN"/>
        </w:rPr>
        <w:t>海关</w:t>
      </w:r>
      <w:r w:rsidR="007109E7" w:rsidRPr="003575A6">
        <w:rPr>
          <w:rFonts w:hint="eastAsia"/>
          <w:sz w:val="24"/>
          <w:szCs w:val="24"/>
          <w:u w:val="single"/>
          <w:lang w:eastAsia="zh-CN"/>
        </w:rPr>
        <w:t>A</w:t>
      </w:r>
      <w:r w:rsidR="007109E7" w:rsidRPr="003575A6">
        <w:rPr>
          <w:sz w:val="24"/>
          <w:szCs w:val="24"/>
          <w:u w:val="single"/>
          <w:lang w:eastAsia="zh-CN"/>
        </w:rPr>
        <w:t>EO高级认证，</w:t>
      </w:r>
      <w:r w:rsidR="007109E7">
        <w:rPr>
          <w:sz w:val="24"/>
          <w:szCs w:val="24"/>
          <w:u w:val="single"/>
          <w:lang w:eastAsia="zh-CN"/>
        </w:rPr>
        <w:t>且</w:t>
      </w:r>
      <w:r w:rsidR="007109E7" w:rsidRPr="003575A6">
        <w:rPr>
          <w:sz w:val="24"/>
          <w:szCs w:val="24"/>
          <w:u w:val="single"/>
          <w:lang w:eastAsia="zh-CN"/>
        </w:rPr>
        <w:t>最终</w:t>
      </w:r>
      <w:r w:rsidR="007109E7" w:rsidRPr="003575A6">
        <w:rPr>
          <w:rFonts w:hint="eastAsia"/>
          <w:sz w:val="24"/>
          <w:szCs w:val="24"/>
          <w:u w:val="single"/>
          <w:lang w:eastAsia="zh-CN"/>
        </w:rPr>
        <w:t>通过海关审批并</w:t>
      </w:r>
      <w:r w:rsidR="007109E7" w:rsidRPr="003575A6">
        <w:rPr>
          <w:sz w:val="24"/>
          <w:szCs w:val="24"/>
          <w:u w:val="single"/>
          <w:lang w:eastAsia="zh-CN"/>
        </w:rPr>
        <w:t>取得</w:t>
      </w:r>
      <w:r w:rsidR="007109E7" w:rsidRPr="003575A6">
        <w:rPr>
          <w:rFonts w:hint="eastAsia"/>
          <w:sz w:val="24"/>
          <w:szCs w:val="24"/>
          <w:u w:val="single"/>
          <w:lang w:eastAsia="zh-CN"/>
        </w:rPr>
        <w:t>海关A</w:t>
      </w:r>
      <w:r w:rsidR="007109E7" w:rsidRPr="003575A6">
        <w:rPr>
          <w:sz w:val="24"/>
          <w:szCs w:val="24"/>
          <w:u w:val="single"/>
          <w:lang w:eastAsia="zh-CN"/>
        </w:rPr>
        <w:t>EO高级认证证书</w:t>
      </w:r>
      <w:r w:rsidR="007109E7">
        <w:rPr>
          <w:sz w:val="24"/>
          <w:szCs w:val="24"/>
          <w:u w:val="single"/>
          <w:lang w:eastAsia="zh-CN"/>
        </w:rPr>
        <w:t>。</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7109E7" w:rsidRPr="003575A6">
        <w:rPr>
          <w:rFonts w:hAnsi="宋体" w:hint="eastAsia"/>
          <w:sz w:val="24"/>
          <w:szCs w:val="24"/>
          <w:u w:val="single"/>
          <w:lang w:eastAsia="zh-CN"/>
        </w:rPr>
        <w:t>辅导协助甲方进行</w:t>
      </w:r>
      <w:r w:rsidR="007109E7" w:rsidRPr="003575A6">
        <w:rPr>
          <w:sz w:val="24"/>
          <w:szCs w:val="24"/>
          <w:u w:val="single"/>
          <w:lang w:eastAsia="zh-CN"/>
        </w:rPr>
        <w:t>海关</w:t>
      </w:r>
      <w:r w:rsidR="007109E7" w:rsidRPr="003575A6">
        <w:rPr>
          <w:rFonts w:hint="eastAsia"/>
          <w:sz w:val="24"/>
          <w:szCs w:val="24"/>
          <w:u w:val="single"/>
          <w:lang w:eastAsia="zh-CN"/>
        </w:rPr>
        <w:t>A</w:t>
      </w:r>
      <w:r w:rsidR="007109E7" w:rsidRPr="003575A6">
        <w:rPr>
          <w:sz w:val="24"/>
          <w:szCs w:val="24"/>
          <w:u w:val="single"/>
          <w:lang w:eastAsia="zh-CN"/>
        </w:rPr>
        <w:t>EO高级认证，</w:t>
      </w:r>
      <w:r w:rsidR="007109E7">
        <w:rPr>
          <w:sz w:val="24"/>
          <w:szCs w:val="24"/>
          <w:u w:val="single"/>
          <w:lang w:eastAsia="zh-CN"/>
        </w:rPr>
        <w:t>且</w:t>
      </w:r>
      <w:r w:rsidR="007109E7" w:rsidRPr="003575A6">
        <w:rPr>
          <w:sz w:val="24"/>
          <w:szCs w:val="24"/>
          <w:u w:val="single"/>
          <w:lang w:eastAsia="zh-CN"/>
        </w:rPr>
        <w:t>最终</w:t>
      </w:r>
      <w:r w:rsidR="007109E7" w:rsidRPr="003575A6">
        <w:rPr>
          <w:rFonts w:hint="eastAsia"/>
          <w:sz w:val="24"/>
          <w:szCs w:val="24"/>
          <w:u w:val="single"/>
          <w:lang w:eastAsia="zh-CN"/>
        </w:rPr>
        <w:t>通过海关审批并</w:t>
      </w:r>
      <w:r w:rsidR="007109E7" w:rsidRPr="003575A6">
        <w:rPr>
          <w:sz w:val="24"/>
          <w:szCs w:val="24"/>
          <w:u w:val="single"/>
          <w:lang w:eastAsia="zh-CN"/>
        </w:rPr>
        <w:t>取得</w:t>
      </w:r>
      <w:r w:rsidR="007109E7" w:rsidRPr="003575A6">
        <w:rPr>
          <w:rFonts w:hint="eastAsia"/>
          <w:sz w:val="24"/>
          <w:szCs w:val="24"/>
          <w:u w:val="single"/>
          <w:lang w:eastAsia="zh-CN"/>
        </w:rPr>
        <w:t>海关A</w:t>
      </w:r>
      <w:r w:rsidR="007109E7" w:rsidRPr="003575A6">
        <w:rPr>
          <w:sz w:val="24"/>
          <w:szCs w:val="24"/>
          <w:u w:val="single"/>
          <w:lang w:eastAsia="zh-CN"/>
        </w:rPr>
        <w:t>EO高级认证证书</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w:t>
      </w:r>
      <w:proofErr w:type="gramStart"/>
      <w:r w:rsidRPr="00C56132">
        <w:rPr>
          <w:rFonts w:hint="eastAsia"/>
          <w:sz w:val="24"/>
          <w:szCs w:val="24"/>
          <w:lang w:eastAsia="zh-CN"/>
        </w:rPr>
        <w:t>验收仅</w:t>
      </w:r>
      <w:proofErr w:type="gramEnd"/>
      <w:r w:rsidRPr="00C56132">
        <w:rPr>
          <w:rFonts w:hint="eastAsia"/>
          <w:sz w:val="24"/>
          <w:szCs w:val="24"/>
          <w:lang w:eastAsia="zh-CN"/>
        </w:rPr>
        <w:t>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w:t>
      </w:r>
      <w:proofErr w:type="gramStart"/>
      <w:r w:rsidRPr="00D41162">
        <w:rPr>
          <w:rFonts w:hint="eastAsia"/>
          <w:sz w:val="24"/>
          <w:szCs w:val="24"/>
          <w:lang w:eastAsia="zh-CN"/>
        </w:rPr>
        <w:t>其他第三</w:t>
      </w:r>
      <w:proofErr w:type="gramEnd"/>
      <w:r w:rsidRPr="00D41162">
        <w:rPr>
          <w:rFonts w:hint="eastAsia"/>
          <w:sz w:val="24"/>
          <w:szCs w:val="24"/>
          <w:lang w:eastAsia="zh-CN"/>
        </w:rPr>
        <w:t>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72F1C">
        <w:rPr>
          <w:rFonts w:hAnsi="宋体" w:hint="eastAsia"/>
          <w:sz w:val="24"/>
          <w:szCs w:val="24"/>
          <w:u w:val="single"/>
          <w:lang w:eastAsia="zh-CN"/>
        </w:rPr>
        <w:t xml:space="preserve"> </w:t>
      </w:r>
      <w:r w:rsidRPr="00E72F1C">
        <w:rPr>
          <w:rFonts w:hAnsi="宋体"/>
          <w:sz w:val="24"/>
          <w:szCs w:val="24"/>
          <w:u w:val="single"/>
          <w:lang w:eastAsia="zh-CN"/>
        </w:rPr>
        <w:t xml:space="preserve"> </w:t>
      </w:r>
      <w:r w:rsidR="007109E7" w:rsidRPr="00E72F1C">
        <w:rPr>
          <w:rFonts w:hAnsi="宋体" w:cs="宋体" w:hint="eastAsia"/>
          <w:bCs/>
          <w:u w:val="single"/>
          <w:lang w:eastAsia="zh-CN"/>
        </w:rPr>
        <w:t>林月辉</w:t>
      </w:r>
      <w:r w:rsidR="007109E7" w:rsidRPr="00E72F1C">
        <w:rPr>
          <w:rFonts w:hAnsi="宋体" w:cs="宋体"/>
          <w:bCs/>
          <w:u w:val="single"/>
          <w:lang w:eastAsia="zh-CN"/>
        </w:rPr>
        <w:t xml:space="preserve"> 电话：18006959450，</w:t>
      </w:r>
      <w:r w:rsidR="007109E7" w:rsidRPr="00E72F1C">
        <w:rPr>
          <w:rFonts w:hAnsi="宋体" w:cs="宋体" w:hint="eastAsia"/>
          <w:bCs/>
          <w:u w:val="single"/>
          <w:lang w:eastAsia="zh-CN"/>
        </w:rPr>
        <w:t>邮箱：</w:t>
      </w:r>
      <w:r w:rsidR="007109E7" w:rsidRPr="00E72F1C">
        <w:rPr>
          <w:rFonts w:hAnsi="宋体" w:cs="宋体"/>
          <w:bCs/>
          <w:u w:val="single"/>
          <w:lang w:eastAsia="zh-CN"/>
        </w:rPr>
        <w:t>yhlin@fhcpec.com.cn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w:t>
      </w:r>
      <w:r w:rsidRPr="00161DE6">
        <w:rPr>
          <w:rStyle w:val="apple-converted-space"/>
          <w:rFonts w:hint="eastAsia"/>
          <w:b/>
          <w:color w:val="000000"/>
          <w:szCs w:val="24"/>
          <w:lang w:eastAsia="zh-CN"/>
        </w:rPr>
        <w:lastRenderedPageBreak/>
        <w:t>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C56132">
        <w:rPr>
          <w:rStyle w:val="apple-converted-space"/>
          <w:rFonts w:hint="eastAsia"/>
          <w:color w:val="000000"/>
          <w:szCs w:val="24"/>
          <w:lang w:eastAsia="zh-CN"/>
        </w:rPr>
        <w:t>方应第一时间</w:t>
      </w:r>
      <w:proofErr w:type="gramEnd"/>
      <w:r w:rsidRPr="00C56132">
        <w:rPr>
          <w:rStyle w:val="apple-converted-space"/>
          <w:rFonts w:hint="eastAsia"/>
          <w:color w:val="000000"/>
          <w:szCs w:val="24"/>
          <w:lang w:eastAsia="zh-CN"/>
        </w:rPr>
        <w:t>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HSE管理制度，经双方协商，双方自愿签订附件2</w:t>
      </w:r>
      <w:r w:rsidRPr="00D0246A">
        <w:rPr>
          <w:rStyle w:val="apple-converted-space"/>
          <w:rFonts w:cs="Times New Roman" w:hint="eastAsia"/>
          <w:color w:val="000000"/>
          <w:szCs w:val="24"/>
          <w:lang w:eastAsia="zh-CN"/>
        </w:rPr>
        <w:t>《安全环保协议》，作为主合同的附件。</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B729BF" w:rsidRDefault="00B729BF" w:rsidP="00E72F1C">
      <w:pPr>
        <w:rPr>
          <w:b/>
          <w:sz w:val="24"/>
          <w:lang w:eastAsia="zh-CN"/>
        </w:rPr>
      </w:pPr>
      <w:r>
        <w:rPr>
          <w:rFonts w:asciiTheme="majorEastAsia" w:eastAsiaTheme="majorEastAsia" w:hAnsiTheme="majorEastAsia"/>
          <w:sz w:val="28"/>
          <w:szCs w:val="28"/>
          <w:lang w:eastAsia="zh-CN"/>
        </w:rPr>
        <w:t>以下无正文。</w:t>
      </w:r>
    </w:p>
    <w:p w:rsidR="007109E7" w:rsidRDefault="007109E7" w:rsidP="007109E7">
      <w:pPr>
        <w:pStyle w:val="10"/>
        <w:rPr>
          <w:rFonts w:hAnsi="宋体" w:cs="宋体"/>
          <w:sz w:val="22"/>
          <w:szCs w:val="21"/>
        </w:rPr>
      </w:pPr>
    </w:p>
    <w:p w:rsidR="007109E7" w:rsidRDefault="007109E7" w:rsidP="007109E7">
      <w:pPr>
        <w:widowControl/>
        <w:spacing w:line="480" w:lineRule="auto"/>
        <w:rPr>
          <w:b/>
          <w:sz w:val="24"/>
          <w:lang w:eastAsia="zh-CN"/>
        </w:rPr>
      </w:pPr>
      <w:r w:rsidRPr="009742A0">
        <w:rPr>
          <w:rFonts w:hint="eastAsia"/>
          <w:b/>
          <w:sz w:val="24"/>
          <w:lang w:eastAsia="zh-CN"/>
        </w:rPr>
        <w:t xml:space="preserve">甲方: 翔鹭石化（漳州）有限公司 </w:t>
      </w:r>
      <w:r>
        <w:rPr>
          <w:b/>
          <w:sz w:val="24"/>
          <w:lang w:eastAsia="zh-CN"/>
        </w:rPr>
        <w:t xml:space="preserve">       </w:t>
      </w:r>
      <w:r w:rsidRPr="009742A0">
        <w:rPr>
          <w:rFonts w:hint="eastAsia"/>
          <w:b/>
          <w:sz w:val="24"/>
          <w:lang w:eastAsia="zh-CN"/>
        </w:rPr>
        <w:t>乙方：</w:t>
      </w:r>
    </w:p>
    <w:p w:rsidR="007109E7" w:rsidRPr="009742A0" w:rsidRDefault="007109E7" w:rsidP="007109E7">
      <w:pPr>
        <w:widowControl/>
        <w:spacing w:line="480" w:lineRule="auto"/>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62070100100021585</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7109E7" w:rsidRDefault="007109E7" w:rsidP="007109E7">
      <w:pPr>
        <w:tabs>
          <w:tab w:val="left" w:pos="420"/>
        </w:tabs>
        <w:rPr>
          <w:b/>
          <w:sz w:val="30"/>
          <w:szCs w:val="30"/>
          <w:lang w:eastAsia="zh-CN"/>
        </w:rPr>
      </w:pPr>
      <w:r w:rsidRPr="009742A0">
        <w:rPr>
          <w:b/>
          <w:sz w:val="24"/>
          <w:lang w:eastAsia="zh-CN"/>
        </w:rPr>
        <w:t>开户行：兴业银行漳州古雷支行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B729BF" w:rsidRDefault="00B729BF" w:rsidP="00B729BF">
      <w:pPr>
        <w:pStyle w:val="10"/>
      </w:pPr>
    </w:p>
    <w:p w:rsidR="00B729BF" w:rsidRDefault="00B729BF" w:rsidP="00B729BF">
      <w:pPr>
        <w:widowControl/>
        <w:autoSpaceDE/>
        <w:autoSpaceDN/>
        <w:rPr>
          <w:rFonts w:hAnsi="Calibri"/>
          <w:sz w:val="34"/>
          <w:szCs w:val="34"/>
          <w:lang w:eastAsia="zh-CN"/>
        </w:rPr>
      </w:pPr>
      <w:r>
        <w:rPr>
          <w:lang w:eastAsia="zh-CN"/>
        </w:rPr>
        <w:br w:type="page"/>
      </w:r>
    </w:p>
    <w:p w:rsidR="00B729BF" w:rsidRPr="00E72F1C" w:rsidRDefault="00B729BF" w:rsidP="00B729BF">
      <w:pPr>
        <w:spacing w:line="360" w:lineRule="auto"/>
        <w:jc w:val="center"/>
        <w:rPr>
          <w:rFonts w:ascii="微软雅黑" w:eastAsia="微软雅黑"/>
          <w:b/>
          <w:sz w:val="52"/>
          <w:u w:val="single"/>
          <w:lang w:eastAsia="zh-CN"/>
        </w:rPr>
      </w:pPr>
      <w:r w:rsidRPr="00E72F1C">
        <w:rPr>
          <w:rFonts w:ascii="微软雅黑" w:eastAsia="微软雅黑" w:hint="eastAsia"/>
          <w:b/>
          <w:sz w:val="52"/>
          <w:u w:val="single"/>
          <w:lang w:eastAsia="zh-CN"/>
        </w:rPr>
        <w:lastRenderedPageBreak/>
        <w:t>附件1、</w:t>
      </w:r>
    </w:p>
    <w:p w:rsidR="007109E7" w:rsidRDefault="007109E7" w:rsidP="007109E7">
      <w:pPr>
        <w:pStyle w:val="a6"/>
        <w:jc w:val="center"/>
        <w:rPr>
          <w:rFonts w:ascii="微软雅黑" w:eastAsia="微软雅黑"/>
          <w:b/>
          <w:sz w:val="52"/>
          <w:szCs w:val="22"/>
          <w:u w:val="single"/>
          <w:lang w:eastAsia="zh-CN"/>
        </w:rPr>
      </w:pPr>
      <w:bookmarkStart w:id="3" w:name="_Toc518860292"/>
      <w:bookmarkStart w:id="4" w:name="_Toc415476477"/>
      <w:bookmarkStart w:id="5" w:name="_Toc415476425"/>
      <w:bookmarkStart w:id="6" w:name="_Toc415476263"/>
      <w:bookmarkStart w:id="7" w:name="_Toc519841991"/>
      <w:bookmarkStart w:id="8" w:name="_Toc518053408"/>
      <w:bookmarkStart w:id="9" w:name="_Toc524705214"/>
      <w:r>
        <w:rPr>
          <w:rFonts w:ascii="微软雅黑" w:eastAsia="微软雅黑" w:hint="eastAsia"/>
          <w:b/>
          <w:sz w:val="52"/>
          <w:szCs w:val="22"/>
          <w:u w:val="single"/>
          <w:lang w:eastAsia="zh-CN"/>
        </w:rPr>
        <w:t>翔鹭石化</w:t>
      </w:r>
      <w:r>
        <w:rPr>
          <w:rFonts w:ascii="微软雅黑" w:eastAsia="微软雅黑"/>
          <w:b/>
          <w:sz w:val="52"/>
          <w:szCs w:val="22"/>
          <w:u w:val="single"/>
          <w:lang w:eastAsia="zh-CN"/>
        </w:rPr>
        <w:t>(漳州)有限公司</w:t>
      </w:r>
    </w:p>
    <w:p w:rsidR="007109E7" w:rsidRDefault="007109E7" w:rsidP="007109E7">
      <w:pPr>
        <w:jc w:val="center"/>
        <w:rPr>
          <w:rFonts w:ascii="微软雅黑" w:eastAsia="微软雅黑"/>
          <w:b/>
          <w:sz w:val="30"/>
          <w:szCs w:val="30"/>
          <w:u w:val="single"/>
          <w:lang w:eastAsia="zh-CN"/>
        </w:rPr>
      </w:pPr>
      <w:r>
        <w:rPr>
          <w:rFonts w:ascii="微软雅黑" w:eastAsia="微软雅黑" w:hint="eastAsia"/>
          <w:b/>
          <w:sz w:val="52"/>
          <w:u w:val="single"/>
          <w:lang w:eastAsia="zh-CN"/>
        </w:rPr>
        <w:t>海关A</w:t>
      </w:r>
      <w:r>
        <w:rPr>
          <w:rFonts w:ascii="微软雅黑" w:eastAsia="微软雅黑"/>
          <w:b/>
          <w:sz w:val="52"/>
          <w:u w:val="single"/>
          <w:lang w:eastAsia="zh-CN"/>
        </w:rPr>
        <w:t>EO</w:t>
      </w:r>
      <w:r>
        <w:rPr>
          <w:rFonts w:ascii="微软雅黑" w:eastAsia="微软雅黑" w:hint="eastAsia"/>
          <w:b/>
          <w:sz w:val="52"/>
          <w:u w:val="single"/>
          <w:lang w:eastAsia="zh-CN"/>
        </w:rPr>
        <w:t>高级认证辅导发包说明</w:t>
      </w:r>
    </w:p>
    <w:p w:rsidR="007109E7" w:rsidRDefault="007109E7" w:rsidP="007109E7">
      <w:pPr>
        <w:pStyle w:val="21"/>
        <w:spacing w:before="24" w:line="360" w:lineRule="auto"/>
        <w:ind w:left="0"/>
        <w:rPr>
          <w:lang w:eastAsia="zh-CN"/>
        </w:rPr>
      </w:pPr>
    </w:p>
    <w:p w:rsidR="007109E7" w:rsidRDefault="007109E7" w:rsidP="007109E7">
      <w:pPr>
        <w:spacing w:line="400" w:lineRule="exact"/>
        <w:ind w:firstLineChars="200" w:firstLine="480"/>
        <w:rPr>
          <w:sz w:val="24"/>
          <w:szCs w:val="24"/>
          <w:lang w:eastAsia="zh-CN"/>
        </w:rPr>
      </w:pPr>
      <w:r>
        <w:rPr>
          <w:rFonts w:hint="eastAsia"/>
          <w:sz w:val="24"/>
          <w:szCs w:val="24"/>
          <w:lang w:eastAsia="zh-CN"/>
        </w:rPr>
        <w:t>翔鹭石化</w:t>
      </w:r>
      <w:r>
        <w:rPr>
          <w:sz w:val="24"/>
          <w:szCs w:val="24"/>
          <w:lang w:eastAsia="zh-CN"/>
        </w:rPr>
        <w:t>(漳州)有限公司拟对本公司</w:t>
      </w:r>
      <w:r>
        <w:rPr>
          <w:rFonts w:hint="eastAsia"/>
          <w:b/>
          <w:sz w:val="24"/>
          <w:szCs w:val="24"/>
          <w:u w:val="single"/>
          <w:lang w:eastAsia="zh-CN"/>
        </w:rPr>
        <w:t>海关A</w:t>
      </w:r>
      <w:r>
        <w:rPr>
          <w:b/>
          <w:sz w:val="24"/>
          <w:szCs w:val="24"/>
          <w:u w:val="single"/>
          <w:lang w:eastAsia="zh-CN"/>
        </w:rPr>
        <w:t>EO</w:t>
      </w:r>
      <w:r>
        <w:rPr>
          <w:rFonts w:hint="eastAsia"/>
          <w:b/>
          <w:sz w:val="24"/>
          <w:szCs w:val="24"/>
          <w:u w:val="single"/>
          <w:lang w:eastAsia="zh-CN"/>
        </w:rPr>
        <w:t xml:space="preserve">高级认证辅导发包 </w:t>
      </w:r>
      <w:r>
        <w:rPr>
          <w:sz w:val="24"/>
          <w:szCs w:val="24"/>
          <w:lang w:eastAsia="zh-CN"/>
        </w:rPr>
        <w:t>进行公开比选。为了“公开、公平、公正、透明”，引导参选人进行正确参选，特制定本规定文件。</w:t>
      </w:r>
    </w:p>
    <w:p w:rsidR="007109E7" w:rsidRPr="00E72F1C" w:rsidRDefault="007109E7" w:rsidP="007109E7">
      <w:pPr>
        <w:tabs>
          <w:tab w:val="left" w:pos="709"/>
        </w:tabs>
        <w:spacing w:line="400" w:lineRule="exact"/>
        <w:ind w:firstLineChars="200" w:firstLine="480"/>
        <w:rPr>
          <w:rFonts w:cs="Times New Roman"/>
          <w:color w:val="000000"/>
          <w:kern w:val="2"/>
          <w:sz w:val="24"/>
          <w:szCs w:val="24"/>
          <w:lang w:eastAsia="zh-CN"/>
        </w:rPr>
      </w:pPr>
      <w:r>
        <w:rPr>
          <w:rFonts w:hint="eastAsia"/>
          <w:sz w:val="24"/>
          <w:szCs w:val="24"/>
          <w:lang w:eastAsia="zh-CN"/>
        </w:rPr>
        <w:t>翔鹭石化</w:t>
      </w:r>
      <w:r>
        <w:rPr>
          <w:sz w:val="24"/>
          <w:szCs w:val="24"/>
          <w:lang w:eastAsia="zh-CN"/>
        </w:rPr>
        <w:t>(漳州)有限公司承诺本次自主比选不存在任何障碍，保证本公告的内容不存在</w:t>
      </w:r>
      <w:r w:rsidRPr="00E72F1C">
        <w:rPr>
          <w:rFonts w:cs="Times New Roman"/>
          <w:color w:val="000000"/>
          <w:kern w:val="2"/>
          <w:sz w:val="24"/>
          <w:szCs w:val="24"/>
          <w:lang w:eastAsia="zh-CN"/>
        </w:rPr>
        <w:t>任何重大遗漏、虚假陈述或严重误导，并对其内容的真实性、完整性和有效性负责。</w:t>
      </w:r>
    </w:p>
    <w:p w:rsidR="007109E7" w:rsidRPr="00E72F1C" w:rsidRDefault="007109E7" w:rsidP="007109E7">
      <w:pPr>
        <w:pStyle w:val="21"/>
        <w:spacing w:before="24" w:line="400" w:lineRule="exact"/>
        <w:ind w:left="0"/>
        <w:rPr>
          <w:rFonts w:cs="Times New Roman"/>
          <w:b w:val="0"/>
          <w:bCs w:val="0"/>
          <w:color w:val="000000"/>
          <w:kern w:val="2"/>
          <w:lang w:eastAsia="zh-CN"/>
        </w:rPr>
      </w:pPr>
      <w:r w:rsidRPr="00E72F1C">
        <w:rPr>
          <w:rFonts w:cs="Times New Roman"/>
          <w:b w:val="0"/>
          <w:bCs w:val="0"/>
          <w:color w:val="000000"/>
          <w:kern w:val="2"/>
          <w:lang w:eastAsia="zh-CN"/>
        </w:rPr>
        <w:t>一、参选人资格要求：</w:t>
      </w:r>
    </w:p>
    <w:p w:rsidR="007109E7" w:rsidRDefault="007109E7" w:rsidP="007109E7">
      <w:pPr>
        <w:spacing w:before="15" w:line="400" w:lineRule="exact"/>
        <w:ind w:firstLineChars="200" w:firstLine="480"/>
        <w:rPr>
          <w:rFonts w:cs="Times New Roman"/>
          <w:color w:val="000000"/>
          <w:kern w:val="2"/>
          <w:sz w:val="24"/>
          <w:szCs w:val="24"/>
          <w:lang w:eastAsia="zh-CN"/>
        </w:rPr>
      </w:pPr>
      <w:r>
        <w:rPr>
          <w:rFonts w:cs="Times New Roman" w:hint="eastAsia"/>
          <w:color w:val="000000"/>
          <w:kern w:val="2"/>
          <w:sz w:val="24"/>
          <w:szCs w:val="24"/>
          <w:lang w:eastAsia="zh-CN"/>
        </w:rPr>
        <w:t>1、在中华人民共和国境内注册，能够独立承担民事责任的企业独立法人或其他组织，并提供有效的“营业执照”复印件。</w:t>
      </w:r>
    </w:p>
    <w:p w:rsidR="007109E7" w:rsidRDefault="007109E7" w:rsidP="007109E7">
      <w:pPr>
        <w:pStyle w:val="10"/>
        <w:spacing w:line="400" w:lineRule="exact"/>
        <w:ind w:firstLineChars="200" w:firstLine="480"/>
        <w:rPr>
          <w:rFonts w:hAnsi="宋体"/>
          <w:color w:val="000000"/>
          <w:kern w:val="2"/>
          <w:sz w:val="24"/>
          <w:szCs w:val="24"/>
        </w:rPr>
      </w:pPr>
      <w:r w:rsidRPr="00E72F1C">
        <w:rPr>
          <w:rFonts w:hAnsi="宋体"/>
          <w:color w:val="000000"/>
          <w:kern w:val="2"/>
          <w:sz w:val="24"/>
          <w:szCs w:val="24"/>
        </w:rPr>
        <w:t>2</w:t>
      </w:r>
      <w:r w:rsidRPr="00E72F1C">
        <w:rPr>
          <w:rFonts w:hAnsi="宋体" w:hint="eastAsia"/>
          <w:color w:val="000000"/>
          <w:kern w:val="2"/>
          <w:sz w:val="24"/>
          <w:szCs w:val="24"/>
        </w:rPr>
        <w:t>、参加采购活动前三年内在经营活动中没有重大违法记录，</w:t>
      </w:r>
      <w:r>
        <w:rPr>
          <w:rFonts w:hAnsi="宋体" w:hint="eastAsia"/>
          <w:color w:val="000000"/>
          <w:kern w:val="2"/>
          <w:sz w:val="24"/>
          <w:szCs w:val="24"/>
        </w:rPr>
        <w:t>同时</w:t>
      </w:r>
      <w:r>
        <w:rPr>
          <w:rFonts w:hAnsi="宋体"/>
          <w:color w:val="000000"/>
          <w:kern w:val="2"/>
          <w:sz w:val="24"/>
          <w:szCs w:val="24"/>
        </w:rPr>
        <w:t>与</w:t>
      </w:r>
      <w:r>
        <w:rPr>
          <w:rFonts w:hAnsi="宋体" w:hint="eastAsia"/>
          <w:color w:val="000000"/>
          <w:kern w:val="2"/>
          <w:sz w:val="24"/>
          <w:szCs w:val="24"/>
        </w:rPr>
        <w:t>比选</w:t>
      </w:r>
      <w:r>
        <w:rPr>
          <w:rFonts w:hAnsi="宋体"/>
          <w:color w:val="000000"/>
          <w:kern w:val="2"/>
          <w:sz w:val="24"/>
          <w:szCs w:val="24"/>
        </w:rPr>
        <w:t>人公司无诉讼纠纷</w:t>
      </w:r>
      <w:r>
        <w:rPr>
          <w:rFonts w:hAnsi="宋体" w:hint="eastAsia"/>
          <w:color w:val="000000"/>
          <w:kern w:val="2"/>
          <w:sz w:val="24"/>
          <w:szCs w:val="24"/>
        </w:rPr>
        <w:t>；需提供在招标文件要求的截止时点前通过“</w:t>
      </w:r>
      <w:r w:rsidRPr="00DB465A">
        <w:rPr>
          <w:rFonts w:hAnsi="宋体" w:hint="eastAsia"/>
          <w:color w:val="000000"/>
          <w:kern w:val="2"/>
          <w:sz w:val="24"/>
          <w:szCs w:val="24"/>
        </w:rPr>
        <w:t>国家信用企业信息公示系统查询</w:t>
      </w:r>
      <w:r>
        <w:rPr>
          <w:rFonts w:hAnsi="宋体" w:hint="eastAsia"/>
          <w:color w:val="000000"/>
          <w:kern w:val="2"/>
          <w:sz w:val="24"/>
          <w:szCs w:val="24"/>
        </w:rPr>
        <w:t>”网站（</w:t>
      </w:r>
      <w:r w:rsidRPr="00DB465A">
        <w:rPr>
          <w:rFonts w:hAnsi="宋体"/>
          <w:color w:val="000000"/>
          <w:kern w:val="2"/>
          <w:sz w:val="24"/>
          <w:szCs w:val="24"/>
        </w:rPr>
        <w:t>http://www.gsxt.gov.cn/index.html</w:t>
      </w:r>
      <w:r>
        <w:rPr>
          <w:rFonts w:hAnsi="宋体" w:hint="eastAsia"/>
          <w:color w:val="000000"/>
          <w:kern w:val="2"/>
          <w:sz w:val="24"/>
          <w:szCs w:val="24"/>
        </w:rPr>
        <w:t>）及</w:t>
      </w:r>
      <w:r w:rsidRPr="00865316">
        <w:rPr>
          <w:rFonts w:hAnsi="宋体"/>
          <w:color w:val="000000"/>
          <w:kern w:val="2"/>
          <w:sz w:val="24"/>
          <w:szCs w:val="24"/>
        </w:rPr>
        <w:t>中国海关企业进出口信用信息公示平台</w:t>
      </w:r>
      <w:r>
        <w:rPr>
          <w:rFonts w:hAnsi="宋体"/>
          <w:color w:val="000000"/>
          <w:kern w:val="2"/>
          <w:sz w:val="24"/>
          <w:szCs w:val="24"/>
        </w:rPr>
        <w:t>（</w:t>
      </w:r>
      <w:hyperlink r:id="rId11" w:history="1">
        <w:r w:rsidRPr="00E72F1C">
          <w:rPr>
            <w:color w:val="000000"/>
          </w:rPr>
          <w:t>http://credit.customs.gov.cn</w:t>
        </w:r>
      </w:hyperlink>
      <w:r>
        <w:rPr>
          <w:rFonts w:hAnsi="宋体" w:hint="eastAsia"/>
          <w:color w:val="000000"/>
          <w:kern w:val="2"/>
          <w:sz w:val="24"/>
          <w:szCs w:val="24"/>
        </w:rPr>
        <w:t>）查询并打印相应的信用记录（或截图）。</w:t>
      </w:r>
    </w:p>
    <w:p w:rsidR="007109E7" w:rsidRDefault="007109E7" w:rsidP="007109E7">
      <w:pPr>
        <w:pStyle w:val="10"/>
        <w:spacing w:line="400" w:lineRule="exact"/>
        <w:ind w:firstLineChars="200" w:firstLine="480"/>
        <w:rPr>
          <w:rFonts w:hAnsi="宋体"/>
          <w:color w:val="000000"/>
          <w:kern w:val="2"/>
          <w:sz w:val="24"/>
          <w:szCs w:val="24"/>
        </w:rPr>
      </w:pPr>
      <w:r w:rsidRPr="00E72F1C">
        <w:rPr>
          <w:rFonts w:hAnsi="宋体"/>
          <w:color w:val="000000"/>
          <w:kern w:val="2"/>
          <w:sz w:val="24"/>
          <w:szCs w:val="24"/>
        </w:rPr>
        <w:t>3</w:t>
      </w:r>
      <w:r w:rsidRPr="00E72F1C">
        <w:rPr>
          <w:rFonts w:hAnsi="宋体" w:hint="eastAsia"/>
          <w:color w:val="000000"/>
          <w:kern w:val="2"/>
          <w:sz w:val="24"/>
          <w:szCs w:val="24"/>
        </w:rPr>
        <w:t>、具备服务厦门海关关区辖内企业海关</w:t>
      </w:r>
      <w:r w:rsidRPr="00E72F1C">
        <w:rPr>
          <w:rFonts w:hAnsi="宋体"/>
          <w:color w:val="000000"/>
          <w:kern w:val="2"/>
          <w:sz w:val="24"/>
          <w:szCs w:val="24"/>
        </w:rPr>
        <w:t>AEO</w:t>
      </w:r>
      <w:r w:rsidRPr="00E72F1C">
        <w:rPr>
          <w:rFonts w:hAnsi="宋体" w:hint="eastAsia"/>
          <w:color w:val="000000"/>
          <w:kern w:val="2"/>
          <w:sz w:val="24"/>
          <w:szCs w:val="24"/>
        </w:rPr>
        <w:t>认证辅导经验业绩</w:t>
      </w:r>
      <w:r w:rsidRPr="00E72F1C">
        <w:rPr>
          <w:rFonts w:hAnsi="宋体"/>
          <w:color w:val="000000"/>
          <w:kern w:val="2"/>
          <w:sz w:val="24"/>
          <w:szCs w:val="24"/>
        </w:rPr>
        <w:t>2份</w:t>
      </w:r>
      <w:r w:rsidRPr="00E72F1C">
        <w:rPr>
          <w:rFonts w:hAnsi="宋体" w:hint="eastAsia"/>
          <w:color w:val="000000"/>
          <w:kern w:val="2"/>
          <w:sz w:val="24"/>
          <w:szCs w:val="24"/>
        </w:rPr>
        <w:t>（提供合同，合同签订日期为201</w:t>
      </w:r>
      <w:r w:rsidRPr="00E72F1C">
        <w:rPr>
          <w:rFonts w:hAnsi="宋体"/>
          <w:color w:val="000000"/>
          <w:kern w:val="2"/>
          <w:sz w:val="24"/>
          <w:szCs w:val="24"/>
        </w:rPr>
        <w:t>9</w:t>
      </w:r>
      <w:r w:rsidRPr="00E72F1C">
        <w:rPr>
          <w:rFonts w:hAnsi="宋体" w:hint="eastAsia"/>
          <w:color w:val="000000"/>
          <w:kern w:val="2"/>
          <w:sz w:val="24"/>
          <w:szCs w:val="24"/>
        </w:rPr>
        <w:t>.1.1至今）及具备中介机构参与海关稽查工作资格。</w:t>
      </w:r>
    </w:p>
    <w:p w:rsidR="007109E7" w:rsidRPr="00E72F1C" w:rsidRDefault="007109E7" w:rsidP="007109E7">
      <w:pPr>
        <w:pStyle w:val="10"/>
        <w:spacing w:line="400" w:lineRule="exact"/>
        <w:ind w:firstLineChars="200" w:firstLine="480"/>
        <w:rPr>
          <w:rFonts w:hAnsi="宋体"/>
          <w:color w:val="000000"/>
          <w:kern w:val="2"/>
          <w:sz w:val="24"/>
          <w:szCs w:val="24"/>
        </w:rPr>
      </w:pPr>
      <w:r w:rsidRPr="00E72F1C">
        <w:rPr>
          <w:rFonts w:hAnsi="宋体"/>
          <w:color w:val="000000"/>
          <w:kern w:val="2"/>
          <w:sz w:val="24"/>
          <w:szCs w:val="24"/>
        </w:rPr>
        <w:t>4</w:t>
      </w:r>
      <w:r w:rsidRPr="00E72F1C">
        <w:rPr>
          <w:rFonts w:hAnsi="宋体" w:hint="eastAsia"/>
          <w:color w:val="000000"/>
          <w:kern w:val="2"/>
          <w:sz w:val="24"/>
          <w:szCs w:val="24"/>
        </w:rPr>
        <w:t>、本项目含税包干总价发包不接受联合体参选，不允许分包。</w:t>
      </w:r>
    </w:p>
    <w:p w:rsidR="007109E7" w:rsidRPr="00E72F1C" w:rsidRDefault="007109E7" w:rsidP="007109E7">
      <w:pPr>
        <w:pStyle w:val="10"/>
        <w:spacing w:line="400" w:lineRule="exact"/>
        <w:rPr>
          <w:rFonts w:hAnsi="宋体"/>
          <w:color w:val="000000"/>
          <w:kern w:val="2"/>
          <w:sz w:val="24"/>
          <w:szCs w:val="24"/>
        </w:rPr>
      </w:pPr>
      <w:r w:rsidRPr="00E72F1C">
        <w:rPr>
          <w:rFonts w:hAnsi="宋体"/>
          <w:color w:val="000000"/>
          <w:kern w:val="2"/>
          <w:sz w:val="24"/>
          <w:szCs w:val="24"/>
        </w:rPr>
        <w:t>二、工作内容：</w:t>
      </w:r>
      <w:r w:rsidRPr="00E72F1C">
        <w:rPr>
          <w:rFonts w:hAnsi="宋体" w:hint="eastAsia"/>
          <w:color w:val="000000"/>
          <w:kern w:val="2"/>
          <w:sz w:val="24"/>
          <w:szCs w:val="24"/>
        </w:rPr>
        <w:t>取</w:t>
      </w:r>
      <w:r w:rsidRPr="00E72F1C">
        <w:rPr>
          <w:rFonts w:hAnsi="宋体"/>
          <w:color w:val="000000"/>
          <w:kern w:val="2"/>
          <w:sz w:val="24"/>
          <w:szCs w:val="24"/>
        </w:rPr>
        <w:t>得</w:t>
      </w:r>
      <w:r w:rsidRPr="00E72F1C">
        <w:rPr>
          <w:rFonts w:hAnsi="宋体" w:hint="eastAsia"/>
          <w:color w:val="000000"/>
          <w:kern w:val="2"/>
          <w:sz w:val="24"/>
          <w:szCs w:val="24"/>
        </w:rPr>
        <w:t>翔鹭石化</w:t>
      </w:r>
      <w:r w:rsidRPr="00E72F1C">
        <w:rPr>
          <w:rFonts w:hAnsi="宋体"/>
          <w:color w:val="000000"/>
          <w:kern w:val="2"/>
          <w:sz w:val="24"/>
          <w:szCs w:val="24"/>
        </w:rPr>
        <w:t>（漳州）有限公司（以下简称：</w:t>
      </w:r>
      <w:r w:rsidRPr="00E72F1C">
        <w:rPr>
          <w:rFonts w:hAnsi="宋体" w:hint="eastAsia"/>
          <w:color w:val="000000"/>
          <w:kern w:val="2"/>
          <w:sz w:val="24"/>
          <w:szCs w:val="24"/>
        </w:rPr>
        <w:t>翔</w:t>
      </w:r>
      <w:r w:rsidRPr="00E72F1C">
        <w:rPr>
          <w:rFonts w:hAnsi="宋体"/>
          <w:color w:val="000000"/>
          <w:kern w:val="2"/>
          <w:sz w:val="24"/>
          <w:szCs w:val="24"/>
        </w:rPr>
        <w:t>鹭石化公司）海关</w:t>
      </w:r>
      <w:r w:rsidRPr="00E72F1C">
        <w:rPr>
          <w:rFonts w:hAnsi="宋体" w:hint="eastAsia"/>
          <w:color w:val="000000"/>
          <w:kern w:val="2"/>
          <w:sz w:val="24"/>
          <w:szCs w:val="24"/>
        </w:rPr>
        <w:t>A</w:t>
      </w:r>
      <w:r w:rsidRPr="00E72F1C">
        <w:rPr>
          <w:rFonts w:hAnsi="宋体"/>
          <w:color w:val="000000"/>
          <w:kern w:val="2"/>
          <w:sz w:val="24"/>
          <w:szCs w:val="24"/>
        </w:rPr>
        <w:t>EO高级认证（包括申请整个过程业务的辅导及出具</w:t>
      </w:r>
      <w:r w:rsidRPr="00E72F1C">
        <w:rPr>
          <w:rFonts w:hAnsi="宋体" w:hint="eastAsia"/>
          <w:color w:val="000000"/>
          <w:kern w:val="2"/>
          <w:sz w:val="24"/>
          <w:szCs w:val="24"/>
        </w:rPr>
        <w:t>进出口活动审计报告）</w:t>
      </w:r>
      <w:r w:rsidRPr="00E72F1C">
        <w:rPr>
          <w:rFonts w:hAnsi="宋体"/>
          <w:color w:val="000000"/>
          <w:kern w:val="2"/>
          <w:sz w:val="24"/>
          <w:szCs w:val="24"/>
        </w:rPr>
        <w:t>。</w:t>
      </w:r>
    </w:p>
    <w:p w:rsidR="007109E7" w:rsidRPr="00E72F1C" w:rsidRDefault="007109E7" w:rsidP="007109E7">
      <w:pPr>
        <w:pStyle w:val="10"/>
        <w:spacing w:line="400" w:lineRule="exact"/>
        <w:rPr>
          <w:rFonts w:hAnsi="宋体"/>
          <w:color w:val="000000"/>
          <w:kern w:val="2"/>
          <w:sz w:val="24"/>
          <w:szCs w:val="24"/>
        </w:rPr>
      </w:pPr>
      <w:r>
        <w:rPr>
          <w:rFonts w:hAnsi="宋体" w:hint="eastAsia"/>
          <w:color w:val="000000"/>
          <w:kern w:val="2"/>
          <w:sz w:val="24"/>
          <w:szCs w:val="24"/>
        </w:rPr>
        <w:t>三、</w:t>
      </w:r>
      <w:r w:rsidRPr="00E72F1C">
        <w:rPr>
          <w:rFonts w:hAnsi="宋体"/>
          <w:color w:val="000000"/>
          <w:kern w:val="2"/>
          <w:sz w:val="24"/>
          <w:szCs w:val="24"/>
        </w:rPr>
        <w:t>工作期限约：6个月内</w:t>
      </w:r>
      <w:r w:rsidRPr="00E72F1C">
        <w:rPr>
          <w:rFonts w:hAnsi="宋体" w:hint="eastAsia"/>
          <w:color w:val="000000"/>
          <w:kern w:val="2"/>
          <w:sz w:val="24"/>
          <w:szCs w:val="24"/>
        </w:rPr>
        <w:t>。</w:t>
      </w:r>
    </w:p>
    <w:p w:rsidR="00B729BF" w:rsidRDefault="007109E7" w:rsidP="00E72F1C">
      <w:pPr>
        <w:spacing w:line="600" w:lineRule="exact"/>
        <w:rPr>
          <w:sz w:val="28"/>
          <w:szCs w:val="28"/>
          <w:lang w:eastAsia="zh-CN"/>
        </w:rPr>
      </w:pPr>
      <w:r>
        <w:rPr>
          <w:rFonts w:hint="eastAsia"/>
          <w:color w:val="000000"/>
          <w:sz w:val="24"/>
          <w:lang w:eastAsia="zh-CN"/>
        </w:rPr>
        <w:t>四</w:t>
      </w:r>
      <w:r>
        <w:rPr>
          <w:color w:val="000000"/>
          <w:sz w:val="24"/>
          <w:lang w:eastAsia="zh-CN"/>
        </w:rPr>
        <w:t>、验收标准：第三方完成全部工作，</w:t>
      </w:r>
      <w:r w:rsidRPr="00E91040">
        <w:rPr>
          <w:rFonts w:hint="eastAsia"/>
          <w:color w:val="000000"/>
          <w:sz w:val="24"/>
          <w:lang w:eastAsia="zh-CN"/>
        </w:rPr>
        <w:t>通过海关审批</w:t>
      </w:r>
      <w:r>
        <w:rPr>
          <w:rFonts w:hint="eastAsia"/>
          <w:color w:val="000000"/>
          <w:sz w:val="24"/>
          <w:lang w:eastAsia="zh-CN"/>
        </w:rPr>
        <w:t>并</w:t>
      </w:r>
      <w:r>
        <w:rPr>
          <w:color w:val="000000"/>
          <w:sz w:val="24"/>
          <w:lang w:eastAsia="zh-CN"/>
        </w:rPr>
        <w:t>取得</w:t>
      </w:r>
      <w:r>
        <w:rPr>
          <w:rFonts w:hint="eastAsia"/>
          <w:color w:val="000000"/>
          <w:sz w:val="24"/>
          <w:lang w:eastAsia="zh-CN"/>
        </w:rPr>
        <w:t>海关A</w:t>
      </w:r>
      <w:r>
        <w:rPr>
          <w:color w:val="000000"/>
          <w:sz w:val="24"/>
          <w:lang w:eastAsia="zh-CN"/>
        </w:rPr>
        <w:t>EO高级认证证书</w:t>
      </w:r>
      <w:r>
        <w:rPr>
          <w:rFonts w:hint="eastAsia"/>
          <w:color w:val="000000"/>
          <w:sz w:val="24"/>
          <w:lang w:eastAsia="zh-CN"/>
        </w:rPr>
        <w:t>为准</w:t>
      </w:r>
      <w:r w:rsidR="00B729BF">
        <w:rPr>
          <w:rFonts w:hint="eastAsia"/>
          <w:sz w:val="28"/>
          <w:szCs w:val="28"/>
          <w:lang w:eastAsia="zh-CN"/>
        </w:rPr>
        <w:t>。</w:t>
      </w:r>
      <w:bookmarkEnd w:id="3"/>
      <w:bookmarkEnd w:id="4"/>
      <w:bookmarkEnd w:id="5"/>
      <w:bookmarkEnd w:id="6"/>
    </w:p>
    <w:bookmarkEnd w:id="7"/>
    <w:bookmarkEnd w:id="8"/>
    <w:bookmarkEnd w:id="9"/>
    <w:p w:rsidR="00B729BF" w:rsidRDefault="00B729BF">
      <w:pPr>
        <w:widowControl/>
        <w:autoSpaceDE/>
        <w:autoSpaceDN/>
        <w:rPr>
          <w:lang w:eastAsia="zh-CN"/>
        </w:rPr>
      </w:pPr>
      <w:r>
        <w:rPr>
          <w:lang w:eastAsia="zh-CN"/>
        </w:rPr>
        <w:br w:type="page"/>
      </w:r>
    </w:p>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729BF" w:rsidRPr="009B5284" w:rsidRDefault="00B729BF" w:rsidP="00B729BF">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007109E7" w:rsidRPr="00E72F1C">
        <w:rPr>
          <w:rFonts w:hint="eastAsia"/>
          <w:szCs w:val="21"/>
          <w:u w:val="single"/>
          <w:lang w:eastAsia="zh-CN"/>
        </w:rPr>
        <w:t>翔鹭石化（漳州）有限公司</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7109E7" w:rsidRPr="007109E7">
        <w:rPr>
          <w:szCs w:val="21"/>
          <w:u w:val="single"/>
          <w:lang w:eastAsia="zh-CN"/>
        </w:rPr>
        <w:t>PTA海关AEO高级认证辅导发包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9B5284">
        <w:rPr>
          <w:rFonts w:hint="eastAsia"/>
          <w:szCs w:val="21"/>
          <w:lang w:eastAsia="zh-CN"/>
        </w:rPr>
        <w:t>本安全</w:t>
      </w:r>
      <w:proofErr w:type="gramEnd"/>
      <w:r w:rsidRPr="009B5284">
        <w:rPr>
          <w:rFonts w:hint="eastAsia"/>
          <w:szCs w:val="21"/>
          <w:lang w:eastAsia="zh-CN"/>
        </w:rPr>
        <w:t>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9B5284">
        <w:rPr>
          <w:rFonts w:hint="eastAsia"/>
          <w:szCs w:val="21"/>
          <w:lang w:eastAsia="zh-CN"/>
        </w:rPr>
        <w:t>经落实</w:t>
      </w:r>
      <w:proofErr w:type="gramEnd"/>
      <w:r w:rsidRPr="009B5284">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w:t>
      </w:r>
      <w:proofErr w:type="gramStart"/>
      <w:r w:rsidRPr="009B5284">
        <w:rPr>
          <w:rFonts w:hint="eastAsia"/>
          <w:bCs/>
          <w:lang w:eastAsia="zh-CN"/>
        </w:rPr>
        <w:t>油沟和</w:t>
      </w:r>
      <w:proofErr w:type="gramEnd"/>
      <w:r w:rsidRPr="009B5284">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w:t>
      </w:r>
      <w:proofErr w:type="gramStart"/>
      <w:r w:rsidRPr="009B5284">
        <w:rPr>
          <w:rFonts w:hint="eastAsia"/>
          <w:bCs/>
          <w:lang w:eastAsia="zh-CN"/>
        </w:rPr>
        <w:t>油沟等</w:t>
      </w:r>
      <w:proofErr w:type="gramEnd"/>
      <w:r w:rsidRPr="009B5284">
        <w:rPr>
          <w:rFonts w:hint="eastAsia"/>
          <w:bCs/>
          <w:lang w:eastAsia="zh-CN"/>
        </w:rPr>
        <w:t>危险区域，电焊地线应固定在焊件本体上。在可燃</w:t>
      </w:r>
      <w:proofErr w:type="gramStart"/>
      <w:r w:rsidRPr="009B5284">
        <w:rPr>
          <w:rFonts w:hint="eastAsia"/>
          <w:bCs/>
          <w:lang w:eastAsia="zh-CN"/>
        </w:rPr>
        <w:t>可爆区域</w:t>
      </w:r>
      <w:proofErr w:type="gramEnd"/>
      <w:r w:rsidRPr="009B5284">
        <w:rPr>
          <w:rFonts w:hint="eastAsia"/>
          <w:bCs/>
          <w:lang w:eastAsia="zh-CN"/>
        </w:rPr>
        <w:t>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7109E7" w:rsidP="00B729BF">
      <w:pPr>
        <w:spacing w:line="550" w:lineRule="exact"/>
        <w:ind w:leftChars="-289" w:left="-636" w:firstLineChars="150" w:firstLine="331"/>
        <w:rPr>
          <w:b/>
          <w:szCs w:val="21"/>
          <w:lang w:eastAsia="zh-CN"/>
        </w:rPr>
      </w:pPr>
      <w:r>
        <w:rPr>
          <w:rFonts w:hint="eastAsia"/>
          <w:b/>
          <w:szCs w:val="21"/>
          <w:lang w:eastAsia="zh-CN"/>
        </w:rPr>
        <w:t>五</w:t>
      </w:r>
      <w:r w:rsidR="00B729BF" w:rsidRPr="009B5284">
        <w:rPr>
          <w:rFonts w:hint="eastAsia"/>
          <w:b/>
          <w:szCs w:val="21"/>
          <w:lang w:eastAsia="zh-CN"/>
        </w:rPr>
        <w:t>、</w:t>
      </w:r>
      <w:r w:rsidR="00B729BF" w:rsidRPr="00FB6AD9">
        <w:rPr>
          <w:rFonts w:hint="eastAsia"/>
          <w:b/>
          <w:szCs w:val="21"/>
          <w:lang w:eastAsia="zh-CN"/>
        </w:rPr>
        <w:t>本协议书经双方盖章后生效。</w:t>
      </w:r>
    </w:p>
    <w:p w:rsidR="00B729BF" w:rsidRPr="009B5284" w:rsidRDefault="007109E7" w:rsidP="00B729BF">
      <w:pPr>
        <w:spacing w:line="550" w:lineRule="exact"/>
        <w:ind w:leftChars="-289" w:left="-636" w:firstLineChars="150" w:firstLine="331"/>
        <w:rPr>
          <w:b/>
          <w:szCs w:val="21"/>
          <w:lang w:eastAsia="zh-CN"/>
        </w:rPr>
      </w:pPr>
      <w:r>
        <w:rPr>
          <w:rFonts w:hint="eastAsia"/>
          <w:b/>
          <w:szCs w:val="21"/>
          <w:lang w:eastAsia="zh-CN"/>
        </w:rPr>
        <w:t>六</w:t>
      </w:r>
      <w:r w:rsidR="00B729BF" w:rsidRPr="009B5284">
        <w:rPr>
          <w:rFonts w:hint="eastAsia"/>
          <w:b/>
          <w:szCs w:val="21"/>
          <w:lang w:eastAsia="zh-CN"/>
        </w:rPr>
        <w:t>、协议期限：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7109E7" w:rsidRDefault="007109E7" w:rsidP="007109E7">
      <w:pPr>
        <w:pStyle w:val="10"/>
        <w:rPr>
          <w:rFonts w:hAnsi="宋体" w:cs="宋体"/>
          <w:sz w:val="22"/>
          <w:szCs w:val="21"/>
        </w:rPr>
      </w:pPr>
    </w:p>
    <w:p w:rsidR="007109E7" w:rsidRDefault="007109E7" w:rsidP="007109E7">
      <w:pPr>
        <w:widowControl/>
        <w:spacing w:line="480" w:lineRule="auto"/>
        <w:rPr>
          <w:b/>
          <w:sz w:val="24"/>
          <w:lang w:eastAsia="zh-CN"/>
        </w:rPr>
      </w:pPr>
      <w:r w:rsidRPr="009742A0">
        <w:rPr>
          <w:rFonts w:hint="eastAsia"/>
          <w:b/>
          <w:sz w:val="24"/>
          <w:lang w:eastAsia="zh-CN"/>
        </w:rPr>
        <w:t xml:space="preserve">甲方: 翔鹭石化（漳州）有限公司 </w:t>
      </w:r>
      <w:r>
        <w:rPr>
          <w:b/>
          <w:sz w:val="24"/>
          <w:lang w:eastAsia="zh-CN"/>
        </w:rPr>
        <w:t xml:space="preserve">       </w:t>
      </w:r>
      <w:r w:rsidRPr="009742A0">
        <w:rPr>
          <w:rFonts w:hint="eastAsia"/>
          <w:b/>
          <w:sz w:val="24"/>
          <w:lang w:eastAsia="zh-CN"/>
        </w:rPr>
        <w:t>乙方：</w:t>
      </w:r>
    </w:p>
    <w:p w:rsidR="007109E7" w:rsidRPr="009742A0" w:rsidRDefault="007109E7" w:rsidP="007109E7">
      <w:pPr>
        <w:widowControl/>
        <w:spacing w:line="480" w:lineRule="auto"/>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62070100100021585</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7109E7" w:rsidRDefault="007109E7" w:rsidP="007109E7">
      <w:pPr>
        <w:tabs>
          <w:tab w:val="left" w:pos="420"/>
        </w:tabs>
        <w:rPr>
          <w:b/>
          <w:sz w:val="30"/>
          <w:szCs w:val="30"/>
          <w:lang w:eastAsia="zh-CN"/>
        </w:rPr>
      </w:pPr>
      <w:r w:rsidRPr="009742A0">
        <w:rPr>
          <w:b/>
          <w:sz w:val="24"/>
          <w:lang w:eastAsia="zh-CN"/>
        </w:rPr>
        <w:t>开户行：兴业银行漳州古雷支行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7109E7" w:rsidRDefault="007109E7">
      <w:pPr>
        <w:widowControl/>
        <w:autoSpaceDE/>
        <w:autoSpaceDN/>
        <w:rPr>
          <w:rFonts w:hAnsi="Calibri" w:cs="Times New Roman"/>
          <w:sz w:val="34"/>
          <w:lang w:eastAsia="zh-CN"/>
        </w:rPr>
      </w:pPr>
      <w:r>
        <w:rPr>
          <w:lang w:eastAsia="zh-CN"/>
        </w:rPr>
        <w:br w:type="page"/>
      </w:r>
    </w:p>
    <w:p w:rsidR="00967702" w:rsidRDefault="00DD56C2">
      <w:pPr>
        <w:pStyle w:val="10"/>
        <w:rPr>
          <w:b/>
          <w:bCs/>
          <w:sz w:val="24"/>
          <w:szCs w:val="24"/>
        </w:rPr>
      </w:pPr>
      <w:bookmarkStart w:id="10"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995C1A" w:rsidP="002E1AE9">
      <w:pPr>
        <w:pStyle w:val="a7"/>
        <w:spacing w:line="615" w:lineRule="exact"/>
        <w:jc w:val="center"/>
        <w:rPr>
          <w:rFonts w:ascii="方正小标宋简体" w:eastAsia="方正小标宋简体" w:hAnsi="方正小标宋简体" w:cs="方正小标宋简体"/>
          <w:b/>
          <w:sz w:val="44"/>
          <w:szCs w:val="44"/>
          <w:lang w:eastAsia="zh-CN"/>
        </w:rPr>
      </w:pPr>
      <w:r w:rsidRPr="00995C1A">
        <w:rPr>
          <w:rFonts w:ascii="方正小标宋简体" w:eastAsia="方正小标宋简体" w:hAnsi="方正小标宋简体" w:cs="方正小标宋简体"/>
          <w:b/>
          <w:sz w:val="44"/>
          <w:szCs w:val="44"/>
          <w:lang w:eastAsia="zh-CN"/>
        </w:rPr>
        <w:t>PTA海关AEO高级认证辅导发包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CE4D31"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95C1A" w:rsidRPr="0033277A" w:rsidRDefault="00995C1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95C1A" w:rsidRPr="0033277A" w:rsidRDefault="00995C1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95C1A" w:rsidRPr="0033277A" w:rsidRDefault="00995C1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95C1A" w:rsidRPr="0033277A" w:rsidRDefault="00995C1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95C1A" w:rsidRPr="0033277A" w:rsidRDefault="00995C1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95C1A" w:rsidRPr="0033277A" w:rsidRDefault="00995C1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95C1A" w:rsidRPr="0033277A" w:rsidRDefault="00995C1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995C1A" w:rsidRPr="00995C1A">
        <w:rPr>
          <w:b/>
          <w:sz w:val="24"/>
          <w:u w:val="single"/>
          <w:lang w:eastAsia="zh-CN"/>
        </w:rPr>
        <w:t>PTA海关AEO高级认证辅导发包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995C1A" w:rsidRPr="00DB250B">
        <w:rPr>
          <w:b/>
          <w:sz w:val="24"/>
          <w:u w:val="single"/>
          <w:lang w:eastAsia="zh-CN"/>
        </w:rPr>
        <w:t>PTA海关AEO高级认证辅导发包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995C1A" w:rsidRPr="00995C1A">
        <w:rPr>
          <w:rFonts w:ascii="Times New Roman" w:hAnsi="ˎ̥"/>
          <w:sz w:val="28"/>
          <w:szCs w:val="28"/>
          <w:u w:val="single"/>
          <w:lang w:eastAsia="zh-CN"/>
        </w:rPr>
        <w:t>PTA</w:t>
      </w:r>
      <w:r w:rsidR="00995C1A" w:rsidRPr="00995C1A">
        <w:rPr>
          <w:rFonts w:ascii="Times New Roman" w:hAnsi="ˎ̥"/>
          <w:sz w:val="28"/>
          <w:szCs w:val="28"/>
          <w:u w:val="single"/>
          <w:lang w:eastAsia="zh-CN"/>
        </w:rPr>
        <w:t>海关</w:t>
      </w:r>
      <w:r w:rsidR="00995C1A" w:rsidRPr="00995C1A">
        <w:rPr>
          <w:rFonts w:ascii="Times New Roman" w:hAnsi="ˎ̥"/>
          <w:sz w:val="28"/>
          <w:szCs w:val="28"/>
          <w:u w:val="single"/>
          <w:lang w:eastAsia="zh-CN"/>
        </w:rPr>
        <w:t>AEO</w:t>
      </w:r>
      <w:r w:rsidR="00995C1A" w:rsidRPr="00995C1A">
        <w:rPr>
          <w:rFonts w:ascii="Times New Roman" w:hAnsi="ˎ̥"/>
          <w:sz w:val="28"/>
          <w:szCs w:val="28"/>
          <w:u w:val="single"/>
          <w:lang w:eastAsia="zh-CN"/>
        </w:rPr>
        <w:t>高级认证辅导发包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sectPr w:rsidR="00967702" w:rsidSect="000C670C">
      <w:footerReference w:type="default" r:id="rId12"/>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31" w:rsidRDefault="00CE4D31">
      <w:r>
        <w:separator/>
      </w:r>
    </w:p>
  </w:endnote>
  <w:endnote w:type="continuationSeparator" w:id="0">
    <w:p w:rsidR="00CE4D31" w:rsidRDefault="00CE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995C1A" w:rsidRDefault="00995C1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45B78">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45B78">
              <w:rPr>
                <w:b/>
                <w:bCs/>
                <w:noProof/>
              </w:rPr>
              <w:t>30</w:t>
            </w:r>
            <w:r>
              <w:rPr>
                <w:b/>
                <w:bCs/>
                <w:sz w:val="24"/>
                <w:szCs w:val="24"/>
              </w:rPr>
              <w:fldChar w:fldCharType="end"/>
            </w:r>
          </w:p>
        </w:sdtContent>
      </w:sdt>
    </w:sdtContent>
  </w:sdt>
  <w:p w:rsidR="00995C1A" w:rsidRDefault="00995C1A">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31" w:rsidRDefault="00CE4D31">
      <w:r>
        <w:separator/>
      </w:r>
    </w:p>
  </w:footnote>
  <w:footnote w:type="continuationSeparator" w:id="0">
    <w:p w:rsidR="00CE4D31" w:rsidRDefault="00CE4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5F6598D"/>
    <w:multiLevelType w:val="singleLevel"/>
    <w:tmpl w:val="55F6598D"/>
    <w:lvl w:ilvl="0">
      <w:start w:val="3"/>
      <w:numFmt w:val="decimal"/>
      <w:suff w:val="nothing"/>
      <w:lvlText w:val="%1、"/>
      <w:lvlJc w:val="left"/>
    </w:lvl>
  </w:abstractNum>
  <w:abstractNum w:abstractNumId="23">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6CCADAE3"/>
    <w:multiLevelType w:val="singleLevel"/>
    <w:tmpl w:val="6CCADAE3"/>
    <w:lvl w:ilvl="0">
      <w:start w:val="1"/>
      <w:numFmt w:val="lowerLetter"/>
      <w:suff w:val="nothing"/>
      <w:lvlText w:val="%1、"/>
      <w:lvlJc w:val="left"/>
      <w:pPr>
        <w:textAlignment w:val="baseline"/>
      </w:pPr>
    </w:lvl>
  </w:abstractNum>
  <w:abstractNum w:abstractNumId="29">
    <w:nsid w:val="70BD5248"/>
    <w:multiLevelType w:val="singleLevel"/>
    <w:tmpl w:val="70BD5248"/>
    <w:lvl w:ilvl="0">
      <w:start w:val="1"/>
      <w:numFmt w:val="lowerLetter"/>
      <w:suff w:val="nothing"/>
      <w:lvlText w:val="%1、"/>
      <w:lvlJc w:val="left"/>
      <w:pPr>
        <w:textAlignment w:val="baseline"/>
      </w:pPr>
    </w:lvl>
  </w:abstractNum>
  <w:abstractNum w:abstractNumId="30">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4"/>
  </w:num>
  <w:num w:numId="3">
    <w:abstractNumId w:val="13"/>
  </w:num>
  <w:num w:numId="4">
    <w:abstractNumId w:val="14"/>
  </w:num>
  <w:num w:numId="5">
    <w:abstractNumId w:val="16"/>
  </w:num>
  <w:num w:numId="6">
    <w:abstractNumId w:val="25"/>
  </w:num>
  <w:num w:numId="7">
    <w:abstractNumId w:val="4"/>
  </w:num>
  <w:num w:numId="8">
    <w:abstractNumId w:val="5"/>
  </w:num>
  <w:num w:numId="9">
    <w:abstractNumId w:val="27"/>
  </w:num>
  <w:num w:numId="10">
    <w:abstractNumId w:val="30"/>
  </w:num>
  <w:num w:numId="11">
    <w:abstractNumId w:val="22"/>
  </w:num>
  <w:num w:numId="12">
    <w:abstractNumId w:val="1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7"/>
  </w:num>
  <w:num w:numId="23">
    <w:abstractNumId w:val="21"/>
  </w:num>
  <w:num w:numId="24">
    <w:abstractNumId w:val="8"/>
  </w:num>
  <w:num w:numId="25">
    <w:abstractNumId w:val="31"/>
  </w:num>
  <w:num w:numId="26">
    <w:abstractNumId w:val="28"/>
  </w:num>
  <w:num w:numId="27">
    <w:abstractNumId w:val="29"/>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19"/>
  </w:num>
  <w:num w:numId="36">
    <w:abstractNumId w:val="3"/>
  </w:num>
  <w:num w:numId="37">
    <w:abstractNumId w:val="0"/>
  </w:num>
  <w:num w:numId="38">
    <w:abstractNumId w:val="12"/>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18DB"/>
    <w:rsid w:val="001C5843"/>
    <w:rsid w:val="001D13DE"/>
    <w:rsid w:val="001D296E"/>
    <w:rsid w:val="001D5232"/>
    <w:rsid w:val="001E0DE7"/>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5C1A"/>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61862"/>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A12B9"/>
    <w:rsid w:val="00FA6D4D"/>
    <w:rsid w:val="00FB0C70"/>
    <w:rsid w:val="00FB2363"/>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dit.customs.gov.cn" TargetMode="External"/><Relationship Id="rId5" Type="http://schemas.openxmlformats.org/officeDocument/2006/relationships/settings" Target="settings.xml"/><Relationship Id="rId10" Type="http://schemas.openxmlformats.org/officeDocument/2006/relationships/hyperlink" Target="http://credit.customs.gov.cn" TargetMode="External"/><Relationship Id="rId4" Type="http://schemas.openxmlformats.org/officeDocument/2006/relationships/styles" Target="styles.xml"/><Relationship Id="rId9" Type="http://schemas.openxmlformats.org/officeDocument/2006/relationships/hyperlink" Target="http://credit.customs.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CFF89-B8EC-4399-A619-B5D1799D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7958</TotalTime>
  <Pages>30</Pages>
  <Words>2521</Words>
  <Characters>14376</Characters>
  <Application>Microsoft Office Word</Application>
  <DocSecurity>0</DocSecurity>
  <Lines>119</Lines>
  <Paragraphs>33</Paragraphs>
  <ScaleCrop>false</ScaleCrop>
  <Company>福化环保</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632</cp:revision>
  <dcterms:created xsi:type="dcterms:W3CDTF">2019-03-28T11:18:00Z</dcterms:created>
  <dcterms:modified xsi:type="dcterms:W3CDTF">2021-05-11T06:06:00Z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