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C2D2D" w:rsidRDefault="00DC2D2D">
      <w:pPr>
        <w:tabs>
          <w:tab w:val="left" w:pos="5880"/>
        </w:tabs>
        <w:jc w:val="center"/>
        <w:rPr>
          <w:rFonts w:asciiTheme="minorEastAsia" w:eastAsiaTheme="minorEastAsia" w:hAnsiTheme="minorEastAsia" w:cs="黑体"/>
          <w:b/>
          <w:bCs/>
          <w:sz w:val="52"/>
          <w:szCs w:val="52"/>
        </w:rPr>
      </w:pPr>
    </w:p>
    <w:p w:rsidR="00DC2D2D" w:rsidRDefault="00671A71">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DC2D2D" w:rsidRDefault="00671A71">
      <w:pPr>
        <w:tabs>
          <w:tab w:val="left" w:pos="5880"/>
        </w:tabs>
        <w:jc w:val="center"/>
        <w:rPr>
          <w:rFonts w:asciiTheme="minorEastAsia" w:eastAsiaTheme="minorEastAsia" w:hAnsiTheme="minorEastAsia" w:cs="黑体"/>
          <w:b/>
          <w:bCs/>
          <w:sz w:val="44"/>
          <w:szCs w:val="44"/>
        </w:rPr>
      </w:pPr>
      <w:r>
        <w:rPr>
          <w:rFonts w:asciiTheme="minorEastAsia" w:eastAsiaTheme="minorEastAsia" w:hAnsiTheme="minorEastAsia" w:cs="黑体" w:hint="eastAsia"/>
          <w:b/>
          <w:bCs/>
          <w:sz w:val="52"/>
          <w:szCs w:val="52"/>
        </w:rPr>
        <w:t>2021</w:t>
      </w:r>
      <w:r>
        <w:rPr>
          <w:rFonts w:asciiTheme="minorEastAsia" w:eastAsiaTheme="minorEastAsia" w:hAnsiTheme="minorEastAsia" w:cs="黑体" w:hint="eastAsia"/>
          <w:b/>
          <w:bCs/>
          <w:sz w:val="52"/>
          <w:szCs w:val="52"/>
        </w:rPr>
        <w:t>年电石渣采购项目</w:t>
      </w:r>
    </w:p>
    <w:p w:rsidR="00DC2D2D" w:rsidRDefault="00DC2D2D">
      <w:pPr>
        <w:tabs>
          <w:tab w:val="left" w:pos="5880"/>
        </w:tabs>
        <w:jc w:val="center"/>
        <w:rPr>
          <w:rFonts w:asciiTheme="minorEastAsia" w:eastAsiaTheme="minorEastAsia" w:hAnsiTheme="minorEastAsia" w:cs="黑体"/>
          <w:b/>
          <w:bCs/>
          <w:sz w:val="52"/>
          <w:szCs w:val="52"/>
        </w:rPr>
      </w:pPr>
    </w:p>
    <w:p w:rsidR="00DC2D2D" w:rsidRDefault="00DC2D2D">
      <w:pPr>
        <w:tabs>
          <w:tab w:val="left" w:pos="5880"/>
        </w:tabs>
        <w:rPr>
          <w:rFonts w:asciiTheme="minorEastAsia" w:eastAsiaTheme="minorEastAsia" w:hAnsiTheme="minorEastAsia" w:cs="黑体"/>
          <w:b/>
          <w:bCs/>
          <w:sz w:val="52"/>
          <w:szCs w:val="52"/>
        </w:rPr>
      </w:pPr>
    </w:p>
    <w:p w:rsidR="00DC2D2D" w:rsidRDefault="00DC2D2D">
      <w:pPr>
        <w:tabs>
          <w:tab w:val="left" w:pos="5880"/>
        </w:tabs>
        <w:rPr>
          <w:rFonts w:asciiTheme="minorEastAsia" w:eastAsiaTheme="minorEastAsia" w:hAnsiTheme="minorEastAsia" w:cs="黑体"/>
          <w:b/>
          <w:bCs/>
          <w:sz w:val="52"/>
          <w:szCs w:val="52"/>
        </w:rPr>
      </w:pPr>
    </w:p>
    <w:p w:rsidR="00DC2D2D" w:rsidRDefault="00671A71">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DC2D2D" w:rsidRDefault="00DC2D2D">
      <w:pPr>
        <w:tabs>
          <w:tab w:val="left" w:pos="5880"/>
        </w:tabs>
        <w:jc w:val="center"/>
        <w:rPr>
          <w:rFonts w:asciiTheme="minorEastAsia" w:eastAsiaTheme="minorEastAsia" w:hAnsiTheme="minorEastAsia" w:cs="黑体"/>
          <w:b/>
          <w:bCs/>
          <w:sz w:val="52"/>
          <w:szCs w:val="52"/>
        </w:rPr>
      </w:pPr>
    </w:p>
    <w:p w:rsidR="00DC2D2D" w:rsidRDefault="00DC2D2D">
      <w:pPr>
        <w:tabs>
          <w:tab w:val="left" w:pos="5880"/>
        </w:tabs>
        <w:jc w:val="center"/>
        <w:rPr>
          <w:rFonts w:asciiTheme="minorEastAsia" w:eastAsiaTheme="minorEastAsia" w:hAnsiTheme="minorEastAsia" w:cs="黑体"/>
          <w:b/>
          <w:bCs/>
          <w:sz w:val="52"/>
          <w:szCs w:val="52"/>
        </w:rPr>
      </w:pPr>
    </w:p>
    <w:p w:rsidR="00DC2D2D" w:rsidRDefault="00DC2D2D">
      <w:pPr>
        <w:tabs>
          <w:tab w:val="left" w:pos="5880"/>
        </w:tabs>
        <w:jc w:val="center"/>
        <w:rPr>
          <w:rFonts w:asciiTheme="minorEastAsia" w:eastAsiaTheme="minorEastAsia" w:hAnsiTheme="minorEastAsia" w:cs="黑体"/>
          <w:b/>
          <w:bCs/>
          <w:sz w:val="52"/>
          <w:szCs w:val="52"/>
        </w:rPr>
      </w:pPr>
    </w:p>
    <w:p w:rsidR="00DC2D2D" w:rsidRDefault="00671A71">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DC2D2D" w:rsidRDefault="00671A71">
      <w:pPr>
        <w:tabs>
          <w:tab w:val="left" w:pos="5880"/>
        </w:tabs>
        <w:jc w:val="center"/>
        <w:rPr>
          <w:rFonts w:asciiTheme="minorEastAsia" w:eastAsiaTheme="minorEastAsia" w:hAnsiTheme="minorEastAsia" w:cs="黑体"/>
          <w:b/>
          <w:bCs/>
          <w:sz w:val="32"/>
          <w:szCs w:val="32"/>
          <w:highlight w:val="yellow"/>
        </w:rPr>
      </w:pPr>
      <w:r>
        <w:rPr>
          <w:rFonts w:asciiTheme="minorEastAsia" w:eastAsiaTheme="minorEastAsia" w:hAnsiTheme="minorEastAsia" w:cs="黑体" w:hint="eastAsia"/>
          <w:b/>
          <w:bCs/>
          <w:sz w:val="32"/>
          <w:szCs w:val="32"/>
        </w:rPr>
        <w:t>二〇二〇年</w:t>
      </w:r>
      <w:r>
        <w:rPr>
          <w:rFonts w:asciiTheme="minorEastAsia" w:eastAsiaTheme="minorEastAsia" w:hAnsiTheme="minorEastAsia" w:cs="黑体" w:hint="eastAsia"/>
          <w:b/>
          <w:bCs/>
          <w:sz w:val="32"/>
          <w:szCs w:val="32"/>
        </w:rPr>
        <w:t>十一</w:t>
      </w:r>
      <w:r>
        <w:rPr>
          <w:rFonts w:asciiTheme="minorEastAsia" w:eastAsiaTheme="minorEastAsia" w:hAnsiTheme="minorEastAsia" w:cs="黑体" w:hint="eastAsia"/>
          <w:b/>
          <w:bCs/>
          <w:sz w:val="32"/>
          <w:szCs w:val="32"/>
        </w:rPr>
        <w:t>月</w:t>
      </w:r>
    </w:p>
    <w:p w:rsidR="00DC2D2D" w:rsidRDefault="00DC2D2D">
      <w:pPr>
        <w:tabs>
          <w:tab w:val="left" w:pos="5880"/>
        </w:tabs>
        <w:jc w:val="center"/>
        <w:rPr>
          <w:rFonts w:asciiTheme="minorEastAsia" w:eastAsiaTheme="minorEastAsia" w:hAnsiTheme="minorEastAsia" w:cs="黑体"/>
          <w:b/>
          <w:bCs/>
          <w:sz w:val="32"/>
          <w:szCs w:val="32"/>
        </w:rPr>
      </w:pPr>
    </w:p>
    <w:p w:rsidR="00DC2D2D" w:rsidRDefault="00DC2D2D">
      <w:pPr>
        <w:tabs>
          <w:tab w:val="left" w:pos="5880"/>
        </w:tabs>
        <w:jc w:val="center"/>
        <w:rPr>
          <w:rFonts w:asciiTheme="minorEastAsia" w:eastAsiaTheme="minorEastAsia" w:hAnsiTheme="minorEastAsia" w:cs="黑体"/>
          <w:b/>
          <w:bCs/>
          <w:sz w:val="32"/>
          <w:szCs w:val="32"/>
        </w:rPr>
      </w:pPr>
    </w:p>
    <w:p w:rsidR="00DC2D2D" w:rsidRDefault="00DC2D2D">
      <w:pPr>
        <w:tabs>
          <w:tab w:val="left" w:pos="5880"/>
        </w:tabs>
        <w:jc w:val="center"/>
        <w:rPr>
          <w:rFonts w:asciiTheme="minorEastAsia" w:eastAsiaTheme="minorEastAsia" w:hAnsiTheme="minorEastAsia" w:cs="黑体"/>
          <w:b/>
          <w:bCs/>
          <w:sz w:val="32"/>
          <w:szCs w:val="32"/>
        </w:rPr>
      </w:pPr>
    </w:p>
    <w:p w:rsidR="00DC2D2D" w:rsidRDefault="00DC2D2D">
      <w:pPr>
        <w:tabs>
          <w:tab w:val="left" w:pos="5880"/>
        </w:tabs>
        <w:jc w:val="center"/>
        <w:rPr>
          <w:rFonts w:asciiTheme="minorEastAsia" w:eastAsiaTheme="minorEastAsia" w:hAnsiTheme="minorEastAsia" w:cs="黑体"/>
          <w:b/>
          <w:bCs/>
          <w:sz w:val="32"/>
          <w:szCs w:val="32"/>
        </w:rPr>
      </w:pPr>
    </w:p>
    <w:p w:rsidR="00DC2D2D" w:rsidRDefault="00DC2D2D">
      <w:pPr>
        <w:tabs>
          <w:tab w:val="left" w:pos="5880"/>
        </w:tabs>
        <w:jc w:val="center"/>
        <w:rPr>
          <w:rFonts w:asciiTheme="minorEastAsia" w:eastAsiaTheme="minorEastAsia" w:hAnsiTheme="minorEastAsia" w:cs="黑体"/>
          <w:b/>
          <w:bCs/>
          <w:sz w:val="32"/>
          <w:szCs w:val="32"/>
        </w:rPr>
      </w:pPr>
    </w:p>
    <w:p w:rsidR="00DC2D2D" w:rsidRDefault="00671A71">
      <w:pPr>
        <w:tabs>
          <w:tab w:val="left" w:pos="5880"/>
        </w:tabs>
        <w:jc w:val="center"/>
        <w:rPr>
          <w:rFonts w:ascii="宋体" w:hAnsi="宋体" w:cs="宋体"/>
          <w:sz w:val="32"/>
          <w:szCs w:val="28"/>
        </w:rPr>
      </w:pPr>
      <w:r>
        <w:rPr>
          <w:rFonts w:ascii="宋体" w:hAnsi="宋体" w:cs="宋体" w:hint="eastAsia"/>
          <w:sz w:val="32"/>
          <w:szCs w:val="28"/>
        </w:rPr>
        <w:lastRenderedPageBreak/>
        <w:t>目</w:t>
      </w:r>
      <w:r>
        <w:rPr>
          <w:rFonts w:ascii="宋体" w:hAnsi="宋体" w:cs="宋体" w:hint="eastAsia"/>
          <w:sz w:val="32"/>
          <w:szCs w:val="28"/>
        </w:rPr>
        <w:t xml:space="preserve">    </w:t>
      </w:r>
      <w:r>
        <w:rPr>
          <w:rFonts w:ascii="宋体" w:hAnsi="宋体" w:cs="宋体" w:hint="eastAsia"/>
          <w:sz w:val="32"/>
          <w:szCs w:val="28"/>
        </w:rPr>
        <w:t>录</w:t>
      </w:r>
    </w:p>
    <w:p w:rsidR="00DC2D2D" w:rsidRDefault="00DC2D2D">
      <w:pPr>
        <w:tabs>
          <w:tab w:val="left" w:pos="5880"/>
        </w:tabs>
        <w:jc w:val="left"/>
        <w:rPr>
          <w:rFonts w:ascii="宋体" w:hAnsi="宋体" w:cs="宋体"/>
          <w:sz w:val="28"/>
          <w:szCs w:val="28"/>
        </w:rPr>
      </w:pPr>
    </w:p>
    <w:p w:rsidR="00DC2D2D" w:rsidRDefault="00671A71">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第一章</w:t>
      </w:r>
      <w:r>
        <w:rPr>
          <w:rFonts w:ascii="宋体" w:hAnsi="宋体" w:cs="宋体" w:hint="eastAsia"/>
          <w:kern w:val="0"/>
          <w:sz w:val="28"/>
          <w:szCs w:val="28"/>
        </w:rPr>
        <w:t xml:space="preserve">   </w:t>
      </w:r>
      <w:r>
        <w:rPr>
          <w:rFonts w:ascii="宋体" w:hAnsi="宋体" w:cs="宋体" w:hint="eastAsia"/>
          <w:kern w:val="0"/>
          <w:sz w:val="28"/>
          <w:szCs w:val="28"/>
        </w:rPr>
        <w:t>比选公告</w:t>
      </w:r>
    </w:p>
    <w:p w:rsidR="00DC2D2D" w:rsidRDefault="00671A71">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第二章</w:t>
      </w:r>
      <w:r>
        <w:rPr>
          <w:rFonts w:ascii="宋体" w:hAnsi="宋体" w:cs="宋体" w:hint="eastAsia"/>
          <w:kern w:val="0"/>
          <w:sz w:val="28"/>
          <w:szCs w:val="28"/>
        </w:rPr>
        <w:t xml:space="preserve">   </w:t>
      </w:r>
      <w:r>
        <w:rPr>
          <w:rFonts w:ascii="宋体" w:hAnsi="宋体" w:cs="宋体" w:hint="eastAsia"/>
          <w:kern w:val="0"/>
          <w:sz w:val="28"/>
          <w:szCs w:val="28"/>
        </w:rPr>
        <w:t>比选须知</w:t>
      </w:r>
    </w:p>
    <w:p w:rsidR="00DC2D2D" w:rsidRDefault="00671A71">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第三章</w:t>
      </w:r>
      <w:r>
        <w:rPr>
          <w:rFonts w:ascii="宋体" w:hAnsi="宋体" w:cs="宋体" w:hint="eastAsia"/>
          <w:kern w:val="0"/>
          <w:sz w:val="28"/>
          <w:szCs w:val="28"/>
        </w:rPr>
        <w:t xml:space="preserve">   </w:t>
      </w:r>
      <w:r>
        <w:rPr>
          <w:rFonts w:ascii="宋体" w:hAnsi="宋体" w:cs="宋体" w:hint="eastAsia"/>
          <w:kern w:val="0"/>
          <w:sz w:val="28"/>
          <w:szCs w:val="28"/>
        </w:rPr>
        <w:t>参选文件的编制</w:t>
      </w:r>
    </w:p>
    <w:p w:rsidR="00DC2D2D" w:rsidRDefault="00671A71">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第四章</w:t>
      </w:r>
      <w:r>
        <w:rPr>
          <w:rFonts w:ascii="宋体" w:hAnsi="宋体" w:cs="宋体" w:hint="eastAsia"/>
          <w:kern w:val="0"/>
          <w:sz w:val="28"/>
          <w:szCs w:val="28"/>
        </w:rPr>
        <w:t xml:space="preserve">   </w:t>
      </w:r>
      <w:r>
        <w:rPr>
          <w:rFonts w:ascii="宋体" w:hAnsi="宋体" w:cs="宋体" w:hint="eastAsia"/>
          <w:kern w:val="0"/>
          <w:sz w:val="28"/>
          <w:szCs w:val="28"/>
        </w:rPr>
        <w:t>评比规则</w:t>
      </w:r>
    </w:p>
    <w:p w:rsidR="00DC2D2D" w:rsidRDefault="00671A71">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第五章</w:t>
      </w:r>
      <w:r>
        <w:rPr>
          <w:rFonts w:ascii="宋体" w:hAnsi="宋体" w:cs="宋体" w:hint="eastAsia"/>
          <w:kern w:val="0"/>
          <w:sz w:val="28"/>
          <w:szCs w:val="28"/>
        </w:rPr>
        <w:t xml:space="preserve">   </w:t>
      </w:r>
      <w:r>
        <w:rPr>
          <w:rFonts w:ascii="宋体" w:hAnsi="宋体" w:cs="宋体" w:hint="eastAsia"/>
          <w:kern w:val="0"/>
          <w:sz w:val="28"/>
          <w:szCs w:val="28"/>
        </w:rPr>
        <w:t>合同授予</w:t>
      </w:r>
    </w:p>
    <w:p w:rsidR="00DC2D2D" w:rsidRDefault="00671A71">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第六章</w:t>
      </w:r>
      <w:r>
        <w:rPr>
          <w:rFonts w:ascii="宋体" w:hAnsi="宋体" w:cs="宋体" w:hint="eastAsia"/>
          <w:kern w:val="0"/>
          <w:sz w:val="28"/>
          <w:szCs w:val="28"/>
        </w:rPr>
        <w:t xml:space="preserve">   </w:t>
      </w:r>
      <w:r>
        <w:rPr>
          <w:rFonts w:ascii="宋体" w:hAnsi="宋体" w:cs="宋体" w:hint="eastAsia"/>
          <w:kern w:val="0"/>
          <w:sz w:val="28"/>
          <w:szCs w:val="28"/>
        </w:rPr>
        <w:t>中选后相关履约要求</w:t>
      </w:r>
    </w:p>
    <w:p w:rsidR="00DC2D2D" w:rsidRDefault="00671A71">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第七章</w:t>
      </w:r>
      <w:r>
        <w:rPr>
          <w:rFonts w:ascii="宋体" w:hAnsi="宋体" w:cs="宋体" w:hint="eastAsia"/>
          <w:kern w:val="0"/>
          <w:sz w:val="28"/>
          <w:szCs w:val="28"/>
        </w:rPr>
        <w:t xml:space="preserve">   </w:t>
      </w:r>
      <w:r>
        <w:rPr>
          <w:rFonts w:ascii="宋体" w:hAnsi="宋体" w:cs="宋体" w:hint="eastAsia"/>
          <w:kern w:val="0"/>
          <w:sz w:val="28"/>
          <w:szCs w:val="28"/>
        </w:rPr>
        <w:t>其它</w:t>
      </w:r>
    </w:p>
    <w:p w:rsidR="00DC2D2D" w:rsidRDefault="00671A71">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 xml:space="preserve">  </w:t>
      </w:r>
    </w:p>
    <w:p w:rsidR="00DC2D2D" w:rsidRDefault="00DC2D2D">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DC2D2D" w:rsidRDefault="00DC2D2D">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DC2D2D" w:rsidRDefault="00671A71">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附件一：合同书</w:t>
      </w:r>
    </w:p>
    <w:p w:rsidR="00DC2D2D" w:rsidRDefault="00671A71">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附件二：</w:t>
      </w:r>
      <w:r>
        <w:rPr>
          <w:rFonts w:ascii="宋体" w:hAnsi="宋体" w:cs="宋体" w:hint="eastAsia"/>
          <w:kern w:val="0"/>
          <w:sz w:val="28"/>
          <w:szCs w:val="28"/>
        </w:rPr>
        <w:t>参选文件格式</w:t>
      </w:r>
    </w:p>
    <w:p w:rsidR="00DC2D2D" w:rsidRDefault="00DC2D2D">
      <w:pPr>
        <w:tabs>
          <w:tab w:val="left" w:pos="5880"/>
        </w:tabs>
        <w:adjustRightInd w:val="0"/>
        <w:spacing w:line="360" w:lineRule="auto"/>
        <w:ind w:firstLineChars="225" w:firstLine="630"/>
        <w:jc w:val="left"/>
        <w:textAlignment w:val="baseline"/>
        <w:rPr>
          <w:rFonts w:ascii="宋体" w:hAnsi="宋体"/>
          <w:sz w:val="28"/>
          <w:szCs w:val="28"/>
        </w:rPr>
      </w:pPr>
    </w:p>
    <w:p w:rsidR="00DC2D2D" w:rsidRDefault="00DC2D2D">
      <w:pPr>
        <w:tabs>
          <w:tab w:val="left" w:pos="5880"/>
        </w:tabs>
        <w:adjustRightInd w:val="0"/>
        <w:spacing w:line="360" w:lineRule="auto"/>
        <w:ind w:firstLineChars="225" w:firstLine="630"/>
        <w:jc w:val="left"/>
        <w:textAlignment w:val="baseline"/>
        <w:rPr>
          <w:rFonts w:ascii="宋体" w:hAnsi="宋体"/>
          <w:sz w:val="28"/>
          <w:szCs w:val="28"/>
        </w:rPr>
      </w:pPr>
    </w:p>
    <w:p w:rsidR="00DC2D2D" w:rsidRDefault="00DC2D2D">
      <w:pPr>
        <w:tabs>
          <w:tab w:val="left" w:pos="5880"/>
        </w:tabs>
        <w:spacing w:line="324" w:lineRule="auto"/>
        <w:jc w:val="center"/>
        <w:rPr>
          <w:rFonts w:ascii="宋体" w:hAnsi="宋体"/>
          <w:b/>
          <w:bCs/>
          <w:sz w:val="32"/>
          <w:szCs w:val="32"/>
        </w:rPr>
      </w:pPr>
    </w:p>
    <w:p w:rsidR="00DC2D2D" w:rsidRDefault="00DC2D2D">
      <w:pPr>
        <w:tabs>
          <w:tab w:val="left" w:pos="5880"/>
        </w:tabs>
        <w:spacing w:line="324" w:lineRule="auto"/>
        <w:jc w:val="center"/>
        <w:rPr>
          <w:rFonts w:ascii="宋体" w:hAnsi="宋体"/>
          <w:sz w:val="24"/>
        </w:rPr>
      </w:pPr>
    </w:p>
    <w:p w:rsidR="00DC2D2D" w:rsidRDefault="00DC2D2D">
      <w:pPr>
        <w:tabs>
          <w:tab w:val="left" w:pos="5880"/>
        </w:tabs>
        <w:spacing w:line="324" w:lineRule="auto"/>
        <w:jc w:val="center"/>
        <w:rPr>
          <w:rFonts w:ascii="宋体" w:hAnsi="宋体"/>
          <w:sz w:val="24"/>
        </w:rPr>
      </w:pPr>
    </w:p>
    <w:p w:rsidR="00DC2D2D" w:rsidRDefault="00DC2D2D">
      <w:pPr>
        <w:tabs>
          <w:tab w:val="left" w:pos="5880"/>
        </w:tabs>
        <w:spacing w:line="324" w:lineRule="auto"/>
        <w:jc w:val="center"/>
        <w:rPr>
          <w:rFonts w:ascii="宋体" w:hAnsi="宋体"/>
          <w:sz w:val="24"/>
        </w:rPr>
      </w:pPr>
    </w:p>
    <w:p w:rsidR="00DC2D2D" w:rsidRDefault="00DC2D2D">
      <w:pPr>
        <w:tabs>
          <w:tab w:val="left" w:pos="5880"/>
        </w:tabs>
        <w:jc w:val="center"/>
        <w:rPr>
          <w:rFonts w:asciiTheme="minorEastAsia" w:eastAsiaTheme="minorEastAsia" w:hAnsiTheme="minorEastAsia" w:cs="黑体"/>
          <w:b/>
          <w:bCs/>
          <w:sz w:val="32"/>
          <w:szCs w:val="32"/>
        </w:rPr>
      </w:pPr>
    </w:p>
    <w:p w:rsidR="00DC2D2D" w:rsidRDefault="00DC2D2D">
      <w:pPr>
        <w:tabs>
          <w:tab w:val="left" w:pos="5880"/>
        </w:tabs>
        <w:jc w:val="center"/>
        <w:rPr>
          <w:rFonts w:asciiTheme="minorEastAsia" w:eastAsiaTheme="minorEastAsia" w:hAnsiTheme="minorEastAsia" w:cs="黑体"/>
          <w:b/>
          <w:bCs/>
          <w:sz w:val="32"/>
          <w:szCs w:val="32"/>
        </w:rPr>
      </w:pPr>
    </w:p>
    <w:p w:rsidR="00DC2D2D" w:rsidRDefault="00DC2D2D">
      <w:pPr>
        <w:tabs>
          <w:tab w:val="left" w:pos="5880"/>
        </w:tabs>
        <w:jc w:val="center"/>
        <w:rPr>
          <w:rFonts w:asciiTheme="minorEastAsia" w:eastAsiaTheme="minorEastAsia" w:hAnsiTheme="minorEastAsia" w:cs="黑体"/>
          <w:b/>
          <w:bCs/>
          <w:sz w:val="32"/>
          <w:szCs w:val="32"/>
        </w:rPr>
      </w:pPr>
    </w:p>
    <w:p w:rsidR="00DC2D2D" w:rsidRDefault="00671A71">
      <w:pPr>
        <w:tabs>
          <w:tab w:val="left" w:pos="5880"/>
        </w:tabs>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DC2D2D" w:rsidRDefault="00671A71">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rPr>
        <w:t>福建省东南电化股份有限公司拟对本公司</w:t>
      </w:r>
      <w:r w:rsidR="00801EEA">
        <w:rPr>
          <w:rFonts w:ascii="宋体" w:hAnsi="宋体"/>
          <w:snapToGrid w:val="0"/>
          <w:spacing w:val="8"/>
          <w:sz w:val="28"/>
          <w:szCs w:val="28"/>
          <w:highlight w:val="yellow"/>
          <w:u w:val="single"/>
        </w:rPr>
        <w:t>2021</w:t>
      </w:r>
      <w:r>
        <w:rPr>
          <w:rFonts w:ascii="宋体" w:hAnsi="宋体" w:hint="eastAsia"/>
          <w:snapToGrid w:val="0"/>
          <w:spacing w:val="8"/>
          <w:sz w:val="28"/>
          <w:szCs w:val="28"/>
          <w:highlight w:val="yellow"/>
          <w:u w:val="single"/>
        </w:rPr>
        <w:t>年电石渣采购项目</w:t>
      </w:r>
      <w:r>
        <w:rPr>
          <w:rFonts w:ascii="宋体" w:hAnsi="宋体" w:hint="eastAsia"/>
          <w:snapToGrid w:val="0"/>
          <w:spacing w:val="8"/>
          <w:sz w:val="28"/>
          <w:szCs w:val="28"/>
        </w:rPr>
        <w:t>进行国内公开比选。</w:t>
      </w:r>
      <w:r>
        <w:rPr>
          <w:rFonts w:ascii="宋体" w:hAnsi="宋体" w:hint="eastAsia"/>
          <w:snapToGrid w:val="0"/>
          <w:spacing w:val="8"/>
          <w:sz w:val="28"/>
          <w:szCs w:val="28"/>
          <w:highlight w:val="yellow"/>
        </w:rPr>
        <w:t>本项目最</w:t>
      </w:r>
      <w:r>
        <w:rPr>
          <w:rFonts w:ascii="宋体" w:hAnsi="宋体" w:hint="eastAsia"/>
          <w:snapToGrid w:val="0"/>
          <w:spacing w:val="8"/>
          <w:sz w:val="28"/>
          <w:szCs w:val="28"/>
          <w:highlight w:val="yellow"/>
        </w:rPr>
        <w:t>高</w:t>
      </w:r>
      <w:r>
        <w:rPr>
          <w:rFonts w:ascii="宋体" w:hAnsi="宋体" w:hint="eastAsia"/>
          <w:snapToGrid w:val="0"/>
          <w:spacing w:val="8"/>
          <w:sz w:val="28"/>
          <w:szCs w:val="28"/>
          <w:highlight w:val="yellow"/>
        </w:rPr>
        <w:t>限价</w:t>
      </w:r>
      <w:r>
        <w:rPr>
          <w:rFonts w:ascii="宋体" w:hAnsi="宋体" w:hint="eastAsia"/>
          <w:snapToGrid w:val="0"/>
          <w:spacing w:val="8"/>
          <w:sz w:val="28"/>
          <w:szCs w:val="28"/>
          <w:highlight w:val="yellow"/>
        </w:rPr>
        <w:t>90</w:t>
      </w:r>
      <w:r>
        <w:rPr>
          <w:rFonts w:ascii="宋体" w:hAnsi="宋体" w:hint="eastAsia"/>
          <w:snapToGrid w:val="0"/>
          <w:spacing w:val="8"/>
          <w:sz w:val="28"/>
          <w:szCs w:val="28"/>
          <w:highlight w:val="yellow"/>
        </w:rPr>
        <w:t>元</w:t>
      </w:r>
      <w:r>
        <w:rPr>
          <w:rFonts w:ascii="宋体" w:hAnsi="宋体" w:hint="eastAsia"/>
          <w:snapToGrid w:val="0"/>
          <w:spacing w:val="8"/>
          <w:sz w:val="28"/>
          <w:szCs w:val="28"/>
          <w:highlight w:val="yellow"/>
        </w:rPr>
        <w:t>/</w:t>
      </w:r>
      <w:r>
        <w:rPr>
          <w:rFonts w:ascii="宋体" w:hAnsi="宋体" w:hint="eastAsia"/>
          <w:snapToGrid w:val="0"/>
          <w:spacing w:val="8"/>
          <w:sz w:val="28"/>
          <w:szCs w:val="28"/>
          <w:highlight w:val="yellow"/>
        </w:rPr>
        <w:t>吨</w:t>
      </w:r>
      <w:r>
        <w:rPr>
          <w:rFonts w:ascii="宋体" w:hAnsi="宋体" w:hint="eastAsia"/>
          <w:snapToGrid w:val="0"/>
          <w:spacing w:val="8"/>
          <w:sz w:val="28"/>
          <w:szCs w:val="28"/>
          <w:highlight w:val="yellow"/>
        </w:rPr>
        <w:t>。</w:t>
      </w:r>
    </w:p>
    <w:p w:rsidR="00DC2D2D" w:rsidRDefault="00671A71">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DC2D2D" w:rsidRDefault="00671A71">
      <w:pPr>
        <w:tabs>
          <w:tab w:val="left" w:pos="5880"/>
        </w:tabs>
        <w:ind w:firstLineChars="200" w:firstLine="592"/>
        <w:rPr>
          <w:rFonts w:ascii="宋体" w:hAnsi="宋体"/>
          <w:snapToGrid w:val="0"/>
          <w:spacing w:val="8"/>
          <w:sz w:val="28"/>
          <w:szCs w:val="28"/>
          <w:highlight w:val="yellow"/>
          <w:u w:val="single"/>
        </w:rPr>
      </w:pPr>
      <w:r>
        <w:rPr>
          <w:rFonts w:ascii="宋体" w:hAnsi="宋体" w:hint="eastAsia"/>
          <w:snapToGrid w:val="0"/>
          <w:spacing w:val="8"/>
          <w:sz w:val="28"/>
          <w:szCs w:val="28"/>
        </w:rPr>
        <w:t>(</w:t>
      </w:r>
      <w:r>
        <w:rPr>
          <w:rFonts w:ascii="宋体" w:hAnsi="宋体" w:hint="eastAsia"/>
          <w:snapToGrid w:val="0"/>
          <w:spacing w:val="8"/>
          <w:sz w:val="28"/>
          <w:szCs w:val="28"/>
        </w:rPr>
        <w:t>一</w:t>
      </w:r>
      <w:r>
        <w:rPr>
          <w:rFonts w:ascii="宋体" w:hAnsi="宋体" w:hint="eastAsia"/>
          <w:snapToGrid w:val="0"/>
          <w:spacing w:val="8"/>
          <w:sz w:val="28"/>
          <w:szCs w:val="28"/>
        </w:rPr>
        <w:t>)</w:t>
      </w:r>
      <w:r>
        <w:rPr>
          <w:rFonts w:ascii="宋体" w:hAnsi="宋体" w:hint="eastAsia"/>
          <w:snapToGrid w:val="0"/>
          <w:spacing w:val="8"/>
          <w:sz w:val="28"/>
          <w:szCs w:val="28"/>
        </w:rPr>
        <w:t>工程、货物或服务项目名称：</w:t>
      </w:r>
      <w:r>
        <w:rPr>
          <w:rFonts w:ascii="宋体" w:hAnsi="宋体" w:hint="eastAsia"/>
          <w:snapToGrid w:val="0"/>
          <w:spacing w:val="8"/>
          <w:sz w:val="28"/>
          <w:szCs w:val="28"/>
          <w:highlight w:val="yellow"/>
          <w:u w:val="single"/>
        </w:rPr>
        <w:t>2021</w:t>
      </w:r>
      <w:r>
        <w:rPr>
          <w:rFonts w:ascii="宋体" w:hAnsi="宋体" w:hint="eastAsia"/>
          <w:snapToGrid w:val="0"/>
          <w:spacing w:val="8"/>
          <w:sz w:val="28"/>
          <w:szCs w:val="28"/>
          <w:highlight w:val="yellow"/>
          <w:u w:val="single"/>
        </w:rPr>
        <w:t>年电石渣采购项目</w:t>
      </w:r>
      <w:r>
        <w:rPr>
          <w:rFonts w:ascii="宋体" w:hAnsi="宋体" w:hint="eastAsia"/>
          <w:snapToGrid w:val="0"/>
          <w:spacing w:val="8"/>
          <w:sz w:val="28"/>
          <w:szCs w:val="28"/>
          <w:highlight w:val="yellow"/>
          <w:u w:val="single"/>
        </w:rPr>
        <w:t>;</w:t>
      </w:r>
    </w:p>
    <w:p w:rsidR="00DC2D2D" w:rsidRDefault="00671A71">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w:t>
      </w:r>
      <w:r>
        <w:rPr>
          <w:rFonts w:ascii="宋体" w:hAnsi="宋体" w:hint="eastAsia"/>
          <w:snapToGrid w:val="0"/>
          <w:spacing w:val="8"/>
          <w:sz w:val="28"/>
          <w:szCs w:val="28"/>
        </w:rPr>
        <w:t>二</w:t>
      </w:r>
      <w:r>
        <w:rPr>
          <w:rFonts w:ascii="宋体" w:hAnsi="宋体" w:hint="eastAsia"/>
          <w:snapToGrid w:val="0"/>
          <w:spacing w:val="8"/>
          <w:sz w:val="28"/>
          <w:szCs w:val="28"/>
        </w:rPr>
        <w:t>)</w:t>
      </w:r>
      <w:r>
        <w:rPr>
          <w:rFonts w:ascii="宋体" w:hAnsi="宋体" w:hint="eastAsia"/>
          <w:snapToGrid w:val="0"/>
          <w:spacing w:val="8"/>
          <w:sz w:val="28"/>
          <w:szCs w:val="28"/>
        </w:rPr>
        <w:t>项目内容：</w:t>
      </w:r>
    </w:p>
    <w:p w:rsidR="00DC2D2D" w:rsidRDefault="00671A71">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w:t>
      </w:r>
      <w:r>
        <w:rPr>
          <w:rFonts w:ascii="宋体" w:hAnsi="宋体" w:hint="eastAsia"/>
          <w:snapToGrid w:val="0"/>
          <w:spacing w:val="8"/>
          <w:sz w:val="28"/>
          <w:szCs w:val="28"/>
        </w:rPr>
        <w:t>服务内容</w:t>
      </w:r>
      <w:r>
        <w:rPr>
          <w:rFonts w:ascii="宋体" w:hAnsi="宋体" w:hint="eastAsia"/>
          <w:snapToGrid w:val="0"/>
          <w:spacing w:val="8"/>
          <w:sz w:val="28"/>
          <w:szCs w:val="28"/>
          <w:u w:val="single"/>
        </w:rPr>
        <w:t>：详见比选范围。</w:t>
      </w:r>
    </w:p>
    <w:p w:rsidR="00DC2D2D" w:rsidRDefault="00671A71">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服务</w:t>
      </w:r>
      <w:r>
        <w:rPr>
          <w:rFonts w:ascii="宋体" w:hAnsi="宋体" w:hint="eastAsia"/>
          <w:snapToGrid w:val="0"/>
          <w:spacing w:val="8"/>
          <w:sz w:val="28"/>
          <w:szCs w:val="28"/>
        </w:rPr>
        <w:t>期：</w:t>
      </w:r>
      <w:r>
        <w:rPr>
          <w:rFonts w:ascii="宋体" w:hAnsi="宋体" w:hint="eastAsia"/>
          <w:snapToGrid w:val="0"/>
          <w:spacing w:val="8"/>
          <w:sz w:val="28"/>
          <w:szCs w:val="28"/>
          <w:highlight w:val="yellow"/>
          <w:u w:val="single"/>
        </w:rPr>
        <w:t>2021</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1</w:t>
      </w:r>
      <w:r>
        <w:rPr>
          <w:rFonts w:ascii="宋体" w:hAnsi="宋体" w:hint="eastAsia"/>
          <w:snapToGrid w:val="0"/>
          <w:spacing w:val="8"/>
          <w:sz w:val="28"/>
          <w:szCs w:val="28"/>
          <w:highlight w:val="yellow"/>
          <w:u w:val="single"/>
        </w:rPr>
        <w:t>月</w:t>
      </w:r>
      <w:r>
        <w:rPr>
          <w:rFonts w:ascii="宋体" w:hAnsi="宋体" w:hint="eastAsia"/>
          <w:snapToGrid w:val="0"/>
          <w:spacing w:val="8"/>
          <w:sz w:val="28"/>
          <w:szCs w:val="28"/>
          <w:highlight w:val="yellow"/>
          <w:u w:val="single"/>
        </w:rPr>
        <w:t>1</w:t>
      </w:r>
      <w:r>
        <w:rPr>
          <w:rFonts w:ascii="宋体" w:hAnsi="宋体" w:hint="eastAsia"/>
          <w:snapToGrid w:val="0"/>
          <w:spacing w:val="8"/>
          <w:sz w:val="28"/>
          <w:szCs w:val="28"/>
          <w:highlight w:val="yellow"/>
          <w:u w:val="single"/>
        </w:rPr>
        <w:t>日</w:t>
      </w:r>
      <w:r>
        <w:rPr>
          <w:rFonts w:ascii="宋体" w:hAnsi="宋体" w:hint="eastAsia"/>
          <w:snapToGrid w:val="0"/>
          <w:spacing w:val="8"/>
          <w:sz w:val="28"/>
          <w:szCs w:val="28"/>
          <w:highlight w:val="yellow"/>
          <w:u w:val="single"/>
        </w:rPr>
        <w:t>-2021</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12</w:t>
      </w:r>
      <w:r>
        <w:rPr>
          <w:rFonts w:ascii="宋体" w:hAnsi="宋体" w:hint="eastAsia"/>
          <w:snapToGrid w:val="0"/>
          <w:spacing w:val="8"/>
          <w:sz w:val="28"/>
          <w:szCs w:val="28"/>
          <w:highlight w:val="yellow"/>
          <w:u w:val="single"/>
        </w:rPr>
        <w:t>月</w:t>
      </w:r>
      <w:r>
        <w:rPr>
          <w:rFonts w:ascii="宋体" w:hAnsi="宋体" w:hint="eastAsia"/>
          <w:snapToGrid w:val="0"/>
          <w:spacing w:val="8"/>
          <w:sz w:val="28"/>
          <w:szCs w:val="28"/>
          <w:highlight w:val="yellow"/>
          <w:u w:val="single"/>
        </w:rPr>
        <w:t>31</w:t>
      </w:r>
      <w:r>
        <w:rPr>
          <w:rFonts w:ascii="宋体" w:hAnsi="宋体" w:hint="eastAsia"/>
          <w:snapToGrid w:val="0"/>
          <w:spacing w:val="8"/>
          <w:sz w:val="28"/>
          <w:szCs w:val="28"/>
          <w:highlight w:val="yellow"/>
          <w:u w:val="single"/>
        </w:rPr>
        <w:t>日</w:t>
      </w:r>
      <w:r>
        <w:rPr>
          <w:rFonts w:ascii="宋体" w:hAnsi="宋体" w:hint="eastAsia"/>
          <w:snapToGrid w:val="0"/>
          <w:spacing w:val="8"/>
          <w:sz w:val="28"/>
          <w:szCs w:val="28"/>
          <w:highlight w:val="yellow"/>
          <w:u w:val="single"/>
        </w:rPr>
        <w:t>。</w:t>
      </w:r>
    </w:p>
    <w:p w:rsidR="00DC2D2D" w:rsidRDefault="00671A71">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地点：</w:t>
      </w:r>
      <w:r>
        <w:rPr>
          <w:rFonts w:ascii="宋体" w:hAnsi="宋体" w:hint="eastAsia"/>
          <w:snapToGrid w:val="0"/>
          <w:spacing w:val="8"/>
          <w:sz w:val="28"/>
          <w:szCs w:val="28"/>
          <w:u w:val="single"/>
        </w:rPr>
        <w:t>比选人提供的</w:t>
      </w:r>
      <w:r>
        <w:rPr>
          <w:rFonts w:ascii="宋体" w:hAnsi="宋体" w:hint="eastAsia"/>
          <w:snapToGrid w:val="0"/>
          <w:spacing w:val="8"/>
          <w:sz w:val="28"/>
          <w:szCs w:val="28"/>
          <w:u w:val="single"/>
        </w:rPr>
        <w:t>服务</w:t>
      </w:r>
      <w:r>
        <w:rPr>
          <w:rFonts w:ascii="宋体" w:hAnsi="宋体" w:hint="eastAsia"/>
          <w:snapToGrid w:val="0"/>
          <w:spacing w:val="8"/>
          <w:sz w:val="28"/>
          <w:szCs w:val="28"/>
          <w:u w:val="single"/>
        </w:rPr>
        <w:t>清单和地址明细为准。</w:t>
      </w:r>
    </w:p>
    <w:p w:rsidR="00DC2D2D" w:rsidRDefault="00671A71">
      <w:pPr>
        <w:numPr>
          <w:ilvl w:val="0"/>
          <w:numId w:val="1"/>
        </w:num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参选人资格要求：</w:t>
      </w:r>
      <w:r>
        <w:rPr>
          <w:rFonts w:ascii="宋体" w:hAnsi="宋体" w:hint="eastAsia"/>
          <w:snapToGrid w:val="0"/>
          <w:spacing w:val="8"/>
          <w:sz w:val="28"/>
          <w:szCs w:val="28"/>
          <w:highlight w:val="yellow"/>
          <w:u w:val="single"/>
        </w:rPr>
        <w:t>应具备独立法人资格且有能力提供比选服务内容。</w:t>
      </w:r>
      <w:r>
        <w:rPr>
          <w:rFonts w:ascii="宋体" w:hAnsi="宋体" w:hint="eastAsia"/>
          <w:snapToGrid w:val="0"/>
          <w:spacing w:val="8"/>
          <w:sz w:val="28"/>
          <w:szCs w:val="28"/>
        </w:rPr>
        <w:t xml:space="preserve"> </w:t>
      </w:r>
    </w:p>
    <w:p w:rsidR="00DC2D2D" w:rsidRDefault="00671A71">
      <w:pPr>
        <w:tabs>
          <w:tab w:val="left" w:pos="5880"/>
        </w:tabs>
        <w:rPr>
          <w:rFonts w:ascii="宋体" w:hAnsi="宋体"/>
          <w:snapToGrid w:val="0"/>
          <w:spacing w:val="8"/>
          <w:sz w:val="28"/>
          <w:szCs w:val="28"/>
          <w:u w:val="single"/>
        </w:rPr>
      </w:pPr>
      <w:r>
        <w:rPr>
          <w:rFonts w:ascii="宋体" w:hAnsi="宋体" w:hint="eastAsia"/>
          <w:snapToGrid w:val="0"/>
          <w:spacing w:val="8"/>
          <w:sz w:val="28"/>
          <w:szCs w:val="28"/>
        </w:rPr>
        <w:t xml:space="preserve">    </w:t>
      </w:r>
      <w:r>
        <w:rPr>
          <w:rFonts w:ascii="宋体" w:hAnsi="宋体" w:hint="eastAsia"/>
          <w:snapToGrid w:val="0"/>
          <w:spacing w:val="8"/>
          <w:sz w:val="28"/>
          <w:szCs w:val="28"/>
        </w:rPr>
        <w:t>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w:t>
      </w:r>
      <w:r>
        <w:rPr>
          <w:rFonts w:ascii="宋体" w:hAnsi="宋体" w:hint="eastAsia"/>
          <w:snapToGrid w:val="0"/>
          <w:spacing w:val="8"/>
          <w:sz w:val="28"/>
          <w:szCs w:val="28"/>
          <w:highlight w:val="yellow"/>
          <w:u w:val="single"/>
        </w:rPr>
        <w:t>20</w:t>
      </w:r>
      <w:r>
        <w:rPr>
          <w:rFonts w:ascii="宋体" w:hAnsi="宋体" w:hint="eastAsia"/>
          <w:snapToGrid w:val="0"/>
          <w:spacing w:val="8"/>
          <w:sz w:val="28"/>
          <w:szCs w:val="28"/>
          <w:highlight w:val="yellow"/>
          <w:u w:val="single"/>
        </w:rPr>
        <w:t>年</w:t>
      </w:r>
      <w:r w:rsidR="00801EEA">
        <w:rPr>
          <w:rFonts w:ascii="宋体" w:hAnsi="宋体"/>
          <w:snapToGrid w:val="0"/>
          <w:spacing w:val="8"/>
          <w:sz w:val="28"/>
          <w:szCs w:val="28"/>
          <w:highlight w:val="yellow"/>
          <w:u w:val="single"/>
        </w:rPr>
        <w:t>12</w:t>
      </w:r>
      <w:r>
        <w:rPr>
          <w:rFonts w:ascii="宋体" w:hAnsi="宋体" w:hint="eastAsia"/>
          <w:snapToGrid w:val="0"/>
          <w:spacing w:val="8"/>
          <w:sz w:val="28"/>
          <w:szCs w:val="28"/>
          <w:highlight w:val="yellow"/>
          <w:u w:val="single"/>
        </w:rPr>
        <w:t>月</w:t>
      </w:r>
      <w:r w:rsidR="00801EEA">
        <w:rPr>
          <w:rFonts w:ascii="宋体" w:hAnsi="宋体"/>
          <w:snapToGrid w:val="0"/>
          <w:spacing w:val="8"/>
          <w:sz w:val="28"/>
          <w:szCs w:val="28"/>
          <w:highlight w:val="yellow"/>
          <w:u w:val="single"/>
        </w:rPr>
        <w:t>14</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w:t>
      </w:r>
      <w:r>
        <w:rPr>
          <w:rFonts w:ascii="宋体" w:hAnsi="宋体" w:hint="eastAsia"/>
          <w:sz w:val="28"/>
          <w:szCs w:val="28"/>
          <w:highlight w:val="yellow"/>
          <w:u w:val="single"/>
        </w:rPr>
        <w:t>2020</w:t>
      </w:r>
      <w:r>
        <w:rPr>
          <w:rFonts w:ascii="宋体" w:hAnsi="宋体" w:hint="eastAsia"/>
          <w:sz w:val="28"/>
          <w:szCs w:val="28"/>
          <w:highlight w:val="yellow"/>
          <w:u w:val="single"/>
        </w:rPr>
        <w:t>年</w:t>
      </w:r>
      <w:r>
        <w:rPr>
          <w:rFonts w:ascii="宋体" w:hAnsi="宋体" w:hint="eastAsia"/>
          <w:sz w:val="28"/>
          <w:szCs w:val="28"/>
          <w:highlight w:val="yellow"/>
          <w:u w:val="single"/>
        </w:rPr>
        <w:t>12</w:t>
      </w:r>
      <w:r>
        <w:rPr>
          <w:rFonts w:ascii="宋体" w:hAnsi="宋体" w:hint="eastAsia"/>
          <w:sz w:val="28"/>
          <w:szCs w:val="28"/>
          <w:highlight w:val="yellow"/>
          <w:u w:val="single"/>
        </w:rPr>
        <w:t>月</w:t>
      </w:r>
      <w:r w:rsidR="00801EEA">
        <w:rPr>
          <w:rFonts w:ascii="宋体" w:hAnsi="宋体"/>
          <w:sz w:val="28"/>
          <w:szCs w:val="28"/>
          <w:highlight w:val="yellow"/>
          <w:u w:val="single"/>
        </w:rPr>
        <w:t>18</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w:t>
      </w:r>
      <w:r>
        <w:rPr>
          <w:rFonts w:ascii="宋体" w:hAnsi="宋体" w:hint="eastAsia"/>
          <w:snapToGrid w:val="0"/>
          <w:spacing w:val="8"/>
          <w:sz w:val="28"/>
          <w:szCs w:val="28"/>
          <w:u w:val="single"/>
        </w:rPr>
        <w:t>9:00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12:00</w:t>
      </w:r>
      <w:r>
        <w:rPr>
          <w:rFonts w:ascii="宋体" w:hAnsi="宋体" w:hint="eastAsia"/>
          <w:snapToGrid w:val="0"/>
          <w:spacing w:val="8"/>
          <w:sz w:val="28"/>
          <w:szCs w:val="28"/>
          <w:u w:val="single"/>
        </w:rPr>
        <w:t>，下午</w:t>
      </w:r>
      <w:r>
        <w:rPr>
          <w:rFonts w:ascii="宋体" w:hAnsi="宋体" w:hint="eastAsia"/>
          <w:snapToGrid w:val="0"/>
          <w:spacing w:val="8"/>
          <w:sz w:val="28"/>
          <w:szCs w:val="28"/>
          <w:u w:val="single"/>
        </w:rPr>
        <w:t>14:00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17:00</w:t>
      </w:r>
      <w:r>
        <w:rPr>
          <w:rFonts w:ascii="宋体" w:hAnsi="宋体" w:hint="eastAsia"/>
          <w:snapToGrid w:val="0"/>
          <w:spacing w:val="8"/>
          <w:sz w:val="28"/>
          <w:szCs w:val="28"/>
          <w:u w:val="single"/>
        </w:rPr>
        <w:t>，递交参选文件，逾期不予受理。</w:t>
      </w:r>
    </w:p>
    <w:p w:rsidR="00DC2D2D" w:rsidRDefault="00671A71">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w:t>
      </w:r>
      <w:r>
        <w:rPr>
          <w:rFonts w:ascii="宋体" w:hAnsi="宋体" w:hint="eastAsia"/>
          <w:snapToGrid w:val="0"/>
          <w:spacing w:val="8"/>
          <w:sz w:val="28"/>
          <w:szCs w:val="28"/>
        </w:rPr>
        <w:t>(</w:t>
      </w:r>
      <w:r>
        <w:rPr>
          <w:rFonts w:ascii="宋体" w:hAnsi="宋体" w:hint="eastAsia"/>
          <w:snapToGrid w:val="0"/>
          <w:spacing w:val="8"/>
          <w:sz w:val="28"/>
          <w:szCs w:val="28"/>
        </w:rPr>
        <w:t>以比选人收到参选文件的时间为准</w:t>
      </w:r>
      <w:r>
        <w:rPr>
          <w:rFonts w:ascii="宋体" w:hAnsi="宋体" w:hint="eastAsia"/>
          <w:snapToGrid w:val="0"/>
          <w:spacing w:val="8"/>
          <w:sz w:val="28"/>
          <w:szCs w:val="28"/>
        </w:rPr>
        <w:t>)</w:t>
      </w:r>
      <w:r>
        <w:rPr>
          <w:rFonts w:ascii="宋体" w:hAnsi="宋体" w:hint="eastAsia"/>
          <w:snapToGrid w:val="0"/>
          <w:spacing w:val="8"/>
          <w:sz w:val="28"/>
          <w:szCs w:val="28"/>
        </w:rPr>
        <w:t>：</w:t>
      </w:r>
      <w:r>
        <w:rPr>
          <w:rFonts w:ascii="宋体" w:hAnsi="宋体" w:hint="eastAsia"/>
          <w:sz w:val="28"/>
          <w:szCs w:val="28"/>
          <w:u w:val="single"/>
        </w:rPr>
        <w:t xml:space="preserve"> 20</w:t>
      </w:r>
      <w:r>
        <w:rPr>
          <w:rFonts w:ascii="宋体" w:hAnsi="宋体" w:hint="eastAsia"/>
          <w:sz w:val="28"/>
          <w:szCs w:val="28"/>
          <w:u w:val="single"/>
        </w:rPr>
        <w:t>20</w:t>
      </w:r>
      <w:r>
        <w:rPr>
          <w:rFonts w:ascii="宋体" w:hAnsi="宋体" w:hint="eastAsia"/>
          <w:sz w:val="28"/>
          <w:szCs w:val="28"/>
        </w:rPr>
        <w:t>年</w:t>
      </w:r>
      <w:r>
        <w:rPr>
          <w:rFonts w:ascii="宋体" w:hAnsi="宋体" w:hint="eastAsia"/>
          <w:sz w:val="28"/>
          <w:szCs w:val="28"/>
          <w:u w:val="single"/>
        </w:rPr>
        <w:t>12</w:t>
      </w:r>
      <w:r>
        <w:rPr>
          <w:rFonts w:ascii="宋体" w:hAnsi="宋体" w:hint="eastAsia"/>
          <w:sz w:val="28"/>
          <w:szCs w:val="28"/>
        </w:rPr>
        <w:t>月</w:t>
      </w:r>
      <w:r w:rsidR="00801EEA">
        <w:rPr>
          <w:rFonts w:ascii="宋体" w:hAnsi="宋体"/>
          <w:sz w:val="28"/>
          <w:szCs w:val="28"/>
          <w:u w:val="single"/>
        </w:rPr>
        <w:t>23</w:t>
      </w:r>
      <w:r>
        <w:rPr>
          <w:rFonts w:ascii="宋体" w:hAnsi="宋体" w:hint="eastAsia"/>
          <w:sz w:val="28"/>
          <w:szCs w:val="28"/>
        </w:rPr>
        <w:t>日下午</w:t>
      </w:r>
      <w:r>
        <w:rPr>
          <w:rFonts w:ascii="宋体" w:hAnsi="宋体" w:hint="eastAsia"/>
          <w:sz w:val="28"/>
          <w:szCs w:val="28"/>
        </w:rPr>
        <w:t>16</w:t>
      </w:r>
      <w:r>
        <w:rPr>
          <w:rFonts w:ascii="宋体" w:hAnsi="宋体" w:hint="eastAsia"/>
          <w:sz w:val="28"/>
          <w:szCs w:val="28"/>
        </w:rPr>
        <w:t>时</w:t>
      </w:r>
      <w:r>
        <w:rPr>
          <w:rFonts w:ascii="宋体" w:hAnsi="宋体" w:hint="eastAsia"/>
          <w:sz w:val="28"/>
          <w:szCs w:val="28"/>
        </w:rPr>
        <w:t>00</w:t>
      </w:r>
      <w:r>
        <w:rPr>
          <w:rFonts w:ascii="宋体" w:hAnsi="宋体" w:hint="eastAsia"/>
          <w:sz w:val="28"/>
          <w:szCs w:val="28"/>
        </w:rPr>
        <w:t>分</w:t>
      </w:r>
      <w:r>
        <w:rPr>
          <w:rFonts w:ascii="宋体" w:hAnsi="宋体" w:hint="eastAsia"/>
          <w:snapToGrid w:val="0"/>
          <w:spacing w:val="8"/>
          <w:sz w:val="28"/>
          <w:szCs w:val="28"/>
        </w:rPr>
        <w:t>。</w:t>
      </w:r>
    </w:p>
    <w:p w:rsidR="00DC2D2D" w:rsidRDefault="00671A71">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w:t>
      </w:r>
      <w:r>
        <w:rPr>
          <w:rFonts w:ascii="宋体" w:hAnsi="宋体" w:hint="eastAsia"/>
          <w:snapToGrid w:val="0"/>
          <w:spacing w:val="8"/>
          <w:sz w:val="28"/>
          <w:szCs w:val="28"/>
          <w:highlight w:val="yellow"/>
        </w:rPr>
        <w:t>用</w:t>
      </w:r>
      <w:r>
        <w:rPr>
          <w:rFonts w:ascii="宋体" w:hAnsi="宋体" w:hint="eastAsia"/>
          <w:snapToGrid w:val="0"/>
          <w:spacing w:val="8"/>
          <w:sz w:val="28"/>
          <w:szCs w:val="28"/>
          <w:highlight w:val="yellow"/>
          <w:u w:val="single"/>
        </w:rPr>
        <w:t>最</w:t>
      </w:r>
      <w:r>
        <w:rPr>
          <w:rFonts w:ascii="宋体" w:hAnsi="宋体" w:hint="eastAsia"/>
          <w:snapToGrid w:val="0"/>
          <w:spacing w:val="8"/>
          <w:sz w:val="28"/>
          <w:szCs w:val="28"/>
          <w:highlight w:val="yellow"/>
          <w:u w:val="single"/>
        </w:rPr>
        <w:t>低</w:t>
      </w:r>
      <w:r>
        <w:rPr>
          <w:rFonts w:ascii="宋体" w:hAnsi="宋体" w:hint="eastAsia"/>
          <w:snapToGrid w:val="0"/>
          <w:spacing w:val="8"/>
          <w:sz w:val="28"/>
          <w:szCs w:val="28"/>
          <w:highlight w:val="yellow"/>
          <w:u w:val="single"/>
        </w:rPr>
        <w:t>价评标价法</w:t>
      </w:r>
      <w:r>
        <w:rPr>
          <w:rFonts w:ascii="宋体" w:hAnsi="宋体" w:hint="eastAsia"/>
          <w:snapToGrid w:val="0"/>
          <w:spacing w:val="8"/>
          <w:sz w:val="28"/>
          <w:szCs w:val="28"/>
          <w:highlight w:val="yellow"/>
        </w:rPr>
        <w:t>。</w:t>
      </w:r>
    </w:p>
    <w:p w:rsidR="00DC2D2D" w:rsidRDefault="00671A71">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六、本公司将在参选文件截止日期后另行择日组织比选会议。</w:t>
      </w:r>
    </w:p>
    <w:p w:rsidR="00DC2D2D" w:rsidRDefault="00671A71">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七、参选保证金</w:t>
      </w:r>
    </w:p>
    <w:p w:rsidR="00DC2D2D" w:rsidRDefault="00671A7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保证金提交的时间：比选文件递交截止时间之前，</w:t>
      </w:r>
      <w:r>
        <w:rPr>
          <w:rFonts w:asciiTheme="minorEastAsia" w:eastAsiaTheme="minorEastAsia" w:hAnsiTheme="minorEastAsia" w:hint="eastAsia"/>
          <w:sz w:val="28"/>
          <w:szCs w:val="28"/>
          <w:highlight w:val="yellow"/>
        </w:rPr>
        <w:t>即</w:t>
      </w:r>
      <w:r>
        <w:rPr>
          <w:rFonts w:asciiTheme="minorEastAsia" w:eastAsiaTheme="minorEastAsia" w:hAnsiTheme="minorEastAsia" w:hint="eastAsia"/>
          <w:sz w:val="28"/>
          <w:szCs w:val="28"/>
          <w:highlight w:val="yellow"/>
        </w:rPr>
        <w:t>20</w:t>
      </w:r>
      <w:r>
        <w:rPr>
          <w:rFonts w:asciiTheme="minorEastAsia" w:eastAsiaTheme="minorEastAsia" w:hAnsiTheme="minorEastAsia" w:hint="eastAsia"/>
          <w:sz w:val="28"/>
          <w:szCs w:val="28"/>
          <w:highlight w:val="yellow"/>
        </w:rPr>
        <w:t>20</w:t>
      </w:r>
      <w:r>
        <w:rPr>
          <w:rFonts w:asciiTheme="minorEastAsia" w:eastAsiaTheme="minorEastAsia" w:hAnsiTheme="minorEastAsia" w:hint="eastAsia"/>
          <w:sz w:val="28"/>
          <w:szCs w:val="28"/>
          <w:highlight w:val="yellow"/>
        </w:rPr>
        <w:t>年</w:t>
      </w:r>
      <w:r>
        <w:rPr>
          <w:rFonts w:asciiTheme="minorEastAsia" w:eastAsiaTheme="minorEastAsia" w:hAnsiTheme="minorEastAsia" w:hint="eastAsia"/>
          <w:sz w:val="28"/>
          <w:szCs w:val="28"/>
          <w:highlight w:val="yellow"/>
        </w:rPr>
        <w:t>12</w:t>
      </w:r>
      <w:r>
        <w:rPr>
          <w:rFonts w:asciiTheme="minorEastAsia" w:eastAsiaTheme="minorEastAsia" w:hAnsiTheme="minorEastAsia" w:hint="eastAsia"/>
          <w:sz w:val="28"/>
          <w:szCs w:val="28"/>
          <w:highlight w:val="yellow"/>
        </w:rPr>
        <w:t>月</w:t>
      </w:r>
      <w:r w:rsidR="00801EEA">
        <w:rPr>
          <w:rFonts w:asciiTheme="minorEastAsia" w:eastAsiaTheme="minorEastAsia" w:hAnsiTheme="minorEastAsia"/>
          <w:sz w:val="28"/>
          <w:szCs w:val="28"/>
          <w:highlight w:val="yellow"/>
        </w:rPr>
        <w:t>23</w:t>
      </w:r>
      <w:r>
        <w:rPr>
          <w:rFonts w:asciiTheme="minorEastAsia" w:eastAsiaTheme="minorEastAsia" w:hAnsiTheme="minorEastAsia" w:hint="eastAsia"/>
          <w:sz w:val="28"/>
          <w:szCs w:val="28"/>
          <w:highlight w:val="yellow"/>
        </w:rPr>
        <w:t>日</w:t>
      </w:r>
      <w:r>
        <w:rPr>
          <w:rFonts w:asciiTheme="minorEastAsia" w:eastAsiaTheme="minorEastAsia" w:hAnsiTheme="minorEastAsia" w:hint="eastAsia"/>
          <w:sz w:val="28"/>
          <w:szCs w:val="28"/>
          <w:highlight w:val="yellow"/>
        </w:rPr>
        <w:t>1</w:t>
      </w:r>
      <w:r>
        <w:rPr>
          <w:rFonts w:asciiTheme="minorEastAsia" w:eastAsiaTheme="minorEastAsia" w:hAnsiTheme="minorEastAsia" w:hint="eastAsia"/>
          <w:sz w:val="28"/>
          <w:szCs w:val="28"/>
          <w:highlight w:val="yellow"/>
        </w:rPr>
        <w:t>6</w:t>
      </w:r>
      <w:r>
        <w:rPr>
          <w:rFonts w:asciiTheme="minorEastAsia" w:eastAsiaTheme="minorEastAsia" w:hAnsiTheme="minorEastAsia" w:hint="eastAsia"/>
          <w:sz w:val="28"/>
          <w:szCs w:val="28"/>
          <w:highlight w:val="yellow"/>
        </w:rPr>
        <w:t>时前</w:t>
      </w:r>
      <w:r>
        <w:rPr>
          <w:rFonts w:asciiTheme="minorEastAsia" w:eastAsiaTheme="minorEastAsia" w:hAnsiTheme="minorEastAsia" w:hint="eastAsia"/>
          <w:sz w:val="28"/>
          <w:szCs w:val="28"/>
        </w:rPr>
        <w:t>。</w:t>
      </w:r>
    </w:p>
    <w:p w:rsidR="00DC2D2D" w:rsidRDefault="00671A7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保证金提交的方式：从参选人所在地企业基本账户银行以电</w:t>
      </w:r>
      <w:r>
        <w:rPr>
          <w:rFonts w:asciiTheme="minorEastAsia" w:eastAsiaTheme="minorEastAsia" w:hAnsiTheme="minorEastAsia" w:hint="eastAsia"/>
          <w:sz w:val="28"/>
          <w:szCs w:val="28"/>
        </w:rPr>
        <w:lastRenderedPageBreak/>
        <w:t>汇或银行转账的形式，汇到比选人下列指定的保证金账户：</w:t>
      </w:r>
    </w:p>
    <w:p w:rsidR="00DC2D2D" w:rsidRDefault="00671A71">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DC2D2D" w:rsidRDefault="00671A71">
      <w:pPr>
        <w:jc w:val="center"/>
        <w:rPr>
          <w:rFonts w:asciiTheme="minorEastAsia" w:eastAsiaTheme="minorEastAsia" w:hAnsiTheme="minorEastAsia"/>
          <w:sz w:val="28"/>
          <w:szCs w:val="28"/>
        </w:rPr>
      </w:pPr>
      <w:r>
        <w:rPr>
          <w:rFonts w:asciiTheme="minorEastAsia" w:eastAsiaTheme="minorEastAsia" w:hAnsiTheme="minorEastAsia"/>
          <w:sz w:val="28"/>
          <w:szCs w:val="28"/>
        </w:rPr>
        <w:t>35001002406052517017</w:t>
      </w:r>
    </w:p>
    <w:p w:rsidR="00DC2D2D" w:rsidRDefault="00671A71">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省</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行</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营</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业</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部</w:t>
      </w:r>
    </w:p>
    <w:p w:rsidR="00DC2D2D" w:rsidRDefault="00671A7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比选保证金提交的金额：</w:t>
      </w:r>
    </w:p>
    <w:p w:rsidR="00DC2D2D" w:rsidRDefault="00671A71">
      <w:pPr>
        <w:ind w:firstLineChars="200" w:firstLine="560"/>
        <w:jc w:val="left"/>
        <w:rPr>
          <w:rFonts w:asciiTheme="minorEastAsia" w:eastAsiaTheme="minorEastAsia" w:hAnsiTheme="minorEastAsia"/>
          <w:sz w:val="28"/>
          <w:szCs w:val="28"/>
          <w:highlight w:val="yellow"/>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 xml:space="preserve"> </w:t>
      </w:r>
      <w:r>
        <w:rPr>
          <w:rFonts w:ascii="宋体" w:hAnsi="宋体" w:hint="eastAsia"/>
          <w:snapToGrid w:val="0"/>
          <w:spacing w:val="8"/>
          <w:sz w:val="28"/>
          <w:szCs w:val="28"/>
          <w:highlight w:val="yellow"/>
          <w:u w:val="single"/>
        </w:rPr>
        <w:t>2021</w:t>
      </w:r>
      <w:r>
        <w:rPr>
          <w:rFonts w:ascii="宋体" w:hAnsi="宋体" w:hint="eastAsia"/>
          <w:snapToGrid w:val="0"/>
          <w:spacing w:val="8"/>
          <w:sz w:val="28"/>
          <w:szCs w:val="28"/>
          <w:highlight w:val="yellow"/>
          <w:u w:val="single"/>
        </w:rPr>
        <w:t>年电石渣采购项目</w:t>
      </w:r>
      <w:r>
        <w:rPr>
          <w:rFonts w:asciiTheme="minorEastAsia" w:eastAsiaTheme="minorEastAsia" w:hAnsiTheme="minorEastAsia" w:hint="eastAsia"/>
          <w:sz w:val="28"/>
          <w:szCs w:val="28"/>
          <w:highlight w:val="yellow"/>
        </w:rPr>
        <w:t>比选保证金人民币</w:t>
      </w:r>
      <w:r>
        <w:rPr>
          <w:rFonts w:asciiTheme="minorEastAsia" w:eastAsiaTheme="minorEastAsia" w:hAnsiTheme="minorEastAsia" w:hint="eastAsia"/>
          <w:sz w:val="28"/>
          <w:szCs w:val="28"/>
          <w:highlight w:val="yellow"/>
        </w:rPr>
        <w:t>30000</w:t>
      </w:r>
      <w:r>
        <w:rPr>
          <w:rFonts w:asciiTheme="minorEastAsia" w:eastAsiaTheme="minorEastAsia" w:hAnsiTheme="minorEastAsia" w:hint="eastAsia"/>
          <w:sz w:val="28"/>
          <w:szCs w:val="28"/>
          <w:highlight w:val="yellow"/>
        </w:rPr>
        <w:t>元（大写：</w:t>
      </w:r>
      <w:r>
        <w:rPr>
          <w:rFonts w:asciiTheme="minorEastAsia" w:eastAsiaTheme="minorEastAsia" w:hAnsiTheme="minorEastAsia" w:hint="eastAsia"/>
          <w:sz w:val="28"/>
          <w:szCs w:val="28"/>
          <w:highlight w:val="yellow"/>
        </w:rPr>
        <w:t>叁</w:t>
      </w:r>
      <w:r>
        <w:rPr>
          <w:rFonts w:asciiTheme="minorEastAsia" w:eastAsiaTheme="minorEastAsia" w:hAnsiTheme="minorEastAsia" w:hint="eastAsia"/>
          <w:sz w:val="28"/>
          <w:szCs w:val="28"/>
          <w:highlight w:val="yellow"/>
        </w:rPr>
        <w:t>万元整）。</w:t>
      </w:r>
    </w:p>
    <w:p w:rsidR="00DC2D2D" w:rsidRDefault="00671A71">
      <w:pPr>
        <w:ind w:firstLineChars="200" w:firstLine="560"/>
        <w:jc w:val="left"/>
        <w:rPr>
          <w:rFonts w:asciiTheme="minorEastAsia" w:eastAsiaTheme="minorEastAsia" w:hAnsiTheme="minorEastAsia"/>
          <w:sz w:val="28"/>
          <w:szCs w:val="28"/>
          <w:highlight w:val="yellow"/>
        </w:rPr>
      </w:pPr>
      <w:r>
        <w:rPr>
          <w:rFonts w:asciiTheme="minorEastAsia" w:eastAsiaTheme="minorEastAsia" w:hAnsiTheme="minorEastAsia" w:hint="eastAsia"/>
          <w:sz w:val="28"/>
          <w:szCs w:val="28"/>
          <w:highlight w:val="yellow"/>
        </w:rPr>
        <w:t xml:space="preserve">7.4 </w:t>
      </w:r>
      <w:r>
        <w:rPr>
          <w:rFonts w:asciiTheme="minorEastAsia" w:eastAsiaTheme="minorEastAsia" w:hAnsiTheme="minorEastAsia" w:hint="eastAsia"/>
          <w:sz w:val="28"/>
          <w:szCs w:val="28"/>
          <w:highlight w:val="yellow"/>
        </w:rPr>
        <w:t>比选人为</w:t>
      </w:r>
      <w:r>
        <w:rPr>
          <w:rFonts w:asciiTheme="minorEastAsia" w:eastAsiaTheme="minorEastAsia" w:hAnsiTheme="minorEastAsia" w:hint="eastAsia"/>
          <w:sz w:val="28"/>
          <w:szCs w:val="28"/>
          <w:highlight w:val="yellow"/>
        </w:rPr>
        <w:t>2020</w:t>
      </w:r>
      <w:r>
        <w:rPr>
          <w:rFonts w:asciiTheme="minorEastAsia" w:eastAsiaTheme="minorEastAsia" w:hAnsiTheme="minorEastAsia" w:hint="eastAsia"/>
          <w:sz w:val="28"/>
          <w:szCs w:val="28"/>
          <w:highlight w:val="yellow"/>
        </w:rPr>
        <w:t>年电石渣采购项目承包商且未退还合同履约保证金的单位，可不缴纳本次比选保证金。</w:t>
      </w:r>
    </w:p>
    <w:p w:rsidR="00DC2D2D" w:rsidRDefault="00671A71">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福建省东南电化股份有限公司承诺本次自主比选不存在任何障碍，保证本公告的内容不存在任何重大遗</w:t>
      </w:r>
      <w:r>
        <w:rPr>
          <w:rFonts w:ascii="宋体" w:hAnsi="宋体" w:hint="eastAsia"/>
          <w:snapToGrid w:val="0"/>
          <w:spacing w:val="8"/>
          <w:sz w:val="28"/>
          <w:szCs w:val="28"/>
        </w:rPr>
        <w:t>漏、虚假陈述或严重误导，并对其内容的真实性、完整性和有效性负责。</w:t>
      </w:r>
    </w:p>
    <w:p w:rsidR="00DC2D2D" w:rsidRDefault="00671A71">
      <w:pPr>
        <w:tabs>
          <w:tab w:val="left" w:pos="5880"/>
        </w:tabs>
        <w:ind w:firstLineChars="190" w:firstLine="532"/>
        <w:rPr>
          <w:rFonts w:ascii="宋体" w:hAnsi="宋体"/>
          <w:sz w:val="28"/>
          <w:szCs w:val="28"/>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w:t>
      </w:r>
      <w:r>
        <w:rPr>
          <w:rFonts w:ascii="宋体" w:hAnsi="宋体" w:hint="eastAsia"/>
          <w:sz w:val="28"/>
          <w:szCs w:val="28"/>
        </w:rPr>
        <w:t xml:space="preserve"> </w:t>
      </w:r>
      <w:r>
        <w:rPr>
          <w:rFonts w:ascii="宋体" w:hAnsi="宋体" w:hint="eastAsia"/>
          <w:sz w:val="28"/>
          <w:szCs w:val="28"/>
        </w:rPr>
        <w:t>林先生</w:t>
      </w:r>
      <w:r>
        <w:rPr>
          <w:rFonts w:ascii="宋体" w:hAnsi="宋体" w:hint="eastAsia"/>
          <w:sz w:val="28"/>
          <w:szCs w:val="28"/>
        </w:rPr>
        <w:t xml:space="preserve"> (</w:t>
      </w:r>
      <w:r>
        <w:rPr>
          <w:rFonts w:ascii="宋体" w:hAnsi="宋体" w:hint="eastAsia"/>
          <w:sz w:val="28"/>
          <w:szCs w:val="28"/>
        </w:rPr>
        <w:t>商务</w:t>
      </w:r>
      <w:r>
        <w:rPr>
          <w:rFonts w:ascii="宋体" w:hAnsi="宋体" w:hint="eastAsia"/>
          <w:sz w:val="28"/>
          <w:szCs w:val="28"/>
        </w:rPr>
        <w:t xml:space="preserve">) </w:t>
      </w:r>
      <w:r>
        <w:rPr>
          <w:rFonts w:ascii="宋体" w:hAnsi="宋体" w:hint="eastAsia"/>
          <w:sz w:val="28"/>
          <w:szCs w:val="28"/>
        </w:rPr>
        <w:t>电话：</w:t>
      </w:r>
      <w:r>
        <w:rPr>
          <w:rFonts w:ascii="宋体" w:hAnsi="宋体" w:hint="eastAsia"/>
          <w:sz w:val="28"/>
          <w:szCs w:val="28"/>
        </w:rPr>
        <w:t>13600852194</w:t>
      </w:r>
    </w:p>
    <w:p w:rsidR="00DC2D2D" w:rsidRDefault="00671A71">
      <w:pPr>
        <w:tabs>
          <w:tab w:val="left" w:pos="5880"/>
        </w:tabs>
        <w:ind w:firstLineChars="190" w:firstLine="532"/>
        <w:rPr>
          <w:rFonts w:ascii="宋体" w:hAnsi="宋体"/>
          <w:sz w:val="28"/>
          <w:szCs w:val="28"/>
          <w:u w:val="single"/>
        </w:rPr>
      </w:pPr>
      <w:r>
        <w:rPr>
          <w:rFonts w:ascii="宋体" w:hAnsi="宋体" w:hint="eastAsia"/>
          <w:sz w:val="28"/>
          <w:szCs w:val="28"/>
        </w:rPr>
        <w:t xml:space="preserve">           </w:t>
      </w:r>
      <w:r>
        <w:rPr>
          <w:rFonts w:ascii="宋体" w:hAnsi="宋体" w:hint="eastAsia"/>
          <w:sz w:val="28"/>
          <w:szCs w:val="28"/>
        </w:rPr>
        <w:t>纪检监察室电话：</w:t>
      </w:r>
      <w:r>
        <w:rPr>
          <w:rFonts w:ascii="宋体" w:hAnsi="宋体" w:hint="eastAsia"/>
          <w:sz w:val="28"/>
          <w:szCs w:val="28"/>
        </w:rPr>
        <w:t>0591-8655</w:t>
      </w:r>
      <w:r>
        <w:rPr>
          <w:rFonts w:ascii="宋体" w:hAnsi="宋体"/>
          <w:sz w:val="28"/>
          <w:szCs w:val="28"/>
        </w:rPr>
        <w:t>2317</w:t>
      </w:r>
    </w:p>
    <w:p w:rsidR="00DC2D2D" w:rsidRDefault="00671A71">
      <w:pPr>
        <w:tabs>
          <w:tab w:val="left" w:pos="5880"/>
        </w:tabs>
        <w:ind w:firstLineChars="200" w:firstLine="560"/>
        <w:rPr>
          <w:rFonts w:ascii="宋体" w:hAnsi="宋体"/>
          <w:sz w:val="28"/>
          <w:szCs w:val="28"/>
        </w:rPr>
      </w:pPr>
      <w:r>
        <w:rPr>
          <w:rFonts w:ascii="宋体" w:hAnsi="宋体" w:hint="eastAsia"/>
          <w:sz w:val="28"/>
          <w:szCs w:val="28"/>
        </w:rPr>
        <w:t>传</w:t>
      </w:r>
      <w:r>
        <w:rPr>
          <w:rFonts w:ascii="宋体" w:hAnsi="宋体" w:hint="eastAsia"/>
          <w:sz w:val="28"/>
          <w:szCs w:val="28"/>
        </w:rPr>
        <w:t xml:space="preserve">    </w:t>
      </w:r>
      <w:r>
        <w:rPr>
          <w:rFonts w:ascii="宋体" w:hAnsi="宋体" w:hint="eastAsia"/>
          <w:sz w:val="28"/>
          <w:szCs w:val="28"/>
        </w:rPr>
        <w:t>真：</w:t>
      </w:r>
      <w:r>
        <w:rPr>
          <w:rFonts w:ascii="宋体" w:hAnsi="宋体" w:hint="eastAsia"/>
          <w:sz w:val="28"/>
          <w:szCs w:val="28"/>
        </w:rPr>
        <w:t xml:space="preserve"> 0591-86552003</w:t>
      </w:r>
    </w:p>
    <w:p w:rsidR="00DC2D2D" w:rsidRDefault="00671A71">
      <w:pPr>
        <w:tabs>
          <w:tab w:val="left" w:pos="5880"/>
        </w:tabs>
        <w:ind w:firstLineChars="200" w:firstLine="560"/>
        <w:rPr>
          <w:rFonts w:ascii="宋体" w:hAnsi="宋体"/>
          <w:sz w:val="28"/>
          <w:szCs w:val="28"/>
        </w:rPr>
      </w:pPr>
      <w:r>
        <w:rPr>
          <w:rFonts w:ascii="宋体" w:hAnsi="宋体" w:hint="eastAsia"/>
          <w:sz w:val="28"/>
          <w:szCs w:val="28"/>
        </w:rPr>
        <w:t>联系地址：</w:t>
      </w:r>
      <w:r>
        <w:rPr>
          <w:rFonts w:ascii="宋体" w:hAnsi="宋体" w:hint="eastAsia"/>
          <w:sz w:val="28"/>
          <w:szCs w:val="28"/>
        </w:rPr>
        <w:t xml:space="preserve"> </w:t>
      </w:r>
      <w:r>
        <w:rPr>
          <w:rFonts w:ascii="宋体" w:hAnsi="宋体" w:hint="eastAsia"/>
          <w:sz w:val="28"/>
          <w:szCs w:val="28"/>
        </w:rPr>
        <w:t>福建省福清市江阴工业集中区国盛大道</w:t>
      </w:r>
      <w:r>
        <w:rPr>
          <w:rFonts w:ascii="宋体" w:hAnsi="宋体" w:hint="eastAsia"/>
          <w:sz w:val="28"/>
          <w:szCs w:val="28"/>
        </w:rPr>
        <w:t>3</w:t>
      </w:r>
      <w:r>
        <w:rPr>
          <w:rFonts w:ascii="宋体" w:hAnsi="宋体" w:hint="eastAsia"/>
          <w:sz w:val="28"/>
          <w:szCs w:val="28"/>
        </w:rPr>
        <w:t>号</w:t>
      </w:r>
    </w:p>
    <w:p w:rsidR="00DC2D2D" w:rsidRDefault="00671A71">
      <w:pPr>
        <w:tabs>
          <w:tab w:val="left" w:pos="5880"/>
        </w:tabs>
        <w:ind w:firstLineChars="200" w:firstLine="560"/>
        <w:rPr>
          <w:rFonts w:ascii="宋体" w:hAnsi="宋体"/>
          <w:sz w:val="28"/>
          <w:szCs w:val="28"/>
        </w:rPr>
      </w:pPr>
      <w:r>
        <w:rPr>
          <w:rFonts w:ascii="宋体" w:hAnsi="宋体" w:hint="eastAsia"/>
          <w:sz w:val="28"/>
          <w:szCs w:val="28"/>
        </w:rPr>
        <w:t>邮</w:t>
      </w:r>
      <w:r>
        <w:rPr>
          <w:rFonts w:ascii="宋体" w:hAnsi="宋体" w:hint="eastAsia"/>
          <w:sz w:val="28"/>
          <w:szCs w:val="28"/>
        </w:rPr>
        <w:t xml:space="preserve">    </w:t>
      </w:r>
      <w:r>
        <w:rPr>
          <w:rFonts w:ascii="宋体" w:hAnsi="宋体" w:hint="eastAsia"/>
          <w:sz w:val="28"/>
          <w:szCs w:val="28"/>
        </w:rPr>
        <w:t>编：</w:t>
      </w:r>
      <w:r>
        <w:rPr>
          <w:rFonts w:ascii="宋体" w:hAnsi="宋体" w:hint="eastAsia"/>
          <w:sz w:val="28"/>
          <w:szCs w:val="28"/>
        </w:rPr>
        <w:t xml:space="preserve"> 350309</w:t>
      </w:r>
    </w:p>
    <w:p w:rsidR="00DC2D2D" w:rsidRDefault="00671A71">
      <w:pPr>
        <w:tabs>
          <w:tab w:val="left" w:pos="5880"/>
        </w:tabs>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DC2D2D" w:rsidRDefault="00671A71">
      <w:pPr>
        <w:tabs>
          <w:tab w:val="left" w:pos="5880"/>
        </w:tabs>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w:t>
      </w:r>
      <w:r>
        <w:rPr>
          <w:rFonts w:ascii="宋体" w:hAnsi="宋体" w:hint="eastAsia"/>
          <w:sz w:val="28"/>
          <w:szCs w:val="28"/>
          <w:highlight w:val="yellow"/>
        </w:rPr>
        <w:t>20</w:t>
      </w:r>
      <w:r>
        <w:rPr>
          <w:rFonts w:ascii="宋体" w:hAnsi="宋体" w:hint="eastAsia"/>
          <w:sz w:val="28"/>
          <w:szCs w:val="28"/>
          <w:highlight w:val="yellow"/>
        </w:rPr>
        <w:t>年</w:t>
      </w:r>
      <w:r w:rsidR="00801EEA">
        <w:rPr>
          <w:rFonts w:ascii="宋体" w:hAnsi="宋体"/>
          <w:sz w:val="28"/>
          <w:szCs w:val="28"/>
          <w:highlight w:val="yellow"/>
        </w:rPr>
        <w:t>12</w:t>
      </w:r>
      <w:r>
        <w:rPr>
          <w:rFonts w:ascii="宋体" w:hAnsi="宋体" w:hint="eastAsia"/>
          <w:sz w:val="28"/>
          <w:szCs w:val="28"/>
          <w:highlight w:val="yellow"/>
        </w:rPr>
        <w:t>月</w:t>
      </w:r>
      <w:r w:rsidR="00801EEA">
        <w:rPr>
          <w:rFonts w:ascii="宋体" w:hAnsi="宋体"/>
          <w:sz w:val="28"/>
          <w:szCs w:val="28"/>
          <w:highlight w:val="yellow"/>
        </w:rPr>
        <w:t>14</w:t>
      </w:r>
      <w:r>
        <w:rPr>
          <w:rFonts w:ascii="宋体" w:hAnsi="宋体" w:hint="eastAsia"/>
          <w:sz w:val="28"/>
          <w:szCs w:val="28"/>
          <w:highlight w:val="yellow"/>
        </w:rPr>
        <w:t>日</w:t>
      </w:r>
    </w:p>
    <w:p w:rsidR="00DC2D2D" w:rsidRDefault="00DC2D2D">
      <w:pPr>
        <w:tabs>
          <w:tab w:val="left" w:pos="5880"/>
        </w:tabs>
        <w:ind w:firstLineChars="225" w:firstLine="723"/>
        <w:jc w:val="center"/>
        <w:rPr>
          <w:rFonts w:ascii="宋体" w:hAnsi="宋体" w:cs="宋体"/>
          <w:b/>
          <w:bCs/>
          <w:sz w:val="32"/>
          <w:szCs w:val="32"/>
        </w:rPr>
      </w:pPr>
    </w:p>
    <w:p w:rsidR="00DC2D2D" w:rsidRDefault="00DC2D2D">
      <w:pPr>
        <w:tabs>
          <w:tab w:val="left" w:pos="5880"/>
        </w:tabs>
        <w:ind w:firstLineChars="225" w:firstLine="723"/>
        <w:jc w:val="center"/>
        <w:rPr>
          <w:rFonts w:ascii="宋体" w:hAnsi="宋体" w:cs="宋体"/>
          <w:b/>
          <w:bCs/>
          <w:sz w:val="32"/>
          <w:szCs w:val="32"/>
        </w:rPr>
      </w:pPr>
    </w:p>
    <w:p w:rsidR="00DC2D2D" w:rsidRDefault="00DC2D2D">
      <w:pPr>
        <w:tabs>
          <w:tab w:val="left" w:pos="5880"/>
        </w:tabs>
        <w:ind w:firstLineChars="225" w:firstLine="723"/>
        <w:jc w:val="center"/>
        <w:rPr>
          <w:rFonts w:ascii="宋体" w:hAnsi="宋体" w:cs="宋体"/>
          <w:b/>
          <w:bCs/>
          <w:sz w:val="32"/>
          <w:szCs w:val="32"/>
        </w:rPr>
      </w:pPr>
    </w:p>
    <w:p w:rsidR="00DC2D2D" w:rsidRDefault="00671A71">
      <w:pPr>
        <w:tabs>
          <w:tab w:val="left" w:pos="5880"/>
        </w:tabs>
        <w:ind w:firstLineChars="225" w:firstLine="723"/>
        <w:jc w:val="center"/>
        <w:rPr>
          <w:rFonts w:ascii="宋体"/>
          <w:b/>
          <w:bCs/>
          <w:sz w:val="32"/>
          <w:szCs w:val="32"/>
        </w:rPr>
      </w:pPr>
      <w:r>
        <w:rPr>
          <w:rFonts w:ascii="宋体" w:hAnsi="宋体" w:cs="宋体" w:hint="eastAsia"/>
          <w:b/>
          <w:bCs/>
          <w:sz w:val="32"/>
          <w:szCs w:val="32"/>
        </w:rPr>
        <w:lastRenderedPageBreak/>
        <w:t>第二章</w:t>
      </w:r>
      <w:r>
        <w:rPr>
          <w:rFonts w:ascii="宋体" w:hAnsi="宋体" w:cs="宋体"/>
          <w:b/>
          <w:bCs/>
          <w:sz w:val="32"/>
          <w:szCs w:val="32"/>
        </w:rPr>
        <w:t xml:space="preserve">   </w:t>
      </w:r>
      <w:r>
        <w:rPr>
          <w:rFonts w:ascii="宋体" w:hAnsi="宋体" w:cs="宋体" w:hint="eastAsia"/>
          <w:b/>
          <w:bCs/>
          <w:sz w:val="32"/>
          <w:szCs w:val="32"/>
        </w:rPr>
        <w:t>比选须知</w:t>
      </w:r>
    </w:p>
    <w:p w:rsidR="00DC2D2D" w:rsidRDefault="00671A71">
      <w:pPr>
        <w:tabs>
          <w:tab w:val="left" w:pos="5880"/>
        </w:tabs>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DC2D2D" w:rsidRDefault="00671A71">
      <w:pPr>
        <w:tabs>
          <w:tab w:val="left" w:pos="5880"/>
        </w:tabs>
        <w:ind w:firstLine="560"/>
        <w:rPr>
          <w:rFonts w:ascii="宋体" w:hAnsi="宋体" w:cs="宋体"/>
          <w:sz w:val="28"/>
          <w:szCs w:val="28"/>
        </w:rPr>
      </w:pPr>
      <w:r>
        <w:rPr>
          <w:rFonts w:ascii="宋体" w:hAnsi="宋体" w:cs="宋体" w:hint="eastAsia"/>
          <w:sz w:val="28"/>
          <w:szCs w:val="28"/>
        </w:rPr>
        <w:t>1.1</w:t>
      </w:r>
      <w:r>
        <w:rPr>
          <w:rFonts w:ascii="宋体" w:hAnsi="宋体" w:cs="宋体" w:hint="eastAsia"/>
          <w:sz w:val="28"/>
          <w:szCs w:val="28"/>
        </w:rPr>
        <w:t>、福建省东南电化股份有限公司</w:t>
      </w:r>
      <w:r>
        <w:rPr>
          <w:rFonts w:ascii="宋体" w:hAnsi="宋体" w:cs="宋体" w:hint="eastAsia"/>
          <w:sz w:val="28"/>
          <w:szCs w:val="28"/>
          <w:highlight w:val="yellow"/>
        </w:rPr>
        <w:t>2021</w:t>
      </w:r>
      <w:r>
        <w:rPr>
          <w:rFonts w:ascii="宋体" w:hAnsi="宋体" w:cs="宋体" w:hint="eastAsia"/>
          <w:sz w:val="28"/>
          <w:szCs w:val="28"/>
          <w:highlight w:val="yellow"/>
        </w:rPr>
        <w:t>年电石渣采购项目</w:t>
      </w:r>
      <w:r>
        <w:rPr>
          <w:rFonts w:ascii="宋体" w:hAnsi="宋体" w:cs="宋体" w:hint="eastAsia"/>
          <w:sz w:val="28"/>
          <w:szCs w:val="28"/>
          <w:highlight w:val="yellow"/>
        </w:rPr>
        <w:t>。</w:t>
      </w:r>
    </w:p>
    <w:p w:rsidR="00DC2D2D" w:rsidRDefault="00671A71">
      <w:pPr>
        <w:ind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、采购清单如下：</w:t>
      </w:r>
    </w:p>
    <w:tbl>
      <w:tblPr>
        <w:tblStyle w:val="aa"/>
        <w:tblW w:w="8700" w:type="dxa"/>
        <w:jc w:val="center"/>
        <w:tblLayout w:type="fixed"/>
        <w:tblLook w:val="04A0" w:firstRow="1" w:lastRow="0" w:firstColumn="1" w:lastColumn="0" w:noHBand="0" w:noVBand="1"/>
      </w:tblPr>
      <w:tblGrid>
        <w:gridCol w:w="1368"/>
        <w:gridCol w:w="990"/>
        <w:gridCol w:w="3914"/>
        <w:gridCol w:w="2428"/>
      </w:tblGrid>
      <w:tr w:rsidR="00DC2D2D">
        <w:trPr>
          <w:trHeight w:val="337"/>
          <w:jc w:val="center"/>
        </w:trPr>
        <w:tc>
          <w:tcPr>
            <w:tcW w:w="1368" w:type="dxa"/>
            <w:vAlign w:val="center"/>
          </w:tcPr>
          <w:p w:rsidR="00DC2D2D" w:rsidRDefault="00671A71">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项目名称</w:t>
            </w:r>
          </w:p>
        </w:tc>
        <w:tc>
          <w:tcPr>
            <w:tcW w:w="990" w:type="dxa"/>
            <w:vAlign w:val="center"/>
          </w:tcPr>
          <w:p w:rsidR="00DC2D2D" w:rsidRDefault="00671A71">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数量</w:t>
            </w:r>
          </w:p>
        </w:tc>
        <w:tc>
          <w:tcPr>
            <w:tcW w:w="3914" w:type="dxa"/>
            <w:vAlign w:val="center"/>
          </w:tcPr>
          <w:p w:rsidR="00DC2D2D" w:rsidRDefault="00671A71">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要求</w:t>
            </w:r>
          </w:p>
        </w:tc>
        <w:tc>
          <w:tcPr>
            <w:tcW w:w="2428" w:type="dxa"/>
            <w:vAlign w:val="center"/>
          </w:tcPr>
          <w:p w:rsidR="00DC2D2D" w:rsidRDefault="00671A71">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考核条款</w:t>
            </w:r>
          </w:p>
        </w:tc>
      </w:tr>
      <w:tr w:rsidR="00DC2D2D">
        <w:trPr>
          <w:trHeight w:hRule="exact" w:val="3712"/>
          <w:jc w:val="center"/>
        </w:trPr>
        <w:tc>
          <w:tcPr>
            <w:tcW w:w="1368" w:type="dxa"/>
            <w:vAlign w:val="center"/>
          </w:tcPr>
          <w:p w:rsidR="00DC2D2D" w:rsidRDefault="00671A71">
            <w:pPr>
              <w:widowControl/>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电石渣采购项目</w:t>
            </w:r>
          </w:p>
        </w:tc>
        <w:tc>
          <w:tcPr>
            <w:tcW w:w="990" w:type="dxa"/>
            <w:vAlign w:val="center"/>
          </w:tcPr>
          <w:p w:rsidR="00DC2D2D" w:rsidRDefault="00671A71">
            <w:pPr>
              <w:widowControl/>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每月约</w:t>
            </w:r>
            <w:r>
              <w:rPr>
                <w:rFonts w:asciiTheme="minorEastAsia" w:eastAsiaTheme="minorEastAsia" w:hAnsiTheme="minorEastAsia" w:cstheme="minorEastAsia" w:hint="eastAsia"/>
                <w:sz w:val="28"/>
                <w:szCs w:val="28"/>
              </w:rPr>
              <w:t>500</w:t>
            </w:r>
            <w:r>
              <w:rPr>
                <w:rFonts w:asciiTheme="minorEastAsia" w:eastAsiaTheme="minorEastAsia" w:hAnsiTheme="minorEastAsia" w:cstheme="minorEastAsia" w:hint="eastAsia"/>
                <w:sz w:val="28"/>
                <w:szCs w:val="28"/>
              </w:rPr>
              <w:t>吨</w:t>
            </w:r>
          </w:p>
        </w:tc>
        <w:tc>
          <w:tcPr>
            <w:tcW w:w="3914" w:type="dxa"/>
            <w:vAlign w:val="center"/>
          </w:tcPr>
          <w:p w:rsidR="00DC2D2D" w:rsidRDefault="00671A71">
            <w:pPr>
              <w:widowControl/>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color w:val="000000"/>
                <w:sz w:val="28"/>
                <w:szCs w:val="28"/>
              </w:rPr>
              <w:t>参照按东南电化公司标准（电石渣纯度不低于</w:t>
            </w:r>
            <w:r>
              <w:rPr>
                <w:rFonts w:asciiTheme="minorEastAsia" w:eastAsiaTheme="minorEastAsia" w:hAnsiTheme="minorEastAsia" w:cstheme="minorEastAsia" w:hint="eastAsia"/>
                <w:color w:val="000000"/>
                <w:sz w:val="28"/>
                <w:szCs w:val="28"/>
              </w:rPr>
              <w:t>88%</w:t>
            </w:r>
            <w:r>
              <w:rPr>
                <w:rFonts w:asciiTheme="minorEastAsia" w:eastAsiaTheme="minorEastAsia" w:hAnsiTheme="minorEastAsia" w:cstheme="minorEastAsia" w:hint="eastAsia"/>
                <w:color w:val="000000"/>
                <w:sz w:val="28"/>
                <w:szCs w:val="28"/>
              </w:rPr>
              <w:t>，含水率不高于</w:t>
            </w:r>
            <w:r>
              <w:rPr>
                <w:rFonts w:asciiTheme="minorEastAsia" w:eastAsiaTheme="minorEastAsia" w:hAnsiTheme="minorEastAsia" w:cstheme="minorEastAsia" w:hint="eastAsia"/>
                <w:color w:val="000000"/>
                <w:sz w:val="28"/>
                <w:szCs w:val="28"/>
              </w:rPr>
              <w:t>45%</w:t>
            </w:r>
            <w:r>
              <w:rPr>
                <w:rFonts w:asciiTheme="minorEastAsia" w:eastAsiaTheme="minorEastAsia" w:hAnsiTheme="minorEastAsia" w:cstheme="minorEastAsia" w:hint="eastAsia"/>
                <w:color w:val="000000"/>
                <w:sz w:val="28"/>
                <w:szCs w:val="28"/>
              </w:rPr>
              <w:t>，酸不溶物不高于</w:t>
            </w:r>
            <w:r>
              <w:rPr>
                <w:rFonts w:asciiTheme="minorEastAsia" w:eastAsiaTheme="minorEastAsia" w:hAnsiTheme="minorEastAsia" w:cstheme="minorEastAsia" w:hint="eastAsia"/>
                <w:color w:val="000000"/>
                <w:sz w:val="28"/>
                <w:szCs w:val="28"/>
              </w:rPr>
              <w:t>5%</w:t>
            </w:r>
            <w:r>
              <w:rPr>
                <w:rFonts w:asciiTheme="minorEastAsia" w:eastAsiaTheme="minorEastAsia" w:hAnsiTheme="minorEastAsia" w:cstheme="minorEastAsia" w:hint="eastAsia"/>
                <w:color w:val="000000"/>
                <w:sz w:val="28"/>
                <w:szCs w:val="28"/>
              </w:rPr>
              <w:t>。不能含大于</w:t>
            </w:r>
            <w:r>
              <w:rPr>
                <w:rFonts w:asciiTheme="minorEastAsia" w:eastAsiaTheme="minorEastAsia" w:hAnsiTheme="minorEastAsia" w:cstheme="minorEastAsia" w:hint="eastAsia"/>
                <w:color w:val="000000"/>
                <w:sz w:val="28"/>
                <w:szCs w:val="28"/>
              </w:rPr>
              <w:t>3mm</w:t>
            </w:r>
            <w:r>
              <w:rPr>
                <w:rFonts w:asciiTheme="minorEastAsia" w:eastAsiaTheme="minorEastAsia" w:hAnsiTheme="minorEastAsia" w:cstheme="minorEastAsia" w:hint="eastAsia"/>
                <w:color w:val="000000"/>
                <w:sz w:val="28"/>
                <w:szCs w:val="28"/>
              </w:rPr>
              <w:t>以上杂物（硬质物和软质物）。</w:t>
            </w:r>
          </w:p>
        </w:tc>
        <w:tc>
          <w:tcPr>
            <w:tcW w:w="2428" w:type="dxa"/>
            <w:vAlign w:val="center"/>
          </w:tcPr>
          <w:p w:rsidR="00DC2D2D" w:rsidRDefault="00671A71">
            <w:pPr>
              <w:widowControl/>
              <w:jc w:val="center"/>
              <w:textAlignment w:val="center"/>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质量不达标，每相差</w:t>
            </w:r>
            <w:r>
              <w:rPr>
                <w:rFonts w:asciiTheme="minorEastAsia" w:eastAsiaTheme="minorEastAsia" w:hAnsiTheme="minorEastAsia" w:cstheme="minorEastAsia" w:hint="eastAsia"/>
                <w:color w:val="000000"/>
                <w:sz w:val="28"/>
                <w:szCs w:val="28"/>
              </w:rPr>
              <w:t>1%</w:t>
            </w:r>
            <w:r>
              <w:rPr>
                <w:rFonts w:asciiTheme="minorEastAsia" w:eastAsiaTheme="minorEastAsia" w:hAnsiTheme="minorEastAsia" w:cstheme="minorEastAsia" w:hint="eastAsia"/>
                <w:color w:val="000000"/>
                <w:sz w:val="28"/>
                <w:szCs w:val="28"/>
              </w:rPr>
              <w:t>，扣总价</w:t>
            </w:r>
            <w:r>
              <w:rPr>
                <w:rFonts w:asciiTheme="minorEastAsia" w:eastAsiaTheme="minorEastAsia" w:hAnsiTheme="minorEastAsia" w:cstheme="minorEastAsia" w:hint="eastAsia"/>
                <w:color w:val="000000"/>
                <w:sz w:val="28"/>
                <w:szCs w:val="28"/>
              </w:rPr>
              <w:t>5%</w:t>
            </w:r>
            <w:r>
              <w:rPr>
                <w:rFonts w:asciiTheme="minorEastAsia" w:eastAsiaTheme="minorEastAsia" w:hAnsiTheme="minorEastAsia" w:cstheme="minorEastAsia" w:hint="eastAsia"/>
                <w:color w:val="000000"/>
                <w:sz w:val="28"/>
                <w:szCs w:val="28"/>
              </w:rPr>
              <w:t>。</w:t>
            </w:r>
          </w:p>
        </w:tc>
      </w:tr>
    </w:tbl>
    <w:p w:rsidR="00DC2D2D" w:rsidRDefault="00671A71">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 xml:space="preserve">  </w:t>
      </w:r>
      <w:r>
        <w:rPr>
          <w:rFonts w:ascii="宋体" w:hAnsi="宋体" w:cs="宋体" w:hint="eastAsia"/>
          <w:sz w:val="28"/>
          <w:szCs w:val="28"/>
        </w:rPr>
        <w:t xml:space="preserve"> </w:t>
      </w:r>
      <w:r>
        <w:rPr>
          <w:rFonts w:ascii="宋体" w:hAnsi="宋体" w:cs="宋体" w:hint="eastAsia"/>
          <w:sz w:val="28"/>
          <w:szCs w:val="28"/>
        </w:rPr>
        <w:t>1.3</w:t>
      </w:r>
      <w:r>
        <w:rPr>
          <w:rFonts w:ascii="宋体" w:hAnsi="宋体" w:cs="宋体" w:hint="eastAsia"/>
          <w:sz w:val="28"/>
          <w:szCs w:val="28"/>
        </w:rPr>
        <w:t>、</w:t>
      </w:r>
      <w:r>
        <w:rPr>
          <w:rFonts w:ascii="宋体" w:hAnsi="宋体" w:hint="eastAsia"/>
          <w:snapToGrid w:val="0"/>
          <w:spacing w:val="8"/>
          <w:sz w:val="28"/>
          <w:szCs w:val="28"/>
          <w:highlight w:val="yellow"/>
        </w:rPr>
        <w:t>本项目最高限价</w:t>
      </w:r>
      <w:r>
        <w:rPr>
          <w:rFonts w:ascii="宋体" w:hAnsi="宋体" w:hint="eastAsia"/>
          <w:snapToGrid w:val="0"/>
          <w:spacing w:val="8"/>
          <w:sz w:val="28"/>
          <w:szCs w:val="28"/>
          <w:highlight w:val="yellow"/>
        </w:rPr>
        <w:t>90</w:t>
      </w:r>
      <w:r>
        <w:rPr>
          <w:rFonts w:ascii="宋体" w:hAnsi="宋体" w:hint="eastAsia"/>
          <w:snapToGrid w:val="0"/>
          <w:spacing w:val="8"/>
          <w:sz w:val="28"/>
          <w:szCs w:val="28"/>
          <w:highlight w:val="yellow"/>
        </w:rPr>
        <w:t>元</w:t>
      </w:r>
      <w:r>
        <w:rPr>
          <w:rFonts w:ascii="宋体" w:hAnsi="宋体" w:hint="eastAsia"/>
          <w:snapToGrid w:val="0"/>
          <w:spacing w:val="8"/>
          <w:sz w:val="28"/>
          <w:szCs w:val="28"/>
          <w:highlight w:val="yellow"/>
        </w:rPr>
        <w:t>/</w:t>
      </w:r>
      <w:r>
        <w:rPr>
          <w:rFonts w:ascii="宋体" w:hAnsi="宋体" w:hint="eastAsia"/>
          <w:snapToGrid w:val="0"/>
          <w:spacing w:val="8"/>
          <w:sz w:val="28"/>
          <w:szCs w:val="28"/>
          <w:highlight w:val="yellow"/>
        </w:rPr>
        <w:t>吨</w:t>
      </w:r>
      <w:r>
        <w:rPr>
          <w:rFonts w:ascii="宋体" w:hAnsi="宋体" w:hint="eastAsia"/>
          <w:snapToGrid w:val="0"/>
          <w:spacing w:val="8"/>
          <w:sz w:val="28"/>
          <w:szCs w:val="28"/>
        </w:rPr>
        <w:t>。</w:t>
      </w:r>
    </w:p>
    <w:p w:rsidR="00DC2D2D" w:rsidRDefault="00671A71">
      <w:pPr>
        <w:tabs>
          <w:tab w:val="left" w:pos="5880"/>
        </w:tabs>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DC2D2D" w:rsidRDefault="00671A71">
      <w:pPr>
        <w:tabs>
          <w:tab w:val="left" w:pos="5880"/>
        </w:tabs>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DC2D2D" w:rsidRDefault="00671A71">
      <w:pPr>
        <w:tabs>
          <w:tab w:val="left" w:pos="5880"/>
        </w:tabs>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DC2D2D" w:rsidRDefault="00671A71">
      <w:pPr>
        <w:tabs>
          <w:tab w:val="left" w:pos="5880"/>
        </w:tabs>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w:t>
      </w:r>
      <w:r>
        <w:rPr>
          <w:rFonts w:ascii="宋体" w:hAnsi="宋体" w:cs="宋体" w:hint="eastAsia"/>
          <w:sz w:val="28"/>
          <w:szCs w:val="28"/>
        </w:rPr>
        <w:t>二</w:t>
      </w:r>
      <w:r>
        <w:rPr>
          <w:rFonts w:ascii="宋体" w:hAnsi="宋体" w:cs="宋体" w:hint="eastAsia"/>
          <w:sz w:val="28"/>
          <w:szCs w:val="28"/>
        </w:rPr>
        <w:t>。</w:t>
      </w:r>
    </w:p>
    <w:p w:rsidR="00DC2D2D" w:rsidRDefault="00671A71">
      <w:pPr>
        <w:tabs>
          <w:tab w:val="left" w:pos="5880"/>
        </w:tabs>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w:t>
      </w:r>
      <w:r>
        <w:rPr>
          <w:rFonts w:ascii="宋体" w:hAnsi="宋体" w:cs="宋体" w:hint="eastAsia"/>
          <w:sz w:val="28"/>
          <w:szCs w:val="28"/>
        </w:rPr>
        <w:t>装车、</w:t>
      </w:r>
      <w:r>
        <w:rPr>
          <w:rFonts w:ascii="宋体" w:hAnsi="宋体" w:cs="宋体" w:hint="eastAsia"/>
          <w:sz w:val="28"/>
          <w:szCs w:val="28"/>
        </w:rPr>
        <w:t>运输、</w:t>
      </w:r>
      <w:r>
        <w:rPr>
          <w:rFonts w:ascii="宋体" w:hAnsi="宋体" w:cs="宋体" w:hint="eastAsia"/>
          <w:sz w:val="28"/>
          <w:szCs w:val="28"/>
        </w:rPr>
        <w:t>处置</w:t>
      </w:r>
      <w:r>
        <w:rPr>
          <w:rFonts w:ascii="宋体" w:hAnsi="宋体" w:cs="宋体" w:hint="eastAsia"/>
          <w:sz w:val="28"/>
          <w:szCs w:val="28"/>
        </w:rPr>
        <w:t>等以及其他类似的义务。</w:t>
      </w:r>
    </w:p>
    <w:p w:rsidR="00DC2D2D" w:rsidRDefault="00671A71">
      <w:pPr>
        <w:tabs>
          <w:tab w:val="left" w:pos="5880"/>
        </w:tabs>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DC2D2D" w:rsidRDefault="00671A71">
      <w:pPr>
        <w:tabs>
          <w:tab w:val="left" w:pos="5880"/>
        </w:tabs>
        <w:ind w:firstLineChars="200" w:firstLine="560"/>
        <w:jc w:val="left"/>
        <w:rPr>
          <w:rFonts w:ascii="宋体" w:hAnsi="宋体" w:cs="宋体"/>
          <w:sz w:val="28"/>
          <w:szCs w:val="28"/>
        </w:rPr>
      </w:pPr>
      <w:r>
        <w:rPr>
          <w:rFonts w:ascii="宋体" w:hAnsi="宋体" w:cs="宋体"/>
          <w:sz w:val="28"/>
          <w:szCs w:val="28"/>
        </w:rPr>
        <w:lastRenderedPageBreak/>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DC2D2D" w:rsidRDefault="00671A71">
      <w:pPr>
        <w:tabs>
          <w:tab w:val="left" w:pos="5880"/>
        </w:tabs>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DC2D2D" w:rsidRDefault="00671A71">
      <w:pPr>
        <w:tabs>
          <w:tab w:val="left" w:pos="5880"/>
        </w:tabs>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DC2D2D" w:rsidRDefault="00671A71">
      <w:pPr>
        <w:tabs>
          <w:tab w:val="left" w:pos="5880"/>
        </w:tabs>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DC2D2D" w:rsidRDefault="00671A71">
      <w:pPr>
        <w:tabs>
          <w:tab w:val="left" w:pos="5880"/>
        </w:tabs>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DC2D2D" w:rsidRDefault="00671A71">
      <w:pPr>
        <w:tabs>
          <w:tab w:val="left" w:pos="5880"/>
        </w:tabs>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DC2D2D" w:rsidRDefault="00671A71">
      <w:pPr>
        <w:tabs>
          <w:tab w:val="left" w:pos="5880"/>
        </w:tabs>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w:t>
      </w:r>
      <w:r>
        <w:rPr>
          <w:rFonts w:ascii="宋体" w:hAnsi="宋体" w:cs="宋体" w:hint="eastAsia"/>
          <w:sz w:val="28"/>
          <w:szCs w:val="28"/>
        </w:rPr>
        <w:t>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DC2D2D" w:rsidRDefault="00671A71">
      <w:pPr>
        <w:tabs>
          <w:tab w:val="left" w:pos="5880"/>
        </w:tabs>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DC2D2D" w:rsidRDefault="00671A71">
      <w:pPr>
        <w:tabs>
          <w:tab w:val="left" w:pos="5880"/>
        </w:tabs>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DC2D2D" w:rsidRDefault="00671A71">
      <w:pPr>
        <w:tabs>
          <w:tab w:val="left" w:pos="5880"/>
        </w:tabs>
        <w:jc w:val="left"/>
        <w:rPr>
          <w:rFonts w:ascii="宋体"/>
          <w:b/>
          <w:bCs/>
          <w:sz w:val="28"/>
          <w:szCs w:val="28"/>
        </w:rPr>
      </w:pPr>
      <w:r>
        <w:rPr>
          <w:rFonts w:ascii="宋体" w:hAnsi="宋体" w:cs="宋体"/>
          <w:b/>
          <w:bCs/>
          <w:sz w:val="28"/>
          <w:szCs w:val="28"/>
        </w:rPr>
        <w:lastRenderedPageBreak/>
        <w:t>6</w:t>
      </w:r>
      <w:r>
        <w:rPr>
          <w:rFonts w:ascii="宋体" w:hAnsi="宋体" w:cs="宋体" w:hint="eastAsia"/>
          <w:b/>
          <w:bCs/>
          <w:sz w:val="28"/>
          <w:szCs w:val="28"/>
        </w:rPr>
        <w:t>、参选人资格</w:t>
      </w:r>
    </w:p>
    <w:p w:rsidR="00DC2D2D" w:rsidRDefault="00671A71">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本次要求参选人具有独立法人资格，具备相关经营资质并具有独立承担民事责任的能力。</w:t>
      </w:r>
    </w:p>
    <w:p w:rsidR="00DC2D2D" w:rsidRDefault="00671A71">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2</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具备履行合同所必需的能力，可按照我司需求及时提供质优价廉的商品及服务。</w:t>
      </w:r>
    </w:p>
    <w:p w:rsidR="00DC2D2D" w:rsidRDefault="00671A71">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DC2D2D" w:rsidRDefault="00671A71">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w:t>
      </w:r>
    </w:p>
    <w:p w:rsidR="00DC2D2D" w:rsidRDefault="00671A71">
      <w:pPr>
        <w:tabs>
          <w:tab w:val="left" w:pos="5880"/>
        </w:tabs>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w:t>
      </w:r>
      <w:r>
        <w:rPr>
          <w:rFonts w:asciiTheme="minorEastAsia" w:eastAsiaTheme="minorEastAsia" w:hAnsiTheme="minorEastAsia" w:hint="eastAsia"/>
          <w:b/>
          <w:bCs/>
          <w:color w:val="000000" w:themeColor="text1"/>
          <w:sz w:val="28"/>
          <w:szCs w:val="28"/>
        </w:rPr>
        <w:t>、参选保证金</w:t>
      </w:r>
    </w:p>
    <w:p w:rsidR="00DC2D2D" w:rsidRDefault="00671A7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保证金提交的时间：比选文件递交截止时间之前，</w:t>
      </w:r>
      <w:r>
        <w:rPr>
          <w:rFonts w:asciiTheme="minorEastAsia" w:eastAsiaTheme="minorEastAsia" w:hAnsiTheme="minorEastAsia" w:hint="eastAsia"/>
          <w:sz w:val="28"/>
          <w:szCs w:val="28"/>
          <w:highlight w:val="yellow"/>
        </w:rPr>
        <w:t>即</w:t>
      </w:r>
      <w:r>
        <w:rPr>
          <w:rFonts w:asciiTheme="minorEastAsia" w:eastAsiaTheme="minorEastAsia" w:hAnsiTheme="minorEastAsia" w:hint="eastAsia"/>
          <w:sz w:val="28"/>
          <w:szCs w:val="28"/>
          <w:highlight w:val="yellow"/>
        </w:rPr>
        <w:t>20</w:t>
      </w:r>
      <w:r>
        <w:rPr>
          <w:rFonts w:asciiTheme="minorEastAsia" w:eastAsiaTheme="minorEastAsia" w:hAnsiTheme="minorEastAsia" w:hint="eastAsia"/>
          <w:sz w:val="28"/>
          <w:szCs w:val="28"/>
          <w:highlight w:val="yellow"/>
        </w:rPr>
        <w:t>20</w:t>
      </w:r>
      <w:r>
        <w:rPr>
          <w:rFonts w:asciiTheme="minorEastAsia" w:eastAsiaTheme="minorEastAsia" w:hAnsiTheme="minorEastAsia" w:hint="eastAsia"/>
          <w:sz w:val="28"/>
          <w:szCs w:val="28"/>
          <w:highlight w:val="yellow"/>
        </w:rPr>
        <w:t>年</w:t>
      </w:r>
      <w:r>
        <w:rPr>
          <w:rFonts w:asciiTheme="minorEastAsia" w:eastAsiaTheme="minorEastAsia" w:hAnsiTheme="minorEastAsia" w:hint="eastAsia"/>
          <w:sz w:val="28"/>
          <w:szCs w:val="28"/>
          <w:highlight w:val="yellow"/>
        </w:rPr>
        <w:t>12</w:t>
      </w:r>
      <w:r>
        <w:rPr>
          <w:rFonts w:asciiTheme="minorEastAsia" w:eastAsiaTheme="minorEastAsia" w:hAnsiTheme="minorEastAsia" w:hint="eastAsia"/>
          <w:sz w:val="28"/>
          <w:szCs w:val="28"/>
          <w:highlight w:val="yellow"/>
        </w:rPr>
        <w:t>月</w:t>
      </w:r>
      <w:r w:rsidR="004532F4">
        <w:rPr>
          <w:rFonts w:asciiTheme="minorEastAsia" w:eastAsiaTheme="minorEastAsia" w:hAnsiTheme="minorEastAsia"/>
          <w:sz w:val="28"/>
          <w:szCs w:val="28"/>
          <w:highlight w:val="yellow"/>
        </w:rPr>
        <w:t>23</w:t>
      </w:r>
      <w:r>
        <w:rPr>
          <w:rFonts w:asciiTheme="minorEastAsia" w:eastAsiaTheme="minorEastAsia" w:hAnsiTheme="minorEastAsia" w:hint="eastAsia"/>
          <w:sz w:val="28"/>
          <w:szCs w:val="28"/>
          <w:highlight w:val="yellow"/>
        </w:rPr>
        <w:t>日</w:t>
      </w:r>
      <w:r>
        <w:rPr>
          <w:rFonts w:asciiTheme="minorEastAsia" w:eastAsiaTheme="minorEastAsia" w:hAnsiTheme="minorEastAsia" w:hint="eastAsia"/>
          <w:sz w:val="28"/>
          <w:szCs w:val="28"/>
          <w:highlight w:val="yellow"/>
        </w:rPr>
        <w:t>1</w:t>
      </w:r>
      <w:r>
        <w:rPr>
          <w:rFonts w:asciiTheme="minorEastAsia" w:eastAsiaTheme="minorEastAsia" w:hAnsiTheme="minorEastAsia" w:hint="eastAsia"/>
          <w:sz w:val="28"/>
          <w:szCs w:val="28"/>
          <w:highlight w:val="yellow"/>
        </w:rPr>
        <w:t>6</w:t>
      </w:r>
      <w:r>
        <w:rPr>
          <w:rFonts w:asciiTheme="minorEastAsia" w:eastAsiaTheme="minorEastAsia" w:hAnsiTheme="minorEastAsia" w:hint="eastAsia"/>
          <w:sz w:val="28"/>
          <w:szCs w:val="28"/>
          <w:highlight w:val="yellow"/>
        </w:rPr>
        <w:t>时前</w:t>
      </w:r>
      <w:r>
        <w:rPr>
          <w:rFonts w:asciiTheme="minorEastAsia" w:eastAsiaTheme="minorEastAsia" w:hAnsiTheme="minorEastAsia" w:hint="eastAsia"/>
          <w:sz w:val="28"/>
          <w:szCs w:val="28"/>
        </w:rPr>
        <w:t>。</w:t>
      </w:r>
    </w:p>
    <w:p w:rsidR="00DC2D2D" w:rsidRDefault="00671A7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保证金提交的方式：从参选人所在地企业基本账户银行以电汇或银行转账的形式，汇到比选人下列指定的保证金账户：</w:t>
      </w:r>
    </w:p>
    <w:p w:rsidR="00DC2D2D" w:rsidRDefault="00671A71">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DC2D2D" w:rsidRDefault="00671A71">
      <w:pPr>
        <w:jc w:val="center"/>
        <w:rPr>
          <w:rFonts w:asciiTheme="minorEastAsia" w:eastAsiaTheme="minorEastAsia" w:hAnsiTheme="minorEastAsia"/>
          <w:sz w:val="28"/>
          <w:szCs w:val="28"/>
        </w:rPr>
      </w:pPr>
      <w:r>
        <w:rPr>
          <w:rFonts w:asciiTheme="minorEastAsia" w:eastAsiaTheme="minorEastAsia" w:hAnsiTheme="minorEastAsia"/>
          <w:sz w:val="28"/>
          <w:szCs w:val="28"/>
        </w:rPr>
        <w:t>35001002406052517017</w:t>
      </w:r>
    </w:p>
    <w:p w:rsidR="00DC2D2D" w:rsidRDefault="00671A71">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省</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行</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营</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业</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部</w:t>
      </w:r>
    </w:p>
    <w:p w:rsidR="00DC2D2D" w:rsidRDefault="00671A7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比选保证金提交的金额：</w:t>
      </w:r>
    </w:p>
    <w:p w:rsidR="00DC2D2D" w:rsidRDefault="00671A71">
      <w:pPr>
        <w:ind w:firstLineChars="200" w:firstLine="560"/>
        <w:jc w:val="left"/>
        <w:rPr>
          <w:rFonts w:asciiTheme="minorEastAsia" w:eastAsiaTheme="minorEastAsia" w:hAnsiTheme="minorEastAsia"/>
          <w:sz w:val="28"/>
          <w:szCs w:val="28"/>
          <w:highlight w:val="yellow"/>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 xml:space="preserve"> </w:t>
      </w:r>
      <w:r>
        <w:rPr>
          <w:rFonts w:ascii="宋体" w:hAnsi="宋体" w:hint="eastAsia"/>
          <w:snapToGrid w:val="0"/>
          <w:spacing w:val="8"/>
          <w:sz w:val="28"/>
          <w:szCs w:val="28"/>
          <w:highlight w:val="yellow"/>
          <w:u w:val="single"/>
        </w:rPr>
        <w:t>2021</w:t>
      </w:r>
      <w:r>
        <w:rPr>
          <w:rFonts w:ascii="宋体" w:hAnsi="宋体" w:hint="eastAsia"/>
          <w:snapToGrid w:val="0"/>
          <w:spacing w:val="8"/>
          <w:sz w:val="28"/>
          <w:szCs w:val="28"/>
          <w:highlight w:val="yellow"/>
          <w:u w:val="single"/>
        </w:rPr>
        <w:t>年电石渣采购项目</w:t>
      </w:r>
      <w:r>
        <w:rPr>
          <w:rFonts w:asciiTheme="minorEastAsia" w:eastAsiaTheme="minorEastAsia" w:hAnsiTheme="minorEastAsia" w:hint="eastAsia"/>
          <w:sz w:val="28"/>
          <w:szCs w:val="28"/>
          <w:highlight w:val="yellow"/>
        </w:rPr>
        <w:t>比选保证金人民币</w:t>
      </w:r>
      <w:r>
        <w:rPr>
          <w:rFonts w:asciiTheme="minorEastAsia" w:eastAsiaTheme="minorEastAsia" w:hAnsiTheme="minorEastAsia" w:hint="eastAsia"/>
          <w:sz w:val="28"/>
          <w:szCs w:val="28"/>
          <w:highlight w:val="yellow"/>
        </w:rPr>
        <w:t>30000</w:t>
      </w:r>
      <w:r>
        <w:rPr>
          <w:rFonts w:asciiTheme="minorEastAsia" w:eastAsiaTheme="minorEastAsia" w:hAnsiTheme="minorEastAsia" w:hint="eastAsia"/>
          <w:sz w:val="28"/>
          <w:szCs w:val="28"/>
          <w:highlight w:val="yellow"/>
        </w:rPr>
        <w:t>元（大写：</w:t>
      </w:r>
      <w:r>
        <w:rPr>
          <w:rFonts w:asciiTheme="minorEastAsia" w:eastAsiaTheme="minorEastAsia" w:hAnsiTheme="minorEastAsia" w:hint="eastAsia"/>
          <w:sz w:val="28"/>
          <w:szCs w:val="28"/>
          <w:highlight w:val="yellow"/>
        </w:rPr>
        <w:t>叁</w:t>
      </w:r>
      <w:r>
        <w:rPr>
          <w:rFonts w:asciiTheme="minorEastAsia" w:eastAsiaTheme="minorEastAsia" w:hAnsiTheme="minorEastAsia" w:hint="eastAsia"/>
          <w:sz w:val="28"/>
          <w:szCs w:val="28"/>
          <w:highlight w:val="yellow"/>
        </w:rPr>
        <w:t>万元整）。</w:t>
      </w:r>
    </w:p>
    <w:p w:rsidR="00DC2D2D" w:rsidRDefault="00671A71">
      <w:pPr>
        <w:ind w:firstLineChars="200" w:firstLine="560"/>
        <w:jc w:val="left"/>
        <w:rPr>
          <w:rFonts w:asciiTheme="minorEastAsia" w:eastAsiaTheme="minorEastAsia" w:hAnsiTheme="minorEastAsia"/>
          <w:sz w:val="28"/>
          <w:szCs w:val="28"/>
          <w:highlight w:val="yellow"/>
        </w:rPr>
      </w:pPr>
      <w:r>
        <w:rPr>
          <w:rFonts w:asciiTheme="minorEastAsia" w:eastAsiaTheme="minorEastAsia" w:hAnsiTheme="minorEastAsia" w:hint="eastAsia"/>
          <w:sz w:val="28"/>
          <w:szCs w:val="28"/>
          <w:highlight w:val="yellow"/>
        </w:rPr>
        <w:t xml:space="preserve">7.4 </w:t>
      </w:r>
      <w:r>
        <w:rPr>
          <w:rFonts w:asciiTheme="minorEastAsia" w:eastAsiaTheme="minorEastAsia" w:hAnsiTheme="minorEastAsia" w:hint="eastAsia"/>
          <w:sz w:val="28"/>
          <w:szCs w:val="28"/>
          <w:highlight w:val="yellow"/>
        </w:rPr>
        <w:t>比选人为</w:t>
      </w:r>
      <w:r>
        <w:rPr>
          <w:rFonts w:asciiTheme="minorEastAsia" w:eastAsiaTheme="minorEastAsia" w:hAnsiTheme="minorEastAsia" w:hint="eastAsia"/>
          <w:sz w:val="28"/>
          <w:szCs w:val="28"/>
          <w:highlight w:val="yellow"/>
        </w:rPr>
        <w:t>2020</w:t>
      </w:r>
      <w:r>
        <w:rPr>
          <w:rFonts w:asciiTheme="minorEastAsia" w:eastAsiaTheme="minorEastAsia" w:hAnsiTheme="minorEastAsia" w:hint="eastAsia"/>
          <w:sz w:val="28"/>
          <w:szCs w:val="28"/>
          <w:highlight w:val="yellow"/>
        </w:rPr>
        <w:t>年电石渣采购项目承包商且未退还合同履约保证金的单位，可不缴纳本次比选保证金。</w:t>
      </w:r>
    </w:p>
    <w:p w:rsidR="00DC2D2D" w:rsidRDefault="00671A71">
      <w:pPr>
        <w:tabs>
          <w:tab w:val="left" w:pos="5880"/>
        </w:tabs>
        <w:autoSpaceDE w:val="0"/>
        <w:autoSpaceDN w:val="0"/>
        <w:spacing w:line="324" w:lineRule="auto"/>
        <w:rPr>
          <w:rFonts w:ascii="宋体" w:hAnsi="宋体"/>
          <w:b/>
          <w:sz w:val="28"/>
          <w:szCs w:val="28"/>
        </w:rPr>
      </w:pPr>
      <w:r>
        <w:rPr>
          <w:rFonts w:ascii="宋体" w:hAnsi="宋体" w:hint="eastAsia"/>
          <w:b/>
          <w:sz w:val="28"/>
          <w:szCs w:val="28"/>
        </w:rPr>
        <w:t>8</w:t>
      </w:r>
      <w:r>
        <w:rPr>
          <w:rFonts w:ascii="宋体" w:hAnsi="宋体" w:hint="eastAsia"/>
          <w:b/>
          <w:sz w:val="28"/>
          <w:szCs w:val="28"/>
        </w:rPr>
        <w:t>、参选文件的递交</w:t>
      </w:r>
    </w:p>
    <w:p w:rsidR="00DC2D2D" w:rsidRDefault="00671A71">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1.</w:t>
      </w:r>
      <w:r>
        <w:rPr>
          <w:rFonts w:ascii="宋体" w:hAnsi="宋体" w:cs="宋体" w:hint="eastAsia"/>
          <w:b/>
          <w:sz w:val="28"/>
          <w:szCs w:val="28"/>
        </w:rPr>
        <w:t>参选文件递交的截止时间：</w:t>
      </w:r>
      <w:r>
        <w:rPr>
          <w:rFonts w:ascii="宋体" w:hAnsi="宋体" w:cs="宋体" w:hint="eastAsia"/>
          <w:b/>
          <w:sz w:val="28"/>
          <w:szCs w:val="28"/>
          <w:u w:val="single"/>
        </w:rPr>
        <w:t>20</w:t>
      </w:r>
      <w:r>
        <w:rPr>
          <w:rFonts w:ascii="宋体" w:hAnsi="宋体" w:cs="宋体" w:hint="eastAsia"/>
          <w:b/>
          <w:sz w:val="28"/>
          <w:szCs w:val="28"/>
          <w:u w:val="single"/>
        </w:rPr>
        <w:t>20</w:t>
      </w:r>
      <w:r>
        <w:rPr>
          <w:rFonts w:ascii="宋体" w:hAnsi="宋体" w:cs="宋体" w:hint="eastAsia"/>
          <w:b/>
          <w:sz w:val="28"/>
          <w:szCs w:val="28"/>
        </w:rPr>
        <w:t>年</w:t>
      </w:r>
      <w:r>
        <w:rPr>
          <w:rFonts w:ascii="宋体" w:hAnsi="宋体" w:cs="宋体" w:hint="eastAsia"/>
          <w:b/>
          <w:sz w:val="28"/>
          <w:szCs w:val="28"/>
          <w:highlight w:val="yellow"/>
          <w:u w:val="single"/>
        </w:rPr>
        <w:t>12</w:t>
      </w:r>
      <w:r>
        <w:rPr>
          <w:rFonts w:ascii="宋体" w:hAnsi="宋体" w:cs="宋体" w:hint="eastAsia"/>
          <w:b/>
          <w:sz w:val="28"/>
          <w:szCs w:val="28"/>
          <w:highlight w:val="yellow"/>
        </w:rPr>
        <w:t>月</w:t>
      </w:r>
      <w:r w:rsidR="004532F4">
        <w:rPr>
          <w:rFonts w:ascii="宋体" w:hAnsi="宋体" w:cs="宋体"/>
          <w:b/>
          <w:sz w:val="28"/>
          <w:szCs w:val="28"/>
          <w:highlight w:val="yellow"/>
          <w:u w:val="single"/>
        </w:rPr>
        <w:t>23</w:t>
      </w:r>
      <w:bookmarkStart w:id="0" w:name="_GoBack"/>
      <w:bookmarkEnd w:id="0"/>
      <w:r>
        <w:rPr>
          <w:rFonts w:ascii="宋体" w:hAnsi="宋体" w:cs="宋体" w:hint="eastAsia"/>
          <w:b/>
          <w:sz w:val="28"/>
          <w:szCs w:val="28"/>
          <w:highlight w:val="yellow"/>
        </w:rPr>
        <w:t>日</w:t>
      </w:r>
      <w:r>
        <w:rPr>
          <w:rFonts w:ascii="宋体" w:hAnsi="宋体" w:cs="宋体" w:hint="eastAsia"/>
          <w:b/>
          <w:sz w:val="28"/>
          <w:szCs w:val="28"/>
        </w:rPr>
        <w:t>下午</w:t>
      </w:r>
      <w:r>
        <w:rPr>
          <w:rFonts w:ascii="宋体" w:hAnsi="宋体" w:cs="宋体" w:hint="eastAsia"/>
          <w:b/>
          <w:sz w:val="28"/>
          <w:szCs w:val="28"/>
        </w:rPr>
        <w:t>16</w:t>
      </w:r>
      <w:r>
        <w:rPr>
          <w:rFonts w:ascii="宋体" w:hAnsi="宋体" w:cs="宋体" w:hint="eastAsia"/>
          <w:b/>
          <w:sz w:val="28"/>
          <w:szCs w:val="28"/>
        </w:rPr>
        <w:t>时</w:t>
      </w:r>
      <w:r>
        <w:rPr>
          <w:rFonts w:ascii="宋体" w:hAnsi="宋体" w:cs="宋体" w:hint="eastAsia"/>
          <w:b/>
          <w:sz w:val="28"/>
          <w:szCs w:val="28"/>
        </w:rPr>
        <w:t>00</w:t>
      </w:r>
      <w:r>
        <w:rPr>
          <w:rFonts w:ascii="宋体" w:hAnsi="宋体" w:cs="宋体" w:hint="eastAsia"/>
          <w:b/>
          <w:sz w:val="28"/>
          <w:szCs w:val="28"/>
        </w:rPr>
        <w:lastRenderedPageBreak/>
        <w:t>分。</w:t>
      </w:r>
    </w:p>
    <w:p w:rsidR="00DC2D2D" w:rsidRDefault="00671A71">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2.</w:t>
      </w:r>
      <w:r>
        <w:rPr>
          <w:rFonts w:ascii="宋体" w:hAnsi="宋体" w:cs="宋体" w:hint="eastAsia"/>
          <w:b/>
          <w:sz w:val="28"/>
          <w:szCs w:val="28"/>
        </w:rPr>
        <w:t>递交参选文件的地点为：福建省东南电化公司办公楼四楼商务室比选箱内（福建省福州市江阴工业集中区国盛大道</w:t>
      </w:r>
      <w:r>
        <w:rPr>
          <w:rFonts w:ascii="宋体" w:hAnsi="宋体" w:cs="宋体" w:hint="eastAsia"/>
          <w:b/>
          <w:sz w:val="28"/>
          <w:szCs w:val="28"/>
        </w:rPr>
        <w:t>3</w:t>
      </w:r>
      <w:r>
        <w:rPr>
          <w:rFonts w:ascii="宋体" w:hAnsi="宋体" w:cs="宋体" w:hint="eastAsia"/>
          <w:b/>
          <w:sz w:val="28"/>
          <w:szCs w:val="28"/>
        </w:rPr>
        <w:t>号），联系人：陈智敏，联系电话：</w:t>
      </w:r>
      <w:r>
        <w:rPr>
          <w:rFonts w:ascii="宋体" w:hAnsi="宋体" w:cs="宋体" w:hint="eastAsia"/>
          <w:b/>
          <w:sz w:val="28"/>
          <w:szCs w:val="28"/>
        </w:rPr>
        <w:t>0591-86552258</w:t>
      </w:r>
      <w:r>
        <w:rPr>
          <w:rFonts w:ascii="宋体" w:hAnsi="宋体" w:cs="宋体" w:hint="eastAsia"/>
          <w:b/>
          <w:sz w:val="28"/>
          <w:szCs w:val="28"/>
        </w:rPr>
        <w:t>，也可以直接邮寄（截止时间以比选人收到参选文件的时间为准，若要邮寄，请提前寄出。）。</w:t>
      </w:r>
      <w:r>
        <w:rPr>
          <w:rFonts w:ascii="宋体" w:hAnsi="宋体" w:cs="宋体" w:hint="eastAsia"/>
          <w:b/>
          <w:sz w:val="28"/>
          <w:szCs w:val="28"/>
          <w:highlight w:val="yellow"/>
        </w:rPr>
        <w:t>参选文件邮件包装外层应用油性笔写清投标项目、联系人（参选人）及电话</w:t>
      </w:r>
      <w:r>
        <w:rPr>
          <w:rFonts w:ascii="宋体" w:hAnsi="宋体" w:cs="宋体" w:hint="eastAsia"/>
          <w:b/>
          <w:sz w:val="28"/>
          <w:szCs w:val="28"/>
        </w:rPr>
        <w:t>，若未标记致收件人员无法正常辨别、接收投标件的，按废标处理。请使用顺丰或</w:t>
      </w:r>
      <w:r>
        <w:rPr>
          <w:rFonts w:ascii="宋体" w:hAnsi="宋体" w:cs="宋体" w:hint="eastAsia"/>
          <w:b/>
          <w:sz w:val="28"/>
          <w:szCs w:val="28"/>
        </w:rPr>
        <w:t>EMS</w:t>
      </w:r>
      <w:r>
        <w:rPr>
          <w:rFonts w:ascii="宋体" w:hAnsi="宋体" w:cs="宋体" w:hint="eastAsia"/>
          <w:b/>
          <w:sz w:val="28"/>
          <w:szCs w:val="28"/>
        </w:rPr>
        <w:t>进行邮寄，其他邮寄方式可能无法到达我司。</w:t>
      </w:r>
    </w:p>
    <w:p w:rsidR="00DC2D2D" w:rsidRDefault="00671A71">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只允许参选人有一个参选方案，否则将被视为无效参选。</w:t>
      </w:r>
    </w:p>
    <w:p w:rsidR="00DC2D2D" w:rsidRDefault="00671A71">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逾期送达的或未送达</w:t>
      </w:r>
      <w:r>
        <w:rPr>
          <w:rFonts w:ascii="宋体" w:hAnsi="宋体" w:cs="宋体" w:hint="eastAsia"/>
          <w:sz w:val="28"/>
          <w:szCs w:val="28"/>
        </w:rPr>
        <w:t>指定地点或参选文件密封不符合规定要求的参选文件，比选人不予受理。参选人所提交的比选文件在评选结束后，无论中选与否都不退还。</w:t>
      </w:r>
    </w:p>
    <w:p w:rsidR="00DC2D2D" w:rsidRDefault="00671A71">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参选人收到比选文件后，如有疑问需要澄清，请以书面形式在规定时间内报比选人汇总。</w:t>
      </w:r>
    </w:p>
    <w:p w:rsidR="00DC2D2D" w:rsidRDefault="00671A71">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DC2D2D" w:rsidRDefault="00DC2D2D">
      <w:pPr>
        <w:tabs>
          <w:tab w:val="left" w:pos="5880"/>
        </w:tabs>
        <w:spacing w:line="324" w:lineRule="auto"/>
        <w:ind w:firstLineChars="200" w:firstLine="560"/>
        <w:rPr>
          <w:rFonts w:ascii="宋体" w:hAnsi="宋体" w:cs="宋体"/>
          <w:sz w:val="28"/>
          <w:szCs w:val="28"/>
        </w:rPr>
      </w:pPr>
    </w:p>
    <w:p w:rsidR="00DC2D2D" w:rsidRDefault="00DC2D2D">
      <w:pPr>
        <w:tabs>
          <w:tab w:val="left" w:pos="5880"/>
        </w:tabs>
        <w:spacing w:line="324" w:lineRule="auto"/>
        <w:ind w:firstLineChars="200" w:firstLine="560"/>
        <w:rPr>
          <w:rFonts w:ascii="宋体" w:hAnsi="宋体" w:cs="宋体"/>
          <w:sz w:val="28"/>
          <w:szCs w:val="28"/>
        </w:rPr>
      </w:pPr>
    </w:p>
    <w:p w:rsidR="00DC2D2D" w:rsidRDefault="00DC2D2D">
      <w:pPr>
        <w:tabs>
          <w:tab w:val="left" w:pos="5880"/>
        </w:tabs>
        <w:spacing w:line="324" w:lineRule="auto"/>
        <w:ind w:firstLineChars="200" w:firstLine="560"/>
        <w:rPr>
          <w:rFonts w:ascii="宋体" w:hAnsi="宋体" w:cs="宋体"/>
          <w:sz w:val="28"/>
          <w:szCs w:val="28"/>
        </w:rPr>
      </w:pPr>
    </w:p>
    <w:p w:rsidR="00DC2D2D" w:rsidRDefault="00DC2D2D">
      <w:pPr>
        <w:tabs>
          <w:tab w:val="left" w:pos="5880"/>
        </w:tabs>
        <w:spacing w:line="324" w:lineRule="auto"/>
        <w:ind w:firstLineChars="200" w:firstLine="560"/>
        <w:rPr>
          <w:rFonts w:ascii="宋体" w:hAnsi="宋体" w:cs="宋体"/>
          <w:sz w:val="28"/>
          <w:szCs w:val="28"/>
        </w:rPr>
      </w:pPr>
    </w:p>
    <w:p w:rsidR="00DC2D2D" w:rsidRDefault="00DC2D2D">
      <w:pPr>
        <w:tabs>
          <w:tab w:val="left" w:pos="5880"/>
        </w:tabs>
        <w:spacing w:line="324" w:lineRule="auto"/>
        <w:ind w:firstLineChars="200" w:firstLine="560"/>
        <w:rPr>
          <w:rFonts w:ascii="宋体" w:hAnsi="宋体" w:cs="宋体"/>
          <w:sz w:val="28"/>
          <w:szCs w:val="28"/>
        </w:rPr>
      </w:pPr>
    </w:p>
    <w:p w:rsidR="00DC2D2D" w:rsidRDefault="00671A71">
      <w:pPr>
        <w:tabs>
          <w:tab w:val="left" w:pos="5880"/>
        </w:tabs>
        <w:jc w:val="center"/>
        <w:rPr>
          <w:rFonts w:ascii="宋体"/>
          <w:b/>
          <w:color w:val="000000"/>
          <w:sz w:val="32"/>
          <w:szCs w:val="32"/>
        </w:rPr>
      </w:pPr>
      <w:r>
        <w:rPr>
          <w:rFonts w:ascii="宋体" w:hAnsi="宋体" w:cs="宋体" w:hint="eastAsia"/>
          <w:b/>
          <w:color w:val="000000"/>
          <w:sz w:val="32"/>
          <w:szCs w:val="32"/>
        </w:rPr>
        <w:lastRenderedPageBreak/>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DC2D2D" w:rsidRDefault="00671A71">
      <w:pPr>
        <w:tabs>
          <w:tab w:val="left" w:pos="5880"/>
        </w:tabs>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DC2D2D" w:rsidRDefault="00671A71">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提供经营业绩的证明。其中包括</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20</w:t>
      </w:r>
      <w:r>
        <w:rPr>
          <w:rFonts w:asciiTheme="minorEastAsia" w:eastAsiaTheme="minorEastAsia" w:hAnsiTheme="minorEastAsia" w:hint="eastAsia"/>
          <w:sz w:val="28"/>
          <w:szCs w:val="28"/>
        </w:rPr>
        <w:t>20</w:t>
      </w:r>
      <w:r>
        <w:rPr>
          <w:rFonts w:asciiTheme="minorEastAsia" w:eastAsiaTheme="minorEastAsia" w:hAnsiTheme="minorEastAsia" w:hint="eastAsia"/>
          <w:sz w:val="28"/>
          <w:szCs w:val="28"/>
        </w:rPr>
        <w:t>年承包业绩的合同、营业业绩证明等，其他可以证明承包单位具有良好运营业绩的相关材料；若虚假申报，比选人保留否决权。</w:t>
      </w:r>
    </w:p>
    <w:p w:rsidR="00DC2D2D" w:rsidRDefault="00671A71">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DC2D2D" w:rsidRDefault="00671A71">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②参选单位企业概况（当前主要经营品种及经营状况、经营历史简介，经营能力介绍，）、营业执照</w:t>
      </w:r>
      <w:r>
        <w:rPr>
          <w:rFonts w:asciiTheme="minorEastAsia" w:eastAsiaTheme="minorEastAsia" w:hAnsiTheme="minorEastAsia"/>
          <w:sz w:val="28"/>
          <w:szCs w:val="28"/>
        </w:rPr>
        <w:t>（经年检或年审合格的）</w:t>
      </w:r>
      <w:r>
        <w:rPr>
          <w:rFonts w:asciiTheme="minorEastAsia" w:eastAsiaTheme="minorEastAsia" w:hAnsiTheme="minorEastAsia" w:hint="eastAsia"/>
          <w:sz w:val="28"/>
          <w:szCs w:val="28"/>
        </w:rPr>
        <w:t>开户许可证</w:t>
      </w:r>
      <w:r>
        <w:rPr>
          <w:rFonts w:asciiTheme="minorEastAsia" w:eastAsiaTheme="minorEastAsia" w:hAnsiTheme="minorEastAsia" w:hint="eastAsia"/>
          <w:sz w:val="28"/>
          <w:szCs w:val="28"/>
        </w:rPr>
        <w:t>等。</w:t>
      </w:r>
    </w:p>
    <w:p w:rsidR="00DC2D2D" w:rsidRDefault="00671A71">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p>
    <w:p w:rsidR="00DC2D2D" w:rsidRDefault="00671A71">
      <w:pPr>
        <w:pStyle w:val="10"/>
        <w:ind w:firstLineChars="200" w:firstLine="560"/>
        <w:rPr>
          <w:rFonts w:asciiTheme="minorEastAsia" w:eastAsiaTheme="minorEastAsia" w:hAnsiTheme="minorEastAsia" w:cs="宋体"/>
          <w:color w:val="000000"/>
          <w:sz w:val="28"/>
          <w:szCs w:val="28"/>
        </w:rPr>
      </w:pPr>
      <w:r>
        <w:rPr>
          <w:rFonts w:asciiTheme="minorEastAsia" w:eastAsiaTheme="minorEastAsia" w:hAnsiTheme="minorEastAsia" w:hint="eastAsia"/>
          <w:color w:val="000000"/>
          <w:sz w:val="28"/>
          <w:szCs w:val="28"/>
        </w:rPr>
        <w:t>④参选单位需提供</w:t>
      </w:r>
      <w:r>
        <w:rPr>
          <w:rFonts w:asciiTheme="minorEastAsia" w:eastAsiaTheme="minorEastAsia" w:hAnsiTheme="minorEastAsia" w:cs="宋体" w:hint="eastAsia"/>
          <w:color w:val="000000"/>
          <w:sz w:val="28"/>
          <w:szCs w:val="28"/>
        </w:rPr>
        <w:t>相应电石渣来源、质量等相关说明文件。</w:t>
      </w:r>
    </w:p>
    <w:p w:rsidR="00DC2D2D" w:rsidRDefault="00671A71">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参选单位缴纳比选保证金的交款单据原件或银行电子回单。</w:t>
      </w:r>
    </w:p>
    <w:p w:rsidR="00DC2D2D" w:rsidRDefault="00671A71">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⑥提供参选报价表。报价单参照附件二格式进行报价。如私自修改报价格式按废标处理。</w:t>
      </w:r>
    </w:p>
    <w:p w:rsidR="00DC2D2D" w:rsidRDefault="00671A71">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⑦以上①至</w:t>
      </w:r>
      <w:r>
        <w:rPr>
          <w:rFonts w:asciiTheme="minorEastAsia" w:eastAsiaTheme="minorEastAsia" w:hAnsiTheme="minorEastAsia"/>
          <w:color w:val="000000"/>
          <w:sz w:val="28"/>
          <w:szCs w:val="28"/>
        </w:rPr>
        <w:t>⑤</w:t>
      </w:r>
      <w:r>
        <w:rPr>
          <w:rFonts w:asciiTheme="minorEastAsia" w:eastAsiaTheme="minorEastAsia" w:hAnsiTheme="minorEastAsia" w:hint="eastAsia"/>
          <w:sz w:val="28"/>
          <w:szCs w:val="28"/>
        </w:rPr>
        <w:t>项内容合并密封、加盖公章、在封面注明资质文件；</w:t>
      </w:r>
      <w:r>
        <w:rPr>
          <w:rFonts w:asciiTheme="minorEastAsia" w:eastAsiaTheme="minorEastAsia" w:hAnsiTheme="minorEastAsia" w:hint="eastAsia"/>
          <w:color w:val="000000"/>
          <w:sz w:val="28"/>
          <w:szCs w:val="28"/>
        </w:rPr>
        <w:t>⑥项内容单独密封、加盖公章、在封面注明报价单。</w:t>
      </w:r>
    </w:p>
    <w:p w:rsidR="00DC2D2D" w:rsidRDefault="00671A71">
      <w:pPr>
        <w:tabs>
          <w:tab w:val="left" w:pos="5880"/>
        </w:tabs>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DC2D2D" w:rsidRDefault="00671A71">
      <w:pPr>
        <w:tabs>
          <w:tab w:val="left" w:pos="5880"/>
        </w:tabs>
        <w:spacing w:line="360" w:lineRule="auto"/>
        <w:ind w:firstLineChars="196" w:firstLine="549"/>
        <w:rPr>
          <w:rFonts w:ascii="宋体"/>
          <w:sz w:val="28"/>
          <w:szCs w:val="28"/>
        </w:rPr>
      </w:pPr>
      <w:r>
        <w:rPr>
          <w:rFonts w:ascii="宋体" w:hAnsi="宋体" w:cs="宋体" w:hint="eastAsia"/>
          <w:sz w:val="28"/>
          <w:szCs w:val="28"/>
          <w:highlight w:val="yellow"/>
        </w:rPr>
        <w:t>参选文件格式详见附件</w:t>
      </w:r>
      <w:r>
        <w:rPr>
          <w:rFonts w:ascii="宋体" w:hAnsi="宋体" w:cs="宋体" w:hint="eastAsia"/>
          <w:sz w:val="28"/>
          <w:szCs w:val="28"/>
          <w:highlight w:val="yellow"/>
        </w:rPr>
        <w:t>二。</w:t>
      </w:r>
    </w:p>
    <w:p w:rsidR="00DC2D2D" w:rsidRDefault="00671A71">
      <w:pPr>
        <w:tabs>
          <w:tab w:val="left" w:pos="5880"/>
        </w:tabs>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DC2D2D" w:rsidRDefault="00671A71">
      <w:pPr>
        <w:tabs>
          <w:tab w:val="left" w:pos="5880"/>
        </w:tabs>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DC2D2D" w:rsidRDefault="00671A71">
      <w:pPr>
        <w:tabs>
          <w:tab w:val="left" w:pos="5880"/>
        </w:tabs>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DC2D2D" w:rsidRDefault="00671A71">
      <w:pPr>
        <w:widowControl/>
        <w:tabs>
          <w:tab w:val="left" w:pos="5880"/>
        </w:tabs>
        <w:snapToGrid w:val="0"/>
        <w:spacing w:line="360" w:lineRule="auto"/>
        <w:ind w:firstLineChars="200" w:firstLine="560"/>
        <w:rPr>
          <w:rFonts w:ascii="宋体"/>
          <w:sz w:val="28"/>
          <w:szCs w:val="28"/>
        </w:rPr>
      </w:pPr>
      <w:r>
        <w:rPr>
          <w:rFonts w:ascii="宋体" w:hAnsi="宋体" w:cs="宋体"/>
          <w:sz w:val="28"/>
          <w:szCs w:val="28"/>
        </w:rPr>
        <w:lastRenderedPageBreak/>
        <w:t>4.1</w:t>
      </w:r>
      <w:r>
        <w:rPr>
          <w:rFonts w:ascii="宋体" w:hAnsi="宋体" w:cs="宋体" w:hint="eastAsia"/>
          <w:sz w:val="28"/>
          <w:szCs w:val="28"/>
        </w:rPr>
        <w:t>参选人需承担所有与比选有关的费用，比选人在任何情况</w:t>
      </w:r>
    </w:p>
    <w:p w:rsidR="00DC2D2D" w:rsidRDefault="00671A71">
      <w:pPr>
        <w:widowControl/>
        <w:tabs>
          <w:tab w:val="left" w:pos="5880"/>
        </w:tabs>
        <w:snapToGrid w:val="0"/>
        <w:spacing w:line="360" w:lineRule="auto"/>
        <w:rPr>
          <w:rFonts w:ascii="宋体"/>
          <w:sz w:val="28"/>
          <w:szCs w:val="28"/>
        </w:rPr>
      </w:pPr>
      <w:r>
        <w:rPr>
          <w:rFonts w:ascii="宋体" w:hAnsi="宋体" w:cs="宋体" w:hint="eastAsia"/>
          <w:sz w:val="28"/>
          <w:szCs w:val="28"/>
        </w:rPr>
        <w:t>不负担上述费用。</w:t>
      </w:r>
    </w:p>
    <w:p w:rsidR="00DC2D2D" w:rsidRDefault="00671A71">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DC2D2D" w:rsidRDefault="00671A71">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DC2D2D" w:rsidRDefault="00DC2D2D">
      <w:pPr>
        <w:tabs>
          <w:tab w:val="left" w:pos="5880"/>
        </w:tabs>
        <w:snapToGrid w:val="0"/>
        <w:spacing w:line="360" w:lineRule="auto"/>
        <w:jc w:val="center"/>
        <w:rPr>
          <w:rFonts w:ascii="宋体"/>
          <w:b/>
          <w:bCs/>
          <w:color w:val="000000"/>
          <w:sz w:val="28"/>
          <w:szCs w:val="28"/>
        </w:rPr>
      </w:pPr>
    </w:p>
    <w:p w:rsidR="00DC2D2D" w:rsidRDefault="00DC2D2D">
      <w:pPr>
        <w:tabs>
          <w:tab w:val="left" w:pos="5880"/>
        </w:tabs>
        <w:snapToGrid w:val="0"/>
        <w:spacing w:line="360" w:lineRule="auto"/>
        <w:jc w:val="center"/>
        <w:rPr>
          <w:rFonts w:ascii="宋体"/>
          <w:b/>
          <w:bCs/>
          <w:color w:val="000000"/>
          <w:sz w:val="28"/>
          <w:szCs w:val="28"/>
        </w:rPr>
      </w:pPr>
    </w:p>
    <w:p w:rsidR="00DC2D2D" w:rsidRDefault="00DC2D2D">
      <w:pPr>
        <w:tabs>
          <w:tab w:val="left" w:pos="5880"/>
        </w:tabs>
        <w:snapToGrid w:val="0"/>
        <w:spacing w:line="360" w:lineRule="auto"/>
        <w:jc w:val="center"/>
        <w:rPr>
          <w:rFonts w:ascii="宋体"/>
          <w:b/>
          <w:bCs/>
          <w:color w:val="000000"/>
          <w:sz w:val="28"/>
          <w:szCs w:val="28"/>
        </w:rPr>
      </w:pPr>
    </w:p>
    <w:p w:rsidR="00DC2D2D" w:rsidRDefault="00DC2D2D">
      <w:pPr>
        <w:tabs>
          <w:tab w:val="left" w:pos="5880"/>
        </w:tabs>
        <w:snapToGrid w:val="0"/>
        <w:spacing w:line="360" w:lineRule="auto"/>
        <w:jc w:val="center"/>
        <w:rPr>
          <w:rFonts w:ascii="宋体"/>
          <w:b/>
          <w:bCs/>
          <w:color w:val="000000"/>
          <w:sz w:val="28"/>
          <w:szCs w:val="28"/>
        </w:rPr>
      </w:pPr>
    </w:p>
    <w:p w:rsidR="00DC2D2D" w:rsidRDefault="00DC2D2D">
      <w:pPr>
        <w:tabs>
          <w:tab w:val="left" w:pos="5880"/>
        </w:tabs>
        <w:snapToGrid w:val="0"/>
        <w:spacing w:line="360" w:lineRule="auto"/>
        <w:jc w:val="center"/>
        <w:rPr>
          <w:rFonts w:ascii="宋体"/>
          <w:b/>
          <w:bCs/>
          <w:color w:val="000000"/>
          <w:sz w:val="28"/>
          <w:szCs w:val="28"/>
        </w:rPr>
      </w:pPr>
    </w:p>
    <w:p w:rsidR="00DC2D2D" w:rsidRDefault="00DC2D2D">
      <w:pPr>
        <w:tabs>
          <w:tab w:val="left" w:pos="5880"/>
        </w:tabs>
        <w:snapToGrid w:val="0"/>
        <w:spacing w:line="360" w:lineRule="auto"/>
        <w:jc w:val="center"/>
        <w:rPr>
          <w:rFonts w:ascii="宋体"/>
          <w:b/>
          <w:bCs/>
          <w:color w:val="000000"/>
          <w:sz w:val="28"/>
          <w:szCs w:val="28"/>
        </w:rPr>
      </w:pPr>
    </w:p>
    <w:p w:rsidR="00DC2D2D" w:rsidRDefault="00DC2D2D">
      <w:pPr>
        <w:tabs>
          <w:tab w:val="left" w:pos="5880"/>
        </w:tabs>
        <w:snapToGrid w:val="0"/>
        <w:spacing w:line="360" w:lineRule="auto"/>
        <w:jc w:val="center"/>
        <w:rPr>
          <w:rFonts w:ascii="宋体"/>
          <w:b/>
          <w:bCs/>
          <w:color w:val="000000"/>
          <w:sz w:val="28"/>
          <w:szCs w:val="28"/>
        </w:rPr>
      </w:pPr>
    </w:p>
    <w:p w:rsidR="00DC2D2D" w:rsidRDefault="00DC2D2D">
      <w:pPr>
        <w:tabs>
          <w:tab w:val="left" w:pos="5880"/>
        </w:tabs>
        <w:snapToGrid w:val="0"/>
        <w:spacing w:line="360" w:lineRule="auto"/>
        <w:jc w:val="center"/>
        <w:rPr>
          <w:rFonts w:ascii="宋体"/>
          <w:b/>
          <w:bCs/>
          <w:color w:val="000000"/>
          <w:sz w:val="28"/>
          <w:szCs w:val="28"/>
        </w:rPr>
      </w:pPr>
    </w:p>
    <w:p w:rsidR="00DC2D2D" w:rsidRDefault="00DC2D2D">
      <w:pPr>
        <w:tabs>
          <w:tab w:val="left" w:pos="5880"/>
        </w:tabs>
        <w:snapToGrid w:val="0"/>
        <w:spacing w:line="360" w:lineRule="auto"/>
        <w:jc w:val="center"/>
        <w:rPr>
          <w:rFonts w:ascii="宋体"/>
          <w:b/>
          <w:bCs/>
          <w:color w:val="000000"/>
          <w:sz w:val="28"/>
          <w:szCs w:val="28"/>
        </w:rPr>
      </w:pPr>
    </w:p>
    <w:p w:rsidR="00DC2D2D" w:rsidRDefault="00DC2D2D">
      <w:pPr>
        <w:tabs>
          <w:tab w:val="left" w:pos="5880"/>
        </w:tabs>
        <w:snapToGrid w:val="0"/>
        <w:spacing w:line="360" w:lineRule="auto"/>
        <w:jc w:val="center"/>
        <w:rPr>
          <w:rFonts w:ascii="宋体"/>
          <w:b/>
          <w:bCs/>
          <w:color w:val="000000"/>
          <w:sz w:val="28"/>
          <w:szCs w:val="28"/>
        </w:rPr>
      </w:pPr>
    </w:p>
    <w:p w:rsidR="00DC2D2D" w:rsidRDefault="00DC2D2D">
      <w:pPr>
        <w:tabs>
          <w:tab w:val="left" w:pos="5880"/>
        </w:tabs>
        <w:snapToGrid w:val="0"/>
        <w:spacing w:line="360" w:lineRule="auto"/>
        <w:jc w:val="center"/>
        <w:rPr>
          <w:rFonts w:ascii="宋体"/>
          <w:b/>
          <w:bCs/>
          <w:color w:val="000000"/>
          <w:sz w:val="28"/>
          <w:szCs w:val="28"/>
        </w:rPr>
      </w:pPr>
    </w:p>
    <w:p w:rsidR="00DC2D2D" w:rsidRDefault="00DC2D2D">
      <w:pPr>
        <w:tabs>
          <w:tab w:val="left" w:pos="5880"/>
        </w:tabs>
        <w:snapToGrid w:val="0"/>
        <w:spacing w:line="360" w:lineRule="auto"/>
        <w:jc w:val="center"/>
        <w:rPr>
          <w:rFonts w:ascii="宋体"/>
          <w:b/>
          <w:bCs/>
          <w:color w:val="000000"/>
          <w:sz w:val="28"/>
          <w:szCs w:val="28"/>
        </w:rPr>
      </w:pPr>
    </w:p>
    <w:p w:rsidR="00DC2D2D" w:rsidRDefault="00DC2D2D">
      <w:pPr>
        <w:tabs>
          <w:tab w:val="left" w:pos="5880"/>
        </w:tabs>
        <w:snapToGrid w:val="0"/>
        <w:spacing w:line="360" w:lineRule="auto"/>
        <w:jc w:val="center"/>
        <w:rPr>
          <w:rFonts w:ascii="宋体"/>
          <w:b/>
          <w:bCs/>
          <w:color w:val="000000"/>
          <w:sz w:val="28"/>
          <w:szCs w:val="28"/>
        </w:rPr>
      </w:pPr>
    </w:p>
    <w:p w:rsidR="00DC2D2D" w:rsidRDefault="00DC2D2D">
      <w:pPr>
        <w:tabs>
          <w:tab w:val="left" w:pos="5880"/>
        </w:tabs>
        <w:snapToGrid w:val="0"/>
        <w:spacing w:line="360" w:lineRule="auto"/>
        <w:jc w:val="center"/>
        <w:rPr>
          <w:rFonts w:ascii="宋体"/>
          <w:b/>
          <w:bCs/>
          <w:color w:val="000000"/>
          <w:sz w:val="28"/>
          <w:szCs w:val="28"/>
        </w:rPr>
      </w:pPr>
    </w:p>
    <w:p w:rsidR="00DC2D2D" w:rsidRDefault="00DC2D2D">
      <w:pPr>
        <w:tabs>
          <w:tab w:val="left" w:pos="5880"/>
        </w:tabs>
        <w:snapToGrid w:val="0"/>
        <w:spacing w:line="360" w:lineRule="auto"/>
        <w:jc w:val="center"/>
        <w:rPr>
          <w:rFonts w:ascii="宋体"/>
          <w:b/>
          <w:bCs/>
          <w:color w:val="000000"/>
          <w:sz w:val="28"/>
          <w:szCs w:val="28"/>
        </w:rPr>
      </w:pPr>
    </w:p>
    <w:p w:rsidR="00DC2D2D" w:rsidRDefault="00DC2D2D">
      <w:pPr>
        <w:tabs>
          <w:tab w:val="left" w:pos="5880"/>
        </w:tabs>
        <w:snapToGrid w:val="0"/>
        <w:spacing w:line="360" w:lineRule="auto"/>
        <w:jc w:val="center"/>
        <w:rPr>
          <w:rFonts w:ascii="宋体"/>
          <w:b/>
          <w:bCs/>
          <w:color w:val="000000"/>
          <w:sz w:val="28"/>
          <w:szCs w:val="28"/>
        </w:rPr>
      </w:pPr>
    </w:p>
    <w:p w:rsidR="00DC2D2D" w:rsidRDefault="00DC2D2D">
      <w:pPr>
        <w:tabs>
          <w:tab w:val="left" w:pos="5880"/>
        </w:tabs>
        <w:snapToGrid w:val="0"/>
        <w:spacing w:line="360" w:lineRule="auto"/>
        <w:jc w:val="center"/>
        <w:rPr>
          <w:rFonts w:ascii="宋体"/>
          <w:b/>
          <w:bCs/>
          <w:color w:val="000000"/>
          <w:sz w:val="28"/>
          <w:szCs w:val="28"/>
        </w:rPr>
      </w:pPr>
    </w:p>
    <w:p w:rsidR="00DC2D2D" w:rsidRDefault="00DC2D2D">
      <w:pPr>
        <w:tabs>
          <w:tab w:val="left" w:pos="5880"/>
        </w:tabs>
        <w:snapToGrid w:val="0"/>
        <w:spacing w:line="360" w:lineRule="auto"/>
        <w:jc w:val="center"/>
        <w:rPr>
          <w:rFonts w:ascii="宋体"/>
          <w:b/>
          <w:bCs/>
          <w:color w:val="000000"/>
          <w:sz w:val="28"/>
          <w:szCs w:val="28"/>
        </w:rPr>
      </w:pPr>
    </w:p>
    <w:p w:rsidR="00DC2D2D" w:rsidRDefault="00671A71">
      <w:pPr>
        <w:tabs>
          <w:tab w:val="left" w:pos="5880"/>
        </w:tabs>
        <w:spacing w:line="360" w:lineRule="auto"/>
        <w:jc w:val="center"/>
        <w:rPr>
          <w:rFonts w:ascii="宋体" w:hAnsi="宋体" w:cs="宋体"/>
          <w:b/>
          <w:sz w:val="32"/>
          <w:szCs w:val="32"/>
        </w:rPr>
      </w:pPr>
      <w:r>
        <w:rPr>
          <w:rFonts w:ascii="宋体" w:hAnsi="宋体" w:cs="宋体" w:hint="eastAsia"/>
          <w:b/>
          <w:sz w:val="32"/>
          <w:szCs w:val="32"/>
        </w:rPr>
        <w:lastRenderedPageBreak/>
        <w:t>第四章</w:t>
      </w:r>
      <w:r>
        <w:rPr>
          <w:rFonts w:ascii="宋体" w:hAnsi="宋体" w:cs="宋体" w:hint="eastAsia"/>
          <w:b/>
          <w:sz w:val="32"/>
          <w:szCs w:val="32"/>
        </w:rPr>
        <w:t xml:space="preserve">  </w:t>
      </w:r>
      <w:r>
        <w:rPr>
          <w:rFonts w:ascii="宋体" w:hAnsi="宋体" w:cs="宋体" w:hint="eastAsia"/>
          <w:b/>
          <w:sz w:val="32"/>
          <w:szCs w:val="32"/>
        </w:rPr>
        <w:t>评比规则</w:t>
      </w:r>
    </w:p>
    <w:p w:rsidR="00DC2D2D" w:rsidRDefault="00671A71">
      <w:pPr>
        <w:numPr>
          <w:ilvl w:val="0"/>
          <w:numId w:val="2"/>
        </w:numPr>
        <w:tabs>
          <w:tab w:val="left" w:pos="5880"/>
        </w:tabs>
        <w:autoSpaceDE w:val="0"/>
        <w:autoSpaceDN w:val="0"/>
        <w:spacing w:line="324" w:lineRule="auto"/>
        <w:rPr>
          <w:rFonts w:ascii="宋体" w:hAnsi="宋体"/>
          <w:b/>
          <w:sz w:val="28"/>
          <w:szCs w:val="28"/>
        </w:rPr>
      </w:pPr>
      <w:r>
        <w:rPr>
          <w:rFonts w:ascii="宋体" w:hAnsi="宋体" w:hint="eastAsia"/>
          <w:b/>
          <w:sz w:val="28"/>
          <w:szCs w:val="28"/>
        </w:rPr>
        <w:t>评选规则：</w:t>
      </w:r>
    </w:p>
    <w:p w:rsidR="00DC2D2D" w:rsidRDefault="00671A7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DC2D2D" w:rsidRDefault="00671A7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DC2D2D" w:rsidRDefault="00671A7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（二）对参选文件中含义不明确的内容，要求参选人作出澄清或者说明。澄清或者说明必须符合原参选文件的范围，并不得改变其实质性内容；</w:t>
      </w:r>
    </w:p>
    <w:p w:rsidR="00DC2D2D" w:rsidRDefault="00671A7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rsidR="00DC2D2D" w:rsidRDefault="00671A7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（四）对符合比选文件实质性要求，但在个别地方存在遗漏或者技术信息和数据不全等细微偏差的参选文件，要求该参选人在评选结束前予以补正；</w:t>
      </w:r>
    </w:p>
    <w:p w:rsidR="00DC2D2D" w:rsidRDefault="00671A7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rsidR="00DC2D2D" w:rsidRDefault="00671A71">
      <w:pPr>
        <w:tabs>
          <w:tab w:val="left" w:pos="5880"/>
        </w:tabs>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六</w:t>
      </w:r>
      <w:r>
        <w:rPr>
          <w:rFonts w:ascii="宋体" w:hAnsi="宋体" w:hint="eastAsia"/>
          <w:snapToGrid w:val="0"/>
          <w:sz w:val="28"/>
          <w:szCs w:val="28"/>
        </w:rPr>
        <w:t>)</w:t>
      </w:r>
      <w:r>
        <w:rPr>
          <w:rFonts w:ascii="宋体" w:hAnsi="宋体" w:hint="eastAsia"/>
          <w:snapToGrid w:val="0"/>
          <w:sz w:val="28"/>
          <w:szCs w:val="28"/>
        </w:rPr>
        <w:t>替补候选人的设定</w:t>
      </w:r>
      <w:r>
        <w:rPr>
          <w:rFonts w:ascii="宋体" w:hAnsi="宋体" w:hint="eastAsia"/>
          <w:snapToGrid w:val="0"/>
          <w:sz w:val="28"/>
          <w:szCs w:val="28"/>
        </w:rPr>
        <w:t>与使用：在合同签订前，比选单位发现参选人的参选报价或服务存在重大偏差、或参选材料存在欺诈行为时、或参选人因不可抗力或自身原因不能履行合同的，将有理由取消中选人资格，没收其参选保证金，且保留依法追究的权利；并将依法</w:t>
      </w:r>
      <w:r>
        <w:rPr>
          <w:rFonts w:ascii="宋体" w:hAnsi="宋体" w:hint="eastAsia"/>
          <w:snapToGrid w:val="0"/>
          <w:sz w:val="28"/>
          <w:szCs w:val="28"/>
        </w:rPr>
        <w:lastRenderedPageBreak/>
        <w:t>确定排名第二名的中选候选人为本项目的中选人。</w:t>
      </w:r>
    </w:p>
    <w:p w:rsidR="00DC2D2D" w:rsidRDefault="00671A71">
      <w:pPr>
        <w:numPr>
          <w:ilvl w:val="0"/>
          <w:numId w:val="2"/>
        </w:numPr>
        <w:tabs>
          <w:tab w:val="left" w:pos="5880"/>
        </w:tabs>
        <w:autoSpaceDE w:val="0"/>
        <w:autoSpaceDN w:val="0"/>
        <w:spacing w:line="360" w:lineRule="auto"/>
        <w:rPr>
          <w:rFonts w:ascii="宋体" w:hAnsi="宋体"/>
          <w:b/>
          <w:sz w:val="28"/>
          <w:szCs w:val="28"/>
        </w:rPr>
      </w:pPr>
      <w:r>
        <w:rPr>
          <w:rFonts w:ascii="宋体" w:hAnsi="宋体" w:hint="eastAsia"/>
          <w:b/>
          <w:sz w:val="28"/>
          <w:szCs w:val="28"/>
        </w:rPr>
        <w:t>初步评审</w:t>
      </w:r>
    </w:p>
    <w:p w:rsidR="00DC2D2D" w:rsidRDefault="00671A71">
      <w:pPr>
        <w:tabs>
          <w:tab w:val="left" w:pos="5880"/>
        </w:tabs>
        <w:autoSpaceDE w:val="0"/>
        <w:autoSpaceDN w:val="0"/>
        <w:spacing w:line="360" w:lineRule="auto"/>
        <w:ind w:firstLineChars="196" w:firstLine="551"/>
        <w:rPr>
          <w:rFonts w:ascii="宋体" w:hAnsi="宋体"/>
          <w:b/>
          <w:sz w:val="28"/>
          <w:szCs w:val="28"/>
        </w:rPr>
      </w:pPr>
      <w:r>
        <w:rPr>
          <w:rFonts w:ascii="宋体" w:hAnsi="宋体" w:hint="eastAsia"/>
          <w:b/>
          <w:sz w:val="28"/>
          <w:szCs w:val="28"/>
        </w:rPr>
        <w:t>(</w:t>
      </w:r>
      <w:r>
        <w:rPr>
          <w:rFonts w:ascii="宋体" w:hAnsi="宋体" w:hint="eastAsia"/>
          <w:b/>
          <w:sz w:val="28"/>
          <w:szCs w:val="28"/>
        </w:rPr>
        <w:t>一</w:t>
      </w:r>
      <w:r>
        <w:rPr>
          <w:rFonts w:ascii="宋体" w:hAnsi="宋体" w:hint="eastAsia"/>
          <w:b/>
          <w:sz w:val="28"/>
          <w:szCs w:val="28"/>
        </w:rPr>
        <w:t>)</w:t>
      </w:r>
      <w:r>
        <w:rPr>
          <w:rFonts w:ascii="宋体" w:hAnsi="宋体" w:hint="eastAsia"/>
          <w:b/>
          <w:sz w:val="28"/>
          <w:szCs w:val="28"/>
        </w:rPr>
        <w:t>资格审查：</w:t>
      </w:r>
    </w:p>
    <w:p w:rsidR="00DC2D2D" w:rsidRDefault="00671A7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w:t>
      </w:r>
      <w:r>
        <w:rPr>
          <w:rFonts w:ascii="宋体" w:hAnsi="宋体" w:hint="eastAsia"/>
          <w:snapToGrid w:val="0"/>
          <w:sz w:val="28"/>
          <w:szCs w:val="28"/>
        </w:rPr>
        <w:t>以确定参选人是否有资格履行合同。经上述资格审查合格的参选人进入下一程序的评审，经上述资格审查不合格的参选文件，其参选资格将被评选委员会予以否决。</w:t>
      </w:r>
    </w:p>
    <w:p w:rsidR="00DC2D2D" w:rsidRDefault="00671A71">
      <w:pPr>
        <w:tabs>
          <w:tab w:val="left" w:pos="5880"/>
        </w:tabs>
        <w:autoSpaceDE w:val="0"/>
        <w:autoSpaceDN w:val="0"/>
        <w:spacing w:line="360" w:lineRule="auto"/>
        <w:ind w:firstLineChars="147" w:firstLine="413"/>
        <w:rPr>
          <w:rFonts w:ascii="宋体" w:hAnsi="宋体"/>
          <w:b/>
          <w:sz w:val="28"/>
          <w:szCs w:val="28"/>
        </w:rPr>
      </w:pPr>
      <w:r>
        <w:rPr>
          <w:rFonts w:ascii="宋体" w:hAnsi="宋体" w:hint="eastAsia"/>
          <w:b/>
          <w:sz w:val="28"/>
          <w:szCs w:val="28"/>
        </w:rPr>
        <w:t>(</w:t>
      </w:r>
      <w:r>
        <w:rPr>
          <w:rFonts w:ascii="宋体" w:hAnsi="宋体" w:hint="eastAsia"/>
          <w:b/>
          <w:sz w:val="28"/>
          <w:szCs w:val="28"/>
        </w:rPr>
        <w:t>二</w:t>
      </w:r>
      <w:r>
        <w:rPr>
          <w:rFonts w:ascii="宋体" w:hAnsi="宋体" w:hint="eastAsia"/>
          <w:b/>
          <w:sz w:val="28"/>
          <w:szCs w:val="28"/>
        </w:rPr>
        <w:t>)</w:t>
      </w:r>
      <w:r>
        <w:rPr>
          <w:rFonts w:hint="eastAsia"/>
          <w:sz w:val="28"/>
          <w:szCs w:val="28"/>
        </w:rPr>
        <w:t xml:space="preserve"> </w:t>
      </w:r>
      <w:r>
        <w:rPr>
          <w:rFonts w:ascii="宋体" w:hAnsi="宋体" w:hint="eastAsia"/>
          <w:b/>
          <w:sz w:val="28"/>
          <w:szCs w:val="28"/>
        </w:rPr>
        <w:t>比选文件的符合性检查和响应性确定：</w:t>
      </w:r>
    </w:p>
    <w:p w:rsidR="00DC2D2D" w:rsidRDefault="00671A7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作出了实质性响应，而没有重大偏离。实质性响应的参选是指参选符合参选文件的所有条款、条件和规定且没有重大偏离或保留。重大偏离或保留系指影响到参选文件规定的供货范围和关键的质量和性能，或限制了比选人的权力，或保留、反对参选人的义务的规定，而纠正这些偏离将影响到其它提</w:t>
      </w:r>
      <w:r>
        <w:rPr>
          <w:rFonts w:ascii="宋体" w:hAnsi="宋体" w:hint="eastAsia"/>
          <w:snapToGrid w:val="0"/>
          <w:sz w:val="28"/>
          <w:szCs w:val="28"/>
        </w:rPr>
        <w:t>交实质性响应参选的参选人的公平竞争地位。</w:t>
      </w:r>
    </w:p>
    <w:p w:rsidR="00DC2D2D" w:rsidRDefault="00671A7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评选委员会判断参选文件的响应性仅基于参选文件本身而不靠外部证据。评选委员会将拒绝被确定为非实质性响应的参选，参选人不能通过修正或撤销不符之处而使其参选成为实质性响应的参选。</w:t>
      </w:r>
    </w:p>
    <w:p w:rsidR="00DC2D2D" w:rsidRDefault="00671A7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凡有下列情况之一者，参选文件视为未实质性响应比选文件要</w:t>
      </w:r>
      <w:r>
        <w:rPr>
          <w:rFonts w:ascii="宋体" w:hAnsi="宋体" w:hint="eastAsia"/>
          <w:snapToGrid w:val="0"/>
          <w:sz w:val="28"/>
          <w:szCs w:val="28"/>
        </w:rPr>
        <w:lastRenderedPageBreak/>
        <w:t>求，其参选将被否决，不得进入下一步的详细评审：</w:t>
      </w:r>
    </w:p>
    <w:p w:rsidR="00DC2D2D" w:rsidRDefault="00671A7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w:t>
      </w:r>
      <w:r>
        <w:rPr>
          <w:rFonts w:ascii="宋体" w:hAnsi="宋体" w:hint="eastAsia"/>
          <w:snapToGrid w:val="0"/>
          <w:sz w:val="28"/>
          <w:szCs w:val="28"/>
        </w:rPr>
        <w:t>）参选有效期不满足参选文件要求；</w:t>
      </w:r>
    </w:p>
    <w:p w:rsidR="00DC2D2D" w:rsidRDefault="00671A7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2</w:t>
      </w:r>
      <w:r>
        <w:rPr>
          <w:rFonts w:ascii="宋体" w:hAnsi="宋体" w:hint="eastAsia"/>
          <w:snapToGrid w:val="0"/>
          <w:sz w:val="28"/>
          <w:szCs w:val="28"/>
        </w:rPr>
        <w:t>）参选文件无法人代表（或正式授权的参选人代表）签字或未盖法人单位公章的；或签字人未经法定代表人有效委托的；</w:t>
      </w:r>
    </w:p>
    <w:p w:rsidR="00DC2D2D" w:rsidRDefault="00671A7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3</w:t>
      </w:r>
      <w:r>
        <w:rPr>
          <w:rFonts w:ascii="宋体" w:hAnsi="宋体" w:hint="eastAsia"/>
          <w:snapToGrid w:val="0"/>
          <w:sz w:val="28"/>
          <w:szCs w:val="28"/>
        </w:rPr>
        <w:t>）未按规定提交参选保证金的；</w:t>
      </w:r>
    </w:p>
    <w:p w:rsidR="00DC2D2D" w:rsidRDefault="00671A7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4</w:t>
      </w:r>
      <w:r>
        <w:rPr>
          <w:rFonts w:ascii="宋体" w:hAnsi="宋体" w:hint="eastAsia"/>
          <w:snapToGrid w:val="0"/>
          <w:sz w:val="28"/>
          <w:szCs w:val="28"/>
        </w:rPr>
        <w:t>）不满</w:t>
      </w:r>
      <w:r>
        <w:rPr>
          <w:rFonts w:ascii="宋体" w:hAnsi="宋体" w:hint="eastAsia"/>
          <w:snapToGrid w:val="0"/>
          <w:sz w:val="28"/>
          <w:szCs w:val="28"/>
        </w:rPr>
        <w:t>足参选文件所规定的合格性标准；</w:t>
      </w:r>
    </w:p>
    <w:p w:rsidR="00DC2D2D" w:rsidRDefault="00671A7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5</w:t>
      </w:r>
      <w:r>
        <w:rPr>
          <w:rFonts w:ascii="宋体" w:hAnsi="宋体" w:hint="eastAsia"/>
          <w:snapToGrid w:val="0"/>
          <w:sz w:val="28"/>
          <w:szCs w:val="28"/>
        </w:rPr>
        <w:t>）同一参选人提交两个及以上不同的参选文件或者参选报价的，但比选文件要求提交备选的除外；</w:t>
      </w:r>
    </w:p>
    <w:p w:rsidR="00DC2D2D" w:rsidRDefault="00671A7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6</w:t>
      </w:r>
      <w:r>
        <w:rPr>
          <w:rFonts w:ascii="宋体" w:hAnsi="宋体" w:hint="eastAsia"/>
          <w:snapToGrid w:val="0"/>
          <w:sz w:val="28"/>
          <w:szCs w:val="28"/>
        </w:rPr>
        <w:t>）参选内容与比选内容及要求有重大偏离或保留的；</w:t>
      </w:r>
    </w:p>
    <w:p w:rsidR="00DC2D2D" w:rsidRDefault="00671A7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7</w:t>
      </w:r>
      <w:r>
        <w:rPr>
          <w:rFonts w:ascii="宋体" w:hAnsi="宋体" w:hint="eastAsia"/>
          <w:snapToGrid w:val="0"/>
          <w:sz w:val="28"/>
          <w:szCs w:val="28"/>
        </w:rPr>
        <w:t>）参选人有串通参选、弄虚作假、行贿等违法行为的。</w:t>
      </w:r>
    </w:p>
    <w:p w:rsidR="00DC2D2D" w:rsidRDefault="00671A7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8</w:t>
      </w:r>
      <w:r>
        <w:rPr>
          <w:rFonts w:ascii="宋体" w:hAnsi="宋体" w:hint="eastAsia"/>
          <w:snapToGrid w:val="0"/>
          <w:sz w:val="28"/>
          <w:szCs w:val="28"/>
        </w:rPr>
        <w:t>）参选人所报参选价高于最高限价的；</w:t>
      </w:r>
    </w:p>
    <w:p w:rsidR="00DC2D2D" w:rsidRDefault="00671A7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9</w:t>
      </w:r>
      <w:r>
        <w:rPr>
          <w:rFonts w:ascii="宋体" w:hAnsi="宋体" w:hint="eastAsia"/>
          <w:snapToGrid w:val="0"/>
          <w:sz w:val="28"/>
          <w:szCs w:val="28"/>
        </w:rPr>
        <w:t>）合同付款方式不符合比选文件规定的；</w:t>
      </w:r>
    </w:p>
    <w:p w:rsidR="00DC2D2D" w:rsidRDefault="00671A7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10</w:t>
      </w:r>
      <w:r>
        <w:rPr>
          <w:rFonts w:ascii="宋体" w:hAnsi="宋体" w:hint="eastAsia"/>
          <w:snapToGrid w:val="0"/>
          <w:sz w:val="28"/>
          <w:szCs w:val="28"/>
        </w:rPr>
        <w:t>）比选文件中有规定的其它否决参选条款。</w:t>
      </w:r>
    </w:p>
    <w:p w:rsidR="00DC2D2D" w:rsidRDefault="00671A71">
      <w:pPr>
        <w:tabs>
          <w:tab w:val="left" w:pos="5880"/>
        </w:tabs>
        <w:autoSpaceDE w:val="0"/>
        <w:autoSpaceDN w:val="0"/>
        <w:spacing w:line="360" w:lineRule="auto"/>
        <w:ind w:left="166" w:hangingChars="59" w:hanging="166"/>
        <w:rPr>
          <w:rFonts w:ascii="宋体" w:hAnsi="宋体"/>
          <w:b/>
          <w:snapToGrid w:val="0"/>
          <w:sz w:val="28"/>
          <w:szCs w:val="28"/>
        </w:rPr>
      </w:pPr>
      <w:r>
        <w:rPr>
          <w:rFonts w:ascii="宋体" w:hAnsi="宋体" w:hint="eastAsia"/>
          <w:b/>
          <w:snapToGrid w:val="0"/>
          <w:sz w:val="28"/>
          <w:szCs w:val="28"/>
        </w:rPr>
        <w:t>三、详细评审：</w:t>
      </w:r>
    </w:p>
    <w:p w:rsidR="00DC2D2D" w:rsidRDefault="00671A71">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1.</w:t>
      </w:r>
      <w:r>
        <w:rPr>
          <w:rFonts w:ascii="宋体" w:hAnsi="宋体" w:hint="eastAsia"/>
          <w:snapToGrid w:val="0"/>
          <w:sz w:val="28"/>
          <w:szCs w:val="28"/>
        </w:rPr>
        <w:t>评选委员会将对通过资格及实质响应性审查的各合格参选人，根据以下标准和方法进行评分。</w:t>
      </w:r>
    </w:p>
    <w:p w:rsidR="00DC2D2D" w:rsidRDefault="00671A71">
      <w:pPr>
        <w:tabs>
          <w:tab w:val="left" w:pos="5880"/>
        </w:tabs>
        <w:autoSpaceDE w:val="0"/>
        <w:autoSpaceDN w:val="0"/>
        <w:spacing w:line="360" w:lineRule="auto"/>
        <w:ind w:firstLineChars="196" w:firstLine="551"/>
        <w:rPr>
          <w:rFonts w:ascii="宋体" w:hAnsi="宋体"/>
          <w:snapToGrid w:val="0"/>
          <w:sz w:val="28"/>
          <w:szCs w:val="28"/>
        </w:rPr>
      </w:pPr>
      <w:r>
        <w:rPr>
          <w:rFonts w:ascii="宋体" w:hAnsi="宋体" w:hint="eastAsia"/>
          <w:b/>
          <w:bCs/>
          <w:snapToGrid w:val="0"/>
          <w:sz w:val="28"/>
          <w:szCs w:val="28"/>
          <w:highlight w:val="yellow"/>
        </w:rPr>
        <w:t>本项目评选时原则以合理报价最</w:t>
      </w:r>
      <w:r>
        <w:rPr>
          <w:rFonts w:ascii="宋体" w:hAnsi="宋体" w:hint="eastAsia"/>
          <w:b/>
          <w:bCs/>
          <w:snapToGrid w:val="0"/>
          <w:sz w:val="28"/>
          <w:szCs w:val="28"/>
          <w:highlight w:val="yellow"/>
        </w:rPr>
        <w:t>低</w:t>
      </w:r>
      <w:r>
        <w:rPr>
          <w:rFonts w:ascii="宋体" w:hAnsi="宋体" w:hint="eastAsia"/>
          <w:b/>
          <w:bCs/>
          <w:snapToGrid w:val="0"/>
          <w:sz w:val="28"/>
          <w:szCs w:val="28"/>
          <w:highlight w:val="yellow"/>
        </w:rPr>
        <w:t>者定为中选单位。本项目最高限价为人民币</w:t>
      </w:r>
      <w:r>
        <w:rPr>
          <w:rFonts w:ascii="宋体" w:hAnsi="宋体" w:hint="eastAsia"/>
          <w:b/>
          <w:bCs/>
          <w:snapToGrid w:val="0"/>
          <w:sz w:val="28"/>
          <w:szCs w:val="28"/>
          <w:highlight w:val="yellow"/>
        </w:rPr>
        <w:t>90</w:t>
      </w:r>
      <w:r>
        <w:rPr>
          <w:rFonts w:ascii="宋体" w:hAnsi="宋体" w:hint="eastAsia"/>
          <w:b/>
          <w:bCs/>
          <w:snapToGrid w:val="0"/>
          <w:sz w:val="28"/>
          <w:szCs w:val="28"/>
          <w:highlight w:val="yellow"/>
        </w:rPr>
        <w:t>元</w:t>
      </w:r>
      <w:r>
        <w:rPr>
          <w:rFonts w:ascii="宋体" w:hAnsi="宋体" w:hint="eastAsia"/>
          <w:b/>
          <w:bCs/>
          <w:snapToGrid w:val="0"/>
          <w:sz w:val="28"/>
          <w:szCs w:val="28"/>
          <w:highlight w:val="yellow"/>
        </w:rPr>
        <w:t>/</w:t>
      </w:r>
      <w:r>
        <w:rPr>
          <w:rFonts w:ascii="宋体" w:hAnsi="宋体" w:hint="eastAsia"/>
          <w:b/>
          <w:bCs/>
          <w:snapToGrid w:val="0"/>
          <w:sz w:val="28"/>
          <w:szCs w:val="28"/>
          <w:highlight w:val="yellow"/>
        </w:rPr>
        <w:t>吨</w:t>
      </w:r>
      <w:r>
        <w:rPr>
          <w:rFonts w:ascii="宋体" w:hAnsi="宋体" w:hint="eastAsia"/>
          <w:b/>
          <w:snapToGrid w:val="0"/>
          <w:color w:val="000000"/>
          <w:sz w:val="28"/>
          <w:szCs w:val="28"/>
        </w:rPr>
        <w:t>；</w:t>
      </w:r>
      <w:r>
        <w:rPr>
          <w:rFonts w:ascii="宋体" w:hAnsi="宋体" w:hint="eastAsia"/>
          <w:snapToGrid w:val="0"/>
          <w:color w:val="000000"/>
          <w:sz w:val="28"/>
          <w:szCs w:val="28"/>
        </w:rPr>
        <w:t>参选人所填报的参选价高于本项目最高限价的其参选将被评选委员会予以否决。</w:t>
      </w:r>
      <w:r>
        <w:rPr>
          <w:rFonts w:ascii="宋体" w:hAnsi="宋体" w:hint="eastAsia"/>
          <w:snapToGrid w:val="0"/>
          <w:sz w:val="28"/>
          <w:szCs w:val="28"/>
        </w:rPr>
        <w:t>在全部满足比选文件实质性要求前提下，经评审的有效参选人按评选价格从低到高进行排序，排序第一的参选人作为第一</w:t>
      </w:r>
      <w:r>
        <w:rPr>
          <w:rFonts w:ascii="宋体" w:hAnsi="宋体" w:hint="eastAsia"/>
          <w:snapToGrid w:val="0"/>
          <w:sz w:val="28"/>
          <w:szCs w:val="28"/>
        </w:rPr>
        <w:t>中选</w:t>
      </w:r>
      <w:r>
        <w:rPr>
          <w:rFonts w:ascii="宋体" w:hAnsi="宋体" w:hint="eastAsia"/>
          <w:snapToGrid w:val="0"/>
          <w:sz w:val="28"/>
          <w:szCs w:val="28"/>
        </w:rPr>
        <w:t>候选人，排序第二的参选人作为第二</w:t>
      </w:r>
      <w:r>
        <w:rPr>
          <w:rFonts w:ascii="宋体" w:hAnsi="宋体" w:hint="eastAsia"/>
          <w:snapToGrid w:val="0"/>
          <w:sz w:val="28"/>
          <w:szCs w:val="28"/>
        </w:rPr>
        <w:t>中选</w:t>
      </w:r>
      <w:r>
        <w:rPr>
          <w:rFonts w:ascii="宋体" w:hAnsi="宋体" w:hint="eastAsia"/>
          <w:snapToGrid w:val="0"/>
          <w:sz w:val="28"/>
          <w:szCs w:val="28"/>
        </w:rPr>
        <w:t>候选人，依次类推，排序在前三名的参选人将被推荐为</w:t>
      </w:r>
      <w:r>
        <w:rPr>
          <w:rFonts w:ascii="宋体" w:hAnsi="宋体" w:hint="eastAsia"/>
          <w:snapToGrid w:val="0"/>
          <w:sz w:val="28"/>
          <w:szCs w:val="28"/>
        </w:rPr>
        <w:t>中选</w:t>
      </w:r>
      <w:r>
        <w:rPr>
          <w:rFonts w:ascii="宋体" w:hAnsi="宋体" w:hint="eastAsia"/>
          <w:snapToGrid w:val="0"/>
          <w:sz w:val="28"/>
          <w:szCs w:val="28"/>
        </w:rPr>
        <w:t>候选人。</w:t>
      </w:r>
    </w:p>
    <w:p w:rsidR="00DC2D2D" w:rsidRDefault="00671A71">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lastRenderedPageBreak/>
        <w:t>若以上评选价格方法排序相同，则由评选委员会全体成员记名投票表决，得票超过半数的将被排序在前。</w:t>
      </w:r>
    </w:p>
    <w:p w:rsidR="00DC2D2D" w:rsidRDefault="00671A71">
      <w:pPr>
        <w:tabs>
          <w:tab w:val="left" w:pos="5880"/>
        </w:tabs>
        <w:autoSpaceDE w:val="0"/>
        <w:autoSpaceDN w:val="0"/>
        <w:spacing w:line="324" w:lineRule="auto"/>
        <w:rPr>
          <w:rFonts w:ascii="宋体" w:hAnsi="宋体"/>
          <w:b/>
          <w:sz w:val="28"/>
          <w:szCs w:val="28"/>
        </w:rPr>
      </w:pPr>
      <w:r>
        <w:rPr>
          <w:rFonts w:ascii="宋体" w:hAnsi="宋体" w:hint="eastAsia"/>
          <w:b/>
          <w:sz w:val="28"/>
          <w:szCs w:val="28"/>
        </w:rPr>
        <w:t>四、评选</w:t>
      </w:r>
    </w:p>
    <w:p w:rsidR="00DC2D2D" w:rsidRDefault="00671A71">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比选人将在参选文件截止日期后另行择日组织比选会，参选人选定工作在比选人有关部</w:t>
      </w:r>
      <w:r>
        <w:rPr>
          <w:rFonts w:ascii="宋体" w:hAnsi="宋体" w:hint="eastAsia"/>
          <w:sz w:val="28"/>
          <w:szCs w:val="28"/>
        </w:rPr>
        <w:t>门监督下，由比选人组建的评选委员会负责。</w:t>
      </w:r>
    </w:p>
    <w:p w:rsidR="00DC2D2D" w:rsidRDefault="00671A71">
      <w:pPr>
        <w:tabs>
          <w:tab w:val="left" w:pos="5880"/>
        </w:tabs>
        <w:spacing w:line="324" w:lineRule="auto"/>
        <w:ind w:firstLineChars="171" w:firstLine="479"/>
        <w:rPr>
          <w:rFonts w:ascii="宋体" w:hAnsi="宋体"/>
          <w:sz w:val="28"/>
          <w:szCs w:val="28"/>
        </w:rPr>
      </w:pPr>
      <w:r>
        <w:rPr>
          <w:rFonts w:ascii="宋体" w:hAnsi="宋体" w:hint="eastAsia"/>
          <w:sz w:val="28"/>
          <w:szCs w:val="28"/>
        </w:rPr>
        <w:t>2.</w:t>
      </w:r>
      <w:r>
        <w:rPr>
          <w:rFonts w:ascii="宋体" w:hAnsi="宋体" w:hint="eastAsia"/>
          <w:sz w:val="28"/>
          <w:szCs w:val="28"/>
        </w:rPr>
        <w:t>比选人将做比选会议记录。</w:t>
      </w:r>
    </w:p>
    <w:p w:rsidR="00DC2D2D" w:rsidRDefault="00671A71">
      <w:pPr>
        <w:tabs>
          <w:tab w:val="left" w:pos="5880"/>
        </w:tabs>
        <w:spacing w:line="324" w:lineRule="auto"/>
        <w:ind w:firstLineChars="171" w:firstLine="479"/>
        <w:rPr>
          <w:rFonts w:ascii="宋体" w:hAnsi="宋体"/>
          <w:sz w:val="28"/>
          <w:szCs w:val="28"/>
        </w:rPr>
      </w:pPr>
      <w:r>
        <w:rPr>
          <w:rFonts w:ascii="宋体" w:hAnsi="宋体" w:hint="eastAsia"/>
          <w:sz w:val="28"/>
          <w:szCs w:val="28"/>
        </w:rPr>
        <w:t>3.</w:t>
      </w:r>
      <w:r>
        <w:rPr>
          <w:rFonts w:ascii="宋体" w:hAnsi="宋体" w:hint="eastAsia"/>
          <w:sz w:val="28"/>
          <w:szCs w:val="28"/>
        </w:rPr>
        <w:t>参选人必须对其参选文件中提供各种资料、说明、承诺的真实性负责。比选人有权在评审过程中或签订合同之前对参选人参选文件中的各种资料、说明、承诺的真实性进行核查，参选人应无条件配合比选人的核查工作，不得托词拒绝核查或隐瞒真实情况。若在评审过程中，发现参选人有为谋取中选而提供虚假资料和承诺欺骗比选人和评审委员会的行为，将取消其中选资格，其比选保证金将不予退还。若在中选后或执行合同过程中发现有为谋取中选而提供虚假资料和承诺欺骗比选人和评审委员</w:t>
      </w:r>
      <w:r>
        <w:rPr>
          <w:rFonts w:ascii="宋体" w:hAnsi="宋体" w:hint="eastAsia"/>
          <w:sz w:val="28"/>
          <w:szCs w:val="28"/>
        </w:rPr>
        <w:t>会的行为，比选人将取消其中选资格，其比选保证金将不予退还，给比选人造成损失的，还必须进行赔偿并负相关责任。</w:t>
      </w:r>
    </w:p>
    <w:p w:rsidR="00DC2D2D" w:rsidRDefault="00DC2D2D">
      <w:pPr>
        <w:tabs>
          <w:tab w:val="left" w:pos="5880"/>
        </w:tabs>
        <w:spacing w:line="324" w:lineRule="auto"/>
        <w:rPr>
          <w:rFonts w:ascii="宋体" w:hAnsi="宋体"/>
          <w:sz w:val="28"/>
          <w:szCs w:val="28"/>
        </w:rPr>
      </w:pPr>
    </w:p>
    <w:p w:rsidR="00DC2D2D" w:rsidRDefault="00DC2D2D">
      <w:pPr>
        <w:tabs>
          <w:tab w:val="left" w:pos="5880"/>
        </w:tabs>
        <w:spacing w:line="324" w:lineRule="auto"/>
        <w:ind w:firstLineChars="171" w:firstLine="479"/>
        <w:rPr>
          <w:rFonts w:ascii="宋体" w:hAnsi="宋体"/>
          <w:sz w:val="28"/>
          <w:szCs w:val="28"/>
        </w:rPr>
      </w:pPr>
    </w:p>
    <w:p w:rsidR="00DC2D2D" w:rsidRDefault="00DC2D2D">
      <w:pPr>
        <w:tabs>
          <w:tab w:val="left" w:pos="5880"/>
        </w:tabs>
        <w:spacing w:line="324" w:lineRule="auto"/>
        <w:ind w:firstLineChars="171" w:firstLine="479"/>
        <w:rPr>
          <w:rFonts w:ascii="宋体" w:hAnsi="宋体"/>
          <w:sz w:val="28"/>
          <w:szCs w:val="28"/>
        </w:rPr>
      </w:pPr>
    </w:p>
    <w:p w:rsidR="00DC2D2D" w:rsidRDefault="00DC2D2D">
      <w:pPr>
        <w:tabs>
          <w:tab w:val="left" w:pos="5880"/>
        </w:tabs>
        <w:spacing w:line="324" w:lineRule="auto"/>
        <w:ind w:firstLineChars="171" w:firstLine="479"/>
        <w:rPr>
          <w:rFonts w:ascii="宋体" w:hAnsi="宋体"/>
          <w:sz w:val="28"/>
          <w:szCs w:val="28"/>
        </w:rPr>
      </w:pPr>
    </w:p>
    <w:p w:rsidR="00DC2D2D" w:rsidRDefault="00DC2D2D">
      <w:pPr>
        <w:tabs>
          <w:tab w:val="left" w:pos="5880"/>
        </w:tabs>
        <w:spacing w:line="324" w:lineRule="auto"/>
        <w:ind w:firstLineChars="171" w:firstLine="479"/>
        <w:rPr>
          <w:rFonts w:ascii="宋体" w:hAnsi="宋体"/>
          <w:sz w:val="28"/>
          <w:szCs w:val="28"/>
        </w:rPr>
      </w:pPr>
    </w:p>
    <w:p w:rsidR="00DC2D2D" w:rsidRDefault="00671A71">
      <w:pPr>
        <w:tabs>
          <w:tab w:val="left" w:pos="5880"/>
        </w:tabs>
        <w:jc w:val="center"/>
        <w:rPr>
          <w:rFonts w:ascii="宋体" w:hAnsi="宋体"/>
          <w:sz w:val="32"/>
          <w:szCs w:val="32"/>
        </w:rPr>
      </w:pPr>
      <w:r>
        <w:rPr>
          <w:rFonts w:ascii="宋体" w:hAnsi="宋体" w:cs="宋体" w:hint="eastAsia"/>
          <w:b/>
          <w:sz w:val="32"/>
          <w:szCs w:val="32"/>
        </w:rPr>
        <w:lastRenderedPageBreak/>
        <w:t>第五章</w:t>
      </w:r>
      <w:r>
        <w:rPr>
          <w:rFonts w:ascii="宋体" w:hAnsi="宋体" w:cs="宋体" w:hint="eastAsia"/>
          <w:b/>
          <w:sz w:val="32"/>
          <w:szCs w:val="32"/>
        </w:rPr>
        <w:t xml:space="preserve">   </w:t>
      </w:r>
      <w:r>
        <w:rPr>
          <w:rFonts w:ascii="宋体" w:hAnsi="宋体" w:cs="宋体" w:hint="eastAsia"/>
          <w:b/>
          <w:sz w:val="32"/>
          <w:szCs w:val="32"/>
        </w:rPr>
        <w:t>合同授予</w:t>
      </w:r>
    </w:p>
    <w:p w:rsidR="00DC2D2D" w:rsidRDefault="00671A71">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w:t>
      </w:r>
      <w:r>
        <w:rPr>
          <w:rFonts w:ascii="宋体" w:hAnsi="宋体" w:hint="eastAsia"/>
          <w:sz w:val="28"/>
          <w:szCs w:val="28"/>
        </w:rPr>
        <w:t>中选人确定后，比选结果将通知中选人，并将中选结果公示在比选人公司官网。</w:t>
      </w:r>
    </w:p>
    <w:p w:rsidR="00DC2D2D" w:rsidRDefault="00671A71">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w:t>
      </w:r>
      <w:r>
        <w:rPr>
          <w:rFonts w:ascii="宋体" w:hAnsi="宋体" w:hint="eastAsia"/>
          <w:sz w:val="28"/>
          <w:szCs w:val="28"/>
        </w:rPr>
        <w:t>中选通知对比选人和参选人具有法律效力。中选单位需在比选人通知中选后</w:t>
      </w:r>
      <w:r>
        <w:rPr>
          <w:rFonts w:ascii="宋体" w:hAnsi="宋体" w:hint="eastAsia"/>
          <w:sz w:val="28"/>
          <w:szCs w:val="28"/>
        </w:rPr>
        <w:t>10</w:t>
      </w:r>
      <w:r>
        <w:rPr>
          <w:rFonts w:ascii="宋体" w:hAnsi="宋体" w:hint="eastAsia"/>
          <w:sz w:val="28"/>
          <w:szCs w:val="28"/>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DC2D2D" w:rsidRDefault="00671A71">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w:t>
      </w:r>
      <w:r>
        <w:rPr>
          <w:rFonts w:ascii="宋体" w:hAnsi="宋体" w:hint="eastAsia"/>
          <w:sz w:val="28"/>
          <w:szCs w:val="28"/>
        </w:rPr>
        <w:t>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rsidR="00DC2D2D" w:rsidRDefault="00671A71">
      <w:pPr>
        <w:tabs>
          <w:tab w:val="left" w:pos="5880"/>
        </w:tabs>
        <w:spacing w:line="324" w:lineRule="auto"/>
        <w:ind w:firstLineChars="200" w:firstLine="560"/>
        <w:rPr>
          <w:rFonts w:ascii="宋体" w:hAnsi="宋体"/>
          <w:sz w:val="28"/>
          <w:szCs w:val="28"/>
        </w:rPr>
      </w:pPr>
      <w:r>
        <w:rPr>
          <w:rFonts w:ascii="宋体" w:hAnsi="宋体" w:hint="eastAsia"/>
          <w:sz w:val="28"/>
          <w:szCs w:val="28"/>
        </w:rPr>
        <w:t>如第一</w:t>
      </w:r>
      <w:r>
        <w:rPr>
          <w:rFonts w:ascii="宋体" w:hAnsi="宋体" w:hint="eastAsia"/>
          <w:sz w:val="28"/>
          <w:szCs w:val="28"/>
        </w:rPr>
        <w:t>中选</w:t>
      </w:r>
      <w:r>
        <w:rPr>
          <w:rFonts w:ascii="宋体" w:hAnsi="宋体" w:hint="eastAsia"/>
          <w:sz w:val="28"/>
          <w:szCs w:val="28"/>
        </w:rPr>
        <w:t>候选人无法履行合同，比选人可以按照评标委员会提出的</w:t>
      </w:r>
      <w:r>
        <w:rPr>
          <w:rFonts w:ascii="宋体" w:hAnsi="宋体" w:hint="eastAsia"/>
          <w:sz w:val="28"/>
          <w:szCs w:val="28"/>
        </w:rPr>
        <w:t>中选</w:t>
      </w:r>
      <w:r>
        <w:rPr>
          <w:rFonts w:ascii="宋体" w:hAnsi="宋体" w:hint="eastAsia"/>
          <w:sz w:val="28"/>
          <w:szCs w:val="28"/>
        </w:rPr>
        <w:t>候选人名单排序依次确定其他</w:t>
      </w:r>
      <w:r>
        <w:rPr>
          <w:rFonts w:ascii="宋体" w:hAnsi="宋体" w:hint="eastAsia"/>
          <w:sz w:val="28"/>
          <w:szCs w:val="28"/>
        </w:rPr>
        <w:t>中选</w:t>
      </w:r>
      <w:r>
        <w:rPr>
          <w:rFonts w:ascii="宋体" w:hAnsi="宋体" w:hint="eastAsia"/>
          <w:sz w:val="28"/>
          <w:szCs w:val="28"/>
        </w:rPr>
        <w:t>候选人为中选人</w:t>
      </w:r>
    </w:p>
    <w:p w:rsidR="00DC2D2D" w:rsidRDefault="00671A71">
      <w:pPr>
        <w:tabs>
          <w:tab w:val="left" w:pos="5880"/>
        </w:tabs>
        <w:spacing w:line="324"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w:t>
      </w:r>
      <w:r>
        <w:rPr>
          <w:rFonts w:ascii="宋体" w:hAnsi="宋体" w:hint="eastAsia"/>
          <w:sz w:val="28"/>
          <w:szCs w:val="28"/>
        </w:rPr>
        <w:t>比选文件与合同附件作为签订合同的条款，比选文件合同条款中没有规定的内容，比选人、参选人认为有必要进行补充，可另行商定解决。</w:t>
      </w:r>
    </w:p>
    <w:p w:rsidR="00DC2D2D" w:rsidRDefault="00671A71">
      <w:pPr>
        <w:tabs>
          <w:tab w:val="left" w:pos="5880"/>
        </w:tabs>
        <w:spacing w:line="324" w:lineRule="auto"/>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w:t>
      </w:r>
      <w:r>
        <w:rPr>
          <w:rFonts w:ascii="宋体" w:hAnsi="宋体" w:hint="eastAsia"/>
          <w:sz w:val="28"/>
          <w:szCs w:val="28"/>
        </w:rPr>
        <w:t>接受和拒绝任何或所有参选的权利：比选机构</w:t>
      </w:r>
      <w:r>
        <w:rPr>
          <w:rFonts w:ascii="宋体" w:hAnsi="宋体" w:hint="eastAsia"/>
          <w:sz w:val="28"/>
          <w:szCs w:val="28"/>
        </w:rPr>
        <w:t>和比选人保留在授标之前任何时候接受或拒绝任何比选，以及宣布比选程序无效或拒绝所有参选的权利，对受影响的参选人不承担任何责任。</w:t>
      </w:r>
    </w:p>
    <w:p w:rsidR="00DC2D2D" w:rsidRDefault="00DC2D2D">
      <w:pPr>
        <w:tabs>
          <w:tab w:val="left" w:pos="5880"/>
        </w:tabs>
        <w:spacing w:line="360" w:lineRule="auto"/>
        <w:ind w:left="700" w:hangingChars="250" w:hanging="700"/>
        <w:rPr>
          <w:rFonts w:ascii="宋体" w:hAnsi="宋体"/>
          <w:sz w:val="28"/>
          <w:szCs w:val="28"/>
        </w:rPr>
      </w:pPr>
    </w:p>
    <w:p w:rsidR="00DC2D2D" w:rsidRDefault="00DC2D2D">
      <w:pPr>
        <w:tabs>
          <w:tab w:val="left" w:pos="5880"/>
        </w:tabs>
        <w:spacing w:line="360" w:lineRule="auto"/>
        <w:ind w:left="700"/>
        <w:rPr>
          <w:rFonts w:ascii="宋体" w:hAnsi="宋体"/>
          <w:sz w:val="28"/>
          <w:szCs w:val="28"/>
        </w:rPr>
      </w:pPr>
    </w:p>
    <w:p w:rsidR="00DC2D2D" w:rsidRDefault="00671A71">
      <w:pPr>
        <w:tabs>
          <w:tab w:val="left" w:pos="5880"/>
        </w:tabs>
        <w:spacing w:line="324" w:lineRule="auto"/>
        <w:ind w:firstLineChars="200" w:firstLine="643"/>
        <w:jc w:val="center"/>
        <w:rPr>
          <w:rFonts w:ascii="宋体" w:hAnsi="宋体"/>
          <w:b/>
          <w:sz w:val="32"/>
          <w:szCs w:val="32"/>
        </w:rPr>
      </w:pPr>
      <w:r>
        <w:rPr>
          <w:rFonts w:ascii="宋体" w:hAnsi="宋体" w:hint="eastAsia"/>
          <w:b/>
          <w:sz w:val="32"/>
          <w:szCs w:val="32"/>
        </w:rPr>
        <w:lastRenderedPageBreak/>
        <w:t>第六章</w:t>
      </w:r>
      <w:r>
        <w:rPr>
          <w:rFonts w:ascii="宋体" w:hAnsi="宋体" w:hint="eastAsia"/>
          <w:b/>
          <w:sz w:val="32"/>
          <w:szCs w:val="32"/>
        </w:rPr>
        <w:t xml:space="preserve">   </w:t>
      </w:r>
      <w:r>
        <w:rPr>
          <w:rFonts w:ascii="宋体" w:hAnsi="宋体" w:hint="eastAsia"/>
          <w:b/>
          <w:sz w:val="32"/>
          <w:szCs w:val="32"/>
        </w:rPr>
        <w:t>中选后相关履约要求</w:t>
      </w:r>
    </w:p>
    <w:p w:rsidR="00DC2D2D" w:rsidRDefault="00671A71">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DC2D2D" w:rsidRDefault="00671A71">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中选单位必须严格执行《合同协议书》（详见附件</w:t>
      </w:r>
      <w:r>
        <w:rPr>
          <w:rFonts w:ascii="宋体" w:hAnsi="宋体" w:hint="eastAsia"/>
          <w:sz w:val="28"/>
          <w:szCs w:val="28"/>
        </w:rPr>
        <w:t>一</w:t>
      </w:r>
      <w:r>
        <w:rPr>
          <w:rFonts w:ascii="宋体" w:hAnsi="宋体" w:hint="eastAsia"/>
          <w:sz w:val="28"/>
          <w:szCs w:val="28"/>
        </w:rPr>
        <w:t>）、《承诺函》（详见附件</w:t>
      </w:r>
      <w:r>
        <w:rPr>
          <w:rFonts w:ascii="宋体" w:hAnsi="宋体" w:hint="eastAsia"/>
          <w:sz w:val="28"/>
          <w:szCs w:val="28"/>
        </w:rPr>
        <w:t>二</w:t>
      </w:r>
      <w:r>
        <w:rPr>
          <w:rFonts w:ascii="宋体" w:hAnsi="宋体" w:hint="eastAsia"/>
          <w:sz w:val="28"/>
          <w:szCs w:val="28"/>
        </w:rPr>
        <w:t>）的规定。</w:t>
      </w:r>
    </w:p>
    <w:p w:rsidR="00DC2D2D" w:rsidRDefault="00671A71">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中选单位需遵守比选人的各项管理规章制度。如违反相关条例者则按福建省东南电化股份有限公司</w:t>
      </w:r>
      <w:r>
        <w:rPr>
          <w:rFonts w:ascii="宋体" w:hAnsi="宋体" w:hint="eastAsia"/>
          <w:sz w:val="28"/>
          <w:szCs w:val="28"/>
        </w:rPr>
        <w:t>相应条款进行处罚。</w:t>
      </w:r>
    </w:p>
    <w:p w:rsidR="00DC2D2D" w:rsidRDefault="00DC2D2D">
      <w:pPr>
        <w:tabs>
          <w:tab w:val="left" w:pos="5880"/>
        </w:tabs>
        <w:spacing w:line="324" w:lineRule="auto"/>
        <w:ind w:firstLineChars="200" w:firstLine="560"/>
        <w:rPr>
          <w:rFonts w:ascii="宋体" w:hAnsi="宋体"/>
          <w:sz w:val="28"/>
          <w:szCs w:val="28"/>
        </w:rPr>
      </w:pPr>
    </w:p>
    <w:p w:rsidR="00DC2D2D" w:rsidRDefault="00DC2D2D">
      <w:pPr>
        <w:tabs>
          <w:tab w:val="left" w:pos="5880"/>
        </w:tabs>
        <w:spacing w:line="324" w:lineRule="auto"/>
        <w:ind w:firstLineChars="200" w:firstLine="560"/>
        <w:rPr>
          <w:rFonts w:ascii="宋体" w:hAnsi="宋体"/>
          <w:sz w:val="28"/>
          <w:szCs w:val="28"/>
        </w:rPr>
      </w:pPr>
    </w:p>
    <w:p w:rsidR="00DC2D2D" w:rsidRDefault="00DC2D2D">
      <w:pPr>
        <w:tabs>
          <w:tab w:val="left" w:pos="5880"/>
        </w:tabs>
        <w:spacing w:line="324" w:lineRule="auto"/>
        <w:ind w:firstLineChars="200" w:firstLine="560"/>
        <w:rPr>
          <w:rFonts w:ascii="宋体" w:hAnsi="宋体"/>
          <w:sz w:val="28"/>
          <w:szCs w:val="28"/>
        </w:rPr>
      </w:pPr>
    </w:p>
    <w:p w:rsidR="00DC2D2D" w:rsidRDefault="00DC2D2D">
      <w:pPr>
        <w:tabs>
          <w:tab w:val="left" w:pos="5880"/>
        </w:tabs>
        <w:spacing w:line="324" w:lineRule="auto"/>
        <w:ind w:firstLineChars="200" w:firstLine="560"/>
        <w:rPr>
          <w:rFonts w:ascii="宋体" w:hAnsi="宋体"/>
          <w:sz w:val="28"/>
          <w:szCs w:val="28"/>
        </w:rPr>
      </w:pPr>
    </w:p>
    <w:p w:rsidR="00DC2D2D" w:rsidRDefault="00DC2D2D">
      <w:pPr>
        <w:tabs>
          <w:tab w:val="left" w:pos="5880"/>
        </w:tabs>
        <w:spacing w:line="324" w:lineRule="auto"/>
        <w:ind w:firstLineChars="200" w:firstLine="560"/>
        <w:rPr>
          <w:rFonts w:ascii="宋体" w:hAnsi="宋体"/>
          <w:sz w:val="28"/>
          <w:szCs w:val="28"/>
        </w:rPr>
      </w:pPr>
    </w:p>
    <w:p w:rsidR="00DC2D2D" w:rsidRDefault="00DC2D2D">
      <w:pPr>
        <w:tabs>
          <w:tab w:val="left" w:pos="5880"/>
        </w:tabs>
        <w:spacing w:line="324" w:lineRule="auto"/>
        <w:ind w:firstLineChars="200" w:firstLine="560"/>
        <w:rPr>
          <w:rFonts w:ascii="宋体" w:hAnsi="宋体"/>
          <w:sz w:val="28"/>
          <w:szCs w:val="28"/>
        </w:rPr>
      </w:pPr>
    </w:p>
    <w:p w:rsidR="00DC2D2D" w:rsidRDefault="00DC2D2D">
      <w:pPr>
        <w:tabs>
          <w:tab w:val="left" w:pos="5880"/>
        </w:tabs>
        <w:spacing w:line="324" w:lineRule="auto"/>
        <w:ind w:firstLineChars="200" w:firstLine="560"/>
        <w:rPr>
          <w:rFonts w:ascii="宋体" w:hAnsi="宋体"/>
          <w:sz w:val="28"/>
          <w:szCs w:val="28"/>
        </w:rPr>
      </w:pPr>
    </w:p>
    <w:p w:rsidR="00DC2D2D" w:rsidRDefault="00DC2D2D">
      <w:pPr>
        <w:tabs>
          <w:tab w:val="left" w:pos="5880"/>
        </w:tabs>
        <w:spacing w:line="324" w:lineRule="auto"/>
        <w:ind w:firstLineChars="200" w:firstLine="560"/>
        <w:rPr>
          <w:rFonts w:ascii="宋体" w:hAnsi="宋体"/>
          <w:sz w:val="28"/>
          <w:szCs w:val="28"/>
        </w:rPr>
      </w:pPr>
    </w:p>
    <w:p w:rsidR="00DC2D2D" w:rsidRDefault="00DC2D2D">
      <w:pPr>
        <w:tabs>
          <w:tab w:val="left" w:pos="5880"/>
        </w:tabs>
        <w:spacing w:line="324" w:lineRule="auto"/>
        <w:ind w:firstLineChars="200" w:firstLine="560"/>
        <w:rPr>
          <w:rFonts w:ascii="宋体" w:hAnsi="宋体"/>
          <w:sz w:val="28"/>
          <w:szCs w:val="28"/>
        </w:rPr>
      </w:pPr>
    </w:p>
    <w:p w:rsidR="00DC2D2D" w:rsidRDefault="00DC2D2D">
      <w:pPr>
        <w:tabs>
          <w:tab w:val="left" w:pos="5880"/>
        </w:tabs>
        <w:spacing w:line="324" w:lineRule="auto"/>
        <w:ind w:firstLineChars="200" w:firstLine="560"/>
        <w:rPr>
          <w:rFonts w:ascii="宋体" w:hAnsi="宋体"/>
          <w:sz w:val="28"/>
          <w:szCs w:val="28"/>
        </w:rPr>
      </w:pPr>
    </w:p>
    <w:p w:rsidR="00DC2D2D" w:rsidRDefault="00DC2D2D">
      <w:pPr>
        <w:tabs>
          <w:tab w:val="left" w:pos="5880"/>
        </w:tabs>
        <w:spacing w:line="324" w:lineRule="auto"/>
        <w:ind w:firstLineChars="200" w:firstLine="560"/>
        <w:rPr>
          <w:rFonts w:ascii="宋体" w:hAnsi="宋体"/>
          <w:sz w:val="28"/>
          <w:szCs w:val="28"/>
        </w:rPr>
      </w:pPr>
    </w:p>
    <w:p w:rsidR="00DC2D2D" w:rsidRDefault="00DC2D2D">
      <w:pPr>
        <w:tabs>
          <w:tab w:val="left" w:pos="5880"/>
        </w:tabs>
        <w:spacing w:line="324" w:lineRule="auto"/>
        <w:ind w:firstLineChars="200" w:firstLine="560"/>
        <w:rPr>
          <w:rFonts w:ascii="宋体" w:hAnsi="宋体"/>
          <w:sz w:val="28"/>
          <w:szCs w:val="28"/>
        </w:rPr>
      </w:pPr>
    </w:p>
    <w:p w:rsidR="00DC2D2D" w:rsidRDefault="00DC2D2D">
      <w:pPr>
        <w:tabs>
          <w:tab w:val="left" w:pos="5880"/>
        </w:tabs>
        <w:spacing w:line="324" w:lineRule="auto"/>
        <w:ind w:firstLineChars="200" w:firstLine="560"/>
        <w:rPr>
          <w:rFonts w:ascii="宋体" w:hAnsi="宋体"/>
          <w:sz w:val="28"/>
          <w:szCs w:val="28"/>
        </w:rPr>
      </w:pPr>
    </w:p>
    <w:p w:rsidR="00DC2D2D" w:rsidRDefault="00DC2D2D">
      <w:pPr>
        <w:tabs>
          <w:tab w:val="left" w:pos="5880"/>
        </w:tabs>
        <w:spacing w:line="324" w:lineRule="auto"/>
        <w:ind w:firstLineChars="200" w:firstLine="560"/>
        <w:rPr>
          <w:rFonts w:ascii="宋体" w:hAnsi="宋体"/>
          <w:sz w:val="28"/>
          <w:szCs w:val="28"/>
        </w:rPr>
      </w:pPr>
    </w:p>
    <w:p w:rsidR="00DC2D2D" w:rsidRDefault="00671A71">
      <w:pPr>
        <w:tabs>
          <w:tab w:val="left" w:pos="5880"/>
        </w:tabs>
        <w:spacing w:line="324" w:lineRule="auto"/>
        <w:jc w:val="center"/>
        <w:rPr>
          <w:rFonts w:ascii="宋体" w:hAnsi="宋体"/>
          <w:b/>
          <w:sz w:val="32"/>
          <w:szCs w:val="32"/>
        </w:rPr>
      </w:pPr>
      <w:r>
        <w:rPr>
          <w:rFonts w:ascii="宋体" w:hAnsi="宋体" w:hint="eastAsia"/>
          <w:b/>
          <w:sz w:val="32"/>
          <w:szCs w:val="32"/>
        </w:rPr>
        <w:lastRenderedPageBreak/>
        <w:t>第七章</w:t>
      </w:r>
      <w:r>
        <w:rPr>
          <w:rFonts w:ascii="宋体" w:hAnsi="宋体" w:hint="eastAsia"/>
          <w:b/>
          <w:sz w:val="32"/>
          <w:szCs w:val="32"/>
        </w:rPr>
        <w:t xml:space="preserve">   </w:t>
      </w:r>
      <w:r>
        <w:rPr>
          <w:rFonts w:ascii="宋体" w:hAnsi="宋体" w:hint="eastAsia"/>
          <w:b/>
          <w:sz w:val="32"/>
          <w:szCs w:val="32"/>
        </w:rPr>
        <w:t>其它</w:t>
      </w:r>
    </w:p>
    <w:p w:rsidR="00DC2D2D" w:rsidRDefault="00671A71">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参选人的参选文件无论其是否中选，均不退回。</w:t>
      </w:r>
    </w:p>
    <w:p w:rsidR="00DC2D2D" w:rsidRDefault="00671A71">
      <w:pPr>
        <w:tabs>
          <w:tab w:val="left" w:pos="5880"/>
        </w:tabs>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w:t>
      </w:r>
      <w:r>
        <w:rPr>
          <w:rFonts w:ascii="宋体" w:hAnsi="宋体" w:hint="eastAsia"/>
          <w:sz w:val="28"/>
          <w:szCs w:val="28"/>
        </w:rPr>
        <w:t>比选人郑重承诺：参选人所提交的参选文件及相关资料不向第三方泄露。</w:t>
      </w:r>
    </w:p>
    <w:p w:rsidR="00DC2D2D" w:rsidRDefault="00671A71">
      <w:pPr>
        <w:tabs>
          <w:tab w:val="left" w:pos="5880"/>
        </w:tabs>
        <w:spacing w:line="324" w:lineRule="auto"/>
        <w:ind w:firstLineChars="200" w:firstLine="560"/>
        <w:rPr>
          <w:rFonts w:ascii="宋体"/>
          <w:color w:val="000000"/>
          <w:sz w:val="28"/>
          <w:szCs w:val="28"/>
        </w:rPr>
      </w:pPr>
      <w:r>
        <w:rPr>
          <w:rFonts w:ascii="宋体" w:hAnsi="宋体" w:hint="eastAsia"/>
          <w:sz w:val="28"/>
          <w:szCs w:val="28"/>
        </w:rPr>
        <w:t>3.</w:t>
      </w:r>
      <w:r>
        <w:rPr>
          <w:rFonts w:ascii="宋体" w:hAnsi="宋体" w:hint="eastAsia"/>
          <w:sz w:val="28"/>
          <w:szCs w:val="28"/>
        </w:rPr>
        <w:t>本比选文件的解释权归福建省东南电化股份有限公司</w:t>
      </w:r>
    </w:p>
    <w:p w:rsidR="00DC2D2D" w:rsidRDefault="00DC2D2D">
      <w:pPr>
        <w:tabs>
          <w:tab w:val="left" w:pos="5880"/>
        </w:tabs>
        <w:ind w:firstLineChars="225" w:firstLine="630"/>
        <w:jc w:val="left"/>
        <w:rPr>
          <w:rFonts w:ascii="宋体"/>
          <w:color w:val="000000"/>
          <w:sz w:val="28"/>
          <w:szCs w:val="28"/>
        </w:rPr>
      </w:pPr>
    </w:p>
    <w:p w:rsidR="00DC2D2D" w:rsidRDefault="00DC2D2D">
      <w:pPr>
        <w:tabs>
          <w:tab w:val="left" w:pos="5880"/>
        </w:tabs>
        <w:ind w:firstLineChars="225" w:firstLine="630"/>
        <w:jc w:val="left"/>
        <w:rPr>
          <w:rFonts w:ascii="宋体"/>
          <w:color w:val="000000"/>
          <w:sz w:val="28"/>
          <w:szCs w:val="28"/>
        </w:rPr>
      </w:pPr>
    </w:p>
    <w:p w:rsidR="00DC2D2D" w:rsidRDefault="00DC2D2D">
      <w:pPr>
        <w:tabs>
          <w:tab w:val="left" w:pos="5880"/>
        </w:tabs>
        <w:ind w:firstLineChars="225" w:firstLine="630"/>
        <w:jc w:val="left"/>
        <w:rPr>
          <w:rFonts w:ascii="宋体"/>
          <w:color w:val="000000"/>
          <w:sz w:val="28"/>
          <w:szCs w:val="28"/>
        </w:rPr>
      </w:pPr>
    </w:p>
    <w:p w:rsidR="00DC2D2D" w:rsidRDefault="00DC2D2D">
      <w:pPr>
        <w:tabs>
          <w:tab w:val="left" w:pos="5880"/>
        </w:tabs>
        <w:ind w:firstLineChars="225" w:firstLine="630"/>
        <w:jc w:val="left"/>
        <w:rPr>
          <w:rFonts w:ascii="宋体"/>
          <w:color w:val="000000"/>
          <w:sz w:val="28"/>
          <w:szCs w:val="28"/>
        </w:rPr>
      </w:pPr>
    </w:p>
    <w:p w:rsidR="00DC2D2D" w:rsidRDefault="00DC2D2D">
      <w:pPr>
        <w:tabs>
          <w:tab w:val="left" w:pos="5880"/>
        </w:tabs>
        <w:ind w:firstLineChars="225" w:firstLine="630"/>
        <w:jc w:val="left"/>
        <w:rPr>
          <w:rFonts w:ascii="宋体"/>
          <w:color w:val="000000"/>
          <w:sz w:val="28"/>
          <w:szCs w:val="28"/>
        </w:rPr>
      </w:pPr>
    </w:p>
    <w:p w:rsidR="00DC2D2D" w:rsidRDefault="00DC2D2D">
      <w:pPr>
        <w:tabs>
          <w:tab w:val="left" w:pos="5880"/>
        </w:tabs>
        <w:ind w:firstLineChars="225" w:firstLine="630"/>
        <w:jc w:val="left"/>
        <w:rPr>
          <w:rFonts w:ascii="宋体"/>
          <w:color w:val="000000"/>
          <w:sz w:val="28"/>
          <w:szCs w:val="28"/>
        </w:rPr>
      </w:pPr>
    </w:p>
    <w:p w:rsidR="00DC2D2D" w:rsidRDefault="00DC2D2D">
      <w:pPr>
        <w:tabs>
          <w:tab w:val="left" w:pos="5880"/>
        </w:tabs>
        <w:ind w:firstLineChars="225" w:firstLine="630"/>
        <w:jc w:val="left"/>
        <w:rPr>
          <w:rFonts w:ascii="宋体"/>
          <w:color w:val="000000"/>
          <w:sz w:val="28"/>
          <w:szCs w:val="28"/>
        </w:rPr>
      </w:pPr>
    </w:p>
    <w:p w:rsidR="00DC2D2D" w:rsidRDefault="00DC2D2D">
      <w:pPr>
        <w:tabs>
          <w:tab w:val="left" w:pos="5880"/>
        </w:tabs>
        <w:ind w:firstLineChars="225" w:firstLine="630"/>
        <w:jc w:val="left"/>
        <w:rPr>
          <w:rFonts w:ascii="宋体"/>
          <w:color w:val="000000"/>
          <w:sz w:val="28"/>
          <w:szCs w:val="28"/>
        </w:rPr>
      </w:pPr>
    </w:p>
    <w:p w:rsidR="00DC2D2D" w:rsidRDefault="00DC2D2D">
      <w:pPr>
        <w:tabs>
          <w:tab w:val="left" w:pos="5880"/>
        </w:tabs>
        <w:ind w:firstLineChars="225" w:firstLine="630"/>
        <w:jc w:val="left"/>
        <w:rPr>
          <w:rFonts w:ascii="宋体"/>
          <w:color w:val="000000"/>
          <w:sz w:val="28"/>
          <w:szCs w:val="28"/>
        </w:rPr>
      </w:pPr>
    </w:p>
    <w:p w:rsidR="00DC2D2D" w:rsidRDefault="00DC2D2D">
      <w:pPr>
        <w:tabs>
          <w:tab w:val="left" w:pos="5880"/>
        </w:tabs>
        <w:ind w:firstLineChars="225" w:firstLine="630"/>
        <w:jc w:val="left"/>
        <w:rPr>
          <w:rFonts w:ascii="宋体"/>
          <w:color w:val="000000"/>
          <w:sz w:val="28"/>
          <w:szCs w:val="28"/>
        </w:rPr>
      </w:pPr>
    </w:p>
    <w:p w:rsidR="00DC2D2D" w:rsidRDefault="00DC2D2D">
      <w:pPr>
        <w:tabs>
          <w:tab w:val="left" w:pos="5880"/>
        </w:tabs>
        <w:ind w:firstLineChars="225" w:firstLine="630"/>
        <w:jc w:val="left"/>
        <w:rPr>
          <w:rFonts w:ascii="宋体"/>
          <w:color w:val="000000"/>
          <w:sz w:val="28"/>
          <w:szCs w:val="28"/>
        </w:rPr>
      </w:pPr>
    </w:p>
    <w:p w:rsidR="00DC2D2D" w:rsidRDefault="00DC2D2D">
      <w:pPr>
        <w:tabs>
          <w:tab w:val="left" w:pos="5880"/>
        </w:tabs>
        <w:ind w:firstLineChars="225" w:firstLine="630"/>
        <w:jc w:val="left"/>
        <w:rPr>
          <w:rFonts w:ascii="宋体"/>
          <w:color w:val="000000"/>
          <w:sz w:val="28"/>
          <w:szCs w:val="28"/>
        </w:rPr>
      </w:pPr>
    </w:p>
    <w:p w:rsidR="00DC2D2D" w:rsidRDefault="00DC2D2D">
      <w:pPr>
        <w:tabs>
          <w:tab w:val="left" w:pos="5880"/>
        </w:tabs>
        <w:ind w:firstLineChars="225" w:firstLine="630"/>
        <w:jc w:val="left"/>
        <w:rPr>
          <w:rFonts w:ascii="宋体"/>
          <w:color w:val="000000"/>
          <w:sz w:val="28"/>
          <w:szCs w:val="28"/>
        </w:rPr>
      </w:pPr>
    </w:p>
    <w:p w:rsidR="00DC2D2D" w:rsidRDefault="00DC2D2D">
      <w:pPr>
        <w:tabs>
          <w:tab w:val="left" w:pos="5880"/>
        </w:tabs>
        <w:ind w:firstLineChars="225" w:firstLine="630"/>
        <w:jc w:val="left"/>
        <w:rPr>
          <w:rFonts w:ascii="宋体"/>
          <w:color w:val="000000"/>
          <w:sz w:val="28"/>
          <w:szCs w:val="28"/>
        </w:rPr>
      </w:pPr>
    </w:p>
    <w:p w:rsidR="00DC2D2D" w:rsidRDefault="00DC2D2D">
      <w:pPr>
        <w:tabs>
          <w:tab w:val="left" w:pos="5880"/>
        </w:tabs>
        <w:ind w:firstLineChars="225" w:firstLine="630"/>
        <w:jc w:val="left"/>
        <w:rPr>
          <w:rFonts w:ascii="宋体"/>
          <w:color w:val="000000"/>
          <w:sz w:val="28"/>
          <w:szCs w:val="28"/>
        </w:rPr>
      </w:pPr>
    </w:p>
    <w:p w:rsidR="00DC2D2D" w:rsidRDefault="00DC2D2D">
      <w:pPr>
        <w:tabs>
          <w:tab w:val="left" w:pos="5880"/>
        </w:tabs>
        <w:ind w:firstLineChars="225" w:firstLine="630"/>
        <w:jc w:val="left"/>
        <w:rPr>
          <w:rFonts w:ascii="宋体"/>
          <w:color w:val="000000"/>
          <w:sz w:val="28"/>
          <w:szCs w:val="28"/>
        </w:rPr>
      </w:pPr>
    </w:p>
    <w:p w:rsidR="00DC2D2D" w:rsidRDefault="00DC2D2D">
      <w:pPr>
        <w:tabs>
          <w:tab w:val="left" w:pos="5880"/>
        </w:tabs>
        <w:jc w:val="left"/>
        <w:rPr>
          <w:rFonts w:ascii="宋体"/>
          <w:color w:val="000000"/>
          <w:sz w:val="28"/>
          <w:szCs w:val="28"/>
        </w:rPr>
      </w:pPr>
    </w:p>
    <w:p w:rsidR="00DC2D2D" w:rsidRDefault="00671A71">
      <w:pPr>
        <w:tabs>
          <w:tab w:val="left" w:pos="5880"/>
        </w:tabs>
        <w:snapToGrid w:val="0"/>
        <w:spacing w:line="360" w:lineRule="auto"/>
        <w:rPr>
          <w:rFonts w:ascii="宋体"/>
          <w:sz w:val="28"/>
          <w:szCs w:val="28"/>
          <w:highlight w:val="yellow"/>
        </w:rPr>
      </w:pPr>
      <w:r>
        <w:rPr>
          <w:rFonts w:ascii="宋体" w:hAnsi="宋体" w:cs="宋体" w:hint="eastAsia"/>
          <w:color w:val="000000"/>
          <w:sz w:val="32"/>
          <w:szCs w:val="32"/>
          <w:highlight w:val="yellow"/>
        </w:rPr>
        <w:lastRenderedPageBreak/>
        <w:t>附件一：</w:t>
      </w:r>
    </w:p>
    <w:p w:rsidR="00DC2D2D" w:rsidRDefault="00671A71">
      <w:pPr>
        <w:spacing w:line="280" w:lineRule="exact"/>
        <w:jc w:val="center"/>
        <w:rPr>
          <w:rFonts w:ascii="宋体" w:hAnsi="宋体"/>
          <w:b/>
          <w:color w:val="000000"/>
          <w:sz w:val="24"/>
        </w:rPr>
      </w:pPr>
      <w:r>
        <w:rPr>
          <w:rFonts w:ascii="宋体" w:hAnsi="宋体" w:hint="eastAsia"/>
          <w:b/>
          <w:color w:val="000000"/>
          <w:sz w:val="24"/>
        </w:rPr>
        <w:t>2021</w:t>
      </w:r>
      <w:r>
        <w:rPr>
          <w:rFonts w:ascii="宋体" w:hAnsi="宋体" w:hint="eastAsia"/>
          <w:b/>
          <w:color w:val="000000"/>
          <w:sz w:val="24"/>
        </w:rPr>
        <w:t>年度的电石渣采购项目合同</w:t>
      </w:r>
    </w:p>
    <w:p w:rsidR="00DC2D2D" w:rsidRDefault="00671A71">
      <w:pPr>
        <w:spacing w:line="280" w:lineRule="exact"/>
        <w:jc w:val="right"/>
        <w:rPr>
          <w:rFonts w:ascii="宋体" w:hAnsi="宋体"/>
          <w:color w:val="000000"/>
          <w:sz w:val="18"/>
          <w:szCs w:val="18"/>
        </w:rPr>
      </w:pP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t>需月）</w:t>
      </w:r>
      <w:r>
        <w:rPr>
          <w:rFonts w:ascii="宋体" w:hAnsi="宋体" w:hint="eastAsia"/>
          <w:vanish/>
          <w:color w:val="000000"/>
          <w:sz w:val="18"/>
          <w:szCs w:val="18"/>
        </w:rPr>
        <w:t xml:space="preserve">              </w:t>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color w:val="000000"/>
          <w:sz w:val="18"/>
          <w:szCs w:val="18"/>
        </w:rPr>
        <w:t>合同编号：</w:t>
      </w:r>
      <w:r>
        <w:rPr>
          <w:rFonts w:cs="Arial" w:hint="eastAsia"/>
          <w:sz w:val="18"/>
          <w:szCs w:val="18"/>
        </w:rPr>
        <w:t xml:space="preserve"> </w:t>
      </w:r>
      <w:r>
        <w:rPr>
          <w:rFonts w:cs="Arial" w:hint="eastAsia"/>
          <w:sz w:val="18"/>
          <w:szCs w:val="18"/>
        </w:rPr>
        <w:t xml:space="preserve"> </w:t>
      </w:r>
    </w:p>
    <w:p w:rsidR="00DC2D2D" w:rsidRDefault="00671A71">
      <w:pPr>
        <w:spacing w:line="280" w:lineRule="exact"/>
        <w:jc w:val="center"/>
        <w:rPr>
          <w:rFonts w:ascii="宋体" w:hAnsi="宋体"/>
          <w:b/>
          <w:color w:val="000000"/>
          <w:szCs w:val="21"/>
          <w:u w:val="single"/>
        </w:rPr>
      </w:pPr>
      <w:r>
        <w:rPr>
          <w:rFonts w:ascii="宋体" w:hAnsi="宋体" w:hint="eastAsia"/>
          <w:b/>
          <w:color w:val="000000"/>
          <w:szCs w:val="21"/>
          <w:u w:val="single"/>
        </w:rPr>
        <w:t>第一部分</w:t>
      </w:r>
      <w:r>
        <w:rPr>
          <w:rFonts w:ascii="宋体" w:hAnsi="宋体" w:hint="eastAsia"/>
          <w:b/>
          <w:color w:val="000000"/>
          <w:szCs w:val="21"/>
          <w:u w:val="single"/>
        </w:rPr>
        <w:t xml:space="preserve">  </w:t>
      </w:r>
      <w:r>
        <w:rPr>
          <w:rFonts w:ascii="宋体" w:hAnsi="宋体" w:hint="eastAsia"/>
          <w:b/>
          <w:color w:val="000000"/>
          <w:szCs w:val="21"/>
          <w:u w:val="single"/>
        </w:rPr>
        <w:t>协议书</w:t>
      </w:r>
    </w:p>
    <w:p w:rsidR="00DC2D2D" w:rsidRDefault="00671A71">
      <w:pPr>
        <w:spacing w:line="280" w:lineRule="exact"/>
        <w:rPr>
          <w:rFonts w:ascii="宋体" w:hAnsi="宋体"/>
          <w:b/>
          <w:color w:val="000000"/>
          <w:szCs w:val="21"/>
        </w:rPr>
      </w:pPr>
      <w:r>
        <w:rPr>
          <w:rFonts w:ascii="宋体" w:hAnsi="宋体" w:hint="eastAsia"/>
          <w:b/>
          <w:color w:val="000000"/>
          <w:szCs w:val="21"/>
        </w:rPr>
        <w:t>供方：</w:t>
      </w:r>
      <w:r>
        <w:rPr>
          <w:rFonts w:ascii="宋体" w:hAnsi="宋体" w:hint="eastAsia"/>
          <w:b/>
          <w:color w:val="000000"/>
          <w:szCs w:val="21"/>
        </w:rPr>
        <w:t xml:space="preserve"> </w:t>
      </w:r>
      <w:r>
        <w:rPr>
          <w:rFonts w:ascii="宋体" w:hAnsi="宋体" w:hint="eastAsia"/>
          <w:b/>
          <w:color w:val="000000"/>
          <w:szCs w:val="21"/>
        </w:rPr>
        <w:t xml:space="preserve">                  </w:t>
      </w:r>
    </w:p>
    <w:p w:rsidR="00DC2D2D" w:rsidRDefault="00671A71">
      <w:pPr>
        <w:spacing w:line="280" w:lineRule="exact"/>
        <w:rPr>
          <w:rFonts w:ascii="宋体" w:hAnsi="宋体"/>
          <w:b/>
          <w:color w:val="000000"/>
          <w:szCs w:val="21"/>
        </w:rPr>
      </w:pPr>
      <w:r>
        <w:rPr>
          <w:rFonts w:ascii="宋体" w:hAnsi="宋体" w:hint="eastAsia"/>
          <w:b/>
          <w:color w:val="000000"/>
          <w:szCs w:val="21"/>
        </w:rPr>
        <w:t>需方：福建省东南电化股份有限公司</w:t>
      </w:r>
    </w:p>
    <w:p w:rsidR="00DC2D2D" w:rsidRDefault="00671A71">
      <w:pPr>
        <w:spacing w:line="280" w:lineRule="exact"/>
        <w:ind w:firstLineChars="150" w:firstLine="315"/>
        <w:rPr>
          <w:rFonts w:ascii="宋体" w:hAnsi="宋体"/>
          <w:color w:val="000000"/>
          <w:szCs w:val="21"/>
        </w:rPr>
      </w:pPr>
      <w:r>
        <w:rPr>
          <w:rFonts w:ascii="宋体" w:hAnsi="宋体" w:hint="eastAsia"/>
          <w:color w:val="000000"/>
          <w:szCs w:val="21"/>
        </w:rPr>
        <w:t>鉴于：供、需双方有权利及能力依法签署并履行本合同约定的事项；供、需双方经过充分协商，根据《中华人民共和国合同法》及相关法律法规，本着平等互利、诚信合作的原则，于</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日在</w:t>
      </w:r>
      <w:r>
        <w:rPr>
          <w:rFonts w:ascii="宋体" w:hAnsi="宋体" w:hint="eastAsia"/>
          <w:color w:val="000000"/>
          <w:szCs w:val="21"/>
          <w:u w:val="single"/>
        </w:rPr>
        <w:t xml:space="preserve">      </w:t>
      </w:r>
      <w:r>
        <w:rPr>
          <w:rFonts w:ascii="宋体" w:hAnsi="宋体" w:hint="eastAsia"/>
          <w:color w:val="000000"/>
          <w:szCs w:val="21"/>
        </w:rPr>
        <w:t>签订本合同。供、需双方在协议上的签字人是供、需双方的法定代表人或委托代理人。</w:t>
      </w:r>
    </w:p>
    <w:p w:rsidR="00DC2D2D" w:rsidRDefault="00671A71">
      <w:pPr>
        <w:spacing w:line="280" w:lineRule="exact"/>
        <w:rPr>
          <w:rFonts w:ascii="宋体" w:hAnsi="宋体"/>
          <w:b/>
          <w:color w:val="000000"/>
          <w:szCs w:val="21"/>
        </w:rPr>
      </w:pPr>
      <w:r>
        <w:rPr>
          <w:rFonts w:ascii="宋体" w:hAnsi="宋体" w:hint="eastAsia"/>
          <w:b/>
          <w:color w:val="000000"/>
          <w:szCs w:val="21"/>
        </w:rPr>
        <w:t>一、</w:t>
      </w:r>
      <w:r>
        <w:rPr>
          <w:rFonts w:ascii="宋体" w:hAnsi="宋体" w:hint="eastAsia"/>
          <w:b/>
          <w:color w:val="000000"/>
          <w:szCs w:val="21"/>
        </w:rPr>
        <w:t xml:space="preserve"> </w:t>
      </w:r>
      <w:r>
        <w:rPr>
          <w:rFonts w:ascii="宋体" w:hAnsi="宋体" w:hint="eastAsia"/>
          <w:b/>
          <w:color w:val="000000"/>
          <w:szCs w:val="21"/>
        </w:rPr>
        <w:t>产品名称</w:t>
      </w:r>
      <w:r>
        <w:rPr>
          <w:rFonts w:ascii="宋体" w:hAnsi="宋体" w:cs="宋体" w:hint="eastAsia"/>
          <w:b/>
          <w:color w:val="000000"/>
          <w:szCs w:val="21"/>
        </w:rPr>
        <w:t>、生产厂家、型号规格、计量单位、数量、单价、金额、备注</w:t>
      </w:r>
      <w:r>
        <w:rPr>
          <w:rFonts w:ascii="宋体" w:hAnsi="宋体" w:cs="宋体" w:hint="eastAsia"/>
          <w:b/>
          <w:color w:val="000000"/>
          <w:szCs w:val="21"/>
        </w:rPr>
        <w:t>:</w:t>
      </w:r>
    </w:p>
    <w:tbl>
      <w:tblPr>
        <w:tblW w:w="1027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162"/>
        <w:gridCol w:w="530"/>
        <w:gridCol w:w="730"/>
        <w:gridCol w:w="1260"/>
        <w:gridCol w:w="900"/>
        <w:gridCol w:w="1080"/>
        <w:gridCol w:w="1800"/>
        <w:gridCol w:w="1620"/>
      </w:tblGrid>
      <w:tr w:rsidR="00DC2D2D">
        <w:tc>
          <w:tcPr>
            <w:tcW w:w="1188" w:type="dxa"/>
            <w:vAlign w:val="center"/>
          </w:tcPr>
          <w:p w:rsidR="00DC2D2D" w:rsidRDefault="00671A71">
            <w:pPr>
              <w:spacing w:line="280" w:lineRule="exact"/>
              <w:jc w:val="center"/>
              <w:rPr>
                <w:rFonts w:ascii="宋体" w:hAnsi="宋体"/>
                <w:color w:val="000000"/>
                <w:szCs w:val="21"/>
              </w:rPr>
            </w:pPr>
            <w:r>
              <w:rPr>
                <w:rFonts w:ascii="宋体" w:hAnsi="宋体" w:hint="eastAsia"/>
                <w:color w:val="000000"/>
                <w:szCs w:val="21"/>
              </w:rPr>
              <w:t>产品名称</w:t>
            </w:r>
          </w:p>
        </w:tc>
        <w:tc>
          <w:tcPr>
            <w:tcW w:w="1162" w:type="dxa"/>
            <w:tcBorders>
              <w:bottom w:val="single" w:sz="4" w:space="0" w:color="auto"/>
            </w:tcBorders>
            <w:vAlign w:val="center"/>
          </w:tcPr>
          <w:p w:rsidR="00DC2D2D" w:rsidRDefault="00671A71">
            <w:pPr>
              <w:spacing w:line="280" w:lineRule="exact"/>
              <w:jc w:val="center"/>
              <w:rPr>
                <w:rFonts w:ascii="宋体" w:hAnsi="宋体"/>
                <w:color w:val="000000"/>
                <w:szCs w:val="21"/>
              </w:rPr>
            </w:pPr>
            <w:r>
              <w:rPr>
                <w:rFonts w:ascii="宋体" w:hAnsi="宋体" w:hint="eastAsia"/>
                <w:color w:val="000000"/>
                <w:szCs w:val="21"/>
              </w:rPr>
              <w:t>生产厂家</w:t>
            </w:r>
          </w:p>
        </w:tc>
        <w:tc>
          <w:tcPr>
            <w:tcW w:w="1260" w:type="dxa"/>
            <w:gridSpan w:val="2"/>
            <w:tcBorders>
              <w:bottom w:val="single" w:sz="4" w:space="0" w:color="auto"/>
            </w:tcBorders>
            <w:vAlign w:val="center"/>
          </w:tcPr>
          <w:p w:rsidR="00DC2D2D" w:rsidRDefault="00671A71">
            <w:pPr>
              <w:spacing w:line="280" w:lineRule="exact"/>
              <w:jc w:val="center"/>
              <w:rPr>
                <w:rFonts w:ascii="宋体" w:hAnsi="宋体"/>
                <w:color w:val="000000"/>
                <w:szCs w:val="21"/>
              </w:rPr>
            </w:pPr>
            <w:r>
              <w:rPr>
                <w:rFonts w:ascii="宋体" w:hAnsi="宋体" w:hint="eastAsia"/>
                <w:color w:val="000000"/>
                <w:szCs w:val="21"/>
              </w:rPr>
              <w:t>型号规格</w:t>
            </w:r>
          </w:p>
        </w:tc>
        <w:tc>
          <w:tcPr>
            <w:tcW w:w="1260" w:type="dxa"/>
            <w:vAlign w:val="center"/>
          </w:tcPr>
          <w:p w:rsidR="00DC2D2D" w:rsidRDefault="00671A71">
            <w:pPr>
              <w:spacing w:line="280" w:lineRule="exact"/>
              <w:jc w:val="center"/>
              <w:rPr>
                <w:rFonts w:ascii="宋体" w:hAnsi="宋体"/>
                <w:color w:val="000000"/>
                <w:szCs w:val="21"/>
              </w:rPr>
            </w:pPr>
            <w:r>
              <w:rPr>
                <w:rFonts w:ascii="宋体" w:hAnsi="宋体" w:hint="eastAsia"/>
                <w:color w:val="000000"/>
                <w:szCs w:val="21"/>
              </w:rPr>
              <w:t>计量单位</w:t>
            </w:r>
          </w:p>
        </w:tc>
        <w:tc>
          <w:tcPr>
            <w:tcW w:w="900" w:type="dxa"/>
            <w:vAlign w:val="center"/>
          </w:tcPr>
          <w:p w:rsidR="00DC2D2D" w:rsidRDefault="00671A71">
            <w:pPr>
              <w:spacing w:line="280" w:lineRule="exact"/>
              <w:jc w:val="center"/>
              <w:rPr>
                <w:rFonts w:ascii="宋体" w:hAnsi="宋体"/>
                <w:color w:val="000000"/>
                <w:szCs w:val="21"/>
              </w:rPr>
            </w:pPr>
            <w:r>
              <w:rPr>
                <w:rFonts w:ascii="宋体" w:hAnsi="宋体" w:hint="eastAsia"/>
                <w:color w:val="000000"/>
                <w:szCs w:val="21"/>
              </w:rPr>
              <w:t>数量</w:t>
            </w:r>
          </w:p>
        </w:tc>
        <w:tc>
          <w:tcPr>
            <w:tcW w:w="1080" w:type="dxa"/>
            <w:tcBorders>
              <w:bottom w:val="single" w:sz="4" w:space="0" w:color="auto"/>
            </w:tcBorders>
            <w:vAlign w:val="center"/>
          </w:tcPr>
          <w:p w:rsidR="00DC2D2D" w:rsidRDefault="00671A71">
            <w:pPr>
              <w:spacing w:line="280" w:lineRule="exact"/>
              <w:jc w:val="center"/>
              <w:rPr>
                <w:rFonts w:ascii="宋体" w:hAnsi="宋体"/>
                <w:color w:val="000000"/>
                <w:szCs w:val="21"/>
              </w:rPr>
            </w:pPr>
            <w:r>
              <w:rPr>
                <w:rFonts w:ascii="宋体" w:hAnsi="宋体" w:hint="eastAsia"/>
                <w:color w:val="000000"/>
                <w:szCs w:val="21"/>
              </w:rPr>
              <w:t>含税单价</w:t>
            </w:r>
          </w:p>
        </w:tc>
        <w:tc>
          <w:tcPr>
            <w:tcW w:w="1800" w:type="dxa"/>
            <w:tcBorders>
              <w:bottom w:val="single" w:sz="4" w:space="0" w:color="auto"/>
            </w:tcBorders>
            <w:vAlign w:val="center"/>
          </w:tcPr>
          <w:p w:rsidR="00DC2D2D" w:rsidRDefault="00671A71">
            <w:pPr>
              <w:spacing w:line="280" w:lineRule="exact"/>
              <w:jc w:val="center"/>
              <w:rPr>
                <w:rFonts w:ascii="宋体" w:hAnsi="宋体"/>
                <w:color w:val="000000"/>
                <w:szCs w:val="21"/>
              </w:rPr>
            </w:pPr>
            <w:r>
              <w:rPr>
                <w:rFonts w:ascii="宋体" w:hAnsi="宋体" w:hint="eastAsia"/>
                <w:color w:val="000000"/>
                <w:szCs w:val="21"/>
              </w:rPr>
              <w:t>含税总金额（元）</w:t>
            </w:r>
          </w:p>
        </w:tc>
        <w:tc>
          <w:tcPr>
            <w:tcW w:w="1620" w:type="dxa"/>
            <w:tcBorders>
              <w:bottom w:val="single" w:sz="4" w:space="0" w:color="auto"/>
            </w:tcBorders>
            <w:vAlign w:val="center"/>
          </w:tcPr>
          <w:p w:rsidR="00DC2D2D" w:rsidRDefault="00671A71">
            <w:pPr>
              <w:spacing w:line="280" w:lineRule="exact"/>
              <w:jc w:val="center"/>
              <w:rPr>
                <w:rFonts w:ascii="宋体" w:hAnsi="宋体"/>
                <w:color w:val="000000"/>
                <w:szCs w:val="21"/>
              </w:rPr>
            </w:pPr>
            <w:r>
              <w:rPr>
                <w:rFonts w:ascii="宋体" w:hAnsi="宋体" w:hint="eastAsia"/>
                <w:color w:val="000000"/>
                <w:szCs w:val="21"/>
              </w:rPr>
              <w:t>备注</w:t>
            </w:r>
          </w:p>
        </w:tc>
      </w:tr>
      <w:tr w:rsidR="00DC2D2D">
        <w:trPr>
          <w:trHeight w:val="411"/>
        </w:trPr>
        <w:tc>
          <w:tcPr>
            <w:tcW w:w="1188" w:type="dxa"/>
            <w:vAlign w:val="center"/>
          </w:tcPr>
          <w:p w:rsidR="00DC2D2D" w:rsidRDefault="00671A71">
            <w:pPr>
              <w:spacing w:line="280" w:lineRule="exact"/>
              <w:jc w:val="center"/>
              <w:rPr>
                <w:rFonts w:ascii="宋体" w:hAnsi="宋体"/>
                <w:color w:val="000000"/>
                <w:szCs w:val="21"/>
              </w:rPr>
            </w:pPr>
            <w:r>
              <w:rPr>
                <w:rFonts w:ascii="宋体" w:hAnsi="宋体" w:hint="eastAsia"/>
                <w:color w:val="000000"/>
                <w:szCs w:val="21"/>
              </w:rPr>
              <w:t>电石渣</w:t>
            </w:r>
          </w:p>
        </w:tc>
        <w:tc>
          <w:tcPr>
            <w:tcW w:w="1162" w:type="dxa"/>
            <w:tcBorders>
              <w:tr2bl w:val="single" w:sz="4" w:space="0" w:color="auto"/>
            </w:tcBorders>
            <w:vAlign w:val="center"/>
          </w:tcPr>
          <w:p w:rsidR="00DC2D2D" w:rsidRDefault="00DC2D2D">
            <w:pPr>
              <w:spacing w:line="280" w:lineRule="exact"/>
              <w:jc w:val="center"/>
              <w:rPr>
                <w:rFonts w:ascii="宋体" w:hAnsi="宋体"/>
                <w:color w:val="000000"/>
                <w:szCs w:val="21"/>
              </w:rPr>
            </w:pPr>
          </w:p>
        </w:tc>
        <w:tc>
          <w:tcPr>
            <w:tcW w:w="1260" w:type="dxa"/>
            <w:gridSpan w:val="2"/>
            <w:tcBorders>
              <w:tr2bl w:val="single" w:sz="4" w:space="0" w:color="auto"/>
            </w:tcBorders>
            <w:vAlign w:val="center"/>
          </w:tcPr>
          <w:p w:rsidR="00DC2D2D" w:rsidRDefault="00DC2D2D">
            <w:pPr>
              <w:spacing w:line="280" w:lineRule="exact"/>
              <w:jc w:val="center"/>
              <w:rPr>
                <w:rFonts w:ascii="宋体" w:hAnsi="宋体"/>
                <w:color w:val="000000"/>
                <w:szCs w:val="21"/>
              </w:rPr>
            </w:pPr>
          </w:p>
        </w:tc>
        <w:tc>
          <w:tcPr>
            <w:tcW w:w="1260" w:type="dxa"/>
            <w:vAlign w:val="center"/>
          </w:tcPr>
          <w:p w:rsidR="00DC2D2D" w:rsidRDefault="00671A71">
            <w:pPr>
              <w:spacing w:line="280" w:lineRule="exact"/>
              <w:jc w:val="center"/>
              <w:rPr>
                <w:rFonts w:ascii="宋体" w:hAnsi="宋体"/>
                <w:color w:val="000000"/>
                <w:szCs w:val="21"/>
              </w:rPr>
            </w:pPr>
            <w:r>
              <w:rPr>
                <w:rFonts w:ascii="宋体" w:hAnsi="宋体" w:hint="eastAsia"/>
                <w:color w:val="000000"/>
                <w:szCs w:val="21"/>
              </w:rPr>
              <w:t>吨</w:t>
            </w:r>
          </w:p>
        </w:tc>
        <w:tc>
          <w:tcPr>
            <w:tcW w:w="900" w:type="dxa"/>
            <w:vAlign w:val="center"/>
          </w:tcPr>
          <w:p w:rsidR="00DC2D2D" w:rsidRDefault="00DC2D2D">
            <w:pPr>
              <w:spacing w:line="280" w:lineRule="exact"/>
              <w:jc w:val="center"/>
              <w:rPr>
                <w:rFonts w:ascii="宋体" w:hAnsi="宋体"/>
                <w:color w:val="000000"/>
                <w:szCs w:val="21"/>
              </w:rPr>
            </w:pPr>
          </w:p>
        </w:tc>
        <w:tc>
          <w:tcPr>
            <w:tcW w:w="1080" w:type="dxa"/>
            <w:tcBorders>
              <w:tr2bl w:val="nil"/>
            </w:tcBorders>
            <w:vAlign w:val="center"/>
          </w:tcPr>
          <w:p w:rsidR="00DC2D2D" w:rsidRDefault="00671A71">
            <w:pPr>
              <w:spacing w:line="280" w:lineRule="exact"/>
              <w:jc w:val="center"/>
              <w:rPr>
                <w:rFonts w:ascii="宋体" w:hAnsi="宋体"/>
                <w:color w:val="000000"/>
                <w:szCs w:val="21"/>
              </w:rPr>
            </w:pPr>
            <w:r>
              <w:rPr>
                <w:rFonts w:ascii="宋体" w:hAnsi="宋体" w:hint="eastAsia"/>
                <w:color w:val="000000"/>
                <w:szCs w:val="21"/>
              </w:rPr>
              <w:t xml:space="preserve"> </w:t>
            </w:r>
          </w:p>
        </w:tc>
        <w:tc>
          <w:tcPr>
            <w:tcW w:w="1800" w:type="dxa"/>
            <w:tcBorders>
              <w:tr2bl w:val="nil"/>
            </w:tcBorders>
            <w:vAlign w:val="center"/>
          </w:tcPr>
          <w:p w:rsidR="00DC2D2D" w:rsidRDefault="00DC2D2D">
            <w:pPr>
              <w:spacing w:line="280" w:lineRule="exact"/>
              <w:jc w:val="center"/>
              <w:rPr>
                <w:rFonts w:ascii="宋体" w:hAnsi="宋体"/>
                <w:color w:val="000000"/>
                <w:szCs w:val="21"/>
              </w:rPr>
            </w:pPr>
          </w:p>
        </w:tc>
        <w:tc>
          <w:tcPr>
            <w:tcW w:w="1620" w:type="dxa"/>
            <w:tcBorders>
              <w:tr2bl w:val="single" w:sz="4" w:space="0" w:color="auto"/>
            </w:tcBorders>
            <w:vAlign w:val="center"/>
          </w:tcPr>
          <w:p w:rsidR="00DC2D2D" w:rsidRDefault="00DC2D2D">
            <w:pPr>
              <w:spacing w:line="280" w:lineRule="exact"/>
              <w:jc w:val="center"/>
              <w:rPr>
                <w:rFonts w:ascii="宋体" w:hAnsi="宋体"/>
                <w:color w:val="000000"/>
                <w:szCs w:val="21"/>
              </w:rPr>
            </w:pPr>
          </w:p>
        </w:tc>
      </w:tr>
      <w:tr w:rsidR="00DC2D2D">
        <w:trPr>
          <w:trHeight w:val="426"/>
        </w:trPr>
        <w:tc>
          <w:tcPr>
            <w:tcW w:w="2880" w:type="dxa"/>
            <w:gridSpan w:val="3"/>
            <w:vAlign w:val="bottom"/>
          </w:tcPr>
          <w:p w:rsidR="00DC2D2D" w:rsidRDefault="00671A71">
            <w:pPr>
              <w:spacing w:line="280" w:lineRule="exact"/>
              <w:jc w:val="center"/>
              <w:rPr>
                <w:rFonts w:ascii="宋体" w:hAnsi="宋体"/>
                <w:color w:val="000000"/>
                <w:szCs w:val="21"/>
              </w:rPr>
            </w:pPr>
            <w:r>
              <w:rPr>
                <w:rFonts w:ascii="宋体" w:hAnsi="宋体" w:hint="eastAsia"/>
                <w:color w:val="000000"/>
                <w:szCs w:val="21"/>
              </w:rPr>
              <w:t>合计人民币含税金额（大写）：</w:t>
            </w:r>
          </w:p>
        </w:tc>
        <w:tc>
          <w:tcPr>
            <w:tcW w:w="7390" w:type="dxa"/>
            <w:gridSpan w:val="6"/>
            <w:vAlign w:val="bottom"/>
          </w:tcPr>
          <w:p w:rsidR="00DC2D2D" w:rsidRDefault="00DC2D2D">
            <w:pPr>
              <w:spacing w:line="280" w:lineRule="exact"/>
              <w:ind w:firstLineChars="900" w:firstLine="1890"/>
              <w:jc w:val="center"/>
              <w:rPr>
                <w:rFonts w:ascii="宋体" w:hAnsi="宋体"/>
                <w:color w:val="000000"/>
                <w:szCs w:val="21"/>
              </w:rPr>
            </w:pPr>
          </w:p>
        </w:tc>
      </w:tr>
    </w:tbl>
    <w:p w:rsidR="00DC2D2D" w:rsidRDefault="00671A71">
      <w:pPr>
        <w:spacing w:line="280" w:lineRule="exact"/>
        <w:ind w:firstLineChars="200" w:firstLine="420"/>
        <w:rPr>
          <w:rFonts w:ascii="宋体" w:hAnsi="宋体"/>
          <w:b/>
          <w:color w:val="000000"/>
          <w:szCs w:val="21"/>
        </w:rPr>
      </w:pPr>
      <w:r>
        <w:rPr>
          <w:rFonts w:ascii="宋体" w:hAnsi="宋体" w:hint="eastAsia"/>
          <w:color w:val="000000"/>
          <w:szCs w:val="21"/>
        </w:rPr>
        <w:t>上述数量（重量）为暂定，需方可根据需要通过订单形式进行调整，双方按实际交货数量进行价格结算</w:t>
      </w:r>
    </w:p>
    <w:p w:rsidR="00DC2D2D" w:rsidRDefault="00671A71">
      <w:pPr>
        <w:spacing w:line="280" w:lineRule="exact"/>
        <w:rPr>
          <w:rFonts w:ascii="宋体" w:hAnsi="宋体"/>
          <w:b/>
          <w:color w:val="000000"/>
          <w:szCs w:val="21"/>
        </w:rPr>
      </w:pPr>
      <w:r>
        <w:rPr>
          <w:rFonts w:ascii="宋体" w:hAnsi="宋体" w:hint="eastAsia"/>
          <w:b/>
          <w:color w:val="000000"/>
          <w:szCs w:val="21"/>
        </w:rPr>
        <w:t>二、供货有效期：</w:t>
      </w:r>
    </w:p>
    <w:p w:rsidR="00DC2D2D" w:rsidRDefault="00671A71">
      <w:pPr>
        <w:spacing w:line="280" w:lineRule="exact"/>
        <w:ind w:firstLineChars="200" w:firstLine="420"/>
        <w:rPr>
          <w:rFonts w:ascii="宋体" w:hAnsi="宋体"/>
          <w:color w:val="000000"/>
          <w:szCs w:val="21"/>
        </w:rPr>
      </w:pPr>
      <w:r>
        <w:rPr>
          <w:rFonts w:ascii="宋体" w:hAnsi="宋体" w:hint="eastAsia"/>
          <w:color w:val="000000"/>
          <w:szCs w:val="21"/>
        </w:rPr>
        <w:t>本合同供货有效期从</w:t>
      </w:r>
      <w:r>
        <w:rPr>
          <w:rFonts w:ascii="宋体" w:hAnsi="宋体" w:hint="eastAsia"/>
          <w:color w:val="000000"/>
          <w:szCs w:val="21"/>
          <w:u w:val="single"/>
        </w:rPr>
        <w:t xml:space="preserve">  20</w:t>
      </w:r>
      <w:r>
        <w:rPr>
          <w:rFonts w:ascii="宋体" w:hAnsi="宋体" w:hint="eastAsia"/>
          <w:color w:val="000000"/>
          <w:szCs w:val="21"/>
          <w:u w:val="single"/>
        </w:rPr>
        <w:t>21</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1  </w:t>
      </w:r>
      <w:r>
        <w:rPr>
          <w:rFonts w:ascii="宋体" w:hAnsi="宋体" w:hint="eastAsia"/>
          <w:color w:val="000000"/>
          <w:szCs w:val="21"/>
        </w:rPr>
        <w:t>月</w:t>
      </w:r>
      <w:r>
        <w:rPr>
          <w:rFonts w:ascii="宋体" w:hAnsi="宋体" w:hint="eastAsia"/>
          <w:color w:val="000000"/>
          <w:szCs w:val="21"/>
          <w:u w:val="single"/>
        </w:rPr>
        <w:t xml:space="preserve">  1  </w:t>
      </w:r>
      <w:r>
        <w:rPr>
          <w:rFonts w:ascii="宋体" w:hAnsi="宋体" w:hint="eastAsia"/>
          <w:color w:val="000000"/>
          <w:szCs w:val="21"/>
        </w:rPr>
        <w:t>日至</w:t>
      </w:r>
      <w:r>
        <w:rPr>
          <w:rFonts w:ascii="宋体" w:hAnsi="宋体" w:hint="eastAsia"/>
          <w:color w:val="000000"/>
          <w:szCs w:val="21"/>
          <w:u w:val="single"/>
        </w:rPr>
        <w:t xml:space="preserve">  20</w:t>
      </w:r>
      <w:r>
        <w:rPr>
          <w:rFonts w:ascii="宋体" w:hAnsi="宋体" w:hint="eastAsia"/>
          <w:color w:val="000000"/>
          <w:szCs w:val="21"/>
          <w:u w:val="single"/>
        </w:rPr>
        <w:t>21</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12  </w:t>
      </w:r>
      <w:r>
        <w:rPr>
          <w:rFonts w:ascii="宋体" w:hAnsi="宋体" w:hint="eastAsia"/>
          <w:color w:val="000000"/>
          <w:szCs w:val="21"/>
        </w:rPr>
        <w:t>月</w:t>
      </w:r>
      <w:r>
        <w:rPr>
          <w:rFonts w:ascii="宋体" w:hAnsi="宋体" w:hint="eastAsia"/>
          <w:color w:val="000000"/>
          <w:szCs w:val="21"/>
          <w:u w:val="single"/>
        </w:rPr>
        <w:t xml:space="preserve"> 31   </w:t>
      </w:r>
      <w:r>
        <w:rPr>
          <w:rFonts w:ascii="宋体" w:hAnsi="宋体" w:hint="eastAsia"/>
          <w:color w:val="000000"/>
          <w:szCs w:val="21"/>
        </w:rPr>
        <w:t>日。本合同供货有效期届满与否，不影响本合同其他条款和组成部分的效力。</w:t>
      </w:r>
    </w:p>
    <w:p w:rsidR="00DC2D2D" w:rsidRDefault="00671A71">
      <w:pPr>
        <w:spacing w:line="280" w:lineRule="exact"/>
        <w:rPr>
          <w:rFonts w:ascii="宋体" w:hAnsi="宋体"/>
          <w:color w:val="000000"/>
          <w:szCs w:val="21"/>
          <w:u w:val="single"/>
        </w:rPr>
      </w:pPr>
      <w:r>
        <w:rPr>
          <w:rFonts w:ascii="宋体" w:hAnsi="宋体" w:hint="eastAsia"/>
          <w:b/>
          <w:color w:val="000000"/>
          <w:szCs w:val="21"/>
        </w:rPr>
        <w:t>三、产品质量要求及技术标准：</w:t>
      </w:r>
      <w:r>
        <w:rPr>
          <w:rFonts w:ascii="宋体" w:hAnsi="宋体" w:hint="eastAsia"/>
          <w:color w:val="000000"/>
          <w:szCs w:val="21"/>
        </w:rPr>
        <w:t>双方商定采取下述第</w:t>
      </w:r>
      <w:r>
        <w:rPr>
          <w:rFonts w:ascii="宋体" w:hAnsi="宋体" w:hint="eastAsia"/>
          <w:color w:val="000000"/>
          <w:szCs w:val="21"/>
          <w:u w:val="single"/>
        </w:rPr>
        <w:t xml:space="preserve">  3   </w:t>
      </w:r>
      <w:r>
        <w:rPr>
          <w:rFonts w:ascii="宋体" w:hAnsi="宋体" w:hint="eastAsia"/>
          <w:color w:val="000000"/>
          <w:szCs w:val="21"/>
        </w:rPr>
        <w:t>种方式。</w:t>
      </w:r>
    </w:p>
    <w:p w:rsidR="00DC2D2D" w:rsidRDefault="00671A71">
      <w:pPr>
        <w:spacing w:line="280" w:lineRule="exact"/>
        <w:ind w:firstLineChars="200" w:firstLine="420"/>
        <w:rPr>
          <w:rFonts w:ascii="宋体" w:hAnsi="宋体"/>
          <w:color w:val="000000"/>
          <w:szCs w:val="21"/>
          <w:u w:val="single"/>
        </w:rPr>
      </w:pPr>
      <w:r>
        <w:rPr>
          <w:rFonts w:ascii="宋体" w:hAnsi="宋体"/>
          <w:color w:val="000000"/>
          <w:szCs w:val="21"/>
        </w:rPr>
        <w:t>1</w:t>
      </w:r>
      <w:r>
        <w:rPr>
          <w:rFonts w:ascii="宋体" w:hAnsi="宋体"/>
          <w:color w:val="000000"/>
          <w:szCs w:val="21"/>
        </w:rPr>
        <w:t>、国家标准</w:t>
      </w:r>
      <w:r>
        <w:rPr>
          <w:rFonts w:ascii="宋体" w:hAnsi="宋体" w:hint="eastAsia"/>
          <w:color w:val="000000"/>
          <w:szCs w:val="21"/>
        </w:rPr>
        <w:t>及</w:t>
      </w:r>
      <w:r>
        <w:rPr>
          <w:rFonts w:ascii="宋体" w:hAnsi="宋体"/>
          <w:color w:val="000000"/>
          <w:szCs w:val="21"/>
        </w:rPr>
        <w:t>代号</w:t>
      </w:r>
      <w:r>
        <w:rPr>
          <w:rFonts w:ascii="宋体" w:hAnsi="宋体" w:hint="eastAsia"/>
          <w:color w:val="000000"/>
          <w:szCs w:val="21"/>
        </w:rPr>
        <w:t>:</w:t>
      </w:r>
      <w:r>
        <w:rPr>
          <w:rFonts w:ascii="宋体" w:hAnsi="宋体" w:hint="eastAsia"/>
          <w:color w:val="000000"/>
          <w:szCs w:val="21"/>
          <w:u w:val="single"/>
        </w:rPr>
        <w:t xml:space="preserve">    /        </w:t>
      </w:r>
      <w:r>
        <w:rPr>
          <w:rFonts w:ascii="宋体" w:hAnsi="宋体"/>
          <w:color w:val="000000"/>
          <w:szCs w:val="21"/>
        </w:rPr>
        <w:t>2</w:t>
      </w:r>
      <w:r>
        <w:rPr>
          <w:rFonts w:ascii="宋体" w:hAnsi="宋体"/>
          <w:color w:val="000000"/>
          <w:szCs w:val="21"/>
        </w:rPr>
        <w:t>、行业标准</w:t>
      </w:r>
      <w:r>
        <w:rPr>
          <w:rFonts w:ascii="宋体" w:hAnsi="宋体" w:hint="eastAsia"/>
          <w:color w:val="000000"/>
          <w:szCs w:val="21"/>
        </w:rPr>
        <w:t>及</w:t>
      </w:r>
      <w:r>
        <w:rPr>
          <w:rFonts w:ascii="宋体" w:hAnsi="宋体"/>
          <w:color w:val="000000"/>
          <w:szCs w:val="21"/>
        </w:rPr>
        <w:t>代号</w:t>
      </w:r>
      <w:r>
        <w:rPr>
          <w:rFonts w:ascii="宋体" w:hAnsi="宋体" w:hint="eastAsia"/>
          <w:color w:val="000000"/>
          <w:szCs w:val="21"/>
        </w:rPr>
        <w:t>:</w:t>
      </w:r>
      <w:r>
        <w:rPr>
          <w:rFonts w:ascii="宋体" w:hAnsi="宋体" w:hint="eastAsia"/>
          <w:color w:val="000000"/>
          <w:szCs w:val="21"/>
          <w:u w:val="single"/>
        </w:rPr>
        <w:t xml:space="preserve">   /          </w:t>
      </w:r>
      <w:r>
        <w:rPr>
          <w:rFonts w:ascii="宋体" w:hAnsi="宋体" w:hint="eastAsia"/>
          <w:color w:val="000000"/>
          <w:szCs w:val="21"/>
        </w:rPr>
        <w:t xml:space="preserve"> </w:t>
      </w:r>
      <w:r>
        <w:rPr>
          <w:rFonts w:ascii="宋体" w:hAnsi="宋体"/>
          <w:color w:val="000000"/>
          <w:szCs w:val="21"/>
        </w:rPr>
        <w:t>3</w:t>
      </w:r>
      <w:r>
        <w:rPr>
          <w:rFonts w:ascii="宋体" w:hAnsi="宋体"/>
          <w:color w:val="000000"/>
          <w:szCs w:val="21"/>
        </w:rPr>
        <w:t>、企业标</w:t>
      </w:r>
      <w:r>
        <w:rPr>
          <w:rFonts w:ascii="宋体" w:hAnsi="宋体" w:hint="eastAsia"/>
          <w:color w:val="000000"/>
          <w:szCs w:val="21"/>
        </w:rPr>
        <w:t>准及</w:t>
      </w:r>
      <w:r>
        <w:rPr>
          <w:rFonts w:ascii="宋体" w:hAnsi="宋体"/>
          <w:color w:val="000000"/>
          <w:szCs w:val="21"/>
        </w:rPr>
        <w:t>代号</w:t>
      </w:r>
      <w:r>
        <w:rPr>
          <w:rFonts w:ascii="宋体" w:hAnsi="宋体" w:hint="eastAsia"/>
          <w:color w:val="000000"/>
          <w:szCs w:val="21"/>
        </w:rPr>
        <w:t>:</w:t>
      </w:r>
      <w:r>
        <w:rPr>
          <w:rFonts w:ascii="宋体" w:hAnsi="宋体" w:hint="eastAsia"/>
          <w:color w:val="000000"/>
          <w:szCs w:val="21"/>
          <w:u w:val="single"/>
        </w:rPr>
        <w:t xml:space="preserve">  </w:t>
      </w:r>
      <w:r>
        <w:rPr>
          <w:rFonts w:ascii="宋体" w:hAnsi="宋体" w:hint="eastAsia"/>
          <w:color w:val="000000"/>
          <w:szCs w:val="21"/>
          <w:u w:val="single"/>
        </w:rPr>
        <w:t>参照按东南电化公司标准（电石渣纯度不低于</w:t>
      </w:r>
      <w:r>
        <w:rPr>
          <w:rFonts w:ascii="宋体" w:hAnsi="宋体" w:hint="eastAsia"/>
          <w:color w:val="000000"/>
          <w:szCs w:val="21"/>
          <w:u w:val="single"/>
        </w:rPr>
        <w:t>88%</w:t>
      </w:r>
      <w:r>
        <w:rPr>
          <w:rFonts w:ascii="宋体" w:hAnsi="宋体" w:hint="eastAsia"/>
          <w:color w:val="000000"/>
          <w:szCs w:val="21"/>
          <w:u w:val="single"/>
        </w:rPr>
        <w:t>，含水率不高于</w:t>
      </w:r>
      <w:r>
        <w:rPr>
          <w:rFonts w:ascii="宋体" w:hAnsi="宋体" w:hint="eastAsia"/>
          <w:color w:val="000000"/>
          <w:szCs w:val="21"/>
          <w:u w:val="single"/>
        </w:rPr>
        <w:t>45%</w:t>
      </w:r>
      <w:r>
        <w:rPr>
          <w:rFonts w:ascii="宋体" w:hAnsi="宋体" w:hint="eastAsia"/>
          <w:color w:val="000000"/>
          <w:szCs w:val="21"/>
          <w:u w:val="single"/>
        </w:rPr>
        <w:t>，酸不溶物不高于</w:t>
      </w:r>
      <w:r>
        <w:rPr>
          <w:rFonts w:ascii="宋体" w:hAnsi="宋体" w:hint="eastAsia"/>
          <w:color w:val="000000"/>
          <w:szCs w:val="21"/>
          <w:u w:val="single"/>
        </w:rPr>
        <w:t>5%</w:t>
      </w:r>
      <w:r>
        <w:rPr>
          <w:rFonts w:ascii="宋体" w:hAnsi="宋体" w:hint="eastAsia"/>
          <w:color w:val="000000"/>
          <w:szCs w:val="21"/>
          <w:u w:val="single"/>
        </w:rPr>
        <w:t>。不能含大于</w:t>
      </w:r>
      <w:r>
        <w:rPr>
          <w:rFonts w:ascii="宋体" w:hAnsi="宋体" w:hint="eastAsia"/>
          <w:color w:val="000000"/>
          <w:szCs w:val="21"/>
          <w:u w:val="single"/>
        </w:rPr>
        <w:t>3mm</w:t>
      </w:r>
      <w:r>
        <w:rPr>
          <w:rFonts w:ascii="宋体" w:hAnsi="宋体" w:hint="eastAsia"/>
          <w:color w:val="000000"/>
          <w:szCs w:val="21"/>
          <w:u w:val="single"/>
        </w:rPr>
        <w:t>以上杂物（硬质物和软质物）。质量不达标，每相差</w:t>
      </w:r>
      <w:r>
        <w:rPr>
          <w:rFonts w:ascii="宋体" w:hAnsi="宋体" w:hint="eastAsia"/>
          <w:color w:val="000000"/>
          <w:szCs w:val="21"/>
          <w:u w:val="single"/>
        </w:rPr>
        <w:t>1%</w:t>
      </w:r>
      <w:r>
        <w:rPr>
          <w:rFonts w:ascii="宋体" w:hAnsi="宋体" w:hint="eastAsia"/>
          <w:color w:val="000000"/>
          <w:szCs w:val="21"/>
          <w:u w:val="single"/>
        </w:rPr>
        <w:t>，扣总价</w:t>
      </w:r>
      <w:r>
        <w:rPr>
          <w:rFonts w:ascii="宋体" w:hAnsi="宋体" w:hint="eastAsia"/>
          <w:color w:val="000000"/>
          <w:szCs w:val="21"/>
          <w:u w:val="single"/>
        </w:rPr>
        <w:t>5%</w:t>
      </w:r>
      <w:r>
        <w:rPr>
          <w:rFonts w:ascii="宋体" w:hAnsi="宋体" w:hint="eastAsia"/>
          <w:color w:val="000000"/>
          <w:szCs w:val="21"/>
          <w:u w:val="single"/>
        </w:rPr>
        <w:t>。</w:t>
      </w:r>
      <w:r>
        <w:rPr>
          <w:rFonts w:ascii="宋体" w:hAnsi="宋体" w:hint="eastAsia"/>
          <w:color w:val="000000"/>
          <w:szCs w:val="21"/>
          <w:u w:val="single"/>
        </w:rPr>
        <w:t xml:space="preserve">  </w:t>
      </w:r>
    </w:p>
    <w:p w:rsidR="00DC2D2D" w:rsidRDefault="00671A71">
      <w:pPr>
        <w:spacing w:line="280" w:lineRule="exact"/>
        <w:rPr>
          <w:rFonts w:ascii="宋体" w:hAnsi="宋体"/>
          <w:color w:val="000000"/>
          <w:sz w:val="24"/>
        </w:rPr>
      </w:pPr>
      <w:r>
        <w:rPr>
          <w:rFonts w:ascii="宋体" w:hAnsi="宋体" w:hint="eastAsia"/>
          <w:b/>
          <w:color w:val="000000"/>
          <w:szCs w:val="21"/>
        </w:rPr>
        <w:t>四、交付方式：</w:t>
      </w:r>
      <w:r>
        <w:rPr>
          <w:rFonts w:ascii="宋体" w:hAnsi="宋体" w:hint="eastAsia"/>
          <w:color w:val="000000"/>
          <w:szCs w:val="21"/>
        </w:rPr>
        <w:t>双方商定按下列第</w:t>
      </w:r>
      <w:r>
        <w:rPr>
          <w:rFonts w:ascii="宋体" w:hAnsi="宋体" w:hint="eastAsia"/>
          <w:color w:val="000000"/>
          <w:szCs w:val="21"/>
          <w:u w:val="single"/>
        </w:rPr>
        <w:t xml:space="preserve">    2      </w:t>
      </w:r>
      <w:r>
        <w:rPr>
          <w:rFonts w:ascii="宋体" w:hAnsi="宋体" w:hint="eastAsia"/>
          <w:color w:val="000000"/>
          <w:szCs w:val="21"/>
        </w:rPr>
        <w:t>款执行。</w:t>
      </w:r>
      <w:r>
        <w:rPr>
          <w:rFonts w:ascii="宋体" w:hAnsi="宋体"/>
          <w:color w:val="000000"/>
          <w:sz w:val="24"/>
        </w:rPr>
        <w:t xml:space="preserve"> </w:t>
      </w:r>
    </w:p>
    <w:p w:rsidR="00DC2D2D" w:rsidRDefault="00671A71">
      <w:pPr>
        <w:spacing w:line="280" w:lineRule="exact"/>
        <w:ind w:firstLineChars="200" w:firstLine="420"/>
        <w:rPr>
          <w:rFonts w:ascii="宋体" w:hAnsi="宋体"/>
          <w:color w:val="000000"/>
          <w:szCs w:val="21"/>
        </w:rPr>
      </w:pPr>
      <w:r>
        <w:rPr>
          <w:rFonts w:ascii="宋体" w:hAnsi="宋体" w:hint="eastAsia"/>
          <w:color w:val="000000"/>
          <w:szCs w:val="21"/>
        </w:rPr>
        <w:t>1</w:t>
      </w:r>
      <w:r>
        <w:rPr>
          <w:rFonts w:ascii="宋体" w:hAnsi="宋体" w:hint="eastAsia"/>
          <w:color w:val="000000"/>
          <w:szCs w:val="21"/>
        </w:rPr>
        <w:t>、需方自提，自提所需的所有费用由需方自理，提货地点为</w:t>
      </w:r>
      <w:r>
        <w:rPr>
          <w:rFonts w:ascii="宋体" w:hAnsi="宋体" w:hint="eastAsia"/>
          <w:color w:val="000000"/>
          <w:szCs w:val="21"/>
          <w:u w:val="single"/>
        </w:rPr>
        <w:t xml:space="preserve">   /     </w:t>
      </w:r>
      <w:r>
        <w:rPr>
          <w:rFonts w:ascii="宋体" w:hAnsi="宋体" w:hint="eastAsia"/>
          <w:color w:val="000000"/>
          <w:szCs w:val="21"/>
        </w:rPr>
        <w:t>；</w:t>
      </w:r>
      <w:r>
        <w:rPr>
          <w:rFonts w:ascii="宋体" w:hAnsi="宋体" w:hint="eastAsia"/>
          <w:color w:val="000000"/>
          <w:szCs w:val="21"/>
        </w:rPr>
        <w:t xml:space="preserve">    </w:t>
      </w:r>
    </w:p>
    <w:p w:rsidR="00DC2D2D" w:rsidRDefault="00671A71">
      <w:pPr>
        <w:spacing w:line="280" w:lineRule="exact"/>
        <w:ind w:firstLineChars="200" w:firstLine="420"/>
        <w:rPr>
          <w:rFonts w:ascii="宋体" w:hAnsi="宋体"/>
          <w:color w:val="000000"/>
          <w:szCs w:val="21"/>
        </w:rPr>
      </w:pPr>
      <w:r>
        <w:rPr>
          <w:rFonts w:ascii="宋体" w:hAnsi="宋体" w:hint="eastAsia"/>
          <w:color w:val="000000"/>
          <w:szCs w:val="21"/>
        </w:rPr>
        <w:t>2</w:t>
      </w:r>
      <w:r>
        <w:rPr>
          <w:rFonts w:ascii="宋体" w:hAnsi="宋体" w:hint="eastAsia"/>
          <w:color w:val="000000"/>
          <w:szCs w:val="21"/>
        </w:rPr>
        <w:t>、供方送货，运费、保险费由供方承担；</w:t>
      </w:r>
    </w:p>
    <w:p w:rsidR="00DC2D2D" w:rsidRDefault="00671A71">
      <w:pPr>
        <w:spacing w:line="280" w:lineRule="exact"/>
        <w:rPr>
          <w:rFonts w:ascii="宋体" w:hAnsi="宋体"/>
          <w:color w:val="000000"/>
          <w:szCs w:val="21"/>
        </w:rPr>
      </w:pPr>
      <w:r>
        <w:rPr>
          <w:rFonts w:ascii="宋体" w:hAnsi="宋体" w:hint="eastAsia"/>
          <w:b/>
          <w:color w:val="000000"/>
          <w:szCs w:val="21"/>
        </w:rPr>
        <w:t>五、交付期限及要求：</w:t>
      </w:r>
    </w:p>
    <w:p w:rsidR="00DC2D2D" w:rsidRDefault="00671A71">
      <w:pPr>
        <w:spacing w:line="280" w:lineRule="exact"/>
        <w:ind w:firstLineChars="200" w:firstLine="420"/>
        <w:rPr>
          <w:rFonts w:ascii="宋体" w:hAnsi="宋体"/>
          <w:color w:val="000000"/>
          <w:szCs w:val="21"/>
        </w:rPr>
      </w:pPr>
      <w:r>
        <w:rPr>
          <w:rFonts w:ascii="宋体" w:hAnsi="宋体" w:hint="eastAsia"/>
          <w:color w:val="000000"/>
          <w:szCs w:val="21"/>
        </w:rPr>
        <w:t>1</w:t>
      </w:r>
      <w:r>
        <w:rPr>
          <w:rFonts w:ascii="宋体" w:hAnsi="宋体" w:hint="eastAsia"/>
          <w:color w:val="000000"/>
          <w:szCs w:val="21"/>
        </w:rPr>
        <w:t>、供方根据需方生产要求，按需方要求分批次提供电石渣供需方使用。电石渣进量应满足生产需要，如影响生产及环保排放不达标标造成的损失由供方负责赔偿。</w:t>
      </w:r>
    </w:p>
    <w:p w:rsidR="00DC2D2D" w:rsidRDefault="00671A71">
      <w:pPr>
        <w:spacing w:line="280" w:lineRule="exact"/>
        <w:ind w:firstLineChars="200" w:firstLine="420"/>
        <w:rPr>
          <w:rFonts w:ascii="宋体" w:hAnsi="宋体"/>
          <w:color w:val="000000"/>
          <w:szCs w:val="21"/>
        </w:rPr>
      </w:pPr>
      <w:r>
        <w:rPr>
          <w:rFonts w:ascii="宋体" w:hAnsi="宋体" w:hint="eastAsia"/>
          <w:color w:val="000000"/>
          <w:szCs w:val="21"/>
        </w:rPr>
        <w:t>2</w:t>
      </w:r>
      <w:r>
        <w:rPr>
          <w:rFonts w:ascii="宋体" w:hAnsi="宋体" w:hint="eastAsia"/>
          <w:color w:val="000000"/>
          <w:szCs w:val="21"/>
        </w:rPr>
        <w:t>、如因供方原因照成需方电石渣供应量不足，造成的一切损失由供方负责赔偿。</w:t>
      </w:r>
    </w:p>
    <w:p w:rsidR="00DC2D2D" w:rsidRDefault="00671A71">
      <w:pPr>
        <w:spacing w:line="280" w:lineRule="exact"/>
        <w:ind w:firstLineChars="200" w:firstLine="420"/>
        <w:rPr>
          <w:rFonts w:ascii="宋体" w:hAnsi="宋体"/>
          <w:color w:val="000000"/>
          <w:szCs w:val="21"/>
        </w:rPr>
      </w:pPr>
      <w:r>
        <w:rPr>
          <w:rFonts w:ascii="宋体" w:hAnsi="宋体" w:hint="eastAsia"/>
          <w:color w:val="000000"/>
          <w:szCs w:val="21"/>
        </w:rPr>
        <w:t>3</w:t>
      </w:r>
      <w:r>
        <w:rPr>
          <w:rFonts w:ascii="宋体" w:hAnsi="宋体" w:hint="eastAsia"/>
          <w:color w:val="000000"/>
          <w:szCs w:val="21"/>
        </w:rPr>
        <w:t>、若因电石渣杂物影响，造成甲方设备损坏，乙方负责此部分损失，并按影响生产考核金额罚款，并负责从现场清走带入的杂物。</w:t>
      </w:r>
    </w:p>
    <w:p w:rsidR="00DC2D2D" w:rsidRDefault="00671A71">
      <w:pPr>
        <w:spacing w:line="280" w:lineRule="exact"/>
        <w:ind w:firstLineChars="200" w:firstLine="420"/>
        <w:rPr>
          <w:rFonts w:ascii="宋体" w:hAnsi="宋体"/>
          <w:color w:val="000000"/>
          <w:szCs w:val="21"/>
        </w:rPr>
      </w:pPr>
      <w:r>
        <w:rPr>
          <w:rFonts w:ascii="宋体" w:hAnsi="宋体" w:hint="eastAsia"/>
          <w:color w:val="000000"/>
          <w:szCs w:val="21"/>
        </w:rPr>
        <w:t>4</w:t>
      </w:r>
      <w:r>
        <w:rPr>
          <w:rFonts w:ascii="宋体" w:hAnsi="宋体" w:hint="eastAsia"/>
          <w:color w:val="000000"/>
          <w:szCs w:val="21"/>
        </w:rPr>
        <w:t>、需方</w:t>
      </w:r>
      <w:r>
        <w:rPr>
          <w:rFonts w:ascii="宋体" w:hAnsi="宋体" w:hint="eastAsia"/>
          <w:color w:val="000000"/>
          <w:szCs w:val="21"/>
        </w:rPr>
        <w:t>根据生产需要以任何方式通知</w:t>
      </w:r>
      <w:r>
        <w:rPr>
          <w:rFonts w:ascii="宋体" w:hAnsi="宋体" w:hint="eastAsia"/>
          <w:color w:val="000000"/>
          <w:szCs w:val="21"/>
        </w:rPr>
        <w:t>供方</w:t>
      </w:r>
      <w:r>
        <w:rPr>
          <w:rFonts w:ascii="宋体" w:hAnsi="宋体" w:hint="eastAsia"/>
          <w:color w:val="000000"/>
          <w:szCs w:val="21"/>
        </w:rPr>
        <w:t>进货，如</w:t>
      </w:r>
      <w:r>
        <w:rPr>
          <w:rFonts w:ascii="宋体" w:hAnsi="宋体" w:hint="eastAsia"/>
          <w:color w:val="000000"/>
          <w:szCs w:val="21"/>
        </w:rPr>
        <w:t>供方</w:t>
      </w:r>
      <w:r>
        <w:rPr>
          <w:rFonts w:ascii="宋体" w:hAnsi="宋体" w:hint="eastAsia"/>
          <w:color w:val="000000"/>
          <w:szCs w:val="21"/>
        </w:rPr>
        <w:t>未执行，则一次扣款</w:t>
      </w:r>
      <w:r>
        <w:rPr>
          <w:rFonts w:ascii="宋体" w:hAnsi="宋体" w:hint="eastAsia"/>
          <w:color w:val="000000"/>
          <w:szCs w:val="21"/>
        </w:rPr>
        <w:t>500</w:t>
      </w:r>
      <w:r>
        <w:rPr>
          <w:rFonts w:ascii="宋体" w:hAnsi="宋体" w:hint="eastAsia"/>
          <w:color w:val="000000"/>
          <w:szCs w:val="21"/>
        </w:rPr>
        <w:t>元整。</w:t>
      </w:r>
    </w:p>
    <w:p w:rsidR="00DC2D2D" w:rsidRDefault="00671A71">
      <w:pPr>
        <w:spacing w:line="280" w:lineRule="exact"/>
        <w:rPr>
          <w:color w:val="000000"/>
          <w:szCs w:val="21"/>
        </w:rPr>
      </w:pPr>
      <w:r>
        <w:rPr>
          <w:rFonts w:ascii="宋体" w:hAnsi="宋体" w:hint="eastAsia"/>
          <w:b/>
          <w:color w:val="000000"/>
          <w:szCs w:val="21"/>
        </w:rPr>
        <w:t>六、货款结算与支付方式及时间：</w:t>
      </w:r>
      <w:r>
        <w:rPr>
          <w:rFonts w:hint="eastAsia"/>
          <w:b/>
          <w:color w:val="000000"/>
          <w:szCs w:val="21"/>
        </w:rPr>
        <w:t>双方商定采取下述第</w:t>
      </w:r>
      <w:r>
        <w:rPr>
          <w:rFonts w:hint="eastAsia"/>
          <w:b/>
          <w:color w:val="000000"/>
          <w:szCs w:val="21"/>
          <w:u w:val="single"/>
        </w:rPr>
        <w:t xml:space="preserve"> </w:t>
      </w:r>
      <w:r>
        <w:rPr>
          <w:b/>
          <w:color w:val="000000"/>
          <w:szCs w:val="21"/>
          <w:u w:val="single"/>
        </w:rPr>
        <w:fldChar w:fldCharType="begin"/>
      </w:r>
      <w:r>
        <w:rPr>
          <w:b/>
          <w:color w:val="000000"/>
          <w:szCs w:val="21"/>
          <w:u w:val="single"/>
        </w:rPr>
        <w:instrText xml:space="preserve"> = 1 \* GB3 </w:instrText>
      </w:r>
      <w:r>
        <w:rPr>
          <w:b/>
          <w:color w:val="000000"/>
          <w:szCs w:val="21"/>
          <w:u w:val="single"/>
        </w:rPr>
        <w:fldChar w:fldCharType="separate"/>
      </w:r>
      <w:r>
        <w:rPr>
          <w:rFonts w:hint="eastAsia"/>
          <w:b/>
          <w:color w:val="000000"/>
          <w:szCs w:val="21"/>
          <w:u w:val="single"/>
        </w:rPr>
        <w:t>①</w:t>
      </w:r>
      <w:r>
        <w:rPr>
          <w:b/>
          <w:color w:val="000000"/>
          <w:szCs w:val="21"/>
          <w:u w:val="single"/>
        </w:rPr>
        <w:fldChar w:fldCharType="end"/>
      </w:r>
      <w:r>
        <w:rPr>
          <w:rFonts w:hint="eastAsia"/>
          <w:b/>
          <w:color w:val="000000"/>
          <w:szCs w:val="21"/>
          <w:u w:val="single"/>
        </w:rPr>
        <w:t xml:space="preserve"> </w:t>
      </w:r>
      <w:r>
        <w:rPr>
          <w:rFonts w:hint="eastAsia"/>
          <w:b/>
          <w:color w:val="000000"/>
          <w:szCs w:val="21"/>
        </w:rPr>
        <w:t>种方式付</w:t>
      </w:r>
      <w:r>
        <w:rPr>
          <w:rFonts w:hint="eastAsia"/>
          <w:b/>
          <w:color w:val="000000"/>
          <w:szCs w:val="21"/>
        </w:rPr>
        <w:t>款及结算：</w:t>
      </w:r>
      <w:r>
        <w:rPr>
          <w:rFonts w:hint="eastAsia"/>
          <w:color w:val="000000"/>
          <w:szCs w:val="21"/>
        </w:rPr>
        <w:t xml:space="preserve"> </w:t>
      </w:r>
    </w:p>
    <w:p w:rsidR="00DC2D2D" w:rsidRDefault="00671A71">
      <w:pPr>
        <w:rPr>
          <w:rFonts w:ascii="宋体" w:hAnsi="宋体"/>
          <w:color w:val="000000"/>
          <w:szCs w:val="21"/>
        </w:rPr>
      </w:pPr>
      <w:r>
        <w:rPr>
          <w:rFonts w:hint="eastAsia"/>
          <w:color w:val="000000"/>
          <w:szCs w:val="21"/>
        </w:rPr>
        <w:t xml:space="preserve">    </w:t>
      </w:r>
      <w:r>
        <w:rPr>
          <w:color w:val="000000"/>
          <w:szCs w:val="21"/>
        </w:rPr>
        <w:fldChar w:fldCharType="begin"/>
      </w:r>
      <w:r>
        <w:rPr>
          <w:color w:val="000000"/>
          <w:szCs w:val="21"/>
        </w:rPr>
        <w:instrText xml:space="preserve"> = 1 \* GB3 </w:instrText>
      </w:r>
      <w:r>
        <w:rPr>
          <w:color w:val="000000"/>
          <w:szCs w:val="21"/>
        </w:rPr>
        <w:fldChar w:fldCharType="separate"/>
      </w:r>
      <w:r>
        <w:rPr>
          <w:rFonts w:hint="eastAsia"/>
          <w:color w:val="000000"/>
          <w:szCs w:val="21"/>
        </w:rPr>
        <w:t>①</w:t>
      </w:r>
      <w:r>
        <w:rPr>
          <w:color w:val="000000"/>
          <w:szCs w:val="21"/>
        </w:rPr>
        <w:fldChar w:fldCharType="end"/>
      </w:r>
      <w:r>
        <w:rPr>
          <w:rFonts w:hint="eastAsia"/>
          <w:color w:val="000000"/>
          <w:szCs w:val="21"/>
        </w:rPr>
        <w:t>货到付款，</w:t>
      </w:r>
      <w:r>
        <w:rPr>
          <w:rFonts w:ascii="宋体" w:hAnsi="宋体" w:hint="eastAsia"/>
          <w:color w:val="000000"/>
          <w:szCs w:val="21"/>
        </w:rPr>
        <w:t>现款支付。每月月初，需方在收到供方提供的</w:t>
      </w:r>
      <w:r>
        <w:rPr>
          <w:rFonts w:ascii="宋体" w:hAnsi="宋体" w:hint="eastAsia"/>
          <w:color w:val="000000"/>
          <w:szCs w:val="21"/>
        </w:rPr>
        <w:t>13</w:t>
      </w:r>
      <w:r>
        <w:rPr>
          <w:rFonts w:ascii="宋体" w:hAnsi="宋体" w:hint="eastAsia"/>
          <w:color w:val="000000"/>
          <w:szCs w:val="21"/>
        </w:rPr>
        <w:t>%</w:t>
      </w:r>
      <w:r>
        <w:rPr>
          <w:rFonts w:ascii="宋体" w:hAnsi="宋体" w:hint="eastAsia"/>
          <w:color w:val="000000"/>
          <w:szCs w:val="21"/>
        </w:rPr>
        <w:t>增值税专用发票后，将货款汇入</w:t>
      </w:r>
      <w:r>
        <w:rPr>
          <w:rFonts w:hint="eastAsia"/>
          <w:color w:val="000000"/>
          <w:szCs w:val="21"/>
        </w:rPr>
        <w:t>供</w:t>
      </w:r>
      <w:r>
        <w:rPr>
          <w:rFonts w:ascii="宋体" w:hAnsi="宋体" w:hint="eastAsia"/>
          <w:color w:val="000000"/>
          <w:szCs w:val="21"/>
        </w:rPr>
        <w:t>方指定的帐户。</w:t>
      </w:r>
    </w:p>
    <w:p w:rsidR="00DC2D2D" w:rsidRDefault="00671A71">
      <w:pPr>
        <w:spacing w:line="280" w:lineRule="exact"/>
        <w:rPr>
          <w:rFonts w:ascii="宋体" w:hAnsi="宋体"/>
          <w:color w:val="000000"/>
          <w:szCs w:val="21"/>
        </w:rPr>
      </w:pPr>
      <w:r>
        <w:rPr>
          <w:rFonts w:ascii="宋体" w:hAnsi="宋体" w:hint="eastAsia"/>
          <w:b/>
          <w:color w:val="000000"/>
          <w:szCs w:val="21"/>
        </w:rPr>
        <w:t>八、</w:t>
      </w:r>
      <w:r>
        <w:rPr>
          <w:rFonts w:ascii="宋体" w:hAnsi="宋体" w:hint="eastAsia"/>
          <w:color w:val="000000"/>
          <w:szCs w:val="21"/>
        </w:rPr>
        <w:t>本合同一式</w:t>
      </w:r>
      <w:r>
        <w:rPr>
          <w:rFonts w:ascii="宋体" w:hAnsi="宋体" w:hint="eastAsia"/>
          <w:color w:val="000000"/>
          <w:szCs w:val="21"/>
          <w:u w:val="single"/>
        </w:rPr>
        <w:t xml:space="preserve"> </w:t>
      </w:r>
      <w:r>
        <w:rPr>
          <w:rFonts w:ascii="宋体" w:hAnsi="宋体" w:hint="eastAsia"/>
          <w:color w:val="000000"/>
          <w:szCs w:val="21"/>
          <w:u w:val="single"/>
        </w:rPr>
        <w:t>陆</w:t>
      </w:r>
      <w:r>
        <w:rPr>
          <w:rFonts w:ascii="宋体" w:hAnsi="宋体" w:hint="eastAsia"/>
          <w:color w:val="000000"/>
          <w:szCs w:val="21"/>
          <w:u w:val="single"/>
        </w:rPr>
        <w:t xml:space="preserve"> </w:t>
      </w:r>
      <w:r>
        <w:rPr>
          <w:rFonts w:ascii="宋体" w:hAnsi="宋体" w:hint="eastAsia"/>
          <w:color w:val="000000"/>
          <w:szCs w:val="21"/>
        </w:rPr>
        <w:t>份，供方执</w:t>
      </w:r>
      <w:r>
        <w:rPr>
          <w:rFonts w:ascii="宋体" w:hAnsi="宋体" w:hint="eastAsia"/>
          <w:i/>
          <w:color w:val="000000"/>
          <w:szCs w:val="21"/>
          <w:u w:val="single"/>
        </w:rPr>
        <w:t xml:space="preserve"> </w:t>
      </w:r>
      <w:r>
        <w:rPr>
          <w:rFonts w:ascii="宋体" w:hAnsi="宋体" w:hint="eastAsia"/>
          <w:color w:val="000000"/>
          <w:szCs w:val="21"/>
          <w:u w:val="single"/>
        </w:rPr>
        <w:t>叁</w:t>
      </w:r>
      <w:r>
        <w:rPr>
          <w:rFonts w:ascii="宋体" w:hAnsi="宋体" w:hint="eastAsia"/>
          <w:color w:val="000000"/>
          <w:szCs w:val="21"/>
          <w:u w:val="single"/>
        </w:rPr>
        <w:t xml:space="preserve"> </w:t>
      </w:r>
      <w:r>
        <w:rPr>
          <w:rFonts w:ascii="宋体" w:hAnsi="宋体" w:hint="eastAsia"/>
          <w:color w:val="000000"/>
          <w:szCs w:val="21"/>
        </w:rPr>
        <w:t>份、需方执</w:t>
      </w:r>
      <w:r>
        <w:rPr>
          <w:rFonts w:ascii="宋体" w:hAnsi="宋体" w:hint="eastAsia"/>
          <w:color w:val="000000"/>
          <w:szCs w:val="21"/>
          <w:u w:val="single"/>
        </w:rPr>
        <w:t xml:space="preserve"> </w:t>
      </w:r>
      <w:r>
        <w:rPr>
          <w:rFonts w:ascii="宋体" w:hAnsi="宋体" w:hint="eastAsia"/>
          <w:color w:val="000000"/>
          <w:szCs w:val="21"/>
          <w:u w:val="single"/>
        </w:rPr>
        <w:t>叁</w:t>
      </w:r>
      <w:r>
        <w:rPr>
          <w:rFonts w:ascii="宋体" w:hAnsi="宋体" w:hint="eastAsia"/>
          <w:color w:val="000000"/>
          <w:szCs w:val="21"/>
          <w:u w:val="single"/>
        </w:rPr>
        <w:t xml:space="preserve"> </w:t>
      </w:r>
      <w:r>
        <w:rPr>
          <w:rFonts w:ascii="宋体" w:hAnsi="宋体" w:hint="eastAsia"/>
          <w:color w:val="000000"/>
          <w:szCs w:val="21"/>
        </w:rPr>
        <w:t>份，。</w:t>
      </w:r>
    </w:p>
    <w:tbl>
      <w:tblPr>
        <w:tblW w:w="10708" w:type="dxa"/>
        <w:jc w:val="center"/>
        <w:tblLayout w:type="fixed"/>
        <w:tblLook w:val="04A0" w:firstRow="1" w:lastRow="0" w:firstColumn="1" w:lastColumn="0" w:noHBand="0" w:noVBand="1"/>
      </w:tblPr>
      <w:tblGrid>
        <w:gridCol w:w="843"/>
        <w:gridCol w:w="207"/>
        <w:gridCol w:w="213"/>
        <w:gridCol w:w="210"/>
        <w:gridCol w:w="1260"/>
        <w:gridCol w:w="2623"/>
        <w:gridCol w:w="842"/>
        <w:gridCol w:w="210"/>
        <w:gridCol w:w="208"/>
        <w:gridCol w:w="117"/>
        <w:gridCol w:w="1355"/>
        <w:gridCol w:w="2620"/>
      </w:tblGrid>
      <w:tr w:rsidR="00DC2D2D">
        <w:trPr>
          <w:jc w:val="center"/>
        </w:trPr>
        <w:tc>
          <w:tcPr>
            <w:tcW w:w="1473" w:type="dxa"/>
            <w:gridSpan w:val="4"/>
            <w:shd w:val="clear" w:color="auto" w:fill="auto"/>
            <w:vAlign w:val="center"/>
          </w:tcPr>
          <w:p w:rsidR="00DC2D2D" w:rsidRDefault="00671A71">
            <w:pPr>
              <w:spacing w:line="280" w:lineRule="exact"/>
              <w:rPr>
                <w:rFonts w:ascii="宋体" w:hAnsi="宋体"/>
                <w:b/>
                <w:color w:val="000000"/>
                <w:szCs w:val="21"/>
              </w:rPr>
            </w:pPr>
            <w:r>
              <w:rPr>
                <w:rFonts w:ascii="宋体" w:hAnsi="宋体" w:hint="eastAsia"/>
                <w:b/>
                <w:color w:val="000000"/>
                <w:szCs w:val="21"/>
              </w:rPr>
              <w:t>供方（章）</w:t>
            </w:r>
            <w:r>
              <w:rPr>
                <w:rFonts w:ascii="宋体" w:hAnsi="宋体" w:hint="eastAsia"/>
                <w:b/>
                <w:color w:val="000000"/>
                <w:szCs w:val="21"/>
              </w:rPr>
              <w:t>:</w:t>
            </w:r>
          </w:p>
        </w:tc>
        <w:tc>
          <w:tcPr>
            <w:tcW w:w="3883" w:type="dxa"/>
            <w:gridSpan w:val="2"/>
            <w:shd w:val="clear" w:color="auto" w:fill="auto"/>
            <w:vAlign w:val="center"/>
          </w:tcPr>
          <w:p w:rsidR="00DC2D2D" w:rsidRDefault="00671A71">
            <w:pPr>
              <w:spacing w:line="280" w:lineRule="exact"/>
              <w:rPr>
                <w:b/>
                <w:color w:val="000000"/>
                <w:szCs w:val="21"/>
              </w:rPr>
            </w:pPr>
            <w:r>
              <w:rPr>
                <w:rFonts w:ascii="宋体" w:hAnsi="宋体" w:hint="eastAsia"/>
                <w:b/>
                <w:color w:val="000000"/>
                <w:szCs w:val="21"/>
              </w:rPr>
              <w:t xml:space="preserve"> </w:t>
            </w:r>
          </w:p>
        </w:tc>
        <w:tc>
          <w:tcPr>
            <w:tcW w:w="1377" w:type="dxa"/>
            <w:gridSpan w:val="4"/>
            <w:shd w:val="clear" w:color="auto" w:fill="auto"/>
            <w:vAlign w:val="center"/>
          </w:tcPr>
          <w:p w:rsidR="00DC2D2D" w:rsidRDefault="00671A71">
            <w:pPr>
              <w:spacing w:line="280" w:lineRule="exact"/>
              <w:rPr>
                <w:rFonts w:ascii="宋体" w:hAnsi="宋体"/>
                <w:b/>
                <w:color w:val="000000"/>
                <w:szCs w:val="21"/>
              </w:rPr>
            </w:pPr>
            <w:r>
              <w:rPr>
                <w:rFonts w:ascii="宋体" w:hAnsi="宋体" w:hint="eastAsia"/>
                <w:b/>
                <w:color w:val="000000"/>
                <w:szCs w:val="21"/>
              </w:rPr>
              <w:t>需方（章）</w:t>
            </w:r>
            <w:r>
              <w:rPr>
                <w:rFonts w:ascii="宋体" w:hAnsi="宋体" w:hint="eastAsia"/>
                <w:b/>
                <w:color w:val="000000"/>
                <w:szCs w:val="21"/>
              </w:rPr>
              <w:t>:</w:t>
            </w:r>
          </w:p>
        </w:tc>
        <w:tc>
          <w:tcPr>
            <w:tcW w:w="3975" w:type="dxa"/>
            <w:gridSpan w:val="2"/>
            <w:shd w:val="clear" w:color="auto" w:fill="auto"/>
            <w:vAlign w:val="center"/>
          </w:tcPr>
          <w:p w:rsidR="00DC2D2D" w:rsidRDefault="00671A71">
            <w:pPr>
              <w:spacing w:line="280" w:lineRule="exact"/>
              <w:rPr>
                <w:b/>
                <w:color w:val="000000"/>
                <w:szCs w:val="21"/>
              </w:rPr>
            </w:pPr>
            <w:r>
              <w:rPr>
                <w:rFonts w:ascii="宋体" w:hAnsi="宋体" w:hint="eastAsia"/>
                <w:b/>
                <w:color w:val="000000"/>
                <w:szCs w:val="21"/>
              </w:rPr>
              <w:t xml:space="preserve"> </w:t>
            </w:r>
            <w:r>
              <w:rPr>
                <w:rFonts w:ascii="宋体" w:hAnsi="宋体" w:hint="eastAsia"/>
                <w:b/>
                <w:color w:val="000000"/>
                <w:szCs w:val="21"/>
              </w:rPr>
              <w:t>福建省东南电化股份有限公司</w:t>
            </w:r>
          </w:p>
        </w:tc>
      </w:tr>
      <w:tr w:rsidR="00DC2D2D">
        <w:trPr>
          <w:jc w:val="center"/>
        </w:trPr>
        <w:tc>
          <w:tcPr>
            <w:tcW w:w="843" w:type="dxa"/>
            <w:shd w:val="clear" w:color="auto" w:fill="auto"/>
            <w:vAlign w:val="center"/>
          </w:tcPr>
          <w:p w:rsidR="00DC2D2D" w:rsidRDefault="00671A71">
            <w:pPr>
              <w:spacing w:line="280" w:lineRule="exact"/>
              <w:rPr>
                <w:color w:val="000000"/>
                <w:szCs w:val="21"/>
              </w:rPr>
            </w:pPr>
            <w:r>
              <w:rPr>
                <w:rFonts w:ascii="宋体" w:hAnsi="宋体" w:hint="eastAsia"/>
                <w:color w:val="000000"/>
                <w:szCs w:val="21"/>
              </w:rPr>
              <w:t>地址：</w:t>
            </w:r>
          </w:p>
        </w:tc>
        <w:tc>
          <w:tcPr>
            <w:tcW w:w="4513" w:type="dxa"/>
            <w:gridSpan w:val="5"/>
            <w:shd w:val="clear" w:color="auto" w:fill="auto"/>
            <w:vAlign w:val="center"/>
          </w:tcPr>
          <w:p w:rsidR="00DC2D2D" w:rsidRDefault="00671A71">
            <w:pPr>
              <w:spacing w:line="280" w:lineRule="exact"/>
              <w:rPr>
                <w:color w:val="000000"/>
                <w:szCs w:val="21"/>
              </w:rPr>
            </w:pPr>
            <w:r>
              <w:rPr>
                <w:rFonts w:hint="eastAsia"/>
                <w:color w:val="000000"/>
                <w:szCs w:val="21"/>
              </w:rPr>
              <w:t xml:space="preserve"> </w:t>
            </w:r>
          </w:p>
        </w:tc>
        <w:tc>
          <w:tcPr>
            <w:tcW w:w="842" w:type="dxa"/>
            <w:shd w:val="clear" w:color="auto" w:fill="auto"/>
            <w:vAlign w:val="center"/>
          </w:tcPr>
          <w:p w:rsidR="00DC2D2D" w:rsidRDefault="00671A71">
            <w:pPr>
              <w:spacing w:line="280" w:lineRule="exact"/>
              <w:rPr>
                <w:color w:val="000000"/>
                <w:szCs w:val="21"/>
              </w:rPr>
            </w:pPr>
            <w:r>
              <w:rPr>
                <w:rFonts w:ascii="宋体" w:hAnsi="宋体" w:hint="eastAsia"/>
                <w:color w:val="000000"/>
                <w:szCs w:val="21"/>
              </w:rPr>
              <w:t>地址：</w:t>
            </w:r>
          </w:p>
        </w:tc>
        <w:tc>
          <w:tcPr>
            <w:tcW w:w="4510" w:type="dxa"/>
            <w:gridSpan w:val="5"/>
            <w:shd w:val="clear" w:color="auto" w:fill="auto"/>
            <w:vAlign w:val="center"/>
          </w:tcPr>
          <w:p w:rsidR="00DC2D2D" w:rsidRDefault="00671A71">
            <w:pPr>
              <w:spacing w:line="280" w:lineRule="exact"/>
              <w:rPr>
                <w:color w:val="000000"/>
                <w:szCs w:val="21"/>
              </w:rPr>
            </w:pPr>
            <w:r>
              <w:rPr>
                <w:rFonts w:hint="eastAsia"/>
                <w:color w:val="000000"/>
                <w:szCs w:val="21"/>
              </w:rPr>
              <w:t>福建省福州市福清市江阴镇江阴工业集中区国盛大道</w:t>
            </w:r>
            <w:r>
              <w:rPr>
                <w:rFonts w:hint="eastAsia"/>
                <w:color w:val="000000"/>
                <w:szCs w:val="21"/>
              </w:rPr>
              <w:t>3</w:t>
            </w:r>
            <w:r>
              <w:rPr>
                <w:rFonts w:hint="eastAsia"/>
                <w:color w:val="000000"/>
                <w:szCs w:val="21"/>
              </w:rPr>
              <w:t>号</w:t>
            </w:r>
          </w:p>
        </w:tc>
      </w:tr>
      <w:tr w:rsidR="00DC2D2D">
        <w:trPr>
          <w:jc w:val="center"/>
        </w:trPr>
        <w:tc>
          <w:tcPr>
            <w:tcW w:w="1263" w:type="dxa"/>
            <w:gridSpan w:val="3"/>
            <w:shd w:val="clear" w:color="auto" w:fill="auto"/>
            <w:vAlign w:val="center"/>
          </w:tcPr>
          <w:p w:rsidR="00DC2D2D" w:rsidRDefault="00671A71">
            <w:pPr>
              <w:spacing w:line="280" w:lineRule="exact"/>
              <w:rPr>
                <w:color w:val="000000"/>
                <w:szCs w:val="21"/>
              </w:rPr>
            </w:pPr>
            <w:r>
              <w:rPr>
                <w:rFonts w:ascii="宋体" w:hAnsi="宋体" w:hint="eastAsia"/>
                <w:color w:val="000000"/>
                <w:szCs w:val="21"/>
              </w:rPr>
              <w:t>邮政编码：</w:t>
            </w:r>
          </w:p>
        </w:tc>
        <w:tc>
          <w:tcPr>
            <w:tcW w:w="4093" w:type="dxa"/>
            <w:gridSpan w:val="3"/>
            <w:shd w:val="clear" w:color="auto" w:fill="auto"/>
            <w:vAlign w:val="center"/>
          </w:tcPr>
          <w:p w:rsidR="00DC2D2D" w:rsidRDefault="00671A71">
            <w:pPr>
              <w:spacing w:line="280" w:lineRule="exact"/>
              <w:rPr>
                <w:color w:val="000000"/>
                <w:szCs w:val="21"/>
              </w:rPr>
            </w:pPr>
            <w:r>
              <w:rPr>
                <w:rFonts w:hint="eastAsia"/>
                <w:color w:val="000000"/>
                <w:szCs w:val="21"/>
              </w:rPr>
              <w:t xml:space="preserve"> </w:t>
            </w:r>
          </w:p>
        </w:tc>
        <w:tc>
          <w:tcPr>
            <w:tcW w:w="1260" w:type="dxa"/>
            <w:gridSpan w:val="3"/>
            <w:shd w:val="clear" w:color="auto" w:fill="auto"/>
            <w:vAlign w:val="center"/>
          </w:tcPr>
          <w:p w:rsidR="00DC2D2D" w:rsidRDefault="00671A71">
            <w:pPr>
              <w:spacing w:line="280" w:lineRule="exact"/>
              <w:rPr>
                <w:color w:val="000000"/>
                <w:szCs w:val="21"/>
              </w:rPr>
            </w:pPr>
            <w:r>
              <w:rPr>
                <w:rFonts w:ascii="宋体" w:hAnsi="宋体" w:hint="eastAsia"/>
                <w:color w:val="000000"/>
                <w:szCs w:val="21"/>
              </w:rPr>
              <w:t>邮政编码：</w:t>
            </w:r>
          </w:p>
        </w:tc>
        <w:tc>
          <w:tcPr>
            <w:tcW w:w="4092" w:type="dxa"/>
            <w:gridSpan w:val="3"/>
            <w:shd w:val="clear" w:color="auto" w:fill="auto"/>
            <w:vAlign w:val="center"/>
          </w:tcPr>
          <w:p w:rsidR="00DC2D2D" w:rsidRDefault="00671A71">
            <w:pPr>
              <w:spacing w:line="280" w:lineRule="exact"/>
              <w:rPr>
                <w:color w:val="000000"/>
                <w:szCs w:val="21"/>
              </w:rPr>
            </w:pPr>
            <w:r>
              <w:rPr>
                <w:rFonts w:hint="eastAsia"/>
                <w:color w:val="000000"/>
                <w:szCs w:val="21"/>
              </w:rPr>
              <w:t>350001</w:t>
            </w:r>
          </w:p>
        </w:tc>
      </w:tr>
      <w:tr w:rsidR="00DC2D2D">
        <w:trPr>
          <w:jc w:val="center"/>
        </w:trPr>
        <w:tc>
          <w:tcPr>
            <w:tcW w:w="2733" w:type="dxa"/>
            <w:gridSpan w:val="5"/>
            <w:shd w:val="clear" w:color="auto" w:fill="auto"/>
            <w:vAlign w:val="center"/>
          </w:tcPr>
          <w:p w:rsidR="00DC2D2D" w:rsidRDefault="00671A71">
            <w:pPr>
              <w:spacing w:line="280" w:lineRule="exact"/>
              <w:rPr>
                <w:color w:val="000000"/>
                <w:szCs w:val="21"/>
              </w:rPr>
            </w:pPr>
            <w:r>
              <w:rPr>
                <w:rFonts w:ascii="宋体" w:hAnsi="宋体" w:hint="eastAsia"/>
                <w:color w:val="000000"/>
                <w:szCs w:val="21"/>
              </w:rPr>
              <w:t>法定代表人或委托代理人：</w:t>
            </w:r>
          </w:p>
        </w:tc>
        <w:tc>
          <w:tcPr>
            <w:tcW w:w="2623" w:type="dxa"/>
            <w:shd w:val="clear" w:color="auto" w:fill="auto"/>
            <w:vAlign w:val="center"/>
          </w:tcPr>
          <w:p w:rsidR="00DC2D2D" w:rsidRDefault="00DC2D2D">
            <w:pPr>
              <w:spacing w:line="280" w:lineRule="exact"/>
              <w:rPr>
                <w:color w:val="000000"/>
                <w:szCs w:val="21"/>
              </w:rPr>
            </w:pPr>
          </w:p>
        </w:tc>
        <w:tc>
          <w:tcPr>
            <w:tcW w:w="2732" w:type="dxa"/>
            <w:gridSpan w:val="5"/>
            <w:shd w:val="clear" w:color="auto" w:fill="auto"/>
            <w:vAlign w:val="center"/>
          </w:tcPr>
          <w:p w:rsidR="00DC2D2D" w:rsidRDefault="00671A71">
            <w:pPr>
              <w:spacing w:line="280" w:lineRule="exact"/>
              <w:rPr>
                <w:color w:val="000000"/>
                <w:szCs w:val="21"/>
              </w:rPr>
            </w:pPr>
            <w:r>
              <w:rPr>
                <w:rFonts w:ascii="宋体" w:hAnsi="宋体" w:hint="eastAsia"/>
                <w:color w:val="000000"/>
                <w:szCs w:val="21"/>
              </w:rPr>
              <w:t>法定代表人或委托代理人：</w:t>
            </w:r>
          </w:p>
        </w:tc>
        <w:tc>
          <w:tcPr>
            <w:tcW w:w="2620" w:type="dxa"/>
            <w:shd w:val="clear" w:color="auto" w:fill="auto"/>
            <w:vAlign w:val="center"/>
          </w:tcPr>
          <w:p w:rsidR="00DC2D2D" w:rsidRDefault="00DC2D2D">
            <w:pPr>
              <w:spacing w:line="280" w:lineRule="exact"/>
              <w:rPr>
                <w:color w:val="000000"/>
                <w:szCs w:val="21"/>
              </w:rPr>
            </w:pPr>
          </w:p>
        </w:tc>
      </w:tr>
      <w:tr w:rsidR="00DC2D2D">
        <w:trPr>
          <w:jc w:val="center"/>
        </w:trPr>
        <w:tc>
          <w:tcPr>
            <w:tcW w:w="1050" w:type="dxa"/>
            <w:gridSpan w:val="2"/>
            <w:shd w:val="clear" w:color="auto" w:fill="auto"/>
            <w:vAlign w:val="center"/>
          </w:tcPr>
          <w:p w:rsidR="00DC2D2D" w:rsidRDefault="00671A71">
            <w:pPr>
              <w:spacing w:line="280" w:lineRule="exact"/>
              <w:rPr>
                <w:color w:val="000000"/>
                <w:szCs w:val="21"/>
              </w:rPr>
            </w:pPr>
            <w:r>
              <w:rPr>
                <w:rFonts w:ascii="宋体" w:hAnsi="宋体" w:hint="eastAsia"/>
                <w:color w:val="000000"/>
                <w:szCs w:val="21"/>
              </w:rPr>
              <w:t>经办人：</w:t>
            </w:r>
          </w:p>
        </w:tc>
        <w:tc>
          <w:tcPr>
            <w:tcW w:w="4306" w:type="dxa"/>
            <w:gridSpan w:val="4"/>
            <w:shd w:val="clear" w:color="auto" w:fill="auto"/>
            <w:vAlign w:val="center"/>
          </w:tcPr>
          <w:p w:rsidR="00DC2D2D" w:rsidRDefault="00DC2D2D">
            <w:pPr>
              <w:spacing w:line="280" w:lineRule="exact"/>
              <w:rPr>
                <w:color w:val="000000"/>
                <w:szCs w:val="21"/>
              </w:rPr>
            </w:pPr>
          </w:p>
        </w:tc>
        <w:tc>
          <w:tcPr>
            <w:tcW w:w="1052" w:type="dxa"/>
            <w:gridSpan w:val="2"/>
            <w:shd w:val="clear" w:color="auto" w:fill="auto"/>
            <w:vAlign w:val="center"/>
          </w:tcPr>
          <w:p w:rsidR="00DC2D2D" w:rsidRDefault="00671A71">
            <w:pPr>
              <w:spacing w:line="280" w:lineRule="exact"/>
              <w:rPr>
                <w:color w:val="000000"/>
                <w:szCs w:val="21"/>
              </w:rPr>
            </w:pPr>
            <w:r>
              <w:rPr>
                <w:rFonts w:ascii="宋体" w:hAnsi="宋体" w:hint="eastAsia"/>
                <w:color w:val="000000"/>
                <w:szCs w:val="21"/>
              </w:rPr>
              <w:t>经办人：</w:t>
            </w:r>
          </w:p>
        </w:tc>
        <w:tc>
          <w:tcPr>
            <w:tcW w:w="4300" w:type="dxa"/>
            <w:gridSpan w:val="4"/>
            <w:shd w:val="clear" w:color="auto" w:fill="auto"/>
            <w:vAlign w:val="center"/>
          </w:tcPr>
          <w:p w:rsidR="00DC2D2D" w:rsidRDefault="00DC2D2D">
            <w:pPr>
              <w:spacing w:line="280" w:lineRule="exact"/>
              <w:rPr>
                <w:color w:val="000000"/>
                <w:szCs w:val="21"/>
              </w:rPr>
            </w:pPr>
          </w:p>
        </w:tc>
      </w:tr>
      <w:tr w:rsidR="00DC2D2D">
        <w:trPr>
          <w:trHeight w:val="111"/>
          <w:jc w:val="center"/>
        </w:trPr>
        <w:tc>
          <w:tcPr>
            <w:tcW w:w="843" w:type="dxa"/>
            <w:shd w:val="clear" w:color="auto" w:fill="auto"/>
            <w:vAlign w:val="center"/>
          </w:tcPr>
          <w:p w:rsidR="00DC2D2D" w:rsidRDefault="00671A71">
            <w:pPr>
              <w:spacing w:line="280" w:lineRule="exact"/>
              <w:rPr>
                <w:color w:val="000000"/>
                <w:szCs w:val="21"/>
              </w:rPr>
            </w:pPr>
            <w:r>
              <w:rPr>
                <w:rFonts w:ascii="宋体" w:hAnsi="宋体" w:hint="eastAsia"/>
                <w:color w:val="000000"/>
                <w:szCs w:val="21"/>
              </w:rPr>
              <w:t>电话：</w:t>
            </w:r>
          </w:p>
        </w:tc>
        <w:tc>
          <w:tcPr>
            <w:tcW w:w="4513" w:type="dxa"/>
            <w:gridSpan w:val="5"/>
            <w:shd w:val="clear" w:color="auto" w:fill="auto"/>
            <w:vAlign w:val="center"/>
          </w:tcPr>
          <w:p w:rsidR="00DC2D2D" w:rsidRDefault="00DC2D2D">
            <w:pPr>
              <w:spacing w:line="280" w:lineRule="exact"/>
              <w:rPr>
                <w:color w:val="000000"/>
                <w:szCs w:val="21"/>
              </w:rPr>
            </w:pPr>
          </w:p>
        </w:tc>
        <w:tc>
          <w:tcPr>
            <w:tcW w:w="842" w:type="dxa"/>
            <w:shd w:val="clear" w:color="auto" w:fill="auto"/>
            <w:vAlign w:val="center"/>
          </w:tcPr>
          <w:p w:rsidR="00DC2D2D" w:rsidRDefault="00671A71">
            <w:pPr>
              <w:spacing w:line="280" w:lineRule="exact"/>
              <w:rPr>
                <w:color w:val="000000"/>
                <w:szCs w:val="21"/>
              </w:rPr>
            </w:pPr>
            <w:r>
              <w:rPr>
                <w:rFonts w:ascii="宋体" w:hAnsi="宋体" w:hint="eastAsia"/>
                <w:color w:val="000000"/>
                <w:szCs w:val="21"/>
              </w:rPr>
              <w:t>电话：</w:t>
            </w:r>
          </w:p>
        </w:tc>
        <w:tc>
          <w:tcPr>
            <w:tcW w:w="4510" w:type="dxa"/>
            <w:gridSpan w:val="5"/>
            <w:shd w:val="clear" w:color="auto" w:fill="auto"/>
            <w:vAlign w:val="center"/>
          </w:tcPr>
          <w:p w:rsidR="00DC2D2D" w:rsidRDefault="00671A71">
            <w:pPr>
              <w:spacing w:line="280" w:lineRule="exact"/>
              <w:rPr>
                <w:color w:val="000000"/>
                <w:szCs w:val="21"/>
              </w:rPr>
            </w:pPr>
            <w:r>
              <w:rPr>
                <w:rFonts w:hint="eastAsia"/>
                <w:color w:val="000000"/>
                <w:szCs w:val="21"/>
              </w:rPr>
              <w:t>0591-83153800</w:t>
            </w:r>
          </w:p>
        </w:tc>
      </w:tr>
      <w:tr w:rsidR="00DC2D2D">
        <w:trPr>
          <w:jc w:val="center"/>
        </w:trPr>
        <w:tc>
          <w:tcPr>
            <w:tcW w:w="843" w:type="dxa"/>
            <w:shd w:val="clear" w:color="auto" w:fill="auto"/>
            <w:vAlign w:val="center"/>
          </w:tcPr>
          <w:p w:rsidR="00DC2D2D" w:rsidRDefault="00671A71">
            <w:pPr>
              <w:spacing w:line="280" w:lineRule="exact"/>
              <w:rPr>
                <w:color w:val="000000"/>
                <w:szCs w:val="21"/>
              </w:rPr>
            </w:pPr>
            <w:r>
              <w:rPr>
                <w:rFonts w:ascii="宋体" w:hAnsi="宋体" w:hint="eastAsia"/>
                <w:color w:val="000000"/>
                <w:szCs w:val="21"/>
              </w:rPr>
              <w:t>传真：</w:t>
            </w:r>
          </w:p>
        </w:tc>
        <w:tc>
          <w:tcPr>
            <w:tcW w:w="4513" w:type="dxa"/>
            <w:gridSpan w:val="5"/>
            <w:shd w:val="clear" w:color="auto" w:fill="auto"/>
            <w:vAlign w:val="center"/>
          </w:tcPr>
          <w:p w:rsidR="00DC2D2D" w:rsidRDefault="00DC2D2D">
            <w:pPr>
              <w:spacing w:line="280" w:lineRule="exact"/>
              <w:rPr>
                <w:color w:val="000000"/>
                <w:szCs w:val="21"/>
              </w:rPr>
            </w:pPr>
          </w:p>
        </w:tc>
        <w:tc>
          <w:tcPr>
            <w:tcW w:w="842" w:type="dxa"/>
            <w:shd w:val="clear" w:color="auto" w:fill="auto"/>
            <w:vAlign w:val="center"/>
          </w:tcPr>
          <w:p w:rsidR="00DC2D2D" w:rsidRDefault="00671A71">
            <w:pPr>
              <w:spacing w:line="280" w:lineRule="exact"/>
              <w:rPr>
                <w:color w:val="000000"/>
                <w:szCs w:val="21"/>
              </w:rPr>
            </w:pPr>
            <w:r>
              <w:rPr>
                <w:rFonts w:ascii="宋体" w:hAnsi="宋体" w:hint="eastAsia"/>
                <w:color w:val="000000"/>
                <w:szCs w:val="21"/>
              </w:rPr>
              <w:t>传真：</w:t>
            </w:r>
          </w:p>
        </w:tc>
        <w:tc>
          <w:tcPr>
            <w:tcW w:w="4510" w:type="dxa"/>
            <w:gridSpan w:val="5"/>
            <w:shd w:val="clear" w:color="auto" w:fill="auto"/>
            <w:vAlign w:val="center"/>
          </w:tcPr>
          <w:p w:rsidR="00DC2D2D" w:rsidRDefault="00DC2D2D">
            <w:pPr>
              <w:spacing w:line="280" w:lineRule="exact"/>
              <w:rPr>
                <w:color w:val="000000"/>
                <w:szCs w:val="21"/>
              </w:rPr>
            </w:pPr>
          </w:p>
        </w:tc>
      </w:tr>
      <w:tr w:rsidR="00DC2D2D">
        <w:trPr>
          <w:jc w:val="center"/>
        </w:trPr>
        <w:tc>
          <w:tcPr>
            <w:tcW w:w="1263" w:type="dxa"/>
            <w:gridSpan w:val="3"/>
            <w:shd w:val="clear" w:color="auto" w:fill="auto"/>
            <w:vAlign w:val="center"/>
          </w:tcPr>
          <w:p w:rsidR="00DC2D2D" w:rsidRDefault="00671A71">
            <w:pPr>
              <w:spacing w:line="280" w:lineRule="exact"/>
              <w:rPr>
                <w:color w:val="000000"/>
                <w:szCs w:val="21"/>
              </w:rPr>
            </w:pPr>
            <w:r>
              <w:rPr>
                <w:rFonts w:ascii="宋体" w:hAnsi="宋体" w:hint="eastAsia"/>
                <w:color w:val="000000"/>
                <w:szCs w:val="21"/>
              </w:rPr>
              <w:t>电子邮箱：</w:t>
            </w:r>
          </w:p>
        </w:tc>
        <w:tc>
          <w:tcPr>
            <w:tcW w:w="4093" w:type="dxa"/>
            <w:gridSpan w:val="3"/>
            <w:shd w:val="clear" w:color="auto" w:fill="auto"/>
            <w:vAlign w:val="center"/>
          </w:tcPr>
          <w:p w:rsidR="00DC2D2D" w:rsidRDefault="00DC2D2D">
            <w:pPr>
              <w:spacing w:line="280" w:lineRule="exact"/>
              <w:rPr>
                <w:color w:val="000000"/>
                <w:szCs w:val="21"/>
              </w:rPr>
            </w:pPr>
          </w:p>
        </w:tc>
        <w:tc>
          <w:tcPr>
            <w:tcW w:w="1260" w:type="dxa"/>
            <w:gridSpan w:val="3"/>
            <w:shd w:val="clear" w:color="auto" w:fill="auto"/>
            <w:vAlign w:val="center"/>
          </w:tcPr>
          <w:p w:rsidR="00DC2D2D" w:rsidRDefault="00671A71">
            <w:pPr>
              <w:spacing w:line="280" w:lineRule="exact"/>
              <w:rPr>
                <w:color w:val="000000"/>
                <w:szCs w:val="21"/>
              </w:rPr>
            </w:pPr>
            <w:r>
              <w:rPr>
                <w:rFonts w:ascii="宋体" w:hAnsi="宋体" w:hint="eastAsia"/>
                <w:color w:val="000000"/>
                <w:szCs w:val="21"/>
              </w:rPr>
              <w:t>电子邮箱：</w:t>
            </w:r>
          </w:p>
        </w:tc>
        <w:tc>
          <w:tcPr>
            <w:tcW w:w="4092" w:type="dxa"/>
            <w:gridSpan w:val="3"/>
            <w:shd w:val="clear" w:color="auto" w:fill="auto"/>
            <w:vAlign w:val="center"/>
          </w:tcPr>
          <w:p w:rsidR="00DC2D2D" w:rsidRDefault="00DC2D2D">
            <w:pPr>
              <w:spacing w:line="280" w:lineRule="exact"/>
              <w:rPr>
                <w:color w:val="000000"/>
                <w:szCs w:val="21"/>
              </w:rPr>
            </w:pPr>
          </w:p>
        </w:tc>
      </w:tr>
      <w:tr w:rsidR="00DC2D2D">
        <w:trPr>
          <w:jc w:val="center"/>
        </w:trPr>
        <w:tc>
          <w:tcPr>
            <w:tcW w:w="1263" w:type="dxa"/>
            <w:gridSpan w:val="3"/>
            <w:shd w:val="clear" w:color="auto" w:fill="auto"/>
            <w:vAlign w:val="center"/>
          </w:tcPr>
          <w:p w:rsidR="00DC2D2D" w:rsidRDefault="00671A71">
            <w:pPr>
              <w:spacing w:line="280" w:lineRule="exact"/>
              <w:rPr>
                <w:color w:val="000000"/>
                <w:szCs w:val="21"/>
              </w:rPr>
            </w:pPr>
            <w:r>
              <w:rPr>
                <w:rFonts w:ascii="宋体" w:hAnsi="宋体" w:hint="eastAsia"/>
                <w:color w:val="000000"/>
                <w:szCs w:val="21"/>
              </w:rPr>
              <w:lastRenderedPageBreak/>
              <w:t>开户银行：</w:t>
            </w:r>
          </w:p>
        </w:tc>
        <w:tc>
          <w:tcPr>
            <w:tcW w:w="4093" w:type="dxa"/>
            <w:gridSpan w:val="3"/>
            <w:shd w:val="clear" w:color="auto" w:fill="auto"/>
            <w:vAlign w:val="center"/>
          </w:tcPr>
          <w:p w:rsidR="00DC2D2D" w:rsidRDefault="00671A71">
            <w:pPr>
              <w:spacing w:line="280" w:lineRule="exact"/>
              <w:rPr>
                <w:color w:val="000000"/>
                <w:szCs w:val="21"/>
              </w:rPr>
            </w:pPr>
            <w:r>
              <w:rPr>
                <w:rFonts w:hint="eastAsia"/>
                <w:color w:val="000000"/>
                <w:szCs w:val="21"/>
              </w:rPr>
              <w:t xml:space="preserve"> </w:t>
            </w:r>
          </w:p>
        </w:tc>
        <w:tc>
          <w:tcPr>
            <w:tcW w:w="1260" w:type="dxa"/>
            <w:gridSpan w:val="3"/>
            <w:shd w:val="clear" w:color="auto" w:fill="auto"/>
            <w:vAlign w:val="center"/>
          </w:tcPr>
          <w:p w:rsidR="00DC2D2D" w:rsidRDefault="00671A71">
            <w:pPr>
              <w:spacing w:line="280" w:lineRule="exact"/>
              <w:rPr>
                <w:color w:val="000000"/>
                <w:szCs w:val="21"/>
              </w:rPr>
            </w:pPr>
            <w:r>
              <w:rPr>
                <w:rFonts w:ascii="宋体" w:hAnsi="宋体" w:hint="eastAsia"/>
                <w:color w:val="000000"/>
                <w:szCs w:val="21"/>
              </w:rPr>
              <w:t>开户银行：</w:t>
            </w:r>
          </w:p>
        </w:tc>
        <w:tc>
          <w:tcPr>
            <w:tcW w:w="4092" w:type="dxa"/>
            <w:gridSpan w:val="3"/>
            <w:shd w:val="clear" w:color="auto" w:fill="auto"/>
            <w:vAlign w:val="center"/>
          </w:tcPr>
          <w:p w:rsidR="00DC2D2D" w:rsidRDefault="00671A71">
            <w:pPr>
              <w:spacing w:line="280" w:lineRule="exact"/>
              <w:rPr>
                <w:color w:val="000000"/>
                <w:szCs w:val="21"/>
              </w:rPr>
            </w:pPr>
            <w:r>
              <w:rPr>
                <w:rFonts w:hint="eastAsia"/>
                <w:color w:val="000000"/>
                <w:szCs w:val="21"/>
              </w:rPr>
              <w:t>建设银行福建省分行营业部</w:t>
            </w:r>
          </w:p>
        </w:tc>
      </w:tr>
      <w:tr w:rsidR="00DC2D2D">
        <w:trPr>
          <w:jc w:val="center"/>
        </w:trPr>
        <w:tc>
          <w:tcPr>
            <w:tcW w:w="843" w:type="dxa"/>
            <w:shd w:val="clear" w:color="auto" w:fill="auto"/>
            <w:vAlign w:val="center"/>
          </w:tcPr>
          <w:p w:rsidR="00DC2D2D" w:rsidRDefault="00671A71">
            <w:pPr>
              <w:spacing w:line="280" w:lineRule="exact"/>
              <w:rPr>
                <w:color w:val="000000"/>
                <w:szCs w:val="21"/>
              </w:rPr>
            </w:pPr>
            <w:r>
              <w:rPr>
                <w:rFonts w:ascii="宋体" w:hAnsi="宋体" w:hint="eastAsia"/>
                <w:color w:val="000000"/>
                <w:szCs w:val="21"/>
              </w:rPr>
              <w:t>帐号：</w:t>
            </w:r>
          </w:p>
        </w:tc>
        <w:tc>
          <w:tcPr>
            <w:tcW w:w="4513" w:type="dxa"/>
            <w:gridSpan w:val="5"/>
            <w:shd w:val="clear" w:color="auto" w:fill="auto"/>
            <w:vAlign w:val="center"/>
          </w:tcPr>
          <w:p w:rsidR="00DC2D2D" w:rsidRDefault="00671A71">
            <w:pPr>
              <w:spacing w:line="280" w:lineRule="exact"/>
              <w:rPr>
                <w:color w:val="000000"/>
                <w:szCs w:val="21"/>
              </w:rPr>
            </w:pPr>
            <w:r>
              <w:rPr>
                <w:rFonts w:hint="eastAsia"/>
                <w:color w:val="000000"/>
                <w:szCs w:val="21"/>
              </w:rPr>
              <w:t xml:space="preserve"> </w:t>
            </w:r>
          </w:p>
        </w:tc>
        <w:tc>
          <w:tcPr>
            <w:tcW w:w="842" w:type="dxa"/>
            <w:shd w:val="clear" w:color="auto" w:fill="auto"/>
            <w:vAlign w:val="center"/>
          </w:tcPr>
          <w:p w:rsidR="00DC2D2D" w:rsidRDefault="00671A71">
            <w:pPr>
              <w:spacing w:line="280" w:lineRule="exact"/>
              <w:rPr>
                <w:color w:val="000000"/>
                <w:szCs w:val="21"/>
              </w:rPr>
            </w:pPr>
            <w:r>
              <w:rPr>
                <w:rFonts w:ascii="宋体" w:hAnsi="宋体" w:hint="eastAsia"/>
                <w:color w:val="000000"/>
                <w:szCs w:val="21"/>
              </w:rPr>
              <w:t>帐号：</w:t>
            </w:r>
          </w:p>
        </w:tc>
        <w:tc>
          <w:tcPr>
            <w:tcW w:w="4510" w:type="dxa"/>
            <w:gridSpan w:val="5"/>
            <w:shd w:val="clear" w:color="auto" w:fill="auto"/>
            <w:vAlign w:val="center"/>
          </w:tcPr>
          <w:p w:rsidR="00DC2D2D" w:rsidRDefault="00671A71">
            <w:pPr>
              <w:spacing w:line="280" w:lineRule="exact"/>
              <w:rPr>
                <w:color w:val="000000"/>
                <w:szCs w:val="21"/>
              </w:rPr>
            </w:pPr>
            <w:r>
              <w:rPr>
                <w:color w:val="000000"/>
                <w:szCs w:val="21"/>
              </w:rPr>
              <w:t>35001002406052517017</w:t>
            </w:r>
          </w:p>
        </w:tc>
      </w:tr>
      <w:tr w:rsidR="00DC2D2D">
        <w:trPr>
          <w:jc w:val="center"/>
        </w:trPr>
        <w:tc>
          <w:tcPr>
            <w:tcW w:w="843" w:type="dxa"/>
            <w:shd w:val="clear" w:color="auto" w:fill="auto"/>
            <w:vAlign w:val="center"/>
          </w:tcPr>
          <w:p w:rsidR="00DC2D2D" w:rsidRDefault="00671A71">
            <w:pPr>
              <w:spacing w:line="280" w:lineRule="exact"/>
              <w:rPr>
                <w:color w:val="000000"/>
                <w:szCs w:val="21"/>
              </w:rPr>
            </w:pPr>
            <w:r>
              <w:rPr>
                <w:rFonts w:ascii="宋体" w:hAnsi="宋体" w:hint="eastAsia"/>
                <w:color w:val="000000"/>
                <w:szCs w:val="21"/>
              </w:rPr>
              <w:t>税号：</w:t>
            </w:r>
          </w:p>
        </w:tc>
        <w:tc>
          <w:tcPr>
            <w:tcW w:w="4513" w:type="dxa"/>
            <w:gridSpan w:val="5"/>
            <w:shd w:val="clear" w:color="auto" w:fill="auto"/>
            <w:vAlign w:val="center"/>
          </w:tcPr>
          <w:p w:rsidR="00DC2D2D" w:rsidRDefault="00671A71">
            <w:pPr>
              <w:spacing w:line="280" w:lineRule="exact"/>
              <w:rPr>
                <w:color w:val="000000"/>
                <w:szCs w:val="21"/>
              </w:rPr>
            </w:pPr>
            <w:r>
              <w:rPr>
                <w:rFonts w:hint="eastAsia"/>
                <w:color w:val="000000"/>
                <w:szCs w:val="21"/>
              </w:rPr>
              <w:t xml:space="preserve"> </w:t>
            </w:r>
          </w:p>
        </w:tc>
        <w:tc>
          <w:tcPr>
            <w:tcW w:w="842" w:type="dxa"/>
            <w:shd w:val="clear" w:color="auto" w:fill="auto"/>
            <w:vAlign w:val="center"/>
          </w:tcPr>
          <w:p w:rsidR="00DC2D2D" w:rsidRDefault="00671A71">
            <w:pPr>
              <w:spacing w:line="280" w:lineRule="exact"/>
              <w:rPr>
                <w:color w:val="000000"/>
                <w:szCs w:val="21"/>
              </w:rPr>
            </w:pPr>
            <w:r>
              <w:rPr>
                <w:rFonts w:ascii="宋体" w:hAnsi="宋体" w:hint="eastAsia"/>
                <w:color w:val="000000"/>
                <w:szCs w:val="21"/>
              </w:rPr>
              <w:t>税号：</w:t>
            </w:r>
          </w:p>
        </w:tc>
        <w:tc>
          <w:tcPr>
            <w:tcW w:w="4510" w:type="dxa"/>
            <w:gridSpan w:val="5"/>
            <w:shd w:val="clear" w:color="auto" w:fill="auto"/>
            <w:vAlign w:val="center"/>
          </w:tcPr>
          <w:p w:rsidR="00DC2D2D" w:rsidRDefault="00671A71">
            <w:pPr>
              <w:spacing w:line="280" w:lineRule="exact"/>
              <w:rPr>
                <w:color w:val="000000"/>
                <w:szCs w:val="21"/>
              </w:rPr>
            </w:pPr>
            <w:r>
              <w:rPr>
                <w:rFonts w:hint="eastAsia"/>
                <w:color w:val="000000"/>
                <w:szCs w:val="21"/>
              </w:rPr>
              <w:t>350111705101063</w:t>
            </w:r>
          </w:p>
        </w:tc>
      </w:tr>
    </w:tbl>
    <w:p w:rsidR="00DC2D2D" w:rsidRDefault="00671A71">
      <w:pPr>
        <w:spacing w:line="220" w:lineRule="exact"/>
        <w:jc w:val="center"/>
        <w:rPr>
          <w:rFonts w:ascii="宋体" w:hAnsi="宋体"/>
          <w:b/>
          <w:color w:val="000000"/>
          <w:sz w:val="18"/>
          <w:szCs w:val="18"/>
        </w:rPr>
      </w:pPr>
      <w:r>
        <w:rPr>
          <w:rFonts w:ascii="宋体" w:hAnsi="宋体" w:hint="eastAsia"/>
          <w:b/>
          <w:color w:val="000000"/>
          <w:sz w:val="18"/>
          <w:szCs w:val="18"/>
          <w:u w:val="single"/>
        </w:rPr>
        <w:t>第二部分</w:t>
      </w:r>
      <w:r>
        <w:rPr>
          <w:rFonts w:ascii="宋体" w:hAnsi="宋体" w:hint="eastAsia"/>
          <w:b/>
          <w:color w:val="000000"/>
          <w:sz w:val="18"/>
          <w:szCs w:val="18"/>
          <w:u w:val="single"/>
        </w:rPr>
        <w:t xml:space="preserve">  </w:t>
      </w:r>
      <w:r>
        <w:rPr>
          <w:rFonts w:ascii="宋体" w:hAnsi="宋体" w:hint="eastAsia"/>
          <w:b/>
          <w:color w:val="000000"/>
          <w:sz w:val="18"/>
          <w:szCs w:val="18"/>
          <w:u w:val="single"/>
        </w:rPr>
        <w:t>合同条款及规则</w:t>
      </w:r>
    </w:p>
    <w:p w:rsidR="00DC2D2D" w:rsidRDefault="00671A71">
      <w:pPr>
        <w:spacing w:line="220" w:lineRule="exact"/>
        <w:rPr>
          <w:rFonts w:ascii="宋体" w:hAnsi="宋体"/>
          <w:color w:val="000000"/>
          <w:sz w:val="18"/>
          <w:szCs w:val="18"/>
        </w:rPr>
      </w:pPr>
      <w:r>
        <w:rPr>
          <w:rFonts w:ascii="宋体" w:hAnsi="宋体" w:hint="eastAsia"/>
          <w:b/>
          <w:color w:val="000000"/>
          <w:sz w:val="18"/>
          <w:szCs w:val="18"/>
        </w:rPr>
        <w:t>第一条　数量交接、误差标准及处理方式：</w:t>
      </w:r>
      <w:r>
        <w:rPr>
          <w:rFonts w:ascii="宋体" w:hAnsi="宋体" w:hint="eastAsia"/>
          <w:color w:val="000000"/>
          <w:sz w:val="18"/>
          <w:szCs w:val="18"/>
        </w:rPr>
        <w:t>双方商定按下列第</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款执行。</w:t>
      </w:r>
    </w:p>
    <w:p w:rsidR="00DC2D2D" w:rsidRDefault="00671A71">
      <w:pPr>
        <w:spacing w:line="220" w:lineRule="exact"/>
        <w:ind w:firstLineChars="200" w:firstLine="360"/>
        <w:rPr>
          <w:rFonts w:ascii="宋体" w:hAnsi="宋体"/>
          <w:color w:val="000000"/>
          <w:sz w:val="18"/>
          <w:szCs w:val="18"/>
          <w:u w:val="single"/>
        </w:rPr>
      </w:pPr>
      <w:r>
        <w:rPr>
          <w:rFonts w:ascii="宋体" w:hAnsi="宋体" w:hint="eastAsia"/>
          <w:color w:val="000000"/>
          <w:sz w:val="18"/>
          <w:szCs w:val="18"/>
        </w:rPr>
        <w:t>1</w:t>
      </w:r>
      <w:r>
        <w:rPr>
          <w:rFonts w:ascii="宋体" w:hAnsi="宋体" w:hint="eastAsia"/>
          <w:color w:val="000000"/>
          <w:sz w:val="18"/>
          <w:szCs w:val="18"/>
        </w:rPr>
        <w:t>、以桶装、袋装方式包装的，按单位重量及包装数量作为结算依据。需方有权抽检或点包，如发现单位重量或包装数量不足，经供需双方确认后，应以需方实际接收重量及数量为准。</w:t>
      </w:r>
      <w:r>
        <w:rPr>
          <w:rFonts w:ascii="宋体" w:hAnsi="宋体" w:hint="eastAsia"/>
          <w:color w:val="000000"/>
          <w:sz w:val="18"/>
          <w:szCs w:val="18"/>
        </w:rPr>
        <w:t>2</w:t>
      </w:r>
      <w:r>
        <w:rPr>
          <w:rFonts w:ascii="宋体" w:hAnsi="宋体" w:hint="eastAsia"/>
          <w:color w:val="000000"/>
          <w:sz w:val="18"/>
          <w:szCs w:val="18"/>
        </w:rPr>
        <w:t>、以需方接收时的检验确认的重量作为数量结算标准。</w:t>
      </w:r>
      <w:r>
        <w:rPr>
          <w:rFonts w:ascii="宋体" w:hAnsi="宋体" w:hint="eastAsia"/>
          <w:color w:val="000000"/>
          <w:sz w:val="18"/>
          <w:szCs w:val="18"/>
        </w:rPr>
        <w:t>3</w:t>
      </w:r>
      <w:r>
        <w:rPr>
          <w:rFonts w:ascii="宋体" w:hAnsi="宋体" w:hint="eastAsia"/>
          <w:color w:val="000000"/>
          <w:sz w:val="18"/>
          <w:szCs w:val="18"/>
        </w:rPr>
        <w:t>、以供方发运地的过磅重量或流量计（体积或质量）作为结算标准，需方接收时过磅或流量计（如有）复核，误差率在</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w:t>
      </w:r>
      <w:r>
        <w:rPr>
          <w:rFonts w:ascii="宋体" w:hAnsi="宋体" w:hint="eastAsia"/>
          <w:color w:val="000000"/>
          <w:sz w:val="18"/>
          <w:szCs w:val="18"/>
        </w:rPr>
        <w:t>以内的，由需方承担；误差率超过</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w:t>
      </w:r>
      <w:r>
        <w:rPr>
          <w:rFonts w:ascii="宋体" w:hAnsi="宋体" w:hint="eastAsia"/>
          <w:color w:val="000000"/>
          <w:sz w:val="18"/>
          <w:szCs w:val="18"/>
        </w:rPr>
        <w:t>部分，由供方承担。</w:t>
      </w:r>
      <w:r>
        <w:rPr>
          <w:rFonts w:ascii="宋体" w:hAnsi="宋体" w:hint="eastAsia"/>
          <w:color w:val="000000"/>
          <w:sz w:val="18"/>
          <w:szCs w:val="18"/>
        </w:rPr>
        <w:t>4</w:t>
      </w:r>
      <w:r>
        <w:rPr>
          <w:rFonts w:ascii="宋体" w:hAnsi="宋体" w:hint="eastAsia"/>
          <w:color w:val="000000"/>
          <w:sz w:val="18"/>
          <w:szCs w:val="18"/>
        </w:rPr>
        <w:t>、以供方发运地具有资质的第三方检验机构出具的数量证书的数量作为结算标准，需方接收时有权请具有资质的第三方检验机构进行复检</w:t>
      </w:r>
      <w:r>
        <w:rPr>
          <w:rFonts w:ascii="宋体" w:hAnsi="宋体" w:hint="eastAsia"/>
          <w:color w:val="000000"/>
          <w:sz w:val="18"/>
          <w:szCs w:val="18"/>
        </w:rPr>
        <w:t>，误差率在</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w:t>
      </w:r>
      <w:r>
        <w:rPr>
          <w:rFonts w:ascii="宋体" w:hAnsi="宋体" w:hint="eastAsia"/>
          <w:color w:val="000000"/>
          <w:sz w:val="18"/>
          <w:szCs w:val="18"/>
        </w:rPr>
        <w:t>以内的，由需方承担；误差率超过</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w:t>
      </w:r>
      <w:r>
        <w:rPr>
          <w:rFonts w:ascii="宋体" w:hAnsi="宋体" w:hint="eastAsia"/>
          <w:color w:val="000000"/>
          <w:sz w:val="18"/>
          <w:szCs w:val="18"/>
        </w:rPr>
        <w:t>部分，由供方承担。</w:t>
      </w:r>
    </w:p>
    <w:p w:rsidR="00DC2D2D" w:rsidRDefault="00671A71">
      <w:pPr>
        <w:spacing w:line="220" w:lineRule="exact"/>
        <w:rPr>
          <w:rFonts w:ascii="宋体" w:hAnsi="宋体"/>
          <w:b/>
          <w:color w:val="000000"/>
          <w:sz w:val="18"/>
          <w:szCs w:val="18"/>
        </w:rPr>
      </w:pPr>
      <w:r>
        <w:rPr>
          <w:rFonts w:ascii="宋体" w:hAnsi="宋体" w:hint="eastAsia"/>
          <w:b/>
          <w:color w:val="000000"/>
          <w:sz w:val="18"/>
          <w:szCs w:val="18"/>
        </w:rPr>
        <w:t>第二条</w:t>
      </w:r>
      <w:r>
        <w:rPr>
          <w:rFonts w:ascii="宋体" w:hAnsi="宋体" w:hint="eastAsia"/>
          <w:b/>
          <w:color w:val="000000"/>
          <w:sz w:val="18"/>
          <w:szCs w:val="18"/>
        </w:rPr>
        <w:t xml:space="preserve"> </w:t>
      </w:r>
      <w:r>
        <w:rPr>
          <w:rFonts w:ascii="宋体" w:hAnsi="宋体" w:hint="eastAsia"/>
          <w:b/>
          <w:color w:val="000000"/>
          <w:sz w:val="18"/>
          <w:szCs w:val="18"/>
        </w:rPr>
        <w:t>产品包装标准</w:t>
      </w:r>
    </w:p>
    <w:p w:rsidR="00DC2D2D" w:rsidRDefault="00671A71">
      <w:pPr>
        <w:spacing w:line="220" w:lineRule="exact"/>
        <w:ind w:firstLineChars="200" w:firstLine="360"/>
        <w:rPr>
          <w:rFonts w:ascii="宋体" w:hAnsi="宋体"/>
          <w:b/>
          <w:color w:val="000000"/>
          <w:sz w:val="18"/>
          <w:szCs w:val="18"/>
        </w:rPr>
      </w:pPr>
      <w:r>
        <w:rPr>
          <w:rFonts w:ascii="宋体" w:hAnsi="宋体" w:hint="eastAsia"/>
          <w:color w:val="000000"/>
          <w:sz w:val="18"/>
          <w:szCs w:val="18"/>
        </w:rPr>
        <w:t>无论供需双方选择哪一种包装方式，产品的包装标准为：由供方按照货物性能进行合理、必要的包装，包装应适合水运和长途内陆运输，并符合防潮、防湿、防震、防锈等标准，危险品包装标准按国家对危险品包装标准执行。产品包装物不计费，供方不回收包装物。如供方需回收包装物的，因回收包装物所产生的所有费用，承运人的选择等相关事宜均由供方负责。</w:t>
      </w:r>
    </w:p>
    <w:p w:rsidR="00DC2D2D" w:rsidRDefault="00671A71">
      <w:pPr>
        <w:spacing w:line="220" w:lineRule="exact"/>
        <w:rPr>
          <w:rFonts w:ascii="宋体" w:hAnsi="宋体"/>
          <w:b/>
          <w:color w:val="000000"/>
          <w:sz w:val="18"/>
          <w:szCs w:val="18"/>
        </w:rPr>
      </w:pPr>
      <w:r>
        <w:rPr>
          <w:rFonts w:ascii="宋体" w:hAnsi="宋体" w:hint="eastAsia"/>
          <w:b/>
          <w:color w:val="000000"/>
          <w:sz w:val="18"/>
          <w:szCs w:val="18"/>
        </w:rPr>
        <w:t>第三条</w:t>
      </w:r>
      <w:r>
        <w:rPr>
          <w:rFonts w:ascii="宋体" w:hAnsi="宋体" w:hint="eastAsia"/>
          <w:b/>
          <w:color w:val="000000"/>
          <w:sz w:val="18"/>
          <w:szCs w:val="18"/>
        </w:rPr>
        <w:t xml:space="preserve"> </w:t>
      </w:r>
      <w:r>
        <w:rPr>
          <w:rFonts w:ascii="宋体" w:hAnsi="宋体" w:hint="eastAsia"/>
          <w:b/>
          <w:color w:val="000000"/>
          <w:sz w:val="18"/>
          <w:szCs w:val="18"/>
        </w:rPr>
        <w:t>对产品质量负责的条件及期限</w:t>
      </w:r>
    </w:p>
    <w:p w:rsidR="00DC2D2D" w:rsidRDefault="00671A71">
      <w:pPr>
        <w:spacing w:line="220" w:lineRule="exact"/>
        <w:ind w:firstLineChars="200" w:firstLine="360"/>
        <w:rPr>
          <w:rFonts w:ascii="宋体" w:hAnsi="宋体" w:cs="Arial"/>
          <w:color w:val="000000"/>
          <w:sz w:val="18"/>
          <w:szCs w:val="18"/>
        </w:rPr>
      </w:pPr>
      <w:r>
        <w:rPr>
          <w:rFonts w:ascii="宋体" w:hAnsi="宋体" w:cs="Arial" w:hint="eastAsia"/>
          <w:color w:val="000000"/>
          <w:sz w:val="18"/>
          <w:szCs w:val="18"/>
        </w:rPr>
        <w:t>1</w:t>
      </w:r>
      <w:r>
        <w:rPr>
          <w:rFonts w:ascii="宋体" w:hAnsi="宋体" w:cs="Arial" w:hint="eastAsia"/>
          <w:color w:val="000000"/>
          <w:sz w:val="18"/>
          <w:szCs w:val="18"/>
        </w:rPr>
        <w:t>、供</w:t>
      </w:r>
      <w:r>
        <w:rPr>
          <w:rFonts w:ascii="宋体" w:hAnsi="宋体" w:cs="Arial"/>
          <w:color w:val="000000"/>
          <w:sz w:val="18"/>
          <w:szCs w:val="18"/>
        </w:rPr>
        <w:t>方产品均</w:t>
      </w:r>
      <w:r>
        <w:rPr>
          <w:rFonts w:ascii="宋体" w:hAnsi="宋体" w:cs="Arial" w:hint="eastAsia"/>
          <w:color w:val="000000"/>
          <w:sz w:val="18"/>
          <w:szCs w:val="18"/>
        </w:rPr>
        <w:t>需</w:t>
      </w:r>
      <w:r>
        <w:rPr>
          <w:rFonts w:ascii="宋体" w:hAnsi="宋体" w:cs="Arial"/>
          <w:color w:val="000000"/>
          <w:sz w:val="18"/>
          <w:szCs w:val="18"/>
        </w:rPr>
        <w:t>附质检报告单</w:t>
      </w:r>
      <w:r>
        <w:rPr>
          <w:rFonts w:ascii="宋体" w:hAnsi="宋体" w:cs="Arial" w:hint="eastAsia"/>
          <w:color w:val="000000"/>
          <w:sz w:val="18"/>
          <w:szCs w:val="18"/>
        </w:rPr>
        <w:t>或</w:t>
      </w:r>
      <w:r>
        <w:rPr>
          <w:rFonts w:ascii="宋体" w:hAnsi="宋体" w:cs="Arial"/>
          <w:color w:val="000000"/>
          <w:sz w:val="18"/>
          <w:szCs w:val="18"/>
        </w:rPr>
        <w:t>质量保证书</w:t>
      </w:r>
      <w:r>
        <w:rPr>
          <w:rFonts w:ascii="宋体" w:hAnsi="宋体" w:cs="Arial" w:hint="eastAsia"/>
          <w:color w:val="000000"/>
          <w:sz w:val="18"/>
          <w:szCs w:val="18"/>
        </w:rPr>
        <w:t>。</w:t>
      </w:r>
      <w:r>
        <w:rPr>
          <w:rFonts w:ascii="宋体" w:hAnsi="宋体" w:cs="Arial"/>
          <w:color w:val="000000"/>
          <w:sz w:val="18"/>
          <w:szCs w:val="18"/>
        </w:rPr>
        <w:t>在</w:t>
      </w:r>
      <w:r>
        <w:rPr>
          <w:rFonts w:ascii="宋体" w:hAnsi="宋体" w:cs="Arial" w:hint="eastAsia"/>
          <w:color w:val="000000"/>
          <w:sz w:val="18"/>
          <w:szCs w:val="18"/>
        </w:rPr>
        <w:t>交货之日起</w:t>
      </w:r>
      <w:r>
        <w:rPr>
          <w:rFonts w:ascii="宋体" w:hAnsi="宋体" w:cs="Arial" w:hint="eastAsia"/>
          <w:color w:val="000000"/>
          <w:sz w:val="18"/>
          <w:szCs w:val="18"/>
          <w:u w:val="single"/>
        </w:rPr>
        <w:t xml:space="preserve">  </w:t>
      </w:r>
      <w:r>
        <w:rPr>
          <w:rFonts w:ascii="宋体" w:hAnsi="宋体" w:hint="eastAsia"/>
          <w:color w:val="000000"/>
          <w:szCs w:val="21"/>
          <w:u w:val="single"/>
        </w:rPr>
        <w:t>/</w:t>
      </w:r>
      <w:r>
        <w:rPr>
          <w:rFonts w:ascii="宋体" w:hAnsi="宋体" w:cs="Arial" w:hint="eastAsia"/>
          <w:color w:val="000000"/>
          <w:sz w:val="18"/>
          <w:szCs w:val="18"/>
          <w:u w:val="single"/>
        </w:rPr>
        <w:t xml:space="preserve"> </w:t>
      </w:r>
      <w:r>
        <w:rPr>
          <w:rFonts w:ascii="宋体" w:hAnsi="宋体" w:cs="Arial"/>
          <w:color w:val="000000"/>
          <w:sz w:val="18"/>
          <w:szCs w:val="18"/>
        </w:rPr>
        <w:t>个月</w:t>
      </w:r>
      <w:r>
        <w:rPr>
          <w:rFonts w:ascii="宋体" w:hAnsi="宋体" w:cs="Arial" w:hint="eastAsia"/>
          <w:color w:val="000000"/>
          <w:sz w:val="18"/>
          <w:szCs w:val="18"/>
        </w:rPr>
        <w:t>的质量保证</w:t>
      </w:r>
      <w:r>
        <w:rPr>
          <w:rFonts w:ascii="宋体" w:hAnsi="宋体" w:cs="Arial"/>
          <w:color w:val="000000"/>
          <w:sz w:val="18"/>
          <w:szCs w:val="18"/>
        </w:rPr>
        <w:t>期内，</w:t>
      </w:r>
      <w:r>
        <w:rPr>
          <w:rFonts w:ascii="宋体" w:hAnsi="宋体" w:cs="Arial" w:hint="eastAsia"/>
          <w:color w:val="000000"/>
          <w:sz w:val="18"/>
          <w:szCs w:val="18"/>
        </w:rPr>
        <w:t>供</w:t>
      </w:r>
      <w:r>
        <w:rPr>
          <w:rFonts w:ascii="宋体" w:hAnsi="宋体" w:cs="Arial"/>
          <w:color w:val="000000"/>
          <w:sz w:val="18"/>
          <w:szCs w:val="18"/>
        </w:rPr>
        <w:t>方按</w:t>
      </w:r>
      <w:r>
        <w:rPr>
          <w:rFonts w:ascii="宋体" w:hAnsi="宋体" w:cs="Arial" w:hint="eastAsia"/>
          <w:color w:val="000000"/>
          <w:sz w:val="18"/>
          <w:szCs w:val="18"/>
        </w:rPr>
        <w:t>协议书第三条约定的</w:t>
      </w:r>
      <w:r>
        <w:rPr>
          <w:rFonts w:ascii="宋体" w:hAnsi="宋体" w:hint="eastAsia"/>
          <w:color w:val="000000"/>
          <w:sz w:val="18"/>
          <w:szCs w:val="18"/>
        </w:rPr>
        <w:t>产品质量要求及技术标准</w:t>
      </w:r>
      <w:r>
        <w:rPr>
          <w:rFonts w:ascii="宋体" w:hAnsi="宋体" w:cs="Arial"/>
          <w:color w:val="000000"/>
          <w:sz w:val="18"/>
          <w:szCs w:val="18"/>
        </w:rPr>
        <w:t>规定的质量标准对</w:t>
      </w:r>
      <w:r>
        <w:rPr>
          <w:rFonts w:ascii="宋体" w:hAnsi="宋体" w:cs="Arial" w:hint="eastAsia"/>
          <w:color w:val="000000"/>
          <w:sz w:val="18"/>
          <w:szCs w:val="18"/>
        </w:rPr>
        <w:t>交付的</w:t>
      </w:r>
      <w:r>
        <w:rPr>
          <w:rFonts w:ascii="宋体" w:hAnsi="宋体" w:cs="Arial"/>
          <w:color w:val="000000"/>
          <w:sz w:val="18"/>
          <w:szCs w:val="18"/>
        </w:rPr>
        <w:t>产品负责。</w:t>
      </w:r>
      <w:r>
        <w:rPr>
          <w:rFonts w:ascii="宋体" w:hAnsi="宋体" w:hint="eastAsia"/>
          <w:color w:val="000000"/>
          <w:sz w:val="18"/>
          <w:szCs w:val="18"/>
        </w:rPr>
        <w:t>2</w:t>
      </w:r>
      <w:r>
        <w:rPr>
          <w:rFonts w:ascii="宋体" w:hAnsi="宋体" w:hint="eastAsia"/>
          <w:color w:val="000000"/>
          <w:sz w:val="18"/>
          <w:szCs w:val="18"/>
        </w:rPr>
        <w:t>、如果</w:t>
      </w:r>
      <w:r>
        <w:rPr>
          <w:rFonts w:ascii="宋体" w:hAnsi="宋体" w:cs="Arial" w:hint="eastAsia"/>
          <w:color w:val="000000"/>
          <w:sz w:val="18"/>
          <w:szCs w:val="18"/>
        </w:rPr>
        <w:t>供</w:t>
      </w:r>
      <w:r>
        <w:rPr>
          <w:rFonts w:ascii="宋体" w:hAnsi="宋体" w:cs="Arial"/>
          <w:color w:val="000000"/>
          <w:sz w:val="18"/>
          <w:szCs w:val="18"/>
        </w:rPr>
        <w:t>方知道或者应当知道所出卖产品存在质量缺陷，所承担的质量保证期限不受</w:t>
      </w:r>
      <w:r>
        <w:rPr>
          <w:rFonts w:ascii="宋体" w:hAnsi="宋体" w:cs="Arial" w:hint="eastAsia"/>
          <w:color w:val="000000"/>
          <w:sz w:val="18"/>
          <w:szCs w:val="18"/>
        </w:rPr>
        <w:t>本条第一款</w:t>
      </w:r>
      <w:r>
        <w:rPr>
          <w:rFonts w:ascii="宋体" w:hAnsi="宋体" w:cs="Arial"/>
          <w:color w:val="000000"/>
          <w:sz w:val="18"/>
          <w:szCs w:val="18"/>
        </w:rPr>
        <w:t>质量</w:t>
      </w:r>
      <w:r>
        <w:rPr>
          <w:rFonts w:ascii="宋体" w:hAnsi="宋体" w:cs="Arial" w:hint="eastAsia"/>
          <w:color w:val="000000"/>
          <w:sz w:val="18"/>
          <w:szCs w:val="18"/>
        </w:rPr>
        <w:t>保证</w:t>
      </w:r>
      <w:r>
        <w:rPr>
          <w:rFonts w:ascii="宋体" w:hAnsi="宋体" w:cs="Arial"/>
          <w:color w:val="000000"/>
          <w:sz w:val="18"/>
          <w:szCs w:val="18"/>
        </w:rPr>
        <w:t>期限的约束</w:t>
      </w:r>
      <w:r>
        <w:rPr>
          <w:rFonts w:ascii="宋体" w:hAnsi="宋体" w:cs="Arial" w:hint="eastAsia"/>
          <w:color w:val="000000"/>
          <w:sz w:val="18"/>
          <w:szCs w:val="18"/>
        </w:rPr>
        <w:t>,</w:t>
      </w:r>
      <w:r>
        <w:rPr>
          <w:rFonts w:ascii="宋体" w:hAnsi="宋体" w:cs="Arial" w:hint="eastAsia"/>
          <w:color w:val="000000"/>
          <w:sz w:val="18"/>
          <w:szCs w:val="18"/>
        </w:rPr>
        <w:t>供方</w:t>
      </w:r>
      <w:r>
        <w:rPr>
          <w:rFonts w:ascii="宋体" w:hAnsi="宋体" w:hint="eastAsia"/>
          <w:color w:val="000000"/>
          <w:sz w:val="18"/>
          <w:szCs w:val="18"/>
        </w:rPr>
        <w:t>应依法承担相应责任。</w:t>
      </w:r>
    </w:p>
    <w:p w:rsidR="00DC2D2D" w:rsidRDefault="00671A71">
      <w:pPr>
        <w:spacing w:line="220" w:lineRule="exact"/>
        <w:rPr>
          <w:rFonts w:ascii="宋体" w:hAnsi="宋体"/>
          <w:b/>
          <w:color w:val="000000"/>
          <w:sz w:val="18"/>
          <w:szCs w:val="18"/>
        </w:rPr>
      </w:pPr>
      <w:r>
        <w:rPr>
          <w:rFonts w:ascii="宋体" w:hAnsi="宋体" w:hint="eastAsia"/>
          <w:b/>
          <w:color w:val="000000"/>
          <w:sz w:val="18"/>
          <w:szCs w:val="18"/>
        </w:rPr>
        <w:t>第四条</w:t>
      </w:r>
      <w:r>
        <w:rPr>
          <w:rFonts w:ascii="宋体" w:hAnsi="宋体" w:hint="eastAsia"/>
          <w:b/>
          <w:color w:val="000000"/>
          <w:sz w:val="18"/>
          <w:szCs w:val="18"/>
        </w:rPr>
        <w:t xml:space="preserve"> </w:t>
      </w:r>
      <w:r>
        <w:rPr>
          <w:rFonts w:ascii="宋体" w:hAnsi="宋体" w:hint="eastAsia"/>
          <w:b/>
          <w:color w:val="000000"/>
          <w:sz w:val="18"/>
          <w:szCs w:val="18"/>
        </w:rPr>
        <w:t>货物所有权、风险的转移</w:t>
      </w:r>
    </w:p>
    <w:p w:rsidR="00DC2D2D" w:rsidRDefault="00671A71">
      <w:pPr>
        <w:spacing w:line="220" w:lineRule="exact"/>
        <w:ind w:firstLineChars="200" w:firstLine="360"/>
        <w:rPr>
          <w:rFonts w:ascii="宋体" w:hAnsi="宋体"/>
          <w:color w:val="000000"/>
          <w:sz w:val="18"/>
          <w:szCs w:val="18"/>
        </w:rPr>
      </w:pPr>
      <w:r>
        <w:rPr>
          <w:rFonts w:ascii="宋体" w:hAnsi="宋体" w:hint="eastAsia"/>
          <w:color w:val="000000"/>
          <w:sz w:val="18"/>
          <w:szCs w:val="18"/>
        </w:rPr>
        <w:t>供方送货或代办托运方式下，货物的所有权和风险于供方将货物送至需方指定地点并经需方验收合格时转移至需方。货物迟延交付的，由造成迟延交付的一方承担迟延期间货物的风险责任。</w:t>
      </w:r>
    </w:p>
    <w:p w:rsidR="00DC2D2D" w:rsidRDefault="00671A71">
      <w:pPr>
        <w:spacing w:line="220" w:lineRule="exact"/>
        <w:rPr>
          <w:rFonts w:ascii="宋体" w:hAnsi="宋体"/>
          <w:color w:val="000000"/>
          <w:sz w:val="18"/>
          <w:szCs w:val="18"/>
        </w:rPr>
      </w:pPr>
      <w:r>
        <w:rPr>
          <w:rFonts w:ascii="宋体" w:hAnsi="宋体" w:hint="eastAsia"/>
          <w:b/>
          <w:color w:val="000000"/>
          <w:sz w:val="18"/>
          <w:szCs w:val="18"/>
        </w:rPr>
        <w:t>第五条</w:t>
      </w:r>
      <w:r>
        <w:rPr>
          <w:rFonts w:ascii="宋体" w:hAnsi="宋体" w:hint="eastAsia"/>
          <w:b/>
          <w:color w:val="000000"/>
          <w:sz w:val="18"/>
          <w:szCs w:val="18"/>
        </w:rPr>
        <w:t xml:space="preserve"> </w:t>
      </w:r>
      <w:r>
        <w:rPr>
          <w:rFonts w:ascii="宋体" w:hAnsi="宋体" w:hint="eastAsia"/>
          <w:b/>
          <w:color w:val="000000"/>
          <w:sz w:val="18"/>
          <w:szCs w:val="18"/>
        </w:rPr>
        <w:t>运输方式、费用负担、交货地点：</w:t>
      </w:r>
      <w:r>
        <w:rPr>
          <w:rFonts w:ascii="宋体" w:hAnsi="宋体" w:hint="eastAsia"/>
          <w:color w:val="000000"/>
          <w:sz w:val="18"/>
          <w:szCs w:val="18"/>
        </w:rPr>
        <w:t>供方送货或代办托运方式下，</w:t>
      </w:r>
      <w:r>
        <w:rPr>
          <w:rFonts w:ascii="宋体" w:hAnsi="宋体" w:hint="eastAsia"/>
          <w:color w:val="000000"/>
          <w:sz w:val="18"/>
          <w:szCs w:val="18"/>
        </w:rPr>
        <w:t>双方商定按下列第</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款执行。</w:t>
      </w:r>
    </w:p>
    <w:p w:rsidR="00DC2D2D" w:rsidRDefault="00671A71">
      <w:pPr>
        <w:spacing w:line="220" w:lineRule="exact"/>
        <w:ind w:firstLineChars="200" w:firstLine="360"/>
        <w:rPr>
          <w:rFonts w:ascii="宋体" w:hAnsi="宋体"/>
          <w:color w:val="000000"/>
          <w:sz w:val="18"/>
          <w:szCs w:val="18"/>
        </w:rPr>
      </w:pPr>
      <w:r>
        <w:rPr>
          <w:rFonts w:ascii="宋体" w:hAnsi="宋体" w:hint="eastAsia"/>
          <w:color w:val="000000"/>
          <w:sz w:val="18"/>
          <w:szCs w:val="18"/>
        </w:rPr>
        <w:t>1</w:t>
      </w:r>
      <w:r>
        <w:rPr>
          <w:rFonts w:ascii="宋体" w:hAnsi="宋体" w:hint="eastAsia"/>
          <w:color w:val="000000"/>
          <w:sz w:val="18"/>
          <w:szCs w:val="18"/>
        </w:rPr>
        <w:t>、火车运输，供方负责运输及负担运费，运至需方指定的单位或仓库。</w:t>
      </w:r>
      <w:r>
        <w:rPr>
          <w:rFonts w:ascii="宋体" w:hAnsi="宋体" w:hint="eastAsia"/>
          <w:color w:val="000000"/>
          <w:sz w:val="18"/>
          <w:szCs w:val="18"/>
        </w:rPr>
        <w:t>2</w:t>
      </w:r>
      <w:r>
        <w:rPr>
          <w:rFonts w:ascii="宋体" w:hAnsi="宋体" w:hint="eastAsia"/>
          <w:color w:val="000000"/>
          <w:sz w:val="18"/>
          <w:szCs w:val="18"/>
        </w:rPr>
        <w:t>、汽车运输，供方负责运输及负担运费，运至需方指定的单位或仓库。</w:t>
      </w:r>
      <w:r>
        <w:rPr>
          <w:rFonts w:ascii="宋体" w:hAnsi="宋体" w:hint="eastAsia"/>
          <w:color w:val="000000"/>
          <w:sz w:val="18"/>
          <w:szCs w:val="18"/>
        </w:rPr>
        <w:t>3</w:t>
      </w:r>
      <w:r>
        <w:rPr>
          <w:rFonts w:ascii="宋体" w:hAnsi="宋体" w:hint="eastAsia"/>
          <w:color w:val="000000"/>
          <w:sz w:val="18"/>
          <w:szCs w:val="18"/>
        </w:rPr>
        <w:t>、车船联运，供方负责运输及负担运费，船运至</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，再以汽车运输方式运至需方指定的单位或仓库。</w:t>
      </w:r>
      <w:r>
        <w:rPr>
          <w:rFonts w:ascii="宋体" w:hAnsi="宋体" w:hint="eastAsia"/>
          <w:color w:val="000000"/>
          <w:sz w:val="18"/>
          <w:szCs w:val="18"/>
        </w:rPr>
        <w:t xml:space="preserve">         </w:t>
      </w:r>
    </w:p>
    <w:p w:rsidR="00DC2D2D" w:rsidRDefault="00671A71">
      <w:pPr>
        <w:spacing w:line="220" w:lineRule="exact"/>
        <w:rPr>
          <w:rFonts w:ascii="宋体" w:hAnsi="宋体"/>
          <w:b/>
          <w:color w:val="000000"/>
          <w:sz w:val="18"/>
          <w:szCs w:val="18"/>
        </w:rPr>
      </w:pPr>
      <w:r>
        <w:rPr>
          <w:rFonts w:ascii="宋体" w:hAnsi="宋体" w:hint="eastAsia"/>
          <w:b/>
          <w:color w:val="000000"/>
          <w:sz w:val="18"/>
          <w:szCs w:val="18"/>
        </w:rPr>
        <w:t>第六条</w:t>
      </w:r>
      <w:r>
        <w:rPr>
          <w:rFonts w:ascii="宋体" w:hAnsi="宋体" w:hint="eastAsia"/>
          <w:b/>
          <w:color w:val="000000"/>
          <w:sz w:val="18"/>
          <w:szCs w:val="18"/>
        </w:rPr>
        <w:t xml:space="preserve"> </w:t>
      </w:r>
      <w:r>
        <w:rPr>
          <w:rFonts w:ascii="宋体" w:hAnsi="宋体" w:hint="eastAsia"/>
          <w:b/>
          <w:color w:val="000000"/>
          <w:sz w:val="18"/>
          <w:szCs w:val="18"/>
        </w:rPr>
        <w:t>质量</w:t>
      </w:r>
      <w:r>
        <w:rPr>
          <w:rFonts w:ascii="宋体" w:hAnsi="宋体" w:cs="宋体" w:hint="eastAsia"/>
          <w:b/>
          <w:color w:val="000000"/>
          <w:sz w:val="18"/>
          <w:szCs w:val="18"/>
        </w:rPr>
        <w:t>验收标准、方法及提出异议的期限</w:t>
      </w:r>
    </w:p>
    <w:p w:rsidR="00DC2D2D" w:rsidRDefault="00671A71">
      <w:pPr>
        <w:spacing w:line="220" w:lineRule="exact"/>
        <w:ind w:firstLineChars="200" w:firstLine="360"/>
        <w:rPr>
          <w:rFonts w:ascii="宋体" w:hAnsi="宋体"/>
          <w:color w:val="000000"/>
          <w:sz w:val="18"/>
          <w:szCs w:val="18"/>
        </w:rPr>
      </w:pPr>
      <w:r>
        <w:rPr>
          <w:rFonts w:ascii="宋体" w:hAnsi="宋体" w:hint="eastAsia"/>
          <w:color w:val="000000"/>
          <w:sz w:val="18"/>
          <w:szCs w:val="18"/>
        </w:rPr>
        <w:t>1</w:t>
      </w:r>
      <w:r>
        <w:rPr>
          <w:rFonts w:ascii="宋体" w:hAnsi="宋体" w:hint="eastAsia"/>
          <w:color w:val="000000"/>
          <w:sz w:val="18"/>
          <w:szCs w:val="18"/>
        </w:rPr>
        <w:t>、检验标准：按本合同产品质量要求及技术标准</w:t>
      </w:r>
      <w:r>
        <w:rPr>
          <w:rFonts w:ascii="宋体" w:hAnsi="宋体" w:cs="Arial"/>
          <w:color w:val="000000"/>
          <w:sz w:val="18"/>
          <w:szCs w:val="18"/>
        </w:rPr>
        <w:t>规定的</w:t>
      </w:r>
      <w:r>
        <w:rPr>
          <w:rFonts w:ascii="宋体" w:hAnsi="宋体" w:hint="eastAsia"/>
          <w:color w:val="000000"/>
          <w:sz w:val="18"/>
          <w:szCs w:val="18"/>
        </w:rPr>
        <w:t>质量标准进行检验。货物交付时，供方与需方共同提取货物样品</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件并进行封存，以备检验，如供方不参与取样，视同默认需方的取样。封样应作为双方发生质量争议时裁决的依据，封样保留时间为</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天。</w:t>
      </w:r>
    </w:p>
    <w:p w:rsidR="00DC2D2D" w:rsidRDefault="00671A71">
      <w:pPr>
        <w:spacing w:line="220" w:lineRule="exact"/>
        <w:rPr>
          <w:rFonts w:ascii="宋体" w:hAnsi="宋体"/>
          <w:color w:val="000000"/>
          <w:sz w:val="18"/>
          <w:szCs w:val="18"/>
        </w:rPr>
      </w:pPr>
      <w:r>
        <w:rPr>
          <w:rFonts w:ascii="宋体" w:hAnsi="宋体" w:hint="eastAsia"/>
          <w:color w:val="000000"/>
          <w:sz w:val="18"/>
          <w:szCs w:val="18"/>
        </w:rPr>
        <w:t>2</w:t>
      </w:r>
      <w:r>
        <w:rPr>
          <w:rFonts w:ascii="宋体" w:hAnsi="宋体" w:hint="eastAsia"/>
          <w:color w:val="000000"/>
          <w:sz w:val="18"/>
          <w:szCs w:val="18"/>
        </w:rPr>
        <w:t>、需方在接收供方货物后，如发现与合同约定质量不符，在</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天内向供方提出异议。</w:t>
      </w:r>
      <w:r>
        <w:rPr>
          <w:rFonts w:ascii="宋体" w:hAnsi="宋体" w:hint="eastAsia"/>
          <w:color w:val="000000"/>
          <w:sz w:val="18"/>
          <w:szCs w:val="18"/>
        </w:rPr>
        <w:t>3</w:t>
      </w:r>
      <w:r>
        <w:rPr>
          <w:rFonts w:ascii="宋体" w:hAnsi="宋体" w:hint="eastAsia"/>
          <w:color w:val="000000"/>
          <w:sz w:val="18"/>
          <w:szCs w:val="18"/>
        </w:rPr>
        <w:t>、如双方对货物的质量有争议的，由双方共同指定具有国家认可资质的检验机构对封存的样品进行检验，并以该检验机构的检验结果作为确认货物质量的依据。如在争议发生后</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日，双方仍不能共同确认检验机构，则需方有权单方委托有资质的检验机构进行检验。检验结果不符合合同约定的质量标准，供方承担检验</w:t>
      </w:r>
      <w:r>
        <w:rPr>
          <w:rFonts w:ascii="宋体" w:hAnsi="宋体" w:hint="eastAsia"/>
          <w:color w:val="000000"/>
          <w:sz w:val="18"/>
          <w:szCs w:val="18"/>
        </w:rPr>
        <w:t>费以及因此给需方造成的经济损失；符合约定质量标准的，检验费由需方承担。</w:t>
      </w:r>
    </w:p>
    <w:p w:rsidR="00DC2D2D" w:rsidRDefault="00671A71">
      <w:pPr>
        <w:spacing w:line="220" w:lineRule="exact"/>
        <w:rPr>
          <w:rFonts w:ascii="宋体" w:hAnsi="宋体"/>
          <w:b/>
          <w:color w:val="000000"/>
          <w:sz w:val="18"/>
          <w:szCs w:val="18"/>
        </w:rPr>
      </w:pPr>
      <w:r>
        <w:rPr>
          <w:rFonts w:ascii="宋体" w:hAnsi="宋体" w:hint="eastAsia"/>
          <w:b/>
          <w:color w:val="000000"/>
          <w:sz w:val="18"/>
          <w:szCs w:val="18"/>
        </w:rPr>
        <w:t>第七条</w:t>
      </w:r>
      <w:r>
        <w:rPr>
          <w:rFonts w:ascii="宋体" w:hAnsi="宋体" w:hint="eastAsia"/>
          <w:b/>
          <w:color w:val="000000"/>
          <w:sz w:val="18"/>
          <w:szCs w:val="18"/>
        </w:rPr>
        <w:t xml:space="preserve">  </w:t>
      </w:r>
      <w:r>
        <w:rPr>
          <w:rFonts w:ascii="宋体" w:hAnsi="宋体" w:hint="eastAsia"/>
          <w:b/>
          <w:color w:val="000000"/>
          <w:sz w:val="18"/>
          <w:szCs w:val="18"/>
        </w:rPr>
        <w:t>保密条款</w:t>
      </w:r>
    </w:p>
    <w:p w:rsidR="00DC2D2D" w:rsidRDefault="00671A71">
      <w:pPr>
        <w:spacing w:line="220" w:lineRule="exact"/>
        <w:ind w:firstLineChars="200" w:firstLine="360"/>
        <w:rPr>
          <w:rFonts w:ascii="宋体" w:hAnsi="宋体"/>
          <w:color w:val="000000"/>
          <w:sz w:val="18"/>
          <w:szCs w:val="18"/>
        </w:rPr>
      </w:pPr>
      <w:r>
        <w:rPr>
          <w:rFonts w:ascii="宋体" w:hAnsi="宋体" w:hint="eastAsia"/>
          <w:color w:val="000000"/>
          <w:sz w:val="18"/>
          <w:szCs w:val="18"/>
        </w:rPr>
        <w:t>供需双方对在履行本合同过程中所知悉的对方的商业秘密（包括但不限于各自提交给对方的合同、文件、资料、数据等，或其他使对方处于有利竞争地位的技术及经营信息）负有保密义务。任何一方不得将对方商业秘密披露给任何第三方或不当使用，但经对方书面同意或按法律规定除外。不论本合同是否变更、解除，本合同保密条款将持续有效。</w:t>
      </w:r>
    </w:p>
    <w:p w:rsidR="00DC2D2D" w:rsidRDefault="00671A71">
      <w:pPr>
        <w:spacing w:line="220" w:lineRule="exact"/>
        <w:rPr>
          <w:rFonts w:ascii="宋体" w:hAnsi="宋体"/>
          <w:b/>
          <w:color w:val="000000"/>
          <w:sz w:val="18"/>
          <w:szCs w:val="18"/>
        </w:rPr>
      </w:pPr>
      <w:r>
        <w:rPr>
          <w:rFonts w:ascii="宋体" w:hAnsi="宋体" w:hint="eastAsia"/>
          <w:b/>
          <w:color w:val="000000"/>
          <w:sz w:val="18"/>
          <w:szCs w:val="18"/>
        </w:rPr>
        <w:t>第八条</w:t>
      </w:r>
      <w:r>
        <w:rPr>
          <w:rFonts w:ascii="宋体" w:hAnsi="宋体" w:hint="eastAsia"/>
          <w:b/>
          <w:color w:val="000000"/>
          <w:sz w:val="18"/>
          <w:szCs w:val="18"/>
        </w:rPr>
        <w:t xml:space="preserve">  </w:t>
      </w:r>
      <w:r>
        <w:rPr>
          <w:rFonts w:ascii="宋体" w:hAnsi="宋体" w:hint="eastAsia"/>
          <w:b/>
          <w:color w:val="000000"/>
          <w:sz w:val="18"/>
          <w:szCs w:val="18"/>
        </w:rPr>
        <w:t>健康、安全和环境保护及现场</w:t>
      </w:r>
      <w:r>
        <w:rPr>
          <w:rFonts w:ascii="宋体" w:hAnsi="宋体" w:hint="eastAsia"/>
          <w:b/>
          <w:color w:val="000000"/>
          <w:sz w:val="18"/>
          <w:szCs w:val="18"/>
        </w:rPr>
        <w:t>HSE</w:t>
      </w:r>
      <w:r>
        <w:rPr>
          <w:rFonts w:ascii="宋体" w:hAnsi="宋体" w:hint="eastAsia"/>
          <w:b/>
          <w:color w:val="000000"/>
          <w:sz w:val="18"/>
          <w:szCs w:val="18"/>
        </w:rPr>
        <w:t>要求</w:t>
      </w:r>
      <w:r>
        <w:rPr>
          <w:rFonts w:ascii="宋体" w:hAnsi="宋体"/>
          <w:b/>
          <w:color w:val="000000"/>
          <w:sz w:val="18"/>
          <w:szCs w:val="18"/>
        </w:rPr>
        <w:tab/>
      </w:r>
    </w:p>
    <w:p w:rsidR="00DC2D2D" w:rsidRDefault="00671A71">
      <w:pPr>
        <w:spacing w:line="220" w:lineRule="exact"/>
        <w:ind w:firstLineChars="200" w:firstLine="360"/>
        <w:rPr>
          <w:rFonts w:ascii="宋体" w:hAnsi="宋体"/>
          <w:color w:val="000000"/>
          <w:sz w:val="18"/>
          <w:szCs w:val="18"/>
        </w:rPr>
      </w:pPr>
      <w:r>
        <w:rPr>
          <w:rFonts w:ascii="宋体" w:hAnsi="宋体" w:hint="eastAsia"/>
          <w:color w:val="000000"/>
          <w:sz w:val="18"/>
          <w:szCs w:val="18"/>
        </w:rPr>
        <w:t>1</w:t>
      </w:r>
      <w:r>
        <w:rPr>
          <w:rFonts w:ascii="宋体" w:hAnsi="宋体" w:hint="eastAsia"/>
          <w:color w:val="000000"/>
          <w:sz w:val="18"/>
          <w:szCs w:val="18"/>
        </w:rPr>
        <w:t>、供需双方须确保在购销、运输、存储、加工、使用产品等过程中，</w:t>
      </w:r>
      <w:r>
        <w:rPr>
          <w:rFonts w:ascii="宋体" w:hAnsi="宋体" w:hint="eastAsia"/>
          <w:color w:val="000000"/>
          <w:sz w:val="18"/>
          <w:szCs w:val="18"/>
        </w:rPr>
        <w:t>对各自负责的环节，遵守质量、安全、环境与健康等法律法规的有关要求，并承担质量、安全、环境与健康责任。</w:t>
      </w:r>
      <w:r>
        <w:rPr>
          <w:rFonts w:ascii="宋体" w:hAnsi="宋体" w:hint="eastAsia"/>
          <w:color w:val="000000"/>
          <w:sz w:val="18"/>
          <w:szCs w:val="18"/>
        </w:rPr>
        <w:t>2</w:t>
      </w:r>
      <w:r>
        <w:rPr>
          <w:rFonts w:ascii="宋体" w:hAnsi="宋体" w:hint="eastAsia"/>
          <w:color w:val="000000"/>
          <w:sz w:val="18"/>
          <w:szCs w:val="18"/>
        </w:rPr>
        <w:t>、供方自备或雇佣的承运车辆需遵从需方的现场管理，严禁可能产生危险、危害环境等行为、情形的发生。供方自备或雇佣的承运车辆可能产生危险、危害环境等行为、情形时，需方有权采取必要的措施避免、改善此等危险及危害的行为、情形的发生，供方应就此承担必须的费用。</w:t>
      </w:r>
      <w:r>
        <w:rPr>
          <w:rFonts w:ascii="宋体" w:hAnsi="宋体" w:hint="eastAsia"/>
          <w:color w:val="000000"/>
          <w:sz w:val="18"/>
          <w:szCs w:val="18"/>
        </w:rPr>
        <w:t>3</w:t>
      </w:r>
      <w:r>
        <w:rPr>
          <w:rFonts w:ascii="宋体" w:hAnsi="宋体" w:hint="eastAsia"/>
          <w:color w:val="000000"/>
          <w:sz w:val="18"/>
          <w:szCs w:val="18"/>
        </w:rPr>
        <w:t>、供方销售的货物</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w:t>
      </w:r>
      <w:r>
        <w:rPr>
          <w:rFonts w:ascii="宋体" w:hAnsi="宋体" w:hint="eastAsia"/>
          <w:color w:val="000000"/>
          <w:sz w:val="18"/>
          <w:szCs w:val="18"/>
        </w:rPr>
        <w:t xml:space="preserve"> </w:t>
      </w:r>
      <w:r>
        <w:rPr>
          <w:rFonts w:ascii="宋体" w:hAnsi="宋体" w:hint="eastAsia"/>
          <w:color w:val="000000"/>
          <w:sz w:val="18"/>
          <w:szCs w:val="18"/>
        </w:rPr>
        <w:t>填：需或不需）附产品安全环境技术说明书。</w:t>
      </w:r>
    </w:p>
    <w:p w:rsidR="00DC2D2D" w:rsidRDefault="00671A71">
      <w:pPr>
        <w:spacing w:line="220" w:lineRule="exact"/>
        <w:rPr>
          <w:rFonts w:ascii="宋体" w:hAnsi="宋体"/>
          <w:b/>
          <w:color w:val="000000"/>
          <w:sz w:val="18"/>
          <w:szCs w:val="18"/>
        </w:rPr>
      </w:pPr>
      <w:r>
        <w:rPr>
          <w:rFonts w:ascii="宋体" w:hAnsi="宋体" w:hint="eastAsia"/>
          <w:b/>
          <w:color w:val="000000"/>
          <w:sz w:val="18"/>
          <w:szCs w:val="18"/>
        </w:rPr>
        <w:t>第九条</w:t>
      </w:r>
      <w:r>
        <w:rPr>
          <w:rFonts w:ascii="宋体" w:hAnsi="宋体" w:hint="eastAsia"/>
          <w:b/>
          <w:color w:val="000000"/>
          <w:sz w:val="18"/>
          <w:szCs w:val="18"/>
        </w:rPr>
        <w:t xml:space="preserve">  </w:t>
      </w:r>
      <w:r>
        <w:rPr>
          <w:rFonts w:ascii="宋体" w:hAnsi="宋体" w:hint="eastAsia"/>
          <w:b/>
          <w:color w:val="000000"/>
          <w:sz w:val="18"/>
          <w:szCs w:val="18"/>
        </w:rPr>
        <w:t>不可抗力</w:t>
      </w:r>
    </w:p>
    <w:p w:rsidR="00DC2D2D" w:rsidRDefault="00671A71">
      <w:pPr>
        <w:spacing w:line="220" w:lineRule="exact"/>
        <w:ind w:firstLineChars="200" w:firstLine="360"/>
        <w:rPr>
          <w:rFonts w:ascii="宋体" w:hAnsi="宋体" w:cs="Arial"/>
          <w:color w:val="000000"/>
          <w:sz w:val="18"/>
          <w:szCs w:val="18"/>
        </w:rPr>
      </w:pPr>
      <w:r>
        <w:rPr>
          <w:rFonts w:ascii="宋体" w:hAnsi="宋体" w:cs="Arial" w:hint="eastAsia"/>
          <w:color w:val="000000"/>
          <w:sz w:val="18"/>
          <w:szCs w:val="18"/>
        </w:rPr>
        <w:t>1</w:t>
      </w:r>
      <w:r>
        <w:rPr>
          <w:rFonts w:ascii="宋体" w:hAnsi="宋体" w:cs="Arial" w:hint="eastAsia"/>
          <w:color w:val="000000"/>
          <w:sz w:val="18"/>
          <w:szCs w:val="18"/>
        </w:rPr>
        <w:t>、如遇不可抗力，即不能预见、不能避免并不能克服的客观情况，例如：火灾、水灾、雪灾、海啸、台风、地震、雷击、风灾、罢工</w:t>
      </w:r>
      <w:r>
        <w:rPr>
          <w:rFonts w:ascii="宋体" w:hAnsi="宋体" w:cs="Arial" w:hint="eastAsia"/>
          <w:color w:val="000000"/>
          <w:sz w:val="18"/>
          <w:szCs w:val="18"/>
        </w:rPr>
        <w:t>,</w:t>
      </w:r>
      <w:r>
        <w:rPr>
          <w:rFonts w:ascii="宋体" w:hAnsi="宋体" w:cs="Arial" w:hint="eastAsia"/>
          <w:color w:val="000000"/>
          <w:sz w:val="18"/>
          <w:szCs w:val="18"/>
        </w:rPr>
        <w:t>和军事上的敌对行动或政府禁令等致使受不可抗力直接影响的一方延迟履行或无法履行本合同的全部或部分条款时，受不可抗力影响的一方不承担违约责任。</w:t>
      </w:r>
      <w:r>
        <w:rPr>
          <w:rFonts w:ascii="宋体" w:hAnsi="宋体" w:cs="Arial" w:hint="eastAsia"/>
          <w:color w:val="000000"/>
          <w:sz w:val="18"/>
          <w:szCs w:val="18"/>
        </w:rPr>
        <w:t xml:space="preserve"> 2</w:t>
      </w:r>
      <w:r>
        <w:rPr>
          <w:rFonts w:ascii="宋体" w:hAnsi="宋体" w:cs="Arial" w:hint="eastAsia"/>
          <w:color w:val="000000"/>
          <w:sz w:val="18"/>
          <w:szCs w:val="18"/>
        </w:rPr>
        <w:t>、受不可抗力直接影响的一方，应在遭受不可抗力后的</w:t>
      </w:r>
      <w:r>
        <w:rPr>
          <w:rFonts w:ascii="宋体" w:hAnsi="宋体" w:cs="Arial" w:hint="eastAsia"/>
          <w:color w:val="000000"/>
          <w:sz w:val="18"/>
          <w:szCs w:val="18"/>
        </w:rPr>
        <w:t>24</w:t>
      </w:r>
      <w:r>
        <w:rPr>
          <w:rFonts w:ascii="宋体" w:hAnsi="宋体" w:cs="Arial" w:hint="eastAsia"/>
          <w:color w:val="000000"/>
          <w:sz w:val="18"/>
          <w:szCs w:val="18"/>
        </w:rPr>
        <w:t>小时内立即通知对方，并在</w:t>
      </w:r>
      <w:r>
        <w:rPr>
          <w:rFonts w:ascii="宋体" w:hAnsi="宋体" w:cs="Arial" w:hint="eastAsia"/>
          <w:color w:val="000000"/>
          <w:sz w:val="18"/>
          <w:szCs w:val="18"/>
        </w:rPr>
        <w:t>7</w:t>
      </w:r>
      <w:r>
        <w:rPr>
          <w:rFonts w:ascii="宋体" w:hAnsi="宋体" w:cs="Arial" w:hint="eastAsia"/>
          <w:color w:val="000000"/>
          <w:sz w:val="18"/>
          <w:szCs w:val="18"/>
        </w:rPr>
        <w:t>日内以书面方式提供事件及处理的情况，以及延迟履行或无法履行本合同的全部或部分条款的理由，如必要，可由该不可抗力发生地区的有权部门出具证明。受不可抗力影响的一方应采取所有合理</w:t>
      </w:r>
      <w:r>
        <w:rPr>
          <w:rFonts w:ascii="宋体" w:hAnsi="宋体" w:cs="Arial" w:hint="eastAsia"/>
          <w:color w:val="000000"/>
          <w:sz w:val="18"/>
          <w:szCs w:val="18"/>
        </w:rPr>
        <w:t>的措施避免和阻止事故的发生和扩大。在事故影响已经克服或处理结束时，受事故直接影响的一方必须立即通知另一方。</w:t>
      </w:r>
      <w:r>
        <w:rPr>
          <w:rFonts w:ascii="宋体" w:hAnsi="宋体" w:cs="Arial" w:hint="eastAsia"/>
          <w:color w:val="000000"/>
          <w:sz w:val="18"/>
          <w:szCs w:val="18"/>
        </w:rPr>
        <w:t>3</w:t>
      </w:r>
      <w:r>
        <w:rPr>
          <w:rFonts w:ascii="宋体" w:hAnsi="宋体" w:cs="Arial" w:hint="eastAsia"/>
          <w:color w:val="000000"/>
          <w:sz w:val="18"/>
          <w:szCs w:val="18"/>
        </w:rPr>
        <w:t>、按不可抗力对履行本合同影响的程度，在符合本合同条款情况下免除受不可抗力影响的一方对履行本合同受影响部分的责任。双方并应尽快协商决定是否修改或解除本合同或将延误的履行期限顺延。因不可抗力致使无法实现合同目的，任何一方可书面通知对方解除本合同。</w:t>
      </w:r>
    </w:p>
    <w:p w:rsidR="00DC2D2D" w:rsidRDefault="00671A71">
      <w:pPr>
        <w:spacing w:line="220" w:lineRule="exact"/>
        <w:rPr>
          <w:rFonts w:ascii="宋体" w:hAnsi="宋体"/>
          <w:b/>
          <w:color w:val="000000"/>
          <w:sz w:val="18"/>
          <w:szCs w:val="18"/>
        </w:rPr>
      </w:pPr>
      <w:r>
        <w:rPr>
          <w:rFonts w:ascii="宋体" w:hAnsi="宋体" w:hint="eastAsia"/>
          <w:b/>
          <w:color w:val="000000"/>
          <w:sz w:val="18"/>
          <w:szCs w:val="18"/>
        </w:rPr>
        <w:lastRenderedPageBreak/>
        <w:t>第十条</w:t>
      </w:r>
      <w:r>
        <w:rPr>
          <w:rFonts w:ascii="宋体" w:hAnsi="宋体" w:hint="eastAsia"/>
          <w:b/>
          <w:color w:val="000000"/>
          <w:sz w:val="18"/>
          <w:szCs w:val="18"/>
        </w:rPr>
        <w:t xml:space="preserve"> </w:t>
      </w:r>
      <w:r>
        <w:rPr>
          <w:rFonts w:ascii="宋体" w:hAnsi="宋体" w:hint="eastAsia"/>
          <w:b/>
          <w:color w:val="000000"/>
          <w:sz w:val="18"/>
          <w:szCs w:val="18"/>
        </w:rPr>
        <w:t>合同变更与解除：</w:t>
      </w:r>
      <w:r>
        <w:rPr>
          <w:rFonts w:ascii="宋体" w:hAnsi="宋体" w:hint="eastAsia"/>
          <w:b/>
          <w:color w:val="000000"/>
          <w:sz w:val="18"/>
          <w:szCs w:val="18"/>
        </w:rPr>
        <w:t xml:space="preserve"> </w:t>
      </w:r>
    </w:p>
    <w:p w:rsidR="00DC2D2D" w:rsidRDefault="00671A71">
      <w:pPr>
        <w:spacing w:line="220" w:lineRule="exact"/>
        <w:ind w:firstLineChars="200" w:firstLine="360"/>
        <w:rPr>
          <w:rFonts w:ascii="宋体" w:hAnsi="宋体"/>
          <w:color w:val="000000"/>
          <w:sz w:val="18"/>
          <w:szCs w:val="18"/>
        </w:rPr>
      </w:pPr>
      <w:r>
        <w:rPr>
          <w:rFonts w:ascii="宋体" w:hAnsi="宋体" w:hint="eastAsia"/>
          <w:color w:val="000000"/>
          <w:sz w:val="18"/>
          <w:szCs w:val="18"/>
        </w:rPr>
        <w:t>除本合同另有约定或法律规定外，非经双方协商一致，任何一方均不得擅自变更或解除合同。</w:t>
      </w:r>
      <w:r>
        <w:rPr>
          <w:rFonts w:ascii="宋体" w:hAnsi="宋体" w:hint="eastAsia"/>
          <w:bCs/>
          <w:color w:val="000000"/>
          <w:sz w:val="18"/>
          <w:szCs w:val="18"/>
        </w:rPr>
        <w:t>合同变更或解除须采取书面形式。</w:t>
      </w:r>
    </w:p>
    <w:p w:rsidR="00DC2D2D" w:rsidRDefault="00671A71">
      <w:pPr>
        <w:spacing w:line="220" w:lineRule="exact"/>
        <w:rPr>
          <w:rFonts w:ascii="宋体" w:hAnsi="宋体"/>
          <w:b/>
          <w:color w:val="000000"/>
          <w:sz w:val="18"/>
          <w:szCs w:val="18"/>
        </w:rPr>
      </w:pPr>
      <w:r>
        <w:rPr>
          <w:rFonts w:ascii="宋体" w:hAnsi="宋体" w:hint="eastAsia"/>
          <w:b/>
          <w:color w:val="000000"/>
          <w:sz w:val="18"/>
          <w:szCs w:val="18"/>
        </w:rPr>
        <w:t>第十一条</w:t>
      </w:r>
      <w:r>
        <w:rPr>
          <w:rFonts w:ascii="宋体" w:hAnsi="宋体" w:hint="eastAsia"/>
          <w:b/>
          <w:color w:val="000000"/>
          <w:sz w:val="18"/>
          <w:szCs w:val="18"/>
        </w:rPr>
        <w:t xml:space="preserve"> </w:t>
      </w:r>
      <w:r>
        <w:rPr>
          <w:rFonts w:ascii="宋体" w:hAnsi="宋体" w:hint="eastAsia"/>
          <w:b/>
          <w:color w:val="000000"/>
          <w:sz w:val="18"/>
          <w:szCs w:val="18"/>
        </w:rPr>
        <w:t>违约责任</w:t>
      </w:r>
    </w:p>
    <w:p w:rsidR="00DC2D2D" w:rsidRDefault="00671A71">
      <w:pPr>
        <w:spacing w:line="220" w:lineRule="exact"/>
        <w:ind w:firstLineChars="200" w:firstLine="360"/>
        <w:rPr>
          <w:rFonts w:ascii="宋体" w:hAnsi="宋体"/>
          <w:color w:val="000000"/>
          <w:sz w:val="18"/>
          <w:szCs w:val="18"/>
        </w:rPr>
      </w:pPr>
      <w:r>
        <w:rPr>
          <w:rFonts w:ascii="宋体" w:hAnsi="宋体" w:hint="eastAsia"/>
          <w:color w:val="000000"/>
          <w:sz w:val="18"/>
          <w:szCs w:val="18"/>
        </w:rPr>
        <w:t>1</w:t>
      </w:r>
      <w:r>
        <w:rPr>
          <w:rFonts w:ascii="宋体" w:hAnsi="宋体" w:hint="eastAsia"/>
          <w:color w:val="000000"/>
          <w:sz w:val="18"/>
          <w:szCs w:val="18"/>
        </w:rPr>
        <w:t>、供方未按期如数交付符合合同约定质量的货物，每逾期</w:t>
      </w:r>
      <w:r>
        <w:rPr>
          <w:rFonts w:ascii="宋体" w:hAnsi="宋体" w:hint="eastAsia"/>
          <w:color w:val="000000"/>
          <w:sz w:val="18"/>
          <w:szCs w:val="18"/>
          <w:u w:val="single"/>
        </w:rPr>
        <w:t xml:space="preserve"> </w:t>
      </w:r>
      <w:r>
        <w:rPr>
          <w:rFonts w:ascii="宋体" w:hAnsi="宋体" w:hint="eastAsia"/>
          <w:color w:val="000000"/>
          <w:sz w:val="18"/>
          <w:szCs w:val="18"/>
          <w:u w:val="single"/>
        </w:rPr>
        <w:t>壹</w:t>
      </w:r>
      <w:r>
        <w:rPr>
          <w:rFonts w:ascii="宋体" w:hAnsi="宋体" w:hint="eastAsia"/>
          <w:color w:val="000000"/>
          <w:sz w:val="18"/>
          <w:szCs w:val="18"/>
          <w:u w:val="single"/>
        </w:rPr>
        <w:t xml:space="preserve">  </w:t>
      </w:r>
      <w:r>
        <w:rPr>
          <w:rFonts w:ascii="宋体" w:hAnsi="宋体" w:hint="eastAsia"/>
          <w:color w:val="000000"/>
          <w:sz w:val="18"/>
          <w:szCs w:val="18"/>
        </w:rPr>
        <w:t>日，应向需方支付延迟交付货物货款金额</w:t>
      </w:r>
      <w:r>
        <w:rPr>
          <w:rFonts w:ascii="宋体" w:hAnsi="宋体" w:hint="eastAsia"/>
          <w:color w:val="000000"/>
          <w:sz w:val="18"/>
          <w:szCs w:val="18"/>
          <w:u w:val="single"/>
        </w:rPr>
        <w:t xml:space="preserve"> 0.1     </w:t>
      </w:r>
      <w:r>
        <w:rPr>
          <w:rFonts w:ascii="宋体" w:hAnsi="宋体" w:hint="eastAsia"/>
          <w:color w:val="000000"/>
          <w:sz w:val="18"/>
          <w:szCs w:val="18"/>
        </w:rPr>
        <w:t>％的违约金；如供方逾期交货超过</w:t>
      </w:r>
      <w:r>
        <w:rPr>
          <w:rFonts w:ascii="宋体" w:hAnsi="宋体" w:hint="eastAsia"/>
          <w:color w:val="000000"/>
          <w:sz w:val="18"/>
          <w:szCs w:val="18"/>
          <w:u w:val="single"/>
        </w:rPr>
        <w:t xml:space="preserve">  </w:t>
      </w:r>
      <w:r>
        <w:rPr>
          <w:rFonts w:ascii="宋体" w:hAnsi="宋体" w:hint="eastAsia"/>
          <w:color w:val="000000"/>
          <w:sz w:val="18"/>
          <w:szCs w:val="18"/>
          <w:u w:val="single"/>
        </w:rPr>
        <w:t>三十</w:t>
      </w:r>
      <w:r>
        <w:rPr>
          <w:rFonts w:ascii="宋体" w:hAnsi="宋体" w:hint="eastAsia"/>
          <w:color w:val="000000"/>
          <w:sz w:val="18"/>
          <w:szCs w:val="18"/>
          <w:u w:val="single"/>
        </w:rPr>
        <w:t xml:space="preserve">    </w:t>
      </w:r>
      <w:r>
        <w:rPr>
          <w:rFonts w:ascii="宋体" w:hAnsi="宋体" w:hint="eastAsia"/>
          <w:color w:val="000000"/>
          <w:sz w:val="18"/>
          <w:szCs w:val="18"/>
        </w:rPr>
        <w:t>日的或供方逾期交货次数累计超过</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笔订单，除应向需方支付违约金外，需方还有权解除逾期交货的单笔订单及该份合同，并要求供方赔偿因逾期交货而造成的损失。</w:t>
      </w:r>
      <w:r>
        <w:rPr>
          <w:rFonts w:ascii="宋体" w:hAnsi="宋体" w:hint="eastAsia"/>
          <w:color w:val="000000"/>
          <w:sz w:val="18"/>
          <w:szCs w:val="18"/>
        </w:rPr>
        <w:t>2</w:t>
      </w:r>
      <w:r>
        <w:rPr>
          <w:rFonts w:ascii="宋体" w:hAnsi="宋体" w:hint="eastAsia"/>
          <w:color w:val="000000"/>
          <w:sz w:val="18"/>
          <w:szCs w:val="18"/>
        </w:rPr>
        <w:t>、供方交付的货物不符合合同约定的质量，需方有权拒收、要求更换、解除合同、拒付货款、追回已付货款等，供方仍须对需方的损失承担赔偿责任。在产品质量保证期内，如货物出现质量问题，供方应按需方的处理方式</w:t>
      </w:r>
      <w:r>
        <w:rPr>
          <w:rFonts w:ascii="宋体" w:hAnsi="宋体" w:hint="eastAsia"/>
          <w:color w:val="000000"/>
          <w:sz w:val="18"/>
          <w:szCs w:val="18"/>
        </w:rPr>
        <w:t>和时限要求负责修理、更换或者退货，所耗费时间视为供方逾期交货时间。因供方货物质量问题给需方或第三方造成的经济损失及人身伤害，供方应承担赔偿责任。供方交付的货物不符合合同约定的质量次数超过</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笔订单，需方有权解除合同。</w:t>
      </w:r>
      <w:r>
        <w:rPr>
          <w:rFonts w:ascii="宋体" w:hAnsi="宋体" w:hint="eastAsia"/>
          <w:color w:val="000000"/>
          <w:sz w:val="18"/>
          <w:szCs w:val="18"/>
        </w:rPr>
        <w:t>3</w:t>
      </w:r>
      <w:r>
        <w:rPr>
          <w:rFonts w:ascii="宋体" w:hAnsi="宋体" w:hint="eastAsia"/>
          <w:color w:val="000000"/>
          <w:sz w:val="18"/>
          <w:szCs w:val="18"/>
        </w:rPr>
        <w:t>、发生其他违约情形，违约方应赔偿由此给对方造成的损失。如属双方过错，应各自承担相应责任。</w:t>
      </w:r>
    </w:p>
    <w:p w:rsidR="00DC2D2D" w:rsidRDefault="00671A71">
      <w:pPr>
        <w:spacing w:line="220" w:lineRule="exact"/>
        <w:rPr>
          <w:rFonts w:ascii="宋体" w:hAnsi="宋体"/>
          <w:b/>
          <w:color w:val="000000"/>
          <w:sz w:val="18"/>
          <w:szCs w:val="18"/>
        </w:rPr>
      </w:pPr>
      <w:r>
        <w:rPr>
          <w:rFonts w:ascii="宋体" w:hAnsi="宋体" w:hint="eastAsia"/>
          <w:b/>
          <w:color w:val="000000"/>
          <w:sz w:val="18"/>
          <w:szCs w:val="18"/>
        </w:rPr>
        <w:t>第十二条　法律的适用及争议解决方式</w:t>
      </w:r>
    </w:p>
    <w:p w:rsidR="00DC2D2D" w:rsidRDefault="00671A71">
      <w:pPr>
        <w:spacing w:line="220" w:lineRule="exact"/>
        <w:ind w:firstLineChars="200" w:firstLine="360"/>
        <w:rPr>
          <w:rFonts w:ascii="宋体" w:hAnsi="宋体"/>
          <w:color w:val="000000"/>
          <w:sz w:val="18"/>
          <w:szCs w:val="18"/>
        </w:rPr>
      </w:pPr>
      <w:r>
        <w:rPr>
          <w:rFonts w:ascii="宋体" w:hAnsi="宋体" w:hint="eastAsia"/>
          <w:color w:val="000000"/>
          <w:sz w:val="18"/>
          <w:szCs w:val="18"/>
        </w:rPr>
        <w:t>1</w:t>
      </w:r>
      <w:r>
        <w:rPr>
          <w:rFonts w:ascii="宋体" w:hAnsi="宋体" w:hint="eastAsia"/>
          <w:color w:val="000000"/>
          <w:sz w:val="18"/>
          <w:szCs w:val="18"/>
        </w:rPr>
        <w:t>、本合同的效力、解释及履行均适用中华人民共和国法律。</w:t>
      </w:r>
      <w:r>
        <w:rPr>
          <w:rFonts w:ascii="宋体" w:hAnsi="宋体" w:hint="eastAsia"/>
          <w:color w:val="000000"/>
          <w:sz w:val="18"/>
          <w:szCs w:val="18"/>
        </w:rPr>
        <w:t>2</w:t>
      </w:r>
      <w:r>
        <w:rPr>
          <w:rFonts w:ascii="宋体" w:hAnsi="宋体" w:hint="eastAsia"/>
          <w:color w:val="000000"/>
          <w:sz w:val="18"/>
          <w:szCs w:val="18"/>
        </w:rPr>
        <w:t>、因本合同履行过程中引起的任何争议，双方应及时友好协商解决。协商不成的，向需方所在地的人民法院提起诉讼。</w:t>
      </w:r>
    </w:p>
    <w:p w:rsidR="00DC2D2D" w:rsidRDefault="00671A71">
      <w:pPr>
        <w:spacing w:line="220" w:lineRule="exact"/>
        <w:rPr>
          <w:rFonts w:ascii="宋体" w:hAnsi="宋体"/>
          <w:b/>
          <w:color w:val="000000"/>
          <w:sz w:val="18"/>
          <w:szCs w:val="18"/>
        </w:rPr>
      </w:pPr>
      <w:r>
        <w:rPr>
          <w:rFonts w:ascii="宋体" w:hAnsi="宋体" w:hint="eastAsia"/>
          <w:b/>
          <w:color w:val="000000"/>
          <w:sz w:val="18"/>
          <w:szCs w:val="18"/>
        </w:rPr>
        <w:t>第十三条　合同的效力及其他</w:t>
      </w:r>
    </w:p>
    <w:p w:rsidR="00DC2D2D" w:rsidRDefault="00671A71">
      <w:pPr>
        <w:spacing w:line="220" w:lineRule="exact"/>
        <w:ind w:firstLineChars="200" w:firstLine="360"/>
        <w:rPr>
          <w:rFonts w:ascii="宋体" w:hAnsi="宋体"/>
          <w:color w:val="000000"/>
          <w:sz w:val="18"/>
          <w:szCs w:val="18"/>
        </w:rPr>
      </w:pPr>
      <w:r>
        <w:rPr>
          <w:rFonts w:ascii="宋体" w:hAnsi="宋体" w:hint="eastAsia"/>
          <w:color w:val="000000"/>
          <w:sz w:val="18"/>
          <w:szCs w:val="18"/>
        </w:rPr>
        <w:t>1</w:t>
      </w:r>
      <w:r>
        <w:rPr>
          <w:rFonts w:ascii="宋体" w:hAnsi="宋体" w:hint="eastAsia"/>
          <w:color w:val="000000"/>
          <w:sz w:val="18"/>
          <w:szCs w:val="18"/>
        </w:rPr>
        <w:t>、本合同自签订之日起生效。本合同传真件同样有效。合同以传真件形式生效后，双方应及时以纸质盖章原件的文本形式予以固定。</w:t>
      </w:r>
    </w:p>
    <w:p w:rsidR="00DC2D2D" w:rsidRDefault="00671A71">
      <w:pPr>
        <w:spacing w:line="220" w:lineRule="exact"/>
        <w:rPr>
          <w:rFonts w:ascii="宋体" w:hAnsi="宋体"/>
          <w:color w:val="000000"/>
          <w:sz w:val="18"/>
          <w:szCs w:val="18"/>
        </w:rPr>
      </w:pPr>
      <w:r>
        <w:rPr>
          <w:rFonts w:ascii="宋体" w:hAnsi="宋体" w:hint="eastAsia"/>
          <w:color w:val="000000"/>
          <w:sz w:val="18"/>
          <w:szCs w:val="18"/>
        </w:rPr>
        <w:t>2</w:t>
      </w:r>
      <w:r>
        <w:rPr>
          <w:rFonts w:ascii="宋体" w:hAnsi="宋体" w:hint="eastAsia"/>
          <w:color w:val="000000"/>
          <w:sz w:val="18"/>
          <w:szCs w:val="18"/>
        </w:rPr>
        <w:t>、本合同未尽事宜，双方协商签订补充协议。</w:t>
      </w:r>
      <w:r>
        <w:rPr>
          <w:rFonts w:ascii="宋体" w:hAnsi="宋体" w:hint="eastAsia"/>
          <w:color w:val="000000"/>
          <w:sz w:val="18"/>
          <w:szCs w:val="18"/>
        </w:rPr>
        <w:t>3</w:t>
      </w:r>
      <w:r>
        <w:rPr>
          <w:rFonts w:ascii="宋体" w:hAnsi="宋体" w:hint="eastAsia"/>
          <w:color w:val="000000"/>
          <w:sz w:val="18"/>
          <w:szCs w:val="18"/>
        </w:rPr>
        <w:t>、本合同的组成部分：协议书、《合同条款及规则》、相关标准及附件、订单、补充协议。</w:t>
      </w:r>
    </w:p>
    <w:p w:rsidR="00DC2D2D" w:rsidRDefault="00671A71">
      <w:pPr>
        <w:spacing w:line="220" w:lineRule="exact"/>
        <w:rPr>
          <w:rFonts w:ascii="宋体" w:hAnsi="宋体"/>
          <w:color w:val="000000"/>
          <w:sz w:val="18"/>
          <w:szCs w:val="18"/>
        </w:rPr>
      </w:pPr>
      <w:r>
        <w:rPr>
          <w:rFonts w:ascii="宋体" w:hAnsi="宋体" w:hint="eastAsia"/>
          <w:color w:val="000000"/>
          <w:sz w:val="18"/>
          <w:szCs w:val="18"/>
        </w:rPr>
        <w:t>4</w:t>
      </w:r>
      <w:r>
        <w:rPr>
          <w:rFonts w:ascii="宋体" w:hAnsi="宋体" w:hint="eastAsia"/>
          <w:color w:val="000000"/>
          <w:sz w:val="18"/>
          <w:szCs w:val="18"/>
        </w:rPr>
        <w:t>、双方重要文件往来应当以书面形式（含传真、电子邮件等）进行。如以特快专递方式送达至本合同所列地址，则：双方地址在同一个地市级行政区域内的，自特快专递寄出之日起算第</w:t>
      </w:r>
      <w:r>
        <w:rPr>
          <w:rFonts w:ascii="宋体" w:hAnsi="宋体" w:hint="eastAsia"/>
          <w:color w:val="000000"/>
          <w:sz w:val="18"/>
          <w:szCs w:val="18"/>
        </w:rPr>
        <w:t>3</w:t>
      </w:r>
      <w:r>
        <w:rPr>
          <w:rFonts w:ascii="宋体" w:hAnsi="宋体" w:hint="eastAsia"/>
          <w:color w:val="000000"/>
          <w:sz w:val="18"/>
          <w:szCs w:val="18"/>
        </w:rPr>
        <w:t>日即视为已有效送达（有证据证明对方已经提前签收除外）；双方地址不在同一</w:t>
      </w:r>
      <w:r>
        <w:rPr>
          <w:rFonts w:ascii="宋体" w:hAnsi="宋体" w:hint="eastAsia"/>
          <w:color w:val="000000"/>
          <w:sz w:val="18"/>
          <w:szCs w:val="18"/>
        </w:rPr>
        <w:t>个地市级行政区域内的，自特快专递寄出之日起算第</w:t>
      </w:r>
      <w:r>
        <w:rPr>
          <w:rFonts w:ascii="宋体" w:hAnsi="宋体" w:hint="eastAsia"/>
          <w:color w:val="000000"/>
          <w:sz w:val="18"/>
          <w:szCs w:val="18"/>
        </w:rPr>
        <w:t>6</w:t>
      </w:r>
      <w:r>
        <w:rPr>
          <w:rFonts w:ascii="宋体" w:hAnsi="宋体" w:hint="eastAsia"/>
          <w:color w:val="000000"/>
          <w:sz w:val="18"/>
          <w:szCs w:val="18"/>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DC2D2D" w:rsidRDefault="00671A71">
      <w:pPr>
        <w:spacing w:line="220" w:lineRule="exact"/>
        <w:ind w:firstLineChars="200" w:firstLine="360"/>
        <w:rPr>
          <w:rFonts w:asciiTheme="minorEastAsia" w:eastAsiaTheme="minorEastAsia" w:hAnsiTheme="minorEastAsia" w:cs="宋体"/>
          <w:color w:val="000000"/>
          <w:sz w:val="28"/>
          <w:szCs w:val="28"/>
        </w:rPr>
      </w:pPr>
      <w:r>
        <w:rPr>
          <w:rFonts w:hint="eastAsia"/>
          <w:color w:val="000000"/>
          <w:sz w:val="18"/>
          <w:szCs w:val="18"/>
        </w:rPr>
        <w:t>5</w:t>
      </w:r>
      <w:r>
        <w:rPr>
          <w:rFonts w:hint="eastAsia"/>
          <w:color w:val="000000"/>
          <w:sz w:val="18"/>
          <w:szCs w:val="18"/>
        </w:rPr>
        <w:t>、其他约定事项：</w:t>
      </w:r>
      <w:r>
        <w:rPr>
          <w:rFonts w:hint="eastAsia"/>
          <w:color w:val="000000"/>
          <w:sz w:val="18"/>
          <w:szCs w:val="18"/>
        </w:rPr>
        <w:t xml:space="preserve"> </w:t>
      </w:r>
    </w:p>
    <w:p w:rsidR="00DC2D2D" w:rsidRDefault="00DC2D2D">
      <w:pPr>
        <w:tabs>
          <w:tab w:val="left" w:pos="5880"/>
        </w:tabs>
        <w:spacing w:line="520" w:lineRule="exact"/>
        <w:rPr>
          <w:rFonts w:ascii="宋体" w:hAnsi="宋体" w:cs="宋体"/>
          <w:sz w:val="32"/>
          <w:szCs w:val="32"/>
        </w:rPr>
      </w:pPr>
    </w:p>
    <w:p w:rsidR="00DC2D2D" w:rsidRDefault="00DC2D2D">
      <w:pPr>
        <w:tabs>
          <w:tab w:val="left" w:pos="5880"/>
        </w:tabs>
        <w:spacing w:line="520" w:lineRule="exact"/>
        <w:rPr>
          <w:rFonts w:ascii="宋体" w:hAnsi="宋体" w:cs="宋体"/>
          <w:sz w:val="32"/>
          <w:szCs w:val="32"/>
        </w:rPr>
      </w:pPr>
    </w:p>
    <w:p w:rsidR="00DC2D2D" w:rsidRDefault="00DC2D2D">
      <w:pPr>
        <w:tabs>
          <w:tab w:val="left" w:pos="5880"/>
        </w:tabs>
        <w:spacing w:line="520" w:lineRule="exact"/>
        <w:rPr>
          <w:rFonts w:ascii="宋体" w:hAnsi="宋体" w:cs="宋体"/>
          <w:sz w:val="32"/>
          <w:szCs w:val="32"/>
        </w:rPr>
      </w:pPr>
    </w:p>
    <w:p w:rsidR="00DC2D2D" w:rsidRDefault="00DC2D2D">
      <w:pPr>
        <w:tabs>
          <w:tab w:val="left" w:pos="5880"/>
        </w:tabs>
        <w:spacing w:line="520" w:lineRule="exact"/>
        <w:rPr>
          <w:rFonts w:ascii="宋体" w:hAnsi="宋体" w:cs="宋体"/>
          <w:sz w:val="32"/>
          <w:szCs w:val="32"/>
        </w:rPr>
      </w:pPr>
    </w:p>
    <w:p w:rsidR="00DC2D2D" w:rsidRDefault="00DC2D2D">
      <w:pPr>
        <w:tabs>
          <w:tab w:val="left" w:pos="5880"/>
        </w:tabs>
        <w:spacing w:line="520" w:lineRule="exact"/>
        <w:rPr>
          <w:rFonts w:ascii="宋体" w:hAnsi="宋体" w:cs="宋体"/>
          <w:sz w:val="32"/>
          <w:szCs w:val="32"/>
        </w:rPr>
      </w:pPr>
    </w:p>
    <w:p w:rsidR="00DC2D2D" w:rsidRDefault="00DC2D2D">
      <w:pPr>
        <w:tabs>
          <w:tab w:val="left" w:pos="5880"/>
        </w:tabs>
        <w:spacing w:line="520" w:lineRule="exact"/>
        <w:rPr>
          <w:rFonts w:ascii="宋体" w:hAnsi="宋体" w:cs="宋体"/>
          <w:sz w:val="32"/>
          <w:szCs w:val="32"/>
        </w:rPr>
      </w:pPr>
    </w:p>
    <w:p w:rsidR="00DC2D2D" w:rsidRDefault="00DC2D2D">
      <w:pPr>
        <w:tabs>
          <w:tab w:val="left" w:pos="5880"/>
        </w:tabs>
        <w:spacing w:line="520" w:lineRule="exact"/>
        <w:rPr>
          <w:rFonts w:ascii="宋体" w:hAnsi="宋体" w:cs="宋体"/>
          <w:sz w:val="32"/>
          <w:szCs w:val="32"/>
        </w:rPr>
      </w:pPr>
    </w:p>
    <w:p w:rsidR="00DC2D2D" w:rsidRDefault="00DC2D2D">
      <w:pPr>
        <w:tabs>
          <w:tab w:val="left" w:pos="5880"/>
        </w:tabs>
        <w:spacing w:line="520" w:lineRule="exact"/>
        <w:rPr>
          <w:rFonts w:ascii="宋体" w:hAnsi="宋体" w:cs="宋体"/>
          <w:sz w:val="32"/>
          <w:szCs w:val="32"/>
        </w:rPr>
      </w:pPr>
    </w:p>
    <w:p w:rsidR="00DC2D2D" w:rsidRDefault="00DC2D2D">
      <w:pPr>
        <w:tabs>
          <w:tab w:val="left" w:pos="5880"/>
        </w:tabs>
        <w:spacing w:line="520" w:lineRule="exact"/>
        <w:rPr>
          <w:rFonts w:ascii="宋体" w:hAnsi="宋体" w:cs="宋体"/>
          <w:sz w:val="32"/>
          <w:szCs w:val="32"/>
        </w:rPr>
      </w:pPr>
    </w:p>
    <w:p w:rsidR="00DC2D2D" w:rsidRDefault="00DC2D2D">
      <w:pPr>
        <w:tabs>
          <w:tab w:val="left" w:pos="5880"/>
        </w:tabs>
        <w:spacing w:line="520" w:lineRule="exact"/>
        <w:rPr>
          <w:rFonts w:ascii="宋体" w:hAnsi="宋体" w:cs="宋体"/>
          <w:sz w:val="32"/>
          <w:szCs w:val="32"/>
        </w:rPr>
      </w:pPr>
    </w:p>
    <w:p w:rsidR="00DC2D2D" w:rsidRDefault="00DC2D2D">
      <w:pPr>
        <w:tabs>
          <w:tab w:val="left" w:pos="5880"/>
        </w:tabs>
        <w:spacing w:line="520" w:lineRule="exact"/>
        <w:rPr>
          <w:rFonts w:ascii="宋体" w:hAnsi="宋体" w:cs="宋体"/>
          <w:sz w:val="32"/>
          <w:szCs w:val="32"/>
        </w:rPr>
      </w:pPr>
    </w:p>
    <w:p w:rsidR="00DC2D2D" w:rsidRDefault="00DC2D2D">
      <w:pPr>
        <w:tabs>
          <w:tab w:val="left" w:pos="5880"/>
        </w:tabs>
        <w:spacing w:line="520" w:lineRule="exact"/>
        <w:rPr>
          <w:rFonts w:ascii="宋体" w:hAnsi="宋体" w:cs="宋体"/>
          <w:sz w:val="32"/>
          <w:szCs w:val="32"/>
        </w:rPr>
      </w:pPr>
    </w:p>
    <w:p w:rsidR="00DC2D2D" w:rsidRDefault="00DC2D2D">
      <w:pPr>
        <w:tabs>
          <w:tab w:val="left" w:pos="5880"/>
        </w:tabs>
        <w:spacing w:line="520" w:lineRule="exact"/>
        <w:rPr>
          <w:rFonts w:ascii="宋体" w:hAnsi="宋体" w:cs="宋体"/>
          <w:sz w:val="32"/>
          <w:szCs w:val="32"/>
          <w:highlight w:val="yellow"/>
        </w:rPr>
      </w:pPr>
    </w:p>
    <w:p w:rsidR="00DC2D2D" w:rsidRDefault="00DC2D2D">
      <w:pPr>
        <w:tabs>
          <w:tab w:val="left" w:pos="5880"/>
        </w:tabs>
        <w:spacing w:line="520" w:lineRule="exact"/>
        <w:rPr>
          <w:rFonts w:ascii="宋体" w:hAnsi="宋体" w:cs="宋体"/>
          <w:sz w:val="32"/>
          <w:szCs w:val="32"/>
          <w:highlight w:val="yellow"/>
        </w:rPr>
      </w:pPr>
    </w:p>
    <w:p w:rsidR="00DC2D2D" w:rsidRDefault="00671A71">
      <w:pPr>
        <w:tabs>
          <w:tab w:val="left" w:pos="5880"/>
        </w:tabs>
        <w:spacing w:line="520" w:lineRule="exact"/>
        <w:rPr>
          <w:rFonts w:ascii="宋体" w:hAnsi="宋体" w:cs="宋体"/>
          <w:sz w:val="32"/>
          <w:szCs w:val="32"/>
        </w:rPr>
      </w:pPr>
      <w:r>
        <w:rPr>
          <w:rFonts w:ascii="宋体" w:hAnsi="宋体" w:cs="宋体" w:hint="eastAsia"/>
          <w:sz w:val="32"/>
          <w:szCs w:val="32"/>
        </w:rPr>
        <w:lastRenderedPageBreak/>
        <w:t>附件二</w:t>
      </w:r>
    </w:p>
    <w:p w:rsidR="00DC2D2D" w:rsidRDefault="00671A71">
      <w:pPr>
        <w:jc w:val="center"/>
        <w:rPr>
          <w:b/>
          <w:sz w:val="44"/>
          <w:szCs w:val="44"/>
        </w:rPr>
      </w:pPr>
      <w:r>
        <w:rPr>
          <w:rFonts w:hint="eastAsia"/>
          <w:b/>
          <w:sz w:val="44"/>
          <w:szCs w:val="44"/>
        </w:rPr>
        <w:t>参选文件格式</w:t>
      </w:r>
    </w:p>
    <w:p w:rsidR="00DC2D2D" w:rsidRDefault="00DC2D2D">
      <w:pPr>
        <w:rPr>
          <w:sz w:val="28"/>
          <w:szCs w:val="28"/>
        </w:rPr>
      </w:pPr>
    </w:p>
    <w:p w:rsidR="00DC2D2D" w:rsidRDefault="00671A71">
      <w:pPr>
        <w:ind w:firstLine="552"/>
        <w:rPr>
          <w:b/>
          <w:sz w:val="28"/>
          <w:szCs w:val="28"/>
        </w:rPr>
      </w:pPr>
      <w:r>
        <w:rPr>
          <w:rFonts w:hint="eastAsia"/>
          <w:b/>
          <w:sz w:val="28"/>
          <w:szCs w:val="28"/>
        </w:rPr>
        <w:t>本项目参选文件应分为二册，第一册为商务和技术文件，第二册为报价书。二册文件需分册装订、密封并加盖公章。</w:t>
      </w:r>
    </w:p>
    <w:p w:rsidR="00DC2D2D" w:rsidRDefault="00DC2D2D">
      <w:pPr>
        <w:ind w:firstLine="552"/>
        <w:rPr>
          <w:sz w:val="28"/>
          <w:szCs w:val="28"/>
        </w:rPr>
      </w:pPr>
    </w:p>
    <w:p w:rsidR="00DC2D2D" w:rsidRDefault="00DC2D2D">
      <w:pPr>
        <w:ind w:firstLine="552"/>
        <w:rPr>
          <w:sz w:val="28"/>
          <w:szCs w:val="28"/>
        </w:rPr>
      </w:pPr>
    </w:p>
    <w:p w:rsidR="00DC2D2D" w:rsidRDefault="00DC2D2D">
      <w:pPr>
        <w:ind w:firstLine="552"/>
        <w:rPr>
          <w:sz w:val="28"/>
          <w:szCs w:val="28"/>
        </w:rPr>
      </w:pPr>
    </w:p>
    <w:p w:rsidR="00DC2D2D" w:rsidRDefault="00DC2D2D">
      <w:pPr>
        <w:ind w:firstLine="552"/>
        <w:rPr>
          <w:sz w:val="28"/>
          <w:szCs w:val="28"/>
        </w:rPr>
      </w:pPr>
    </w:p>
    <w:p w:rsidR="00DC2D2D" w:rsidRDefault="00DC2D2D">
      <w:pPr>
        <w:ind w:firstLine="552"/>
        <w:rPr>
          <w:sz w:val="28"/>
          <w:szCs w:val="28"/>
        </w:rPr>
      </w:pPr>
    </w:p>
    <w:p w:rsidR="00DC2D2D" w:rsidRDefault="00DC2D2D">
      <w:pPr>
        <w:ind w:firstLine="552"/>
        <w:rPr>
          <w:sz w:val="28"/>
          <w:szCs w:val="28"/>
        </w:rPr>
      </w:pPr>
    </w:p>
    <w:p w:rsidR="00DC2D2D" w:rsidRDefault="00DC2D2D">
      <w:pPr>
        <w:ind w:firstLine="552"/>
        <w:rPr>
          <w:sz w:val="28"/>
          <w:szCs w:val="28"/>
        </w:rPr>
      </w:pPr>
    </w:p>
    <w:p w:rsidR="00DC2D2D" w:rsidRDefault="00DC2D2D">
      <w:pPr>
        <w:ind w:firstLine="552"/>
        <w:rPr>
          <w:sz w:val="28"/>
          <w:szCs w:val="28"/>
        </w:rPr>
      </w:pPr>
    </w:p>
    <w:p w:rsidR="00DC2D2D" w:rsidRDefault="00DC2D2D">
      <w:pPr>
        <w:ind w:firstLine="552"/>
        <w:rPr>
          <w:sz w:val="28"/>
          <w:szCs w:val="28"/>
        </w:rPr>
      </w:pPr>
    </w:p>
    <w:p w:rsidR="00DC2D2D" w:rsidRDefault="00DC2D2D">
      <w:pPr>
        <w:ind w:firstLine="552"/>
        <w:rPr>
          <w:sz w:val="28"/>
          <w:szCs w:val="28"/>
        </w:rPr>
      </w:pPr>
    </w:p>
    <w:p w:rsidR="00DC2D2D" w:rsidRDefault="00DC2D2D">
      <w:pPr>
        <w:ind w:firstLine="552"/>
        <w:rPr>
          <w:sz w:val="28"/>
          <w:szCs w:val="28"/>
        </w:rPr>
      </w:pPr>
    </w:p>
    <w:p w:rsidR="00DC2D2D" w:rsidRDefault="00DC2D2D">
      <w:pPr>
        <w:ind w:firstLine="552"/>
        <w:rPr>
          <w:sz w:val="28"/>
          <w:szCs w:val="28"/>
        </w:rPr>
      </w:pPr>
    </w:p>
    <w:p w:rsidR="00DC2D2D" w:rsidRDefault="00DC2D2D">
      <w:pPr>
        <w:ind w:firstLine="552"/>
        <w:rPr>
          <w:sz w:val="28"/>
          <w:szCs w:val="28"/>
        </w:rPr>
      </w:pPr>
    </w:p>
    <w:p w:rsidR="00DC2D2D" w:rsidRDefault="00DC2D2D">
      <w:pPr>
        <w:ind w:firstLine="552"/>
        <w:rPr>
          <w:sz w:val="28"/>
          <w:szCs w:val="28"/>
        </w:rPr>
      </w:pPr>
    </w:p>
    <w:p w:rsidR="00DC2D2D" w:rsidRDefault="00DC2D2D">
      <w:pPr>
        <w:ind w:firstLine="552"/>
        <w:rPr>
          <w:sz w:val="28"/>
          <w:szCs w:val="28"/>
        </w:rPr>
      </w:pPr>
    </w:p>
    <w:p w:rsidR="00DC2D2D" w:rsidRDefault="00DC2D2D">
      <w:pPr>
        <w:ind w:firstLine="552"/>
        <w:rPr>
          <w:sz w:val="28"/>
          <w:szCs w:val="28"/>
        </w:rPr>
      </w:pPr>
    </w:p>
    <w:p w:rsidR="00DC2D2D" w:rsidRDefault="00DC2D2D">
      <w:pPr>
        <w:ind w:firstLine="552"/>
        <w:rPr>
          <w:sz w:val="28"/>
          <w:szCs w:val="28"/>
        </w:rPr>
      </w:pPr>
    </w:p>
    <w:p w:rsidR="00DC2D2D" w:rsidRDefault="00671A71">
      <w:pPr>
        <w:rPr>
          <w:sz w:val="28"/>
          <w:szCs w:val="28"/>
        </w:rPr>
      </w:pPr>
      <w:r>
        <w:rPr>
          <w:rFonts w:hint="eastAsia"/>
          <w:sz w:val="28"/>
          <w:szCs w:val="28"/>
        </w:rPr>
        <w:lastRenderedPageBreak/>
        <w:t>第一册商务和技术文件格式</w:t>
      </w:r>
    </w:p>
    <w:p w:rsidR="00DC2D2D" w:rsidRDefault="00DC2D2D">
      <w:pPr>
        <w:ind w:firstLine="552"/>
        <w:rPr>
          <w:sz w:val="28"/>
          <w:szCs w:val="28"/>
        </w:rPr>
      </w:pPr>
    </w:p>
    <w:p w:rsidR="00DC2D2D" w:rsidRDefault="00DC2D2D">
      <w:pPr>
        <w:ind w:firstLine="552"/>
        <w:rPr>
          <w:sz w:val="28"/>
          <w:szCs w:val="28"/>
        </w:rPr>
      </w:pPr>
    </w:p>
    <w:p w:rsidR="00DC2D2D" w:rsidRDefault="00DC2D2D">
      <w:pPr>
        <w:ind w:firstLine="552"/>
        <w:jc w:val="center"/>
        <w:rPr>
          <w:sz w:val="28"/>
          <w:szCs w:val="28"/>
        </w:rPr>
      </w:pPr>
    </w:p>
    <w:p w:rsidR="00DC2D2D" w:rsidRDefault="00671A71">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rPr>
        <w:t>福建省东南电化股份有限公司</w:t>
      </w:r>
    </w:p>
    <w:p w:rsidR="00DC2D2D" w:rsidRDefault="00671A71">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u w:val="single"/>
        </w:rPr>
        <w:t xml:space="preserve">                      </w:t>
      </w:r>
      <w:r>
        <w:rPr>
          <w:rFonts w:ascii="黑体" w:eastAsia="黑体" w:hAnsi="黑体" w:hint="eastAsia"/>
          <w:b/>
          <w:color w:val="000000" w:themeColor="text1"/>
          <w:spacing w:val="-2"/>
          <w:sz w:val="44"/>
          <w:szCs w:val="44"/>
        </w:rPr>
        <w:t>项目</w:t>
      </w:r>
    </w:p>
    <w:p w:rsidR="00DC2D2D" w:rsidRDefault="00DC2D2D">
      <w:pPr>
        <w:spacing w:line="500" w:lineRule="exact"/>
        <w:ind w:firstLine="550"/>
        <w:jc w:val="center"/>
        <w:rPr>
          <w:rFonts w:ascii="黑体" w:eastAsia="黑体" w:hAnsi="黑体"/>
          <w:b/>
          <w:color w:val="000000" w:themeColor="text1"/>
          <w:spacing w:val="-2"/>
          <w:sz w:val="44"/>
          <w:szCs w:val="44"/>
        </w:rPr>
      </w:pPr>
    </w:p>
    <w:p w:rsidR="00DC2D2D" w:rsidRDefault="00DC2D2D">
      <w:pPr>
        <w:spacing w:line="500" w:lineRule="exact"/>
        <w:ind w:firstLine="550"/>
        <w:jc w:val="center"/>
        <w:rPr>
          <w:rFonts w:ascii="黑体" w:eastAsia="黑体" w:hAnsi="黑体"/>
          <w:b/>
          <w:color w:val="000000" w:themeColor="text1"/>
          <w:spacing w:val="-2"/>
          <w:sz w:val="44"/>
          <w:szCs w:val="44"/>
        </w:rPr>
      </w:pPr>
    </w:p>
    <w:p w:rsidR="00DC2D2D" w:rsidRDefault="00DC2D2D">
      <w:pPr>
        <w:spacing w:line="500" w:lineRule="exact"/>
        <w:ind w:firstLine="550"/>
        <w:jc w:val="center"/>
        <w:rPr>
          <w:rFonts w:ascii="黑体" w:eastAsia="黑体" w:hAnsi="黑体"/>
          <w:b/>
          <w:color w:val="000000" w:themeColor="text1"/>
          <w:spacing w:val="-2"/>
          <w:sz w:val="44"/>
          <w:szCs w:val="44"/>
        </w:rPr>
      </w:pPr>
    </w:p>
    <w:p w:rsidR="00DC2D2D" w:rsidRDefault="00DC2D2D">
      <w:pPr>
        <w:spacing w:line="500" w:lineRule="exact"/>
        <w:ind w:firstLine="550"/>
        <w:jc w:val="center"/>
        <w:rPr>
          <w:rFonts w:ascii="黑体" w:eastAsia="黑体" w:hAnsi="黑体"/>
          <w:b/>
          <w:color w:val="000000" w:themeColor="text1"/>
          <w:spacing w:val="-2"/>
          <w:sz w:val="44"/>
          <w:szCs w:val="44"/>
        </w:rPr>
      </w:pPr>
    </w:p>
    <w:p w:rsidR="00DC2D2D" w:rsidRDefault="00671A71">
      <w:pPr>
        <w:spacing w:line="600" w:lineRule="exact"/>
        <w:ind w:firstLine="550"/>
        <w:jc w:val="center"/>
        <w:rPr>
          <w:rFonts w:ascii="黑体" w:eastAsia="黑体" w:hAnsi="黑体"/>
          <w:b/>
          <w:color w:val="000000" w:themeColor="text1"/>
          <w:spacing w:val="-2"/>
          <w:sz w:val="52"/>
          <w:szCs w:val="52"/>
        </w:rPr>
      </w:pPr>
      <w:r>
        <w:rPr>
          <w:rFonts w:ascii="黑体" w:eastAsia="黑体" w:hAnsi="黑体" w:hint="eastAsia"/>
          <w:b/>
          <w:color w:val="000000" w:themeColor="text1"/>
          <w:spacing w:val="-2"/>
          <w:sz w:val="52"/>
          <w:szCs w:val="52"/>
        </w:rPr>
        <w:t>参选文件</w:t>
      </w:r>
    </w:p>
    <w:p w:rsidR="00DC2D2D" w:rsidRDefault="00DC2D2D">
      <w:pPr>
        <w:spacing w:line="600" w:lineRule="exact"/>
        <w:ind w:firstLine="550"/>
        <w:jc w:val="center"/>
        <w:rPr>
          <w:rFonts w:ascii="黑体" w:eastAsia="黑体" w:hAnsi="黑体"/>
          <w:b/>
          <w:color w:val="000000" w:themeColor="text1"/>
          <w:spacing w:val="-2"/>
          <w:sz w:val="52"/>
          <w:szCs w:val="52"/>
        </w:rPr>
      </w:pPr>
    </w:p>
    <w:p w:rsidR="00DC2D2D" w:rsidRDefault="00671A71">
      <w:pPr>
        <w:spacing w:line="600" w:lineRule="exact"/>
        <w:ind w:firstLine="550"/>
        <w:jc w:val="center"/>
        <w:rPr>
          <w:rFonts w:ascii="黑体" w:eastAsia="黑体" w:hAnsi="黑体"/>
          <w:b/>
          <w:color w:val="000000" w:themeColor="text1"/>
          <w:spacing w:val="-2"/>
          <w:sz w:val="36"/>
          <w:szCs w:val="36"/>
        </w:rPr>
      </w:pPr>
      <w:r>
        <w:rPr>
          <w:rFonts w:ascii="黑体" w:eastAsia="黑体" w:hAnsi="黑体" w:hint="eastAsia"/>
          <w:b/>
          <w:color w:val="000000" w:themeColor="text1"/>
          <w:spacing w:val="-2"/>
          <w:sz w:val="36"/>
          <w:szCs w:val="36"/>
        </w:rPr>
        <w:t>(</w:t>
      </w:r>
      <w:r>
        <w:rPr>
          <w:rFonts w:ascii="黑体" w:eastAsia="黑体" w:hAnsi="黑体" w:hint="eastAsia"/>
          <w:b/>
          <w:color w:val="000000" w:themeColor="text1"/>
          <w:spacing w:val="-2"/>
          <w:sz w:val="36"/>
          <w:szCs w:val="36"/>
        </w:rPr>
        <w:t>第一册</w:t>
      </w:r>
      <w:r>
        <w:rPr>
          <w:rFonts w:ascii="黑体" w:eastAsia="黑体" w:hAnsi="黑体" w:hint="eastAsia"/>
          <w:b/>
          <w:color w:val="000000" w:themeColor="text1"/>
          <w:spacing w:val="-2"/>
          <w:sz w:val="36"/>
          <w:szCs w:val="36"/>
        </w:rPr>
        <w:t xml:space="preserve">  </w:t>
      </w:r>
      <w:r>
        <w:rPr>
          <w:rFonts w:ascii="黑体" w:eastAsia="黑体" w:hAnsi="黑体" w:hint="eastAsia"/>
          <w:b/>
          <w:color w:val="000000" w:themeColor="text1"/>
          <w:spacing w:val="-2"/>
          <w:sz w:val="36"/>
          <w:szCs w:val="36"/>
        </w:rPr>
        <w:t>商务和技术文件</w:t>
      </w:r>
      <w:r>
        <w:rPr>
          <w:rFonts w:ascii="黑体" w:eastAsia="黑体" w:hAnsi="黑体" w:hint="eastAsia"/>
          <w:b/>
          <w:color w:val="000000" w:themeColor="text1"/>
          <w:spacing w:val="-2"/>
          <w:sz w:val="36"/>
          <w:szCs w:val="36"/>
        </w:rPr>
        <w:t>)</w:t>
      </w:r>
    </w:p>
    <w:p w:rsidR="00DC2D2D" w:rsidRDefault="00DC2D2D">
      <w:pPr>
        <w:ind w:firstLine="552"/>
        <w:rPr>
          <w:sz w:val="28"/>
          <w:szCs w:val="28"/>
        </w:rPr>
      </w:pPr>
    </w:p>
    <w:p w:rsidR="00DC2D2D" w:rsidRDefault="00DC2D2D">
      <w:pPr>
        <w:ind w:firstLine="552"/>
        <w:rPr>
          <w:sz w:val="28"/>
          <w:szCs w:val="28"/>
        </w:rPr>
      </w:pPr>
    </w:p>
    <w:p w:rsidR="00DC2D2D" w:rsidRDefault="00DC2D2D">
      <w:pPr>
        <w:ind w:firstLine="552"/>
        <w:rPr>
          <w:sz w:val="28"/>
          <w:szCs w:val="28"/>
        </w:rPr>
      </w:pPr>
    </w:p>
    <w:p w:rsidR="00DC2D2D" w:rsidRDefault="00DC2D2D">
      <w:pPr>
        <w:ind w:firstLine="552"/>
        <w:rPr>
          <w:sz w:val="28"/>
          <w:szCs w:val="28"/>
        </w:rPr>
      </w:pPr>
    </w:p>
    <w:p w:rsidR="00DC2D2D" w:rsidRDefault="00671A71">
      <w:pPr>
        <w:pStyle w:val="a4"/>
        <w:spacing w:before="240" w:after="240"/>
        <w:ind w:firstLine="560"/>
        <w:rPr>
          <w:rFonts w:hAnsi="宋体"/>
          <w:color w:val="000000" w:themeColor="text1"/>
          <w:sz w:val="30"/>
        </w:rPr>
      </w:pPr>
      <w:r>
        <w:rPr>
          <w:rFonts w:hAnsi="宋体" w:hint="eastAsia"/>
          <w:color w:val="000000" w:themeColor="text1"/>
          <w:sz w:val="30"/>
        </w:rPr>
        <w:t>参选人</w:t>
      </w:r>
      <w:r>
        <w:rPr>
          <w:rFonts w:hAnsi="宋体"/>
          <w:color w:val="000000" w:themeColor="text1"/>
          <w:sz w:val="30"/>
        </w:rPr>
        <w:t>:</w:t>
      </w:r>
      <w:r>
        <w:rPr>
          <w:rFonts w:hAnsi="宋体" w:hint="eastAsia"/>
          <w:color w:val="000000" w:themeColor="text1"/>
          <w:sz w:val="30"/>
          <w:u w:val="single"/>
        </w:rPr>
        <w:t xml:space="preserve">              </w:t>
      </w:r>
      <w:r>
        <w:rPr>
          <w:rFonts w:hAnsi="宋体" w:hint="eastAsia"/>
          <w:color w:val="000000" w:themeColor="text1"/>
          <w:sz w:val="30"/>
          <w:u w:val="single"/>
        </w:rPr>
        <w:t>（盖参选单位公章）</w:t>
      </w:r>
      <w:r>
        <w:rPr>
          <w:rFonts w:hAnsi="宋体" w:hint="eastAsia"/>
          <w:color w:val="000000" w:themeColor="text1"/>
          <w:sz w:val="30"/>
          <w:u w:val="single"/>
        </w:rPr>
        <w:t xml:space="preserve">                                                </w:t>
      </w:r>
    </w:p>
    <w:p w:rsidR="00DC2D2D" w:rsidRDefault="00671A71">
      <w:pPr>
        <w:pStyle w:val="a4"/>
        <w:spacing w:before="240" w:after="240"/>
        <w:ind w:firstLine="560"/>
        <w:rPr>
          <w:rFonts w:hAnsi="宋体"/>
          <w:color w:val="000000" w:themeColor="text1"/>
          <w:sz w:val="30"/>
        </w:rPr>
      </w:pPr>
      <w:r>
        <w:rPr>
          <w:rFonts w:hAnsi="宋体" w:hint="eastAsia"/>
          <w:color w:val="000000" w:themeColor="text1"/>
          <w:sz w:val="30"/>
        </w:rPr>
        <w:t>法定代表人或其委托代理人：</w:t>
      </w:r>
      <w:r>
        <w:rPr>
          <w:rFonts w:hAnsi="宋体" w:hint="eastAsia"/>
          <w:color w:val="000000" w:themeColor="text1"/>
          <w:sz w:val="30"/>
          <w:u w:val="single"/>
        </w:rPr>
        <w:t xml:space="preserve">      </w:t>
      </w:r>
      <w:r>
        <w:rPr>
          <w:rFonts w:hAnsi="宋体" w:hint="eastAsia"/>
          <w:color w:val="000000" w:themeColor="text1"/>
          <w:sz w:val="30"/>
          <w:u w:val="single"/>
        </w:rPr>
        <w:t>（签字或盖章）</w:t>
      </w:r>
    </w:p>
    <w:p w:rsidR="00DC2D2D" w:rsidRDefault="00671A71">
      <w:pPr>
        <w:pStyle w:val="a4"/>
        <w:spacing w:before="240" w:after="240"/>
        <w:ind w:firstLine="560"/>
        <w:rPr>
          <w:color w:val="000000" w:themeColor="text1"/>
          <w:sz w:val="30"/>
          <w:szCs w:val="30"/>
        </w:rPr>
      </w:pPr>
      <w:r>
        <w:rPr>
          <w:rFonts w:hint="eastAsia"/>
          <w:color w:val="000000" w:themeColor="text1"/>
          <w:sz w:val="30"/>
          <w:szCs w:val="30"/>
        </w:rPr>
        <w:t>日期：</w:t>
      </w:r>
      <w:r>
        <w:rPr>
          <w:rFonts w:hint="eastAsia"/>
          <w:color w:val="000000" w:themeColor="text1"/>
          <w:sz w:val="30"/>
          <w:szCs w:val="30"/>
          <w:u w:val="single"/>
        </w:rPr>
        <w:t xml:space="preserve">     </w:t>
      </w:r>
      <w:r>
        <w:rPr>
          <w:rFonts w:hint="eastAsia"/>
          <w:color w:val="000000" w:themeColor="text1"/>
          <w:sz w:val="30"/>
          <w:szCs w:val="30"/>
        </w:rPr>
        <w:t>年</w:t>
      </w:r>
      <w:r>
        <w:rPr>
          <w:rFonts w:hint="eastAsia"/>
          <w:color w:val="000000" w:themeColor="text1"/>
          <w:sz w:val="30"/>
          <w:szCs w:val="30"/>
          <w:u w:val="single"/>
        </w:rPr>
        <w:t xml:space="preserve">    </w:t>
      </w:r>
      <w:r>
        <w:rPr>
          <w:rFonts w:hint="eastAsia"/>
          <w:color w:val="000000" w:themeColor="text1"/>
          <w:sz w:val="30"/>
          <w:szCs w:val="30"/>
        </w:rPr>
        <w:t>月</w:t>
      </w:r>
      <w:r>
        <w:rPr>
          <w:rFonts w:hint="eastAsia"/>
          <w:color w:val="000000" w:themeColor="text1"/>
          <w:sz w:val="30"/>
          <w:szCs w:val="30"/>
          <w:u w:val="single"/>
        </w:rPr>
        <w:t xml:space="preserve">     </w:t>
      </w:r>
      <w:r>
        <w:rPr>
          <w:rFonts w:hint="eastAsia"/>
          <w:color w:val="000000" w:themeColor="text1"/>
          <w:sz w:val="30"/>
          <w:szCs w:val="30"/>
        </w:rPr>
        <w:t>日</w:t>
      </w:r>
    </w:p>
    <w:p w:rsidR="00DC2D2D" w:rsidRDefault="00DC2D2D">
      <w:pPr>
        <w:ind w:firstLine="552"/>
        <w:rPr>
          <w:sz w:val="28"/>
          <w:szCs w:val="28"/>
        </w:rPr>
      </w:pPr>
    </w:p>
    <w:p w:rsidR="00DC2D2D" w:rsidRDefault="00DC2D2D">
      <w:pPr>
        <w:ind w:firstLine="552"/>
        <w:rPr>
          <w:sz w:val="28"/>
          <w:szCs w:val="28"/>
        </w:rPr>
      </w:pPr>
    </w:p>
    <w:p w:rsidR="00DC2D2D" w:rsidRDefault="00671A71">
      <w:pPr>
        <w:jc w:val="center"/>
        <w:rPr>
          <w:b/>
          <w:sz w:val="44"/>
          <w:szCs w:val="44"/>
        </w:rPr>
      </w:pPr>
      <w:r>
        <w:rPr>
          <w:rFonts w:hint="eastAsia"/>
          <w:b/>
          <w:sz w:val="44"/>
          <w:szCs w:val="44"/>
        </w:rPr>
        <w:lastRenderedPageBreak/>
        <w:t>第一册</w:t>
      </w:r>
    </w:p>
    <w:p w:rsidR="00DC2D2D" w:rsidRDefault="00671A71">
      <w:pPr>
        <w:jc w:val="center"/>
        <w:rPr>
          <w:b/>
          <w:sz w:val="44"/>
          <w:szCs w:val="44"/>
        </w:rPr>
      </w:pPr>
      <w:r>
        <w:rPr>
          <w:rFonts w:hint="eastAsia"/>
          <w:b/>
          <w:sz w:val="44"/>
          <w:szCs w:val="44"/>
        </w:rPr>
        <w:t>第一章</w:t>
      </w:r>
      <w:r>
        <w:rPr>
          <w:rFonts w:hint="eastAsia"/>
          <w:b/>
          <w:sz w:val="44"/>
          <w:szCs w:val="44"/>
        </w:rPr>
        <w:t xml:space="preserve"> </w:t>
      </w:r>
      <w:r>
        <w:rPr>
          <w:rFonts w:hint="eastAsia"/>
          <w:b/>
          <w:sz w:val="44"/>
          <w:szCs w:val="44"/>
        </w:rPr>
        <w:t>商务和资格文件</w:t>
      </w:r>
    </w:p>
    <w:p w:rsidR="00DC2D2D" w:rsidRDefault="00DC2D2D">
      <w:pPr>
        <w:ind w:firstLine="552"/>
        <w:jc w:val="center"/>
        <w:rPr>
          <w:rFonts w:asciiTheme="minorEastAsia" w:hAnsiTheme="minorEastAsia"/>
          <w:b/>
          <w:sz w:val="28"/>
          <w:szCs w:val="28"/>
        </w:rPr>
      </w:pPr>
    </w:p>
    <w:p w:rsidR="00DC2D2D" w:rsidRDefault="00DC2D2D">
      <w:pPr>
        <w:ind w:firstLine="552"/>
        <w:jc w:val="center"/>
        <w:rPr>
          <w:rFonts w:asciiTheme="minorEastAsia" w:hAnsiTheme="minorEastAsia"/>
          <w:b/>
          <w:sz w:val="28"/>
          <w:szCs w:val="28"/>
        </w:rPr>
      </w:pPr>
    </w:p>
    <w:p w:rsidR="00DC2D2D" w:rsidRDefault="00671A71">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DC2D2D" w:rsidRDefault="00DC2D2D">
      <w:pPr>
        <w:jc w:val="left"/>
        <w:rPr>
          <w:rFonts w:asciiTheme="minorEastAsia" w:hAnsiTheme="minorEastAsia"/>
          <w:b/>
          <w:sz w:val="28"/>
          <w:szCs w:val="28"/>
        </w:rPr>
      </w:pPr>
    </w:p>
    <w:p w:rsidR="00DC2D2D" w:rsidRDefault="00DC2D2D">
      <w:pPr>
        <w:jc w:val="left"/>
        <w:rPr>
          <w:rFonts w:asciiTheme="minorEastAsia" w:hAnsiTheme="minorEastAsia"/>
          <w:b/>
          <w:sz w:val="28"/>
          <w:szCs w:val="28"/>
        </w:rPr>
      </w:pPr>
    </w:p>
    <w:p w:rsidR="00DC2D2D" w:rsidRDefault="00671A71">
      <w:pPr>
        <w:jc w:val="left"/>
        <w:rPr>
          <w:rFonts w:asciiTheme="minorEastAsia" w:hAnsiTheme="minorEastAsia"/>
          <w:b/>
          <w:sz w:val="28"/>
          <w:szCs w:val="28"/>
        </w:rPr>
      </w:pPr>
      <w:r>
        <w:rPr>
          <w:rFonts w:asciiTheme="minorEastAsia" w:hAnsiTheme="minorEastAsia" w:hint="eastAsia"/>
          <w:b/>
          <w:sz w:val="28"/>
          <w:szCs w:val="28"/>
        </w:rPr>
        <w:t>1.1</w:t>
      </w:r>
      <w:r>
        <w:rPr>
          <w:rFonts w:asciiTheme="minorEastAsia" w:hAnsiTheme="minorEastAsia" w:hint="eastAsia"/>
          <w:b/>
          <w:sz w:val="28"/>
          <w:szCs w:val="28"/>
        </w:rPr>
        <w:t>承诺函</w:t>
      </w:r>
    </w:p>
    <w:p w:rsidR="00DC2D2D" w:rsidRDefault="00671A71">
      <w:pPr>
        <w:jc w:val="left"/>
        <w:rPr>
          <w:rFonts w:asciiTheme="minorEastAsia" w:hAnsiTheme="minorEastAsia"/>
          <w:b/>
          <w:sz w:val="28"/>
          <w:szCs w:val="28"/>
        </w:rPr>
      </w:pPr>
      <w:r>
        <w:rPr>
          <w:rFonts w:asciiTheme="minorEastAsia" w:hAnsiTheme="minorEastAsia" w:hint="eastAsia"/>
          <w:b/>
          <w:sz w:val="28"/>
          <w:szCs w:val="28"/>
        </w:rPr>
        <w:t xml:space="preserve">1.2 </w:t>
      </w:r>
      <w:r>
        <w:rPr>
          <w:rFonts w:asciiTheme="minorEastAsia" w:hAnsiTheme="minorEastAsia" w:hint="eastAsia"/>
          <w:b/>
          <w:sz w:val="28"/>
          <w:szCs w:val="28"/>
        </w:rPr>
        <w:t>商务偏离表</w:t>
      </w:r>
    </w:p>
    <w:p w:rsidR="00DC2D2D" w:rsidRDefault="00671A71">
      <w:pPr>
        <w:jc w:val="left"/>
        <w:rPr>
          <w:rFonts w:asciiTheme="minorEastAsia" w:hAnsiTheme="minorEastAsia"/>
          <w:b/>
          <w:sz w:val="28"/>
          <w:szCs w:val="28"/>
        </w:rPr>
      </w:pPr>
      <w:r>
        <w:rPr>
          <w:rFonts w:asciiTheme="minorEastAsia" w:hAnsiTheme="minorEastAsia" w:hint="eastAsia"/>
          <w:b/>
          <w:sz w:val="28"/>
          <w:szCs w:val="28"/>
        </w:rPr>
        <w:t>1.3</w:t>
      </w:r>
      <w:r>
        <w:rPr>
          <w:rFonts w:asciiTheme="minorEastAsia" w:hAnsiTheme="minorEastAsia" w:hint="eastAsia"/>
          <w:b/>
          <w:sz w:val="28"/>
          <w:szCs w:val="28"/>
        </w:rPr>
        <w:t>资格证明文件</w:t>
      </w:r>
    </w:p>
    <w:p w:rsidR="00DC2D2D" w:rsidRDefault="00671A71">
      <w:pPr>
        <w:jc w:val="left"/>
        <w:rPr>
          <w:rFonts w:asciiTheme="minorEastAsia" w:hAnsiTheme="minorEastAsia"/>
          <w:b/>
          <w:sz w:val="28"/>
          <w:szCs w:val="28"/>
        </w:rPr>
      </w:pPr>
      <w:r>
        <w:rPr>
          <w:rFonts w:asciiTheme="minorEastAsia" w:hAnsiTheme="minorEastAsia" w:hint="eastAsia"/>
          <w:b/>
          <w:sz w:val="28"/>
          <w:szCs w:val="28"/>
        </w:rPr>
        <w:t>1.3.1</w:t>
      </w:r>
      <w:r>
        <w:rPr>
          <w:rFonts w:asciiTheme="minorEastAsia" w:hAnsiTheme="minorEastAsia" w:hint="eastAsia"/>
          <w:b/>
          <w:sz w:val="28"/>
          <w:szCs w:val="28"/>
        </w:rPr>
        <w:t>法人营业执照或事业单位法人证书</w:t>
      </w:r>
    </w:p>
    <w:p w:rsidR="00DC2D2D" w:rsidRDefault="00671A71">
      <w:pPr>
        <w:jc w:val="left"/>
        <w:rPr>
          <w:rFonts w:asciiTheme="minorEastAsia" w:hAnsiTheme="minorEastAsia"/>
          <w:b/>
          <w:sz w:val="28"/>
          <w:szCs w:val="28"/>
        </w:rPr>
      </w:pPr>
      <w:r>
        <w:rPr>
          <w:rFonts w:asciiTheme="minorEastAsia" w:hAnsiTheme="minorEastAsia" w:hint="eastAsia"/>
          <w:b/>
          <w:sz w:val="28"/>
          <w:szCs w:val="28"/>
        </w:rPr>
        <w:t>1.3.2</w:t>
      </w:r>
      <w:r>
        <w:rPr>
          <w:rFonts w:asciiTheme="minorEastAsia" w:hAnsiTheme="minorEastAsia" w:hint="eastAsia"/>
          <w:b/>
          <w:sz w:val="28"/>
          <w:szCs w:val="28"/>
        </w:rPr>
        <w:t>法定代表人授权委托书</w:t>
      </w:r>
    </w:p>
    <w:p w:rsidR="00DC2D2D" w:rsidRDefault="00671A71">
      <w:pPr>
        <w:jc w:val="left"/>
        <w:rPr>
          <w:rFonts w:asciiTheme="minorEastAsia" w:hAnsiTheme="minorEastAsia"/>
          <w:b/>
          <w:sz w:val="28"/>
          <w:szCs w:val="28"/>
        </w:rPr>
      </w:pPr>
      <w:r>
        <w:rPr>
          <w:rFonts w:asciiTheme="minorEastAsia" w:hAnsiTheme="minorEastAsia" w:hint="eastAsia"/>
          <w:b/>
          <w:sz w:val="28"/>
          <w:szCs w:val="28"/>
        </w:rPr>
        <w:t>1.3.3</w:t>
      </w:r>
      <w:r>
        <w:rPr>
          <w:rFonts w:asciiTheme="minorEastAsia" w:hAnsiTheme="minorEastAsia" w:hint="eastAsia"/>
          <w:b/>
          <w:sz w:val="28"/>
          <w:szCs w:val="28"/>
        </w:rPr>
        <w:t>参选人满足资格要求的业绩情况表</w:t>
      </w:r>
    </w:p>
    <w:p w:rsidR="00DC2D2D" w:rsidRDefault="00671A71">
      <w:pPr>
        <w:jc w:val="left"/>
        <w:rPr>
          <w:rFonts w:asciiTheme="minorEastAsia" w:hAnsiTheme="minorEastAsia"/>
          <w:b/>
          <w:sz w:val="28"/>
          <w:szCs w:val="28"/>
        </w:rPr>
      </w:pPr>
      <w:r>
        <w:rPr>
          <w:rFonts w:asciiTheme="minorEastAsia" w:hAnsiTheme="minorEastAsia" w:hint="eastAsia"/>
          <w:b/>
          <w:sz w:val="28"/>
          <w:szCs w:val="28"/>
        </w:rPr>
        <w:t>1.3.4</w:t>
      </w:r>
      <w:r>
        <w:rPr>
          <w:rFonts w:asciiTheme="minorEastAsia" w:hAnsiTheme="minorEastAsia" w:hint="eastAsia"/>
          <w:b/>
          <w:sz w:val="28"/>
          <w:szCs w:val="28"/>
        </w:rPr>
        <w:t>比选文件要求提供的其他商务和资格方面的文件</w:t>
      </w:r>
    </w:p>
    <w:p w:rsidR="00DC2D2D" w:rsidRDefault="00671A71">
      <w:pPr>
        <w:jc w:val="left"/>
        <w:rPr>
          <w:rFonts w:asciiTheme="minorEastAsia" w:hAnsiTheme="minorEastAsia"/>
          <w:b/>
          <w:sz w:val="28"/>
          <w:szCs w:val="28"/>
        </w:rPr>
      </w:pPr>
      <w:r>
        <w:rPr>
          <w:rFonts w:asciiTheme="minorEastAsia" w:hAnsiTheme="minorEastAsia" w:hint="eastAsia"/>
          <w:b/>
          <w:sz w:val="28"/>
          <w:szCs w:val="28"/>
        </w:rPr>
        <w:t>1.3.5</w:t>
      </w:r>
      <w:r>
        <w:rPr>
          <w:rFonts w:asciiTheme="minorEastAsia" w:hAnsiTheme="minorEastAsia" w:hint="eastAsia"/>
          <w:b/>
          <w:sz w:val="28"/>
          <w:szCs w:val="28"/>
        </w:rPr>
        <w:t>参选保证金</w:t>
      </w:r>
    </w:p>
    <w:p w:rsidR="00DC2D2D" w:rsidRDefault="00DC2D2D">
      <w:pPr>
        <w:ind w:firstLine="552"/>
        <w:jc w:val="center"/>
        <w:rPr>
          <w:b/>
          <w:sz w:val="44"/>
          <w:szCs w:val="44"/>
        </w:rPr>
      </w:pPr>
    </w:p>
    <w:p w:rsidR="00DC2D2D" w:rsidRDefault="00DC2D2D">
      <w:pPr>
        <w:ind w:firstLine="552"/>
        <w:jc w:val="center"/>
        <w:rPr>
          <w:b/>
          <w:sz w:val="44"/>
          <w:szCs w:val="44"/>
        </w:rPr>
      </w:pPr>
    </w:p>
    <w:p w:rsidR="00DC2D2D" w:rsidRDefault="00DC2D2D">
      <w:pPr>
        <w:ind w:firstLine="552"/>
        <w:jc w:val="center"/>
        <w:rPr>
          <w:b/>
          <w:sz w:val="44"/>
          <w:szCs w:val="44"/>
        </w:rPr>
      </w:pPr>
    </w:p>
    <w:p w:rsidR="00DC2D2D" w:rsidRDefault="00DC2D2D">
      <w:pPr>
        <w:ind w:firstLine="552"/>
        <w:jc w:val="center"/>
        <w:rPr>
          <w:b/>
          <w:sz w:val="44"/>
          <w:szCs w:val="44"/>
        </w:rPr>
      </w:pPr>
    </w:p>
    <w:p w:rsidR="00DC2D2D" w:rsidRDefault="00DC2D2D">
      <w:pPr>
        <w:ind w:firstLine="552"/>
        <w:jc w:val="center"/>
        <w:rPr>
          <w:b/>
          <w:sz w:val="44"/>
          <w:szCs w:val="44"/>
        </w:rPr>
      </w:pPr>
    </w:p>
    <w:p w:rsidR="00DC2D2D" w:rsidRDefault="00DC2D2D">
      <w:pPr>
        <w:ind w:firstLine="552"/>
        <w:jc w:val="center"/>
        <w:rPr>
          <w:b/>
          <w:sz w:val="44"/>
          <w:szCs w:val="44"/>
        </w:rPr>
      </w:pPr>
    </w:p>
    <w:p w:rsidR="00DC2D2D" w:rsidRDefault="00DC2D2D">
      <w:pPr>
        <w:rPr>
          <w:b/>
          <w:sz w:val="44"/>
          <w:szCs w:val="44"/>
        </w:rPr>
      </w:pPr>
    </w:p>
    <w:p w:rsidR="00DC2D2D" w:rsidRDefault="00671A71">
      <w:pPr>
        <w:rPr>
          <w:rFonts w:asciiTheme="minorEastAsia" w:hAnsiTheme="minorEastAsia"/>
          <w:sz w:val="28"/>
          <w:szCs w:val="28"/>
        </w:rPr>
      </w:pPr>
      <w:r>
        <w:rPr>
          <w:rFonts w:asciiTheme="minorEastAsia" w:hAnsiTheme="minorEastAsia" w:hint="eastAsia"/>
          <w:sz w:val="28"/>
          <w:szCs w:val="28"/>
        </w:rPr>
        <w:lastRenderedPageBreak/>
        <w:t>1.1</w:t>
      </w:r>
      <w:r>
        <w:rPr>
          <w:rFonts w:asciiTheme="minorEastAsia" w:hAnsiTheme="minorEastAsia" w:hint="eastAsia"/>
          <w:sz w:val="28"/>
          <w:szCs w:val="28"/>
        </w:rPr>
        <w:t>承诺函</w:t>
      </w:r>
    </w:p>
    <w:p w:rsidR="00DC2D2D" w:rsidRDefault="00671A71">
      <w:pPr>
        <w:snapToGrid w:val="0"/>
        <w:spacing w:line="360" w:lineRule="auto"/>
        <w:jc w:val="center"/>
        <w:rPr>
          <w:rFonts w:ascii="宋体" w:hAnsi="宋体"/>
          <w:b/>
          <w:sz w:val="32"/>
          <w:szCs w:val="32"/>
        </w:rPr>
      </w:pPr>
      <w:r>
        <w:rPr>
          <w:rFonts w:ascii="宋体" w:hAnsi="宋体" w:hint="eastAsia"/>
          <w:b/>
          <w:sz w:val="32"/>
          <w:szCs w:val="32"/>
        </w:rPr>
        <w:t>承诺函</w:t>
      </w:r>
    </w:p>
    <w:p w:rsidR="00DC2D2D" w:rsidRDefault="00671A71">
      <w:pPr>
        <w:snapToGrid w:val="0"/>
        <w:spacing w:line="360" w:lineRule="auto"/>
        <w:rPr>
          <w:rFonts w:ascii="宋体" w:hAnsi="宋体"/>
          <w:sz w:val="28"/>
          <w:szCs w:val="28"/>
        </w:rPr>
      </w:pPr>
      <w:r>
        <w:rPr>
          <w:rFonts w:ascii="宋体" w:hAnsi="宋体" w:hint="eastAsia"/>
          <w:sz w:val="28"/>
          <w:szCs w:val="28"/>
        </w:rPr>
        <w:t>致：福建省东南电化股份有限公司</w:t>
      </w:r>
    </w:p>
    <w:p w:rsidR="00DC2D2D" w:rsidRDefault="00671A71">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cs="宋体" w:hint="eastAsia"/>
          <w:sz w:val="28"/>
          <w:szCs w:val="28"/>
        </w:rPr>
        <w:t>项目</w:t>
      </w:r>
      <w:r>
        <w:rPr>
          <w:rFonts w:ascii="宋体" w:hAnsi="宋体" w:hint="eastAsia"/>
          <w:sz w:val="28"/>
          <w:szCs w:val="28"/>
        </w:rPr>
        <w:t>比选文件表示完全响应，遵照公告的要求，特此确认并承诺：</w:t>
      </w:r>
    </w:p>
    <w:p w:rsidR="00DC2D2D" w:rsidRDefault="00671A71">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rsidR="00DC2D2D" w:rsidRDefault="00671A71">
      <w:pPr>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、我方确认：我方完全同意比选文件制定的交易规则。接受比选文件中所制定的评分标准。</w:t>
      </w:r>
    </w:p>
    <w:p w:rsidR="00DC2D2D" w:rsidRDefault="00671A71">
      <w:pPr>
        <w:snapToGrid w:val="0"/>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、我方承诺：我方为参选方所提供的材料均为真实、合法、完整。</w:t>
      </w:r>
    </w:p>
    <w:p w:rsidR="00DC2D2D" w:rsidRDefault="00671A71">
      <w:pPr>
        <w:snapToGrid w:val="0"/>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、我方保证：我方确认，我方完全接受比选文件及附件合同的全部条款。自收到该项目中选通知次日起</w:t>
      </w:r>
      <w:r>
        <w:rPr>
          <w:rFonts w:ascii="宋体" w:hAnsi="宋体" w:hint="eastAsia"/>
          <w:sz w:val="28"/>
          <w:szCs w:val="28"/>
        </w:rPr>
        <w:t>5</w:t>
      </w:r>
      <w:r>
        <w:rPr>
          <w:rFonts w:ascii="宋体" w:hAnsi="宋体" w:hint="eastAsia"/>
          <w:sz w:val="28"/>
          <w:szCs w:val="28"/>
        </w:rPr>
        <w:t>个工作日内，我方将与福建省东南电化股份有限公司签订合同，否则，我方将承担我方应负的所有责任，并接受相关的处罚。</w:t>
      </w:r>
    </w:p>
    <w:p w:rsidR="00DC2D2D" w:rsidRDefault="00671A71">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DC2D2D" w:rsidRDefault="00671A71">
      <w:pPr>
        <w:snapToGrid w:val="0"/>
        <w:spacing w:line="360" w:lineRule="auto"/>
        <w:rPr>
          <w:rFonts w:ascii="宋体" w:hAnsi="宋体"/>
          <w:sz w:val="28"/>
          <w:szCs w:val="28"/>
        </w:rPr>
      </w:pPr>
      <w:r>
        <w:rPr>
          <w:rFonts w:ascii="宋体" w:hAnsi="宋体" w:hint="eastAsia"/>
          <w:sz w:val="28"/>
          <w:szCs w:val="28"/>
        </w:rPr>
        <w:t>参选方（盖章）：</w:t>
      </w:r>
      <w:r>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 xml:space="preserve">                      </w:t>
      </w:r>
    </w:p>
    <w:p w:rsidR="00DC2D2D" w:rsidRDefault="00671A71">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DC2D2D" w:rsidRDefault="00671A71">
      <w:pPr>
        <w:snapToGrid w:val="0"/>
        <w:spacing w:line="360" w:lineRule="auto"/>
        <w:rPr>
          <w:rFonts w:ascii="宋体" w:hAnsi="宋体"/>
          <w:sz w:val="28"/>
          <w:szCs w:val="28"/>
        </w:rPr>
      </w:pP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址：</w:t>
      </w:r>
      <w:r>
        <w:rPr>
          <w:rFonts w:ascii="宋体" w:hAnsi="宋体" w:hint="eastAsia"/>
          <w:sz w:val="28"/>
          <w:szCs w:val="28"/>
          <w:u w:val="single"/>
        </w:rPr>
        <w:t xml:space="preserve">                                              </w:t>
      </w:r>
      <w:r>
        <w:rPr>
          <w:rFonts w:ascii="宋体" w:hAnsi="宋体" w:hint="eastAsia"/>
          <w:sz w:val="28"/>
          <w:szCs w:val="28"/>
        </w:rPr>
        <w:t xml:space="preserve">                                 </w:t>
      </w:r>
    </w:p>
    <w:p w:rsidR="00DC2D2D" w:rsidRDefault="00671A71">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r>
        <w:rPr>
          <w:rFonts w:ascii="宋体" w:hAnsi="宋体" w:hint="eastAsia"/>
          <w:sz w:val="28"/>
          <w:szCs w:val="28"/>
        </w:rPr>
        <w:t xml:space="preserve">       </w:t>
      </w:r>
    </w:p>
    <w:p w:rsidR="00DC2D2D" w:rsidRDefault="00671A71">
      <w:pPr>
        <w:snapToGrid w:val="0"/>
        <w:spacing w:line="360" w:lineRule="auto"/>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Pr>
          <w:rFonts w:ascii="宋体" w:hAnsi="宋体" w:hint="eastAsia"/>
          <w:sz w:val="28"/>
          <w:szCs w:val="28"/>
          <w:u w:val="single"/>
        </w:rPr>
        <w:t xml:space="preserve">                                              </w:t>
      </w:r>
      <w:r>
        <w:rPr>
          <w:rFonts w:ascii="宋体" w:hAnsi="宋体" w:hint="eastAsia"/>
          <w:sz w:val="28"/>
          <w:szCs w:val="28"/>
        </w:rPr>
        <w:t xml:space="preserve">                                 </w:t>
      </w:r>
    </w:p>
    <w:p w:rsidR="00DC2D2D" w:rsidRDefault="00671A71">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DC2D2D" w:rsidRDefault="00DC2D2D">
      <w:pPr>
        <w:rPr>
          <w:b/>
          <w:sz w:val="44"/>
          <w:szCs w:val="44"/>
        </w:rPr>
      </w:pPr>
    </w:p>
    <w:p w:rsidR="00DC2D2D" w:rsidRDefault="00DC2D2D">
      <w:pPr>
        <w:rPr>
          <w:b/>
          <w:sz w:val="44"/>
          <w:szCs w:val="44"/>
        </w:rPr>
      </w:pPr>
    </w:p>
    <w:p w:rsidR="00DC2D2D" w:rsidRDefault="00DC2D2D">
      <w:pPr>
        <w:rPr>
          <w:b/>
          <w:sz w:val="44"/>
          <w:szCs w:val="44"/>
        </w:rPr>
      </w:pPr>
    </w:p>
    <w:p w:rsidR="00DC2D2D" w:rsidRDefault="00671A71">
      <w:pPr>
        <w:snapToGrid w:val="0"/>
        <w:spacing w:line="360" w:lineRule="auto"/>
        <w:rPr>
          <w:rFonts w:ascii="宋体" w:hAnsi="宋体"/>
          <w:sz w:val="28"/>
          <w:szCs w:val="28"/>
        </w:rPr>
      </w:pPr>
      <w:r>
        <w:rPr>
          <w:rFonts w:ascii="宋体" w:hAnsi="宋体" w:hint="eastAsia"/>
          <w:sz w:val="28"/>
          <w:szCs w:val="28"/>
        </w:rPr>
        <w:lastRenderedPageBreak/>
        <w:t>1.2</w:t>
      </w:r>
      <w:r>
        <w:rPr>
          <w:rFonts w:hint="eastAsia"/>
        </w:rPr>
        <w:t xml:space="preserve"> </w:t>
      </w:r>
      <w:r>
        <w:rPr>
          <w:rFonts w:ascii="宋体" w:hAnsi="宋体" w:hint="eastAsia"/>
          <w:sz w:val="28"/>
          <w:szCs w:val="28"/>
        </w:rPr>
        <w:t>商务偏离表</w:t>
      </w:r>
    </w:p>
    <w:p w:rsidR="00DC2D2D" w:rsidRDefault="00DC2D2D">
      <w:pPr>
        <w:snapToGrid w:val="0"/>
        <w:spacing w:line="360" w:lineRule="auto"/>
        <w:rPr>
          <w:rFonts w:ascii="宋体" w:hAnsi="宋体"/>
          <w:sz w:val="28"/>
          <w:szCs w:val="28"/>
        </w:rPr>
      </w:pPr>
    </w:p>
    <w:p w:rsidR="00DC2D2D" w:rsidRDefault="00671A71">
      <w:pPr>
        <w:snapToGrid w:val="0"/>
        <w:spacing w:line="360" w:lineRule="auto"/>
        <w:jc w:val="center"/>
        <w:rPr>
          <w:rFonts w:ascii="宋体" w:hAnsi="宋体"/>
          <w:b/>
          <w:sz w:val="44"/>
          <w:szCs w:val="44"/>
        </w:rPr>
      </w:pPr>
      <w:r>
        <w:rPr>
          <w:rFonts w:ascii="宋体" w:hAnsi="宋体" w:hint="eastAsia"/>
          <w:b/>
          <w:sz w:val="44"/>
          <w:szCs w:val="44"/>
        </w:rPr>
        <w:t>商务偏离表</w:t>
      </w:r>
    </w:p>
    <w:tbl>
      <w:tblPr>
        <w:tblW w:w="7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980"/>
        <w:gridCol w:w="2250"/>
        <w:gridCol w:w="2172"/>
      </w:tblGrid>
      <w:tr w:rsidR="00DC2D2D">
        <w:trPr>
          <w:cantSplit/>
          <w:trHeight w:val="943"/>
          <w:jc w:val="center"/>
        </w:trPr>
        <w:tc>
          <w:tcPr>
            <w:tcW w:w="1068" w:type="dxa"/>
            <w:vAlign w:val="center"/>
          </w:tcPr>
          <w:p w:rsidR="00DC2D2D" w:rsidRDefault="00671A71">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1980" w:type="dxa"/>
            <w:vAlign w:val="center"/>
          </w:tcPr>
          <w:p w:rsidR="00DC2D2D" w:rsidRDefault="00671A71">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DC2D2D" w:rsidRDefault="00671A71">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250" w:type="dxa"/>
            <w:vAlign w:val="center"/>
          </w:tcPr>
          <w:p w:rsidR="00DC2D2D" w:rsidRDefault="00671A71">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DC2D2D" w:rsidRDefault="00671A71">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172" w:type="dxa"/>
            <w:vAlign w:val="center"/>
          </w:tcPr>
          <w:p w:rsidR="00DC2D2D" w:rsidRDefault="00671A71">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DC2D2D">
        <w:trPr>
          <w:cantSplit/>
          <w:trHeight w:val="944"/>
          <w:jc w:val="center"/>
        </w:trPr>
        <w:tc>
          <w:tcPr>
            <w:tcW w:w="1068" w:type="dxa"/>
          </w:tcPr>
          <w:p w:rsidR="00DC2D2D" w:rsidRDefault="00DC2D2D">
            <w:pPr>
              <w:rPr>
                <w:rFonts w:ascii="宋体" w:hAnsi="宋体" w:cs="Calibri"/>
                <w:color w:val="000000" w:themeColor="text1"/>
                <w:sz w:val="24"/>
                <w:szCs w:val="21"/>
              </w:rPr>
            </w:pPr>
          </w:p>
        </w:tc>
        <w:tc>
          <w:tcPr>
            <w:tcW w:w="1980" w:type="dxa"/>
          </w:tcPr>
          <w:p w:rsidR="00DC2D2D" w:rsidRDefault="00DC2D2D">
            <w:pPr>
              <w:rPr>
                <w:rFonts w:ascii="宋体" w:hAnsi="宋体" w:cs="Calibri"/>
                <w:color w:val="000000" w:themeColor="text1"/>
                <w:sz w:val="24"/>
                <w:szCs w:val="21"/>
              </w:rPr>
            </w:pPr>
          </w:p>
        </w:tc>
        <w:tc>
          <w:tcPr>
            <w:tcW w:w="2250" w:type="dxa"/>
          </w:tcPr>
          <w:p w:rsidR="00DC2D2D" w:rsidRDefault="00DC2D2D">
            <w:pPr>
              <w:rPr>
                <w:rFonts w:ascii="宋体" w:hAnsi="宋体" w:cs="Calibri"/>
                <w:color w:val="000000" w:themeColor="text1"/>
                <w:sz w:val="24"/>
                <w:szCs w:val="21"/>
              </w:rPr>
            </w:pPr>
          </w:p>
        </w:tc>
        <w:tc>
          <w:tcPr>
            <w:tcW w:w="2172" w:type="dxa"/>
          </w:tcPr>
          <w:p w:rsidR="00DC2D2D" w:rsidRDefault="00DC2D2D">
            <w:pPr>
              <w:rPr>
                <w:rFonts w:ascii="宋体" w:hAnsi="宋体" w:cs="Calibri"/>
                <w:color w:val="000000" w:themeColor="text1"/>
                <w:sz w:val="24"/>
                <w:szCs w:val="21"/>
              </w:rPr>
            </w:pPr>
          </w:p>
        </w:tc>
      </w:tr>
      <w:tr w:rsidR="00DC2D2D">
        <w:trPr>
          <w:cantSplit/>
          <w:trHeight w:val="943"/>
          <w:jc w:val="center"/>
        </w:trPr>
        <w:tc>
          <w:tcPr>
            <w:tcW w:w="1068" w:type="dxa"/>
          </w:tcPr>
          <w:p w:rsidR="00DC2D2D" w:rsidRDefault="00DC2D2D">
            <w:pPr>
              <w:rPr>
                <w:rFonts w:ascii="宋体" w:hAnsi="宋体" w:cs="Calibri"/>
                <w:color w:val="000000" w:themeColor="text1"/>
                <w:sz w:val="24"/>
                <w:szCs w:val="21"/>
              </w:rPr>
            </w:pPr>
          </w:p>
        </w:tc>
        <w:tc>
          <w:tcPr>
            <w:tcW w:w="1980" w:type="dxa"/>
          </w:tcPr>
          <w:p w:rsidR="00DC2D2D" w:rsidRDefault="00DC2D2D">
            <w:pPr>
              <w:rPr>
                <w:rFonts w:ascii="宋体" w:hAnsi="宋体" w:cs="Calibri"/>
                <w:color w:val="000000" w:themeColor="text1"/>
                <w:sz w:val="24"/>
                <w:szCs w:val="21"/>
              </w:rPr>
            </w:pPr>
          </w:p>
        </w:tc>
        <w:tc>
          <w:tcPr>
            <w:tcW w:w="2250" w:type="dxa"/>
          </w:tcPr>
          <w:p w:rsidR="00DC2D2D" w:rsidRDefault="00DC2D2D">
            <w:pPr>
              <w:rPr>
                <w:rFonts w:ascii="宋体" w:hAnsi="宋体" w:cs="Calibri"/>
                <w:color w:val="000000" w:themeColor="text1"/>
                <w:sz w:val="24"/>
                <w:szCs w:val="21"/>
              </w:rPr>
            </w:pPr>
          </w:p>
        </w:tc>
        <w:tc>
          <w:tcPr>
            <w:tcW w:w="2172" w:type="dxa"/>
          </w:tcPr>
          <w:p w:rsidR="00DC2D2D" w:rsidRDefault="00DC2D2D">
            <w:pPr>
              <w:rPr>
                <w:rFonts w:ascii="宋体" w:hAnsi="宋体" w:cs="Calibri"/>
                <w:color w:val="000000" w:themeColor="text1"/>
                <w:sz w:val="24"/>
                <w:szCs w:val="21"/>
              </w:rPr>
            </w:pPr>
          </w:p>
        </w:tc>
      </w:tr>
      <w:tr w:rsidR="00DC2D2D">
        <w:trPr>
          <w:cantSplit/>
          <w:trHeight w:val="944"/>
          <w:jc w:val="center"/>
        </w:trPr>
        <w:tc>
          <w:tcPr>
            <w:tcW w:w="1068" w:type="dxa"/>
          </w:tcPr>
          <w:p w:rsidR="00DC2D2D" w:rsidRDefault="00DC2D2D">
            <w:pPr>
              <w:rPr>
                <w:rFonts w:ascii="宋体" w:hAnsi="宋体" w:cs="Calibri"/>
                <w:color w:val="000000" w:themeColor="text1"/>
                <w:sz w:val="24"/>
                <w:szCs w:val="21"/>
              </w:rPr>
            </w:pPr>
          </w:p>
        </w:tc>
        <w:tc>
          <w:tcPr>
            <w:tcW w:w="1980" w:type="dxa"/>
          </w:tcPr>
          <w:p w:rsidR="00DC2D2D" w:rsidRDefault="00DC2D2D">
            <w:pPr>
              <w:rPr>
                <w:rFonts w:ascii="宋体" w:hAnsi="宋体" w:cs="Calibri"/>
                <w:color w:val="000000" w:themeColor="text1"/>
                <w:sz w:val="24"/>
                <w:szCs w:val="21"/>
              </w:rPr>
            </w:pPr>
          </w:p>
        </w:tc>
        <w:tc>
          <w:tcPr>
            <w:tcW w:w="2250" w:type="dxa"/>
          </w:tcPr>
          <w:p w:rsidR="00DC2D2D" w:rsidRDefault="00DC2D2D">
            <w:pPr>
              <w:rPr>
                <w:rFonts w:ascii="宋体" w:hAnsi="宋体" w:cs="Calibri"/>
                <w:color w:val="000000" w:themeColor="text1"/>
                <w:sz w:val="24"/>
                <w:szCs w:val="21"/>
              </w:rPr>
            </w:pPr>
          </w:p>
        </w:tc>
        <w:tc>
          <w:tcPr>
            <w:tcW w:w="2172" w:type="dxa"/>
          </w:tcPr>
          <w:p w:rsidR="00DC2D2D" w:rsidRDefault="00DC2D2D">
            <w:pPr>
              <w:rPr>
                <w:rFonts w:ascii="宋体" w:hAnsi="宋体" w:cs="Calibri"/>
                <w:color w:val="000000" w:themeColor="text1"/>
                <w:sz w:val="24"/>
                <w:szCs w:val="21"/>
              </w:rPr>
            </w:pPr>
          </w:p>
        </w:tc>
      </w:tr>
      <w:tr w:rsidR="00DC2D2D">
        <w:trPr>
          <w:cantSplit/>
          <w:trHeight w:val="944"/>
          <w:jc w:val="center"/>
        </w:trPr>
        <w:tc>
          <w:tcPr>
            <w:tcW w:w="1068" w:type="dxa"/>
          </w:tcPr>
          <w:p w:rsidR="00DC2D2D" w:rsidRDefault="00DC2D2D">
            <w:pPr>
              <w:rPr>
                <w:rFonts w:ascii="宋体" w:hAnsi="宋体" w:cs="Calibri"/>
                <w:color w:val="000000" w:themeColor="text1"/>
                <w:sz w:val="24"/>
                <w:szCs w:val="21"/>
              </w:rPr>
            </w:pPr>
          </w:p>
        </w:tc>
        <w:tc>
          <w:tcPr>
            <w:tcW w:w="1980" w:type="dxa"/>
          </w:tcPr>
          <w:p w:rsidR="00DC2D2D" w:rsidRDefault="00DC2D2D">
            <w:pPr>
              <w:rPr>
                <w:rFonts w:ascii="宋体" w:hAnsi="宋体" w:cs="Calibri"/>
                <w:color w:val="000000" w:themeColor="text1"/>
                <w:sz w:val="24"/>
                <w:szCs w:val="21"/>
              </w:rPr>
            </w:pPr>
          </w:p>
        </w:tc>
        <w:tc>
          <w:tcPr>
            <w:tcW w:w="2250" w:type="dxa"/>
          </w:tcPr>
          <w:p w:rsidR="00DC2D2D" w:rsidRDefault="00DC2D2D">
            <w:pPr>
              <w:rPr>
                <w:rFonts w:ascii="宋体" w:hAnsi="宋体" w:cs="Calibri"/>
                <w:color w:val="000000" w:themeColor="text1"/>
                <w:sz w:val="24"/>
                <w:szCs w:val="21"/>
              </w:rPr>
            </w:pPr>
          </w:p>
        </w:tc>
        <w:tc>
          <w:tcPr>
            <w:tcW w:w="2172" w:type="dxa"/>
          </w:tcPr>
          <w:p w:rsidR="00DC2D2D" w:rsidRDefault="00DC2D2D">
            <w:pPr>
              <w:rPr>
                <w:rFonts w:ascii="宋体" w:hAnsi="宋体" w:cs="Calibri"/>
                <w:color w:val="000000" w:themeColor="text1"/>
                <w:sz w:val="24"/>
                <w:szCs w:val="21"/>
              </w:rPr>
            </w:pPr>
          </w:p>
        </w:tc>
      </w:tr>
      <w:tr w:rsidR="00DC2D2D">
        <w:trPr>
          <w:cantSplit/>
          <w:trHeight w:val="943"/>
          <w:jc w:val="center"/>
        </w:trPr>
        <w:tc>
          <w:tcPr>
            <w:tcW w:w="1068" w:type="dxa"/>
          </w:tcPr>
          <w:p w:rsidR="00DC2D2D" w:rsidRDefault="00DC2D2D">
            <w:pPr>
              <w:rPr>
                <w:rFonts w:ascii="宋体" w:hAnsi="宋体" w:cs="Calibri"/>
                <w:color w:val="000000" w:themeColor="text1"/>
                <w:sz w:val="24"/>
                <w:szCs w:val="21"/>
              </w:rPr>
            </w:pPr>
          </w:p>
        </w:tc>
        <w:tc>
          <w:tcPr>
            <w:tcW w:w="1980" w:type="dxa"/>
          </w:tcPr>
          <w:p w:rsidR="00DC2D2D" w:rsidRDefault="00DC2D2D">
            <w:pPr>
              <w:rPr>
                <w:rFonts w:ascii="宋体" w:hAnsi="宋体" w:cs="Calibri"/>
                <w:color w:val="000000" w:themeColor="text1"/>
                <w:sz w:val="24"/>
                <w:szCs w:val="21"/>
              </w:rPr>
            </w:pPr>
          </w:p>
        </w:tc>
        <w:tc>
          <w:tcPr>
            <w:tcW w:w="2250" w:type="dxa"/>
          </w:tcPr>
          <w:p w:rsidR="00DC2D2D" w:rsidRDefault="00DC2D2D">
            <w:pPr>
              <w:rPr>
                <w:rFonts w:ascii="宋体" w:hAnsi="宋体" w:cs="Calibri"/>
                <w:color w:val="000000" w:themeColor="text1"/>
                <w:sz w:val="24"/>
                <w:szCs w:val="21"/>
              </w:rPr>
            </w:pPr>
          </w:p>
        </w:tc>
        <w:tc>
          <w:tcPr>
            <w:tcW w:w="2172" w:type="dxa"/>
          </w:tcPr>
          <w:p w:rsidR="00DC2D2D" w:rsidRDefault="00DC2D2D">
            <w:pPr>
              <w:rPr>
                <w:rFonts w:ascii="宋体" w:hAnsi="宋体" w:cs="Calibri"/>
                <w:color w:val="000000" w:themeColor="text1"/>
                <w:sz w:val="24"/>
                <w:szCs w:val="21"/>
              </w:rPr>
            </w:pPr>
          </w:p>
        </w:tc>
      </w:tr>
      <w:tr w:rsidR="00DC2D2D">
        <w:trPr>
          <w:cantSplit/>
          <w:trHeight w:val="943"/>
          <w:jc w:val="center"/>
        </w:trPr>
        <w:tc>
          <w:tcPr>
            <w:tcW w:w="1068" w:type="dxa"/>
          </w:tcPr>
          <w:p w:rsidR="00DC2D2D" w:rsidRDefault="00DC2D2D">
            <w:pPr>
              <w:rPr>
                <w:rFonts w:ascii="宋体" w:hAnsi="宋体" w:cs="Calibri"/>
                <w:color w:val="000000" w:themeColor="text1"/>
                <w:sz w:val="24"/>
                <w:szCs w:val="21"/>
              </w:rPr>
            </w:pPr>
          </w:p>
        </w:tc>
        <w:tc>
          <w:tcPr>
            <w:tcW w:w="1980" w:type="dxa"/>
          </w:tcPr>
          <w:p w:rsidR="00DC2D2D" w:rsidRDefault="00DC2D2D">
            <w:pPr>
              <w:rPr>
                <w:rFonts w:ascii="宋体" w:hAnsi="宋体" w:cs="Calibri"/>
                <w:color w:val="000000" w:themeColor="text1"/>
                <w:sz w:val="24"/>
                <w:szCs w:val="21"/>
              </w:rPr>
            </w:pPr>
          </w:p>
        </w:tc>
        <w:tc>
          <w:tcPr>
            <w:tcW w:w="2250" w:type="dxa"/>
          </w:tcPr>
          <w:p w:rsidR="00DC2D2D" w:rsidRDefault="00DC2D2D">
            <w:pPr>
              <w:rPr>
                <w:rFonts w:ascii="宋体" w:hAnsi="宋体" w:cs="Calibri"/>
                <w:color w:val="000000" w:themeColor="text1"/>
                <w:sz w:val="24"/>
                <w:szCs w:val="21"/>
              </w:rPr>
            </w:pPr>
          </w:p>
        </w:tc>
        <w:tc>
          <w:tcPr>
            <w:tcW w:w="2172" w:type="dxa"/>
          </w:tcPr>
          <w:p w:rsidR="00DC2D2D" w:rsidRDefault="00DC2D2D">
            <w:pPr>
              <w:rPr>
                <w:rFonts w:ascii="宋体" w:hAnsi="宋体" w:cs="Calibri"/>
                <w:color w:val="000000" w:themeColor="text1"/>
                <w:sz w:val="24"/>
                <w:szCs w:val="21"/>
              </w:rPr>
            </w:pPr>
          </w:p>
        </w:tc>
      </w:tr>
      <w:tr w:rsidR="00DC2D2D">
        <w:trPr>
          <w:cantSplit/>
          <w:trHeight w:val="944"/>
          <w:jc w:val="center"/>
        </w:trPr>
        <w:tc>
          <w:tcPr>
            <w:tcW w:w="1068" w:type="dxa"/>
          </w:tcPr>
          <w:p w:rsidR="00DC2D2D" w:rsidRDefault="00DC2D2D">
            <w:pPr>
              <w:rPr>
                <w:rFonts w:ascii="宋体" w:hAnsi="宋体" w:cs="Calibri"/>
                <w:color w:val="000000" w:themeColor="text1"/>
                <w:sz w:val="24"/>
                <w:szCs w:val="21"/>
              </w:rPr>
            </w:pPr>
          </w:p>
        </w:tc>
        <w:tc>
          <w:tcPr>
            <w:tcW w:w="1980" w:type="dxa"/>
          </w:tcPr>
          <w:p w:rsidR="00DC2D2D" w:rsidRDefault="00DC2D2D">
            <w:pPr>
              <w:rPr>
                <w:rFonts w:ascii="宋体" w:hAnsi="宋体" w:cs="Calibri"/>
                <w:color w:val="000000" w:themeColor="text1"/>
                <w:sz w:val="24"/>
                <w:szCs w:val="21"/>
              </w:rPr>
            </w:pPr>
          </w:p>
        </w:tc>
        <w:tc>
          <w:tcPr>
            <w:tcW w:w="2250" w:type="dxa"/>
          </w:tcPr>
          <w:p w:rsidR="00DC2D2D" w:rsidRDefault="00DC2D2D">
            <w:pPr>
              <w:rPr>
                <w:rFonts w:ascii="宋体" w:hAnsi="宋体" w:cs="Calibri"/>
                <w:color w:val="000000" w:themeColor="text1"/>
                <w:sz w:val="24"/>
                <w:szCs w:val="21"/>
              </w:rPr>
            </w:pPr>
          </w:p>
        </w:tc>
        <w:tc>
          <w:tcPr>
            <w:tcW w:w="2172" w:type="dxa"/>
          </w:tcPr>
          <w:p w:rsidR="00DC2D2D" w:rsidRDefault="00DC2D2D">
            <w:pPr>
              <w:rPr>
                <w:rFonts w:ascii="宋体" w:hAnsi="宋体" w:cs="Calibri"/>
                <w:color w:val="000000" w:themeColor="text1"/>
                <w:sz w:val="24"/>
                <w:szCs w:val="21"/>
              </w:rPr>
            </w:pPr>
          </w:p>
        </w:tc>
      </w:tr>
    </w:tbl>
    <w:p w:rsidR="00DC2D2D" w:rsidRDefault="00DC2D2D">
      <w:pPr>
        <w:rPr>
          <w:sz w:val="28"/>
          <w:szCs w:val="28"/>
        </w:rPr>
      </w:pPr>
    </w:p>
    <w:p w:rsidR="00DC2D2D" w:rsidRDefault="00DC2D2D">
      <w:pPr>
        <w:rPr>
          <w:sz w:val="28"/>
          <w:szCs w:val="28"/>
        </w:rPr>
      </w:pPr>
    </w:p>
    <w:p w:rsidR="00DC2D2D" w:rsidRDefault="00DC2D2D">
      <w:pPr>
        <w:spacing w:line="500" w:lineRule="exact"/>
        <w:rPr>
          <w:rFonts w:asciiTheme="minorEastAsia" w:hAnsiTheme="minorEastAsia"/>
          <w:sz w:val="28"/>
          <w:szCs w:val="28"/>
        </w:rPr>
      </w:pPr>
    </w:p>
    <w:p w:rsidR="00DC2D2D" w:rsidRDefault="00DC2D2D">
      <w:pPr>
        <w:spacing w:line="500" w:lineRule="exact"/>
        <w:rPr>
          <w:rFonts w:asciiTheme="minorEastAsia" w:hAnsiTheme="minorEastAsia"/>
          <w:sz w:val="28"/>
          <w:szCs w:val="28"/>
        </w:rPr>
      </w:pPr>
    </w:p>
    <w:p w:rsidR="00DC2D2D" w:rsidRDefault="00671A71">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DC2D2D" w:rsidRDefault="00671A71">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DC2D2D" w:rsidRDefault="00671A71">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DC2D2D" w:rsidRDefault="00DC2D2D">
      <w:pPr>
        <w:rPr>
          <w:sz w:val="28"/>
          <w:szCs w:val="28"/>
        </w:rPr>
      </w:pPr>
    </w:p>
    <w:p w:rsidR="00DC2D2D" w:rsidRDefault="00671A71">
      <w:pPr>
        <w:rPr>
          <w:rFonts w:asciiTheme="minorEastAsia" w:hAnsiTheme="minorEastAsia"/>
          <w:sz w:val="28"/>
          <w:szCs w:val="28"/>
        </w:rPr>
      </w:pPr>
      <w:r>
        <w:rPr>
          <w:rFonts w:asciiTheme="minorEastAsia" w:hAnsiTheme="minorEastAsia" w:hint="eastAsia"/>
          <w:sz w:val="28"/>
          <w:szCs w:val="28"/>
        </w:rPr>
        <w:lastRenderedPageBreak/>
        <w:t>1.3</w:t>
      </w:r>
      <w:r>
        <w:rPr>
          <w:rFonts w:asciiTheme="minorEastAsia" w:hAnsiTheme="minorEastAsia" w:hint="eastAsia"/>
          <w:sz w:val="28"/>
          <w:szCs w:val="28"/>
        </w:rPr>
        <w:t>资格证明文件</w:t>
      </w:r>
    </w:p>
    <w:p w:rsidR="00DC2D2D" w:rsidRDefault="00671A71">
      <w:pPr>
        <w:rPr>
          <w:rFonts w:asciiTheme="minorEastAsia" w:hAnsiTheme="minorEastAsia"/>
          <w:sz w:val="28"/>
          <w:szCs w:val="28"/>
        </w:rPr>
      </w:pPr>
      <w:r>
        <w:rPr>
          <w:rFonts w:asciiTheme="minorEastAsia" w:hAnsiTheme="minorEastAsia" w:hint="eastAsia"/>
          <w:sz w:val="28"/>
          <w:szCs w:val="28"/>
        </w:rPr>
        <w:t>1.3.1</w:t>
      </w:r>
      <w:r>
        <w:rPr>
          <w:rFonts w:asciiTheme="minorEastAsia" w:hAnsiTheme="minorEastAsia" w:hint="eastAsia"/>
          <w:sz w:val="28"/>
          <w:szCs w:val="28"/>
        </w:rPr>
        <w:t>法人营业执照或事业单位法人证书</w:t>
      </w:r>
    </w:p>
    <w:p w:rsidR="00DC2D2D" w:rsidRDefault="00DC2D2D">
      <w:pPr>
        <w:rPr>
          <w:sz w:val="28"/>
          <w:szCs w:val="28"/>
        </w:rPr>
      </w:pPr>
    </w:p>
    <w:p w:rsidR="00DC2D2D" w:rsidRDefault="00671A71">
      <w:pPr>
        <w:jc w:val="center"/>
        <w:rPr>
          <w:b/>
          <w:sz w:val="32"/>
          <w:szCs w:val="32"/>
        </w:rPr>
      </w:pPr>
      <w:r>
        <w:rPr>
          <w:rFonts w:hint="eastAsia"/>
          <w:b/>
          <w:sz w:val="32"/>
          <w:szCs w:val="32"/>
        </w:rPr>
        <w:t>法人营业执照或事业单位法人证书</w:t>
      </w:r>
    </w:p>
    <w:p w:rsidR="00DC2D2D" w:rsidRDefault="00DC2D2D">
      <w:pPr>
        <w:rPr>
          <w:sz w:val="28"/>
          <w:szCs w:val="28"/>
        </w:rPr>
      </w:pPr>
    </w:p>
    <w:p w:rsidR="00DC2D2D" w:rsidRDefault="00671A71">
      <w:pPr>
        <w:rPr>
          <w:sz w:val="28"/>
          <w:szCs w:val="28"/>
        </w:rPr>
      </w:pPr>
      <w:r>
        <w:rPr>
          <w:rFonts w:hint="eastAsia"/>
          <w:sz w:val="28"/>
          <w:szCs w:val="28"/>
        </w:rPr>
        <w:t>致：福建省东南电化股份有限公司</w:t>
      </w:r>
    </w:p>
    <w:p w:rsidR="00DC2D2D" w:rsidRDefault="00671A71">
      <w:pPr>
        <w:ind w:firstLine="552"/>
        <w:rPr>
          <w:sz w:val="28"/>
          <w:szCs w:val="28"/>
        </w:rPr>
      </w:pPr>
      <w:r>
        <w:rPr>
          <w:rFonts w:hint="eastAsia"/>
          <w:sz w:val="28"/>
          <w:szCs w:val="28"/>
        </w:rPr>
        <w:t>现附上我方法人营业执照（事业单位法人证书）复印件，该执照复印件与原件一致，真实有效。</w:t>
      </w:r>
      <w:r>
        <w:rPr>
          <w:rFonts w:hint="eastAsia"/>
          <w:sz w:val="28"/>
          <w:szCs w:val="28"/>
        </w:rPr>
        <w:t xml:space="preserve"> </w:t>
      </w:r>
    </w:p>
    <w:p w:rsidR="00DC2D2D" w:rsidRDefault="00671A71">
      <w:pPr>
        <w:ind w:firstLine="552"/>
        <w:rPr>
          <w:sz w:val="28"/>
          <w:szCs w:val="28"/>
        </w:rPr>
      </w:pPr>
      <w:r>
        <w:rPr>
          <w:rFonts w:hint="eastAsia"/>
          <w:sz w:val="28"/>
          <w:szCs w:val="28"/>
        </w:rPr>
        <w:t>详见附件。</w:t>
      </w:r>
    </w:p>
    <w:p w:rsidR="00DC2D2D" w:rsidRDefault="00DC2D2D">
      <w:pPr>
        <w:ind w:firstLine="552"/>
        <w:rPr>
          <w:sz w:val="28"/>
          <w:szCs w:val="28"/>
        </w:rPr>
      </w:pPr>
    </w:p>
    <w:p w:rsidR="00DC2D2D" w:rsidRDefault="00DC2D2D">
      <w:pPr>
        <w:ind w:firstLine="552"/>
        <w:rPr>
          <w:sz w:val="28"/>
          <w:szCs w:val="28"/>
        </w:rPr>
      </w:pPr>
    </w:p>
    <w:p w:rsidR="00DC2D2D" w:rsidRDefault="00DC2D2D">
      <w:pPr>
        <w:ind w:firstLine="552"/>
        <w:rPr>
          <w:sz w:val="28"/>
          <w:szCs w:val="28"/>
        </w:rPr>
      </w:pPr>
    </w:p>
    <w:p w:rsidR="00DC2D2D" w:rsidRDefault="00671A71">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DC2D2D" w:rsidRDefault="00671A71">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DC2D2D" w:rsidRDefault="00671A71">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DC2D2D" w:rsidRDefault="00DC2D2D">
      <w:pPr>
        <w:rPr>
          <w:sz w:val="28"/>
          <w:szCs w:val="28"/>
        </w:rPr>
      </w:pPr>
    </w:p>
    <w:p w:rsidR="00DC2D2D" w:rsidRDefault="00671A71">
      <w:pPr>
        <w:rPr>
          <w:rFonts w:asciiTheme="minorEastAsia" w:hAnsiTheme="minorEastAsia"/>
          <w:b/>
          <w:sz w:val="28"/>
          <w:szCs w:val="28"/>
        </w:rPr>
      </w:pPr>
      <w:r>
        <w:rPr>
          <w:rFonts w:asciiTheme="minorEastAsia" w:hAnsiTheme="minorEastAsia" w:hint="eastAsia"/>
          <w:b/>
          <w:sz w:val="28"/>
          <w:szCs w:val="28"/>
        </w:rPr>
        <w:t>附件：法人营业执照（事业单位法人证书）复印件</w:t>
      </w:r>
      <w:r>
        <w:rPr>
          <w:rFonts w:asciiTheme="minorEastAsia" w:hAnsiTheme="minorEastAsia" w:hint="eastAsia"/>
          <w:b/>
          <w:sz w:val="28"/>
          <w:szCs w:val="28"/>
        </w:rPr>
        <w:t>(</w:t>
      </w:r>
      <w:r>
        <w:rPr>
          <w:rFonts w:asciiTheme="minorEastAsia" w:hAnsiTheme="minorEastAsia" w:hint="eastAsia"/>
          <w:b/>
          <w:sz w:val="28"/>
          <w:szCs w:val="28"/>
        </w:rPr>
        <w:t>盖章</w:t>
      </w:r>
      <w:r>
        <w:rPr>
          <w:rFonts w:asciiTheme="minorEastAsia" w:hAnsiTheme="minorEastAsia" w:hint="eastAsia"/>
          <w:b/>
          <w:sz w:val="28"/>
          <w:szCs w:val="28"/>
        </w:rPr>
        <w:t>)</w:t>
      </w:r>
    </w:p>
    <w:p w:rsidR="00DC2D2D" w:rsidRDefault="00DC2D2D">
      <w:pPr>
        <w:snapToGrid w:val="0"/>
        <w:spacing w:line="360" w:lineRule="auto"/>
        <w:jc w:val="left"/>
        <w:rPr>
          <w:rFonts w:ascii="宋体" w:hAnsi="宋体"/>
          <w:sz w:val="28"/>
          <w:szCs w:val="28"/>
        </w:rPr>
      </w:pPr>
    </w:p>
    <w:p w:rsidR="00DC2D2D" w:rsidRDefault="00DC2D2D">
      <w:pPr>
        <w:snapToGrid w:val="0"/>
        <w:spacing w:line="360" w:lineRule="auto"/>
        <w:jc w:val="left"/>
        <w:rPr>
          <w:rFonts w:ascii="宋体" w:hAnsi="宋体"/>
          <w:sz w:val="28"/>
          <w:szCs w:val="28"/>
        </w:rPr>
      </w:pPr>
    </w:p>
    <w:p w:rsidR="00DC2D2D" w:rsidRDefault="00DC2D2D">
      <w:pPr>
        <w:snapToGrid w:val="0"/>
        <w:spacing w:line="360" w:lineRule="auto"/>
        <w:jc w:val="left"/>
        <w:rPr>
          <w:rFonts w:ascii="宋体" w:hAnsi="宋体"/>
          <w:sz w:val="28"/>
          <w:szCs w:val="28"/>
        </w:rPr>
      </w:pPr>
    </w:p>
    <w:p w:rsidR="00DC2D2D" w:rsidRDefault="00DC2D2D">
      <w:pPr>
        <w:snapToGrid w:val="0"/>
        <w:spacing w:line="360" w:lineRule="auto"/>
        <w:jc w:val="left"/>
        <w:rPr>
          <w:rFonts w:ascii="宋体" w:hAnsi="宋体"/>
          <w:sz w:val="28"/>
          <w:szCs w:val="28"/>
        </w:rPr>
      </w:pPr>
    </w:p>
    <w:p w:rsidR="00DC2D2D" w:rsidRDefault="00DC2D2D">
      <w:pPr>
        <w:snapToGrid w:val="0"/>
        <w:spacing w:line="360" w:lineRule="auto"/>
        <w:jc w:val="left"/>
        <w:rPr>
          <w:rFonts w:ascii="宋体" w:hAnsi="宋体"/>
          <w:sz w:val="28"/>
          <w:szCs w:val="28"/>
        </w:rPr>
      </w:pPr>
    </w:p>
    <w:p w:rsidR="00DC2D2D" w:rsidRDefault="00DC2D2D">
      <w:pPr>
        <w:snapToGrid w:val="0"/>
        <w:spacing w:line="360" w:lineRule="auto"/>
        <w:jc w:val="left"/>
        <w:rPr>
          <w:rFonts w:ascii="宋体" w:hAnsi="宋体"/>
          <w:sz w:val="28"/>
          <w:szCs w:val="28"/>
        </w:rPr>
      </w:pPr>
    </w:p>
    <w:p w:rsidR="00DC2D2D" w:rsidRDefault="00DC2D2D">
      <w:pPr>
        <w:snapToGrid w:val="0"/>
        <w:spacing w:line="360" w:lineRule="auto"/>
        <w:jc w:val="left"/>
        <w:rPr>
          <w:rFonts w:ascii="宋体" w:hAnsi="宋体"/>
          <w:sz w:val="28"/>
          <w:szCs w:val="28"/>
        </w:rPr>
      </w:pPr>
    </w:p>
    <w:p w:rsidR="00DC2D2D" w:rsidRDefault="00671A71">
      <w:pPr>
        <w:snapToGrid w:val="0"/>
        <w:spacing w:line="360" w:lineRule="auto"/>
        <w:jc w:val="left"/>
        <w:rPr>
          <w:rFonts w:ascii="宋体" w:hAnsi="宋体"/>
          <w:sz w:val="28"/>
          <w:szCs w:val="28"/>
        </w:rPr>
      </w:pPr>
      <w:r>
        <w:rPr>
          <w:rFonts w:ascii="宋体" w:hAnsi="宋体" w:hint="eastAsia"/>
          <w:sz w:val="28"/>
          <w:szCs w:val="28"/>
        </w:rPr>
        <w:lastRenderedPageBreak/>
        <w:t>1.3.2</w:t>
      </w:r>
      <w:r>
        <w:rPr>
          <w:rFonts w:ascii="宋体" w:hAnsi="宋体" w:hint="eastAsia"/>
          <w:sz w:val="28"/>
          <w:szCs w:val="28"/>
        </w:rPr>
        <w:t>法定代表人授权委托书</w:t>
      </w:r>
    </w:p>
    <w:p w:rsidR="00DC2D2D" w:rsidRDefault="00DC2D2D">
      <w:pPr>
        <w:snapToGrid w:val="0"/>
        <w:spacing w:line="360" w:lineRule="auto"/>
        <w:jc w:val="center"/>
        <w:rPr>
          <w:rFonts w:ascii="宋体" w:hAnsi="宋体"/>
          <w:b/>
          <w:sz w:val="32"/>
          <w:szCs w:val="32"/>
        </w:rPr>
      </w:pPr>
    </w:p>
    <w:p w:rsidR="00DC2D2D" w:rsidRDefault="00671A71">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DC2D2D" w:rsidRDefault="00DC2D2D">
      <w:pPr>
        <w:snapToGrid w:val="0"/>
        <w:spacing w:line="360" w:lineRule="auto"/>
        <w:jc w:val="center"/>
        <w:rPr>
          <w:rFonts w:ascii="宋体" w:hAnsi="宋体"/>
          <w:sz w:val="28"/>
          <w:szCs w:val="28"/>
        </w:rPr>
      </w:pPr>
    </w:p>
    <w:p w:rsidR="00DC2D2D" w:rsidRDefault="00671A71">
      <w:pPr>
        <w:snapToGrid w:val="0"/>
        <w:spacing w:line="360" w:lineRule="auto"/>
        <w:rPr>
          <w:rFonts w:ascii="宋体" w:hAnsi="宋体"/>
          <w:sz w:val="28"/>
          <w:szCs w:val="28"/>
        </w:rPr>
      </w:pPr>
      <w:r>
        <w:rPr>
          <w:rFonts w:ascii="宋体" w:hAnsi="宋体" w:hint="eastAsia"/>
          <w:sz w:val="28"/>
          <w:szCs w:val="28"/>
        </w:rPr>
        <w:t>致：福建省东南电化股份有限公司</w:t>
      </w:r>
    </w:p>
    <w:p w:rsidR="00DC2D2D" w:rsidRDefault="00671A71">
      <w:pPr>
        <w:snapToGrid w:val="0"/>
        <w:spacing w:line="360" w:lineRule="auto"/>
        <w:ind w:firstLineChars="200" w:firstLine="560"/>
        <w:rPr>
          <w:rFonts w:ascii="宋体" w:hAnsi="宋体"/>
          <w:sz w:val="28"/>
          <w:szCs w:val="28"/>
          <w:u w:val="single"/>
        </w:rPr>
      </w:pPr>
      <w:r>
        <w:rPr>
          <w:rFonts w:ascii="宋体" w:hAnsi="宋体" w:hint="eastAsia"/>
          <w:sz w:val="28"/>
          <w:szCs w:val="28"/>
        </w:rPr>
        <w:t>本授权书声明</w:t>
      </w:r>
      <w:r>
        <w:rPr>
          <w:rFonts w:ascii="宋体" w:hAnsi="宋体" w:hint="eastAsia"/>
          <w:sz w:val="28"/>
          <w:szCs w:val="28"/>
        </w:rPr>
        <w:t>:</w:t>
      </w:r>
      <w:r>
        <w:rPr>
          <w:rFonts w:ascii="宋体" w:hAnsi="宋体" w:hint="eastAsia"/>
          <w:sz w:val="28"/>
          <w:szCs w:val="28"/>
        </w:rPr>
        <w:t>注册于</w:t>
      </w:r>
      <w:r>
        <w:rPr>
          <w:rFonts w:ascii="宋体" w:hAnsi="宋体" w:hint="eastAsia"/>
          <w:sz w:val="28"/>
          <w:szCs w:val="28"/>
          <w:u w:val="single"/>
        </w:rPr>
        <w:t xml:space="preserve">      (</w:t>
      </w:r>
      <w:r>
        <w:rPr>
          <w:rFonts w:ascii="宋体" w:hAnsi="宋体" w:hint="eastAsia"/>
          <w:sz w:val="28"/>
          <w:szCs w:val="28"/>
          <w:u w:val="single"/>
        </w:rPr>
        <w:t>公司住所</w:t>
      </w:r>
      <w:r>
        <w:rPr>
          <w:rFonts w:ascii="宋体" w:hAnsi="宋体" w:hint="eastAsia"/>
          <w:sz w:val="28"/>
          <w:szCs w:val="28"/>
          <w:u w:val="single"/>
        </w:rPr>
        <w:t>)</w:t>
      </w:r>
      <w:r>
        <w:rPr>
          <w:rFonts w:ascii="宋体" w:hAnsi="宋体" w:hint="eastAsia"/>
          <w:sz w:val="28"/>
          <w:szCs w:val="28"/>
        </w:rPr>
        <w:t>的</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（公司名称</w:t>
      </w:r>
      <w:r>
        <w:rPr>
          <w:rFonts w:ascii="宋体" w:hAnsi="宋体" w:hint="eastAsia"/>
          <w:sz w:val="28"/>
          <w:szCs w:val="28"/>
          <w:u w:val="single"/>
        </w:rPr>
        <w:t>)</w:t>
      </w:r>
      <w:r>
        <w:rPr>
          <w:rFonts w:ascii="宋体" w:hAnsi="宋体" w:hint="eastAsia"/>
          <w:sz w:val="28"/>
          <w:szCs w:val="28"/>
        </w:rPr>
        <w:t>的法定代表人</w:t>
      </w:r>
      <w:r>
        <w:rPr>
          <w:rFonts w:ascii="宋体" w:hAnsi="宋体" w:hint="eastAsia"/>
          <w:sz w:val="28"/>
          <w:szCs w:val="28"/>
          <w:u w:val="single"/>
        </w:rPr>
        <w:t xml:space="preserve">        (</w:t>
      </w:r>
      <w:r>
        <w:rPr>
          <w:rFonts w:ascii="宋体" w:hAnsi="宋体" w:hint="eastAsia"/>
          <w:sz w:val="28"/>
          <w:szCs w:val="28"/>
          <w:u w:val="single"/>
        </w:rPr>
        <w:t>法定代表人姓名</w:t>
      </w:r>
      <w:r>
        <w:rPr>
          <w:rFonts w:ascii="宋体" w:hAnsi="宋体" w:hint="eastAsia"/>
          <w:sz w:val="28"/>
          <w:szCs w:val="28"/>
        </w:rPr>
        <w:t>)</w:t>
      </w:r>
      <w:r>
        <w:rPr>
          <w:rFonts w:ascii="宋体" w:hAnsi="宋体" w:hint="eastAsia"/>
          <w:sz w:val="28"/>
          <w:szCs w:val="28"/>
        </w:rPr>
        <w:t>代表本公司授权</w:t>
      </w:r>
      <w:r>
        <w:rPr>
          <w:rFonts w:ascii="宋体" w:hAnsi="宋体" w:hint="eastAsia"/>
          <w:sz w:val="28"/>
          <w:szCs w:val="28"/>
          <w:u w:val="single"/>
        </w:rPr>
        <w:t xml:space="preserve">   </w:t>
      </w:r>
      <w:r>
        <w:rPr>
          <w:rFonts w:ascii="宋体" w:hAnsi="宋体" w:hint="eastAsia"/>
          <w:sz w:val="28"/>
          <w:szCs w:val="28"/>
          <w:u w:val="single"/>
        </w:rPr>
        <w:t>（代理人的姓名）</w:t>
      </w:r>
      <w:r>
        <w:rPr>
          <w:rFonts w:ascii="宋体" w:hAnsi="宋体" w:hint="eastAsia"/>
          <w:sz w:val="28"/>
          <w:szCs w:val="28"/>
        </w:rPr>
        <w:t>为公司的合法代理人，就福建省东南电化股份有限公司</w:t>
      </w:r>
      <w:r>
        <w:rPr>
          <w:rFonts w:ascii="宋体" w:hAnsi="宋体" w:hint="eastAsia"/>
          <w:sz w:val="28"/>
          <w:szCs w:val="28"/>
          <w:u w:val="single"/>
        </w:rPr>
        <w:t xml:space="preserve">                  </w:t>
      </w:r>
    </w:p>
    <w:p w:rsidR="00DC2D2D" w:rsidRDefault="00671A71">
      <w:pPr>
        <w:snapToGrid w:val="0"/>
        <w:spacing w:line="360" w:lineRule="auto"/>
        <w:rPr>
          <w:rFonts w:ascii="宋体" w:hAnsi="宋体"/>
          <w:sz w:val="28"/>
          <w:szCs w:val="28"/>
        </w:rPr>
      </w:pPr>
      <w:r>
        <w:rPr>
          <w:rFonts w:ascii="宋体" w:hAnsi="宋体" w:cs="宋体" w:hint="eastAsia"/>
          <w:sz w:val="28"/>
          <w:szCs w:val="28"/>
          <w:u w:val="single"/>
        </w:rPr>
        <w:t xml:space="preserve">                        </w:t>
      </w:r>
      <w:r>
        <w:rPr>
          <w:rFonts w:ascii="宋体" w:hAnsi="宋体" w:cs="宋体" w:hint="eastAsia"/>
          <w:sz w:val="28"/>
          <w:szCs w:val="28"/>
          <w:u w:val="single"/>
        </w:rPr>
        <w:t>项目</w:t>
      </w:r>
      <w:r>
        <w:rPr>
          <w:rFonts w:ascii="宋体" w:hAnsi="宋体" w:hint="eastAsia"/>
          <w:sz w:val="28"/>
          <w:szCs w:val="28"/>
        </w:rPr>
        <w:t>的意向参选方申请登记、比选竞价、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DC2D2D" w:rsidRDefault="00671A71">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DC2D2D" w:rsidRDefault="00671A71">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DC2D2D" w:rsidRDefault="00DC2D2D">
      <w:pPr>
        <w:snapToGrid w:val="0"/>
        <w:spacing w:line="360" w:lineRule="auto"/>
        <w:rPr>
          <w:rFonts w:ascii="宋体" w:hAnsi="宋体"/>
          <w:sz w:val="28"/>
          <w:szCs w:val="28"/>
        </w:rPr>
      </w:pPr>
    </w:p>
    <w:p w:rsidR="00DC2D2D" w:rsidRDefault="00671A71">
      <w:pPr>
        <w:snapToGrid w:val="0"/>
        <w:spacing w:line="360" w:lineRule="auto"/>
        <w:rPr>
          <w:rFonts w:ascii="宋体" w:hAnsi="宋体"/>
          <w:sz w:val="28"/>
          <w:szCs w:val="28"/>
        </w:rPr>
      </w:pPr>
      <w:r>
        <w:rPr>
          <w:rFonts w:ascii="宋体" w:hAnsi="宋体" w:hint="eastAsia"/>
          <w:sz w:val="28"/>
          <w:szCs w:val="28"/>
        </w:rPr>
        <w:t>参选人（参选单位公章）：</w:t>
      </w:r>
      <w:r>
        <w:rPr>
          <w:rFonts w:ascii="宋体" w:hAnsi="宋体" w:hint="eastAsia"/>
          <w:sz w:val="28"/>
          <w:szCs w:val="28"/>
          <w:u w:val="single"/>
        </w:rPr>
        <w:t xml:space="preserve">                                    </w:t>
      </w:r>
      <w:r>
        <w:rPr>
          <w:rFonts w:ascii="宋体" w:hAnsi="宋体" w:hint="eastAsia"/>
          <w:sz w:val="28"/>
          <w:szCs w:val="28"/>
        </w:rPr>
        <w:t xml:space="preserve"> </w:t>
      </w:r>
    </w:p>
    <w:p w:rsidR="00DC2D2D" w:rsidRDefault="00DC2D2D">
      <w:pPr>
        <w:snapToGrid w:val="0"/>
        <w:spacing w:line="360" w:lineRule="auto"/>
        <w:rPr>
          <w:rFonts w:ascii="宋体" w:hAnsi="宋体"/>
          <w:sz w:val="28"/>
          <w:szCs w:val="28"/>
        </w:rPr>
      </w:pPr>
    </w:p>
    <w:p w:rsidR="00DC2D2D" w:rsidRDefault="00671A71">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DC2D2D" w:rsidRDefault="00671A71">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DC2D2D" w:rsidRDefault="00DC2D2D">
      <w:pPr>
        <w:snapToGrid w:val="0"/>
        <w:spacing w:line="360" w:lineRule="auto"/>
        <w:rPr>
          <w:rFonts w:ascii="宋体" w:hAnsi="宋体"/>
          <w:sz w:val="28"/>
          <w:szCs w:val="28"/>
        </w:rPr>
      </w:pPr>
    </w:p>
    <w:p w:rsidR="00DC2D2D" w:rsidRDefault="00671A71">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p>
    <w:p w:rsidR="00DC2D2D" w:rsidRDefault="00671A71">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r>
        <w:rPr>
          <w:rFonts w:ascii="宋体" w:hAnsi="宋体" w:hint="eastAsia"/>
          <w:sz w:val="28"/>
          <w:szCs w:val="28"/>
        </w:rPr>
        <w:t xml:space="preserve">     </w:t>
      </w:r>
    </w:p>
    <w:p w:rsidR="00DC2D2D" w:rsidRDefault="00671A71">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DC2D2D" w:rsidRDefault="00DC2D2D">
      <w:pPr>
        <w:spacing w:line="500" w:lineRule="exact"/>
        <w:jc w:val="left"/>
        <w:rPr>
          <w:rFonts w:ascii="宋体" w:hAnsi="宋体"/>
          <w:b/>
          <w:kern w:val="0"/>
          <w:sz w:val="28"/>
          <w:szCs w:val="28"/>
        </w:rPr>
      </w:pPr>
    </w:p>
    <w:p w:rsidR="00DC2D2D" w:rsidRDefault="00671A71">
      <w:pPr>
        <w:spacing w:line="500" w:lineRule="exact"/>
        <w:jc w:val="left"/>
        <w:rPr>
          <w:rFonts w:ascii="宋体" w:hAnsi="宋体"/>
          <w:b/>
          <w:kern w:val="0"/>
          <w:sz w:val="28"/>
          <w:szCs w:val="28"/>
        </w:rPr>
      </w:pPr>
      <w:r>
        <w:rPr>
          <w:rFonts w:ascii="宋体" w:hAnsi="宋体" w:hint="eastAsia"/>
          <w:b/>
          <w:kern w:val="0"/>
          <w:sz w:val="28"/>
          <w:szCs w:val="28"/>
        </w:rPr>
        <w:t>附件：法定代表人及委托代理人身份证复印件</w:t>
      </w:r>
      <w:r>
        <w:rPr>
          <w:rFonts w:ascii="宋体" w:hAnsi="宋体" w:hint="eastAsia"/>
          <w:b/>
          <w:kern w:val="0"/>
          <w:sz w:val="28"/>
          <w:szCs w:val="28"/>
        </w:rPr>
        <w:t>(</w:t>
      </w:r>
      <w:r>
        <w:rPr>
          <w:rFonts w:ascii="宋体" w:hAnsi="宋体" w:hint="eastAsia"/>
          <w:b/>
          <w:kern w:val="0"/>
          <w:sz w:val="28"/>
          <w:szCs w:val="28"/>
        </w:rPr>
        <w:t>盖章</w:t>
      </w:r>
      <w:r>
        <w:rPr>
          <w:rFonts w:ascii="宋体" w:hAnsi="宋体" w:hint="eastAsia"/>
          <w:b/>
          <w:kern w:val="0"/>
          <w:sz w:val="28"/>
          <w:szCs w:val="28"/>
        </w:rPr>
        <w:t>)</w:t>
      </w:r>
    </w:p>
    <w:p w:rsidR="00DC2D2D" w:rsidRDefault="00DC2D2D">
      <w:pPr>
        <w:rPr>
          <w:rFonts w:asciiTheme="minorEastAsia" w:hAnsiTheme="minorEastAsia"/>
          <w:sz w:val="28"/>
          <w:szCs w:val="28"/>
        </w:rPr>
      </w:pPr>
    </w:p>
    <w:p w:rsidR="00DC2D2D" w:rsidRDefault="00DC2D2D">
      <w:pPr>
        <w:rPr>
          <w:rFonts w:asciiTheme="minorEastAsia" w:hAnsiTheme="minorEastAsia"/>
          <w:sz w:val="28"/>
          <w:szCs w:val="28"/>
        </w:rPr>
      </w:pPr>
    </w:p>
    <w:p w:rsidR="00DC2D2D" w:rsidRDefault="00671A71">
      <w:pPr>
        <w:rPr>
          <w:rFonts w:asciiTheme="minorEastAsia" w:hAnsiTheme="minorEastAsia"/>
          <w:sz w:val="28"/>
          <w:szCs w:val="28"/>
        </w:rPr>
      </w:pPr>
      <w:r>
        <w:rPr>
          <w:rFonts w:asciiTheme="minorEastAsia" w:hAnsiTheme="minorEastAsia" w:hint="eastAsia"/>
          <w:sz w:val="28"/>
          <w:szCs w:val="28"/>
        </w:rPr>
        <w:lastRenderedPageBreak/>
        <w:t>1.3.3</w:t>
      </w:r>
      <w:r>
        <w:rPr>
          <w:rFonts w:asciiTheme="minorEastAsia" w:hAnsiTheme="minorEastAsia" w:hint="eastAsia"/>
          <w:sz w:val="28"/>
          <w:szCs w:val="28"/>
        </w:rPr>
        <w:t>参选人满足资格要求的业绩情况表</w:t>
      </w:r>
    </w:p>
    <w:p w:rsidR="00DC2D2D" w:rsidRDefault="00671A71">
      <w:pPr>
        <w:jc w:val="center"/>
        <w:rPr>
          <w:b/>
          <w:sz w:val="32"/>
          <w:szCs w:val="32"/>
        </w:rPr>
      </w:pPr>
      <w:r>
        <w:rPr>
          <w:rFonts w:hint="eastAsia"/>
          <w:b/>
          <w:sz w:val="32"/>
          <w:szCs w:val="32"/>
        </w:rPr>
        <w:t>参选人满足资格要求的业绩情况表</w:t>
      </w:r>
    </w:p>
    <w:p w:rsidR="00DC2D2D" w:rsidRDefault="00671A71">
      <w:pPr>
        <w:rPr>
          <w:sz w:val="28"/>
          <w:szCs w:val="28"/>
        </w:rPr>
      </w:pPr>
      <w:r>
        <w:rPr>
          <w:rFonts w:hint="eastAsia"/>
          <w:sz w:val="28"/>
          <w:szCs w:val="28"/>
        </w:rPr>
        <w:t>致：福建省东南电化股份有限公司</w:t>
      </w:r>
    </w:p>
    <w:p w:rsidR="00DC2D2D" w:rsidRDefault="00671A71">
      <w:pPr>
        <w:ind w:firstLineChars="200" w:firstLine="560"/>
        <w:rPr>
          <w:sz w:val="28"/>
          <w:szCs w:val="28"/>
        </w:rPr>
      </w:pPr>
      <w:r>
        <w:rPr>
          <w:rFonts w:hint="eastAsia"/>
          <w:sz w:val="28"/>
          <w:szCs w:val="28"/>
        </w:rPr>
        <w:t>根据本比选项目的业绩要求，本单位符合比选文件要求的业绩证明见下表及随表附上的相关证明文件。</w:t>
      </w:r>
    </w:p>
    <w:tbl>
      <w:tblPr>
        <w:tblStyle w:val="aa"/>
        <w:tblW w:w="9287" w:type="dxa"/>
        <w:tblLayout w:type="fixed"/>
        <w:tblLook w:val="04A0" w:firstRow="1" w:lastRow="0" w:firstColumn="1" w:lastColumn="0" w:noHBand="0" w:noVBand="1"/>
      </w:tblPr>
      <w:tblGrid>
        <w:gridCol w:w="959"/>
        <w:gridCol w:w="3118"/>
        <w:gridCol w:w="2888"/>
        <w:gridCol w:w="2322"/>
      </w:tblGrid>
      <w:tr w:rsidR="00DC2D2D">
        <w:tc>
          <w:tcPr>
            <w:tcW w:w="959" w:type="dxa"/>
          </w:tcPr>
          <w:p w:rsidR="00DC2D2D" w:rsidRDefault="00671A71">
            <w:pPr>
              <w:jc w:val="center"/>
              <w:rPr>
                <w:sz w:val="28"/>
                <w:szCs w:val="28"/>
              </w:rPr>
            </w:pPr>
            <w:r>
              <w:rPr>
                <w:rFonts w:hint="eastAsia"/>
                <w:sz w:val="28"/>
                <w:szCs w:val="28"/>
              </w:rPr>
              <w:t>序号</w:t>
            </w:r>
          </w:p>
        </w:tc>
        <w:tc>
          <w:tcPr>
            <w:tcW w:w="3118" w:type="dxa"/>
          </w:tcPr>
          <w:p w:rsidR="00DC2D2D" w:rsidRDefault="00671A71">
            <w:pPr>
              <w:jc w:val="center"/>
              <w:rPr>
                <w:sz w:val="28"/>
                <w:szCs w:val="28"/>
              </w:rPr>
            </w:pPr>
            <w:r>
              <w:rPr>
                <w:rFonts w:hint="eastAsia"/>
                <w:sz w:val="28"/>
                <w:szCs w:val="28"/>
              </w:rPr>
              <w:t>项目名称</w:t>
            </w:r>
          </w:p>
        </w:tc>
        <w:tc>
          <w:tcPr>
            <w:tcW w:w="2888" w:type="dxa"/>
          </w:tcPr>
          <w:p w:rsidR="00DC2D2D" w:rsidRDefault="00671A71">
            <w:pPr>
              <w:jc w:val="center"/>
              <w:rPr>
                <w:sz w:val="28"/>
                <w:szCs w:val="28"/>
              </w:rPr>
            </w:pPr>
            <w:r>
              <w:rPr>
                <w:rFonts w:hint="eastAsia"/>
                <w:sz w:val="28"/>
                <w:szCs w:val="28"/>
              </w:rPr>
              <w:t>使用单位</w:t>
            </w:r>
          </w:p>
        </w:tc>
        <w:tc>
          <w:tcPr>
            <w:tcW w:w="2322" w:type="dxa"/>
          </w:tcPr>
          <w:p w:rsidR="00DC2D2D" w:rsidRDefault="00671A71">
            <w:pPr>
              <w:jc w:val="center"/>
              <w:rPr>
                <w:sz w:val="28"/>
                <w:szCs w:val="28"/>
              </w:rPr>
            </w:pPr>
            <w:r>
              <w:rPr>
                <w:rFonts w:hint="eastAsia"/>
                <w:sz w:val="28"/>
                <w:szCs w:val="28"/>
              </w:rPr>
              <w:t>成功运行时间</w:t>
            </w:r>
          </w:p>
        </w:tc>
      </w:tr>
      <w:tr w:rsidR="00DC2D2D">
        <w:trPr>
          <w:trHeight w:val="748"/>
        </w:trPr>
        <w:tc>
          <w:tcPr>
            <w:tcW w:w="959" w:type="dxa"/>
          </w:tcPr>
          <w:p w:rsidR="00DC2D2D" w:rsidRDefault="00DC2D2D">
            <w:pPr>
              <w:rPr>
                <w:sz w:val="28"/>
                <w:szCs w:val="28"/>
              </w:rPr>
            </w:pPr>
          </w:p>
        </w:tc>
        <w:tc>
          <w:tcPr>
            <w:tcW w:w="3118" w:type="dxa"/>
          </w:tcPr>
          <w:p w:rsidR="00DC2D2D" w:rsidRDefault="00DC2D2D">
            <w:pPr>
              <w:rPr>
                <w:sz w:val="28"/>
                <w:szCs w:val="28"/>
              </w:rPr>
            </w:pPr>
          </w:p>
        </w:tc>
        <w:tc>
          <w:tcPr>
            <w:tcW w:w="2888" w:type="dxa"/>
          </w:tcPr>
          <w:p w:rsidR="00DC2D2D" w:rsidRDefault="00DC2D2D">
            <w:pPr>
              <w:rPr>
                <w:sz w:val="28"/>
                <w:szCs w:val="28"/>
              </w:rPr>
            </w:pPr>
          </w:p>
        </w:tc>
        <w:tc>
          <w:tcPr>
            <w:tcW w:w="2322" w:type="dxa"/>
          </w:tcPr>
          <w:p w:rsidR="00DC2D2D" w:rsidRDefault="00DC2D2D">
            <w:pPr>
              <w:rPr>
                <w:sz w:val="28"/>
                <w:szCs w:val="28"/>
              </w:rPr>
            </w:pPr>
          </w:p>
        </w:tc>
      </w:tr>
      <w:tr w:rsidR="00DC2D2D">
        <w:trPr>
          <w:trHeight w:val="716"/>
        </w:trPr>
        <w:tc>
          <w:tcPr>
            <w:tcW w:w="959" w:type="dxa"/>
          </w:tcPr>
          <w:p w:rsidR="00DC2D2D" w:rsidRDefault="00DC2D2D">
            <w:pPr>
              <w:rPr>
                <w:sz w:val="28"/>
                <w:szCs w:val="28"/>
              </w:rPr>
            </w:pPr>
          </w:p>
        </w:tc>
        <w:tc>
          <w:tcPr>
            <w:tcW w:w="3118" w:type="dxa"/>
          </w:tcPr>
          <w:p w:rsidR="00DC2D2D" w:rsidRDefault="00DC2D2D">
            <w:pPr>
              <w:rPr>
                <w:sz w:val="28"/>
                <w:szCs w:val="28"/>
              </w:rPr>
            </w:pPr>
          </w:p>
        </w:tc>
        <w:tc>
          <w:tcPr>
            <w:tcW w:w="2888" w:type="dxa"/>
          </w:tcPr>
          <w:p w:rsidR="00DC2D2D" w:rsidRDefault="00DC2D2D">
            <w:pPr>
              <w:rPr>
                <w:sz w:val="28"/>
                <w:szCs w:val="28"/>
              </w:rPr>
            </w:pPr>
          </w:p>
        </w:tc>
        <w:tc>
          <w:tcPr>
            <w:tcW w:w="2322" w:type="dxa"/>
          </w:tcPr>
          <w:p w:rsidR="00DC2D2D" w:rsidRDefault="00DC2D2D">
            <w:pPr>
              <w:rPr>
                <w:sz w:val="28"/>
                <w:szCs w:val="28"/>
              </w:rPr>
            </w:pPr>
          </w:p>
        </w:tc>
      </w:tr>
      <w:tr w:rsidR="00DC2D2D">
        <w:trPr>
          <w:trHeight w:val="685"/>
        </w:trPr>
        <w:tc>
          <w:tcPr>
            <w:tcW w:w="959" w:type="dxa"/>
          </w:tcPr>
          <w:p w:rsidR="00DC2D2D" w:rsidRDefault="00DC2D2D">
            <w:pPr>
              <w:rPr>
                <w:sz w:val="28"/>
                <w:szCs w:val="28"/>
              </w:rPr>
            </w:pPr>
          </w:p>
        </w:tc>
        <w:tc>
          <w:tcPr>
            <w:tcW w:w="3118" w:type="dxa"/>
          </w:tcPr>
          <w:p w:rsidR="00DC2D2D" w:rsidRDefault="00DC2D2D">
            <w:pPr>
              <w:rPr>
                <w:sz w:val="28"/>
                <w:szCs w:val="28"/>
              </w:rPr>
            </w:pPr>
          </w:p>
        </w:tc>
        <w:tc>
          <w:tcPr>
            <w:tcW w:w="2888" w:type="dxa"/>
          </w:tcPr>
          <w:p w:rsidR="00DC2D2D" w:rsidRDefault="00DC2D2D">
            <w:pPr>
              <w:rPr>
                <w:sz w:val="28"/>
                <w:szCs w:val="28"/>
              </w:rPr>
            </w:pPr>
          </w:p>
        </w:tc>
        <w:tc>
          <w:tcPr>
            <w:tcW w:w="2322" w:type="dxa"/>
          </w:tcPr>
          <w:p w:rsidR="00DC2D2D" w:rsidRDefault="00DC2D2D">
            <w:pPr>
              <w:rPr>
                <w:sz w:val="28"/>
                <w:szCs w:val="28"/>
              </w:rPr>
            </w:pPr>
          </w:p>
        </w:tc>
      </w:tr>
      <w:tr w:rsidR="00DC2D2D">
        <w:trPr>
          <w:trHeight w:val="708"/>
        </w:trPr>
        <w:tc>
          <w:tcPr>
            <w:tcW w:w="959" w:type="dxa"/>
          </w:tcPr>
          <w:p w:rsidR="00DC2D2D" w:rsidRDefault="00DC2D2D">
            <w:pPr>
              <w:rPr>
                <w:sz w:val="28"/>
                <w:szCs w:val="28"/>
              </w:rPr>
            </w:pPr>
          </w:p>
        </w:tc>
        <w:tc>
          <w:tcPr>
            <w:tcW w:w="3118" w:type="dxa"/>
          </w:tcPr>
          <w:p w:rsidR="00DC2D2D" w:rsidRDefault="00DC2D2D">
            <w:pPr>
              <w:rPr>
                <w:sz w:val="28"/>
                <w:szCs w:val="28"/>
              </w:rPr>
            </w:pPr>
          </w:p>
        </w:tc>
        <w:tc>
          <w:tcPr>
            <w:tcW w:w="2888" w:type="dxa"/>
          </w:tcPr>
          <w:p w:rsidR="00DC2D2D" w:rsidRDefault="00DC2D2D">
            <w:pPr>
              <w:rPr>
                <w:sz w:val="28"/>
                <w:szCs w:val="28"/>
              </w:rPr>
            </w:pPr>
          </w:p>
        </w:tc>
        <w:tc>
          <w:tcPr>
            <w:tcW w:w="2322" w:type="dxa"/>
          </w:tcPr>
          <w:p w:rsidR="00DC2D2D" w:rsidRDefault="00DC2D2D">
            <w:pPr>
              <w:rPr>
                <w:sz w:val="28"/>
                <w:szCs w:val="28"/>
              </w:rPr>
            </w:pPr>
          </w:p>
        </w:tc>
      </w:tr>
      <w:tr w:rsidR="00DC2D2D">
        <w:trPr>
          <w:trHeight w:val="704"/>
        </w:trPr>
        <w:tc>
          <w:tcPr>
            <w:tcW w:w="959" w:type="dxa"/>
          </w:tcPr>
          <w:p w:rsidR="00DC2D2D" w:rsidRDefault="00DC2D2D">
            <w:pPr>
              <w:rPr>
                <w:sz w:val="28"/>
                <w:szCs w:val="28"/>
              </w:rPr>
            </w:pPr>
          </w:p>
        </w:tc>
        <w:tc>
          <w:tcPr>
            <w:tcW w:w="3118" w:type="dxa"/>
          </w:tcPr>
          <w:p w:rsidR="00DC2D2D" w:rsidRDefault="00DC2D2D">
            <w:pPr>
              <w:rPr>
                <w:sz w:val="28"/>
                <w:szCs w:val="28"/>
              </w:rPr>
            </w:pPr>
          </w:p>
        </w:tc>
        <w:tc>
          <w:tcPr>
            <w:tcW w:w="2888" w:type="dxa"/>
          </w:tcPr>
          <w:p w:rsidR="00DC2D2D" w:rsidRDefault="00DC2D2D">
            <w:pPr>
              <w:rPr>
                <w:sz w:val="28"/>
                <w:szCs w:val="28"/>
              </w:rPr>
            </w:pPr>
          </w:p>
        </w:tc>
        <w:tc>
          <w:tcPr>
            <w:tcW w:w="2322" w:type="dxa"/>
          </w:tcPr>
          <w:p w:rsidR="00DC2D2D" w:rsidRDefault="00DC2D2D">
            <w:pPr>
              <w:rPr>
                <w:sz w:val="28"/>
                <w:szCs w:val="28"/>
              </w:rPr>
            </w:pPr>
          </w:p>
        </w:tc>
      </w:tr>
      <w:tr w:rsidR="00DC2D2D">
        <w:trPr>
          <w:trHeight w:val="686"/>
        </w:trPr>
        <w:tc>
          <w:tcPr>
            <w:tcW w:w="959" w:type="dxa"/>
          </w:tcPr>
          <w:p w:rsidR="00DC2D2D" w:rsidRDefault="00DC2D2D">
            <w:pPr>
              <w:rPr>
                <w:sz w:val="28"/>
                <w:szCs w:val="28"/>
              </w:rPr>
            </w:pPr>
          </w:p>
        </w:tc>
        <w:tc>
          <w:tcPr>
            <w:tcW w:w="3118" w:type="dxa"/>
          </w:tcPr>
          <w:p w:rsidR="00DC2D2D" w:rsidRDefault="00DC2D2D">
            <w:pPr>
              <w:rPr>
                <w:sz w:val="28"/>
                <w:szCs w:val="28"/>
              </w:rPr>
            </w:pPr>
          </w:p>
        </w:tc>
        <w:tc>
          <w:tcPr>
            <w:tcW w:w="2888" w:type="dxa"/>
          </w:tcPr>
          <w:p w:rsidR="00DC2D2D" w:rsidRDefault="00DC2D2D">
            <w:pPr>
              <w:rPr>
                <w:sz w:val="28"/>
                <w:szCs w:val="28"/>
              </w:rPr>
            </w:pPr>
          </w:p>
        </w:tc>
        <w:tc>
          <w:tcPr>
            <w:tcW w:w="2322" w:type="dxa"/>
          </w:tcPr>
          <w:p w:rsidR="00DC2D2D" w:rsidRDefault="00DC2D2D">
            <w:pPr>
              <w:rPr>
                <w:sz w:val="28"/>
                <w:szCs w:val="28"/>
              </w:rPr>
            </w:pPr>
          </w:p>
        </w:tc>
      </w:tr>
    </w:tbl>
    <w:p w:rsidR="00DC2D2D" w:rsidRDefault="00DC2D2D">
      <w:pPr>
        <w:rPr>
          <w:sz w:val="28"/>
          <w:szCs w:val="28"/>
        </w:rPr>
      </w:pPr>
    </w:p>
    <w:p w:rsidR="00DC2D2D" w:rsidRDefault="00671A71">
      <w:pPr>
        <w:rPr>
          <w:sz w:val="28"/>
          <w:szCs w:val="28"/>
        </w:rPr>
      </w:pPr>
      <w:r>
        <w:rPr>
          <w:rFonts w:hint="eastAsia"/>
          <w:sz w:val="28"/>
          <w:szCs w:val="28"/>
        </w:rPr>
        <w:t>注：</w:t>
      </w:r>
    </w:p>
    <w:p w:rsidR="00DC2D2D" w:rsidRDefault="00671A71">
      <w:pPr>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参选人应按照参选文件要求附上相关证明资料，否则，业绩不计。</w:t>
      </w:r>
    </w:p>
    <w:p w:rsidR="00DC2D2D" w:rsidRDefault="00671A71">
      <w:pPr>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本单位保证上表所述内容及随表附上的相关证明材料均真实、准确的。</w:t>
      </w:r>
    </w:p>
    <w:p w:rsidR="00DC2D2D" w:rsidRDefault="00671A71">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DC2D2D" w:rsidRDefault="00671A71">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DC2D2D" w:rsidRDefault="00671A71">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DC2D2D" w:rsidRDefault="00DC2D2D">
      <w:pPr>
        <w:spacing w:line="500" w:lineRule="exact"/>
        <w:rPr>
          <w:rFonts w:asciiTheme="minorEastAsia" w:hAnsiTheme="minorEastAsia"/>
          <w:sz w:val="28"/>
          <w:szCs w:val="28"/>
        </w:rPr>
      </w:pPr>
    </w:p>
    <w:p w:rsidR="00DC2D2D" w:rsidRDefault="00DC2D2D">
      <w:pPr>
        <w:rPr>
          <w:rFonts w:asciiTheme="minorEastAsia" w:hAnsiTheme="minorEastAsia"/>
          <w:sz w:val="28"/>
          <w:szCs w:val="28"/>
        </w:rPr>
      </w:pPr>
    </w:p>
    <w:p w:rsidR="00DC2D2D" w:rsidRDefault="00671A71">
      <w:pPr>
        <w:rPr>
          <w:rFonts w:asciiTheme="minorEastAsia" w:hAnsiTheme="minorEastAsia"/>
          <w:sz w:val="28"/>
          <w:szCs w:val="28"/>
        </w:rPr>
      </w:pPr>
      <w:r>
        <w:rPr>
          <w:rFonts w:asciiTheme="minorEastAsia" w:hAnsiTheme="minorEastAsia" w:hint="eastAsia"/>
          <w:sz w:val="28"/>
          <w:szCs w:val="28"/>
        </w:rPr>
        <w:lastRenderedPageBreak/>
        <w:t>1.3.4</w:t>
      </w:r>
      <w:r>
        <w:rPr>
          <w:rFonts w:asciiTheme="minorEastAsia" w:hAnsiTheme="minorEastAsia" w:hint="eastAsia"/>
          <w:sz w:val="28"/>
          <w:szCs w:val="28"/>
        </w:rPr>
        <w:t>比选文件要求提供的其他商务和资格方面的文</w:t>
      </w:r>
      <w:r>
        <w:rPr>
          <w:rFonts w:asciiTheme="minorEastAsia" w:hAnsiTheme="minorEastAsia" w:hint="eastAsia"/>
          <w:sz w:val="28"/>
          <w:szCs w:val="28"/>
        </w:rPr>
        <w:t>件</w:t>
      </w:r>
    </w:p>
    <w:p w:rsidR="00DC2D2D" w:rsidRDefault="00DC2D2D">
      <w:pPr>
        <w:rPr>
          <w:rFonts w:asciiTheme="minorEastAsia" w:hAnsiTheme="minorEastAsia"/>
          <w:sz w:val="28"/>
          <w:szCs w:val="28"/>
        </w:rPr>
      </w:pPr>
    </w:p>
    <w:p w:rsidR="00DC2D2D" w:rsidRDefault="00671A71">
      <w:pPr>
        <w:jc w:val="center"/>
        <w:rPr>
          <w:rFonts w:asciiTheme="minorEastAsia" w:hAnsiTheme="minorEastAsia"/>
          <w:b/>
          <w:sz w:val="32"/>
          <w:szCs w:val="32"/>
        </w:rPr>
      </w:pPr>
      <w:r>
        <w:rPr>
          <w:rFonts w:asciiTheme="minorEastAsia" w:hAnsiTheme="minorEastAsia" w:hint="eastAsia"/>
          <w:b/>
          <w:sz w:val="32"/>
          <w:szCs w:val="32"/>
        </w:rPr>
        <w:t>比选文件要求提供的其他商务和资格方面的文件</w:t>
      </w:r>
    </w:p>
    <w:p w:rsidR="00DC2D2D" w:rsidRDefault="00DC2D2D">
      <w:pPr>
        <w:rPr>
          <w:rFonts w:asciiTheme="minorEastAsia" w:hAnsiTheme="minorEastAsia"/>
          <w:sz w:val="28"/>
          <w:szCs w:val="28"/>
        </w:rPr>
      </w:pPr>
    </w:p>
    <w:p w:rsidR="00DC2D2D" w:rsidRDefault="00671A71">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1</w:t>
      </w:r>
      <w:r>
        <w:rPr>
          <w:rFonts w:asciiTheme="minorEastAsia" w:hAnsiTheme="minorEastAsia" w:hint="eastAsia"/>
          <w:sz w:val="28"/>
          <w:szCs w:val="28"/>
        </w:rPr>
        <w:t>）参选人根据比选文件中关于参选人资格合格条件的其它证明材料（需加盖参选人单位公章）。</w:t>
      </w:r>
    </w:p>
    <w:p w:rsidR="00DC2D2D" w:rsidRDefault="00671A71">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2</w:t>
      </w:r>
      <w:r>
        <w:rPr>
          <w:rFonts w:asciiTheme="minorEastAsia" w:hAnsiTheme="minorEastAsia" w:hint="eastAsia"/>
          <w:sz w:val="28"/>
          <w:szCs w:val="28"/>
        </w:rPr>
        <w:t>）参选人根据比选文件规定（特别是商务技术评分部分要求）提供的与本项目相关的其它资料（相关材料均需加盖参选人单位公章）。</w:t>
      </w:r>
    </w:p>
    <w:p w:rsidR="00DC2D2D" w:rsidRDefault="00DC2D2D">
      <w:pPr>
        <w:rPr>
          <w:rFonts w:asciiTheme="minorEastAsia" w:hAnsiTheme="minorEastAsia"/>
          <w:sz w:val="28"/>
          <w:szCs w:val="28"/>
        </w:rPr>
      </w:pPr>
    </w:p>
    <w:p w:rsidR="00DC2D2D" w:rsidRDefault="00DC2D2D">
      <w:pPr>
        <w:rPr>
          <w:rFonts w:asciiTheme="minorEastAsia" w:hAnsiTheme="minorEastAsia"/>
          <w:sz w:val="28"/>
          <w:szCs w:val="28"/>
        </w:rPr>
      </w:pPr>
    </w:p>
    <w:p w:rsidR="00DC2D2D" w:rsidRDefault="00DC2D2D">
      <w:pPr>
        <w:rPr>
          <w:rFonts w:asciiTheme="minorEastAsia" w:hAnsiTheme="minorEastAsia"/>
          <w:sz w:val="28"/>
          <w:szCs w:val="28"/>
        </w:rPr>
      </w:pPr>
    </w:p>
    <w:p w:rsidR="00DC2D2D" w:rsidRDefault="00DC2D2D">
      <w:pPr>
        <w:rPr>
          <w:rFonts w:asciiTheme="minorEastAsia" w:hAnsiTheme="minorEastAsia"/>
          <w:sz w:val="28"/>
          <w:szCs w:val="28"/>
        </w:rPr>
      </w:pPr>
    </w:p>
    <w:p w:rsidR="00DC2D2D" w:rsidRDefault="00DC2D2D">
      <w:pPr>
        <w:rPr>
          <w:rFonts w:asciiTheme="minorEastAsia" w:hAnsiTheme="minorEastAsia"/>
          <w:sz w:val="28"/>
          <w:szCs w:val="28"/>
        </w:rPr>
      </w:pPr>
    </w:p>
    <w:p w:rsidR="00DC2D2D" w:rsidRDefault="00DC2D2D">
      <w:pPr>
        <w:rPr>
          <w:rFonts w:asciiTheme="minorEastAsia" w:hAnsiTheme="minorEastAsia"/>
          <w:sz w:val="28"/>
          <w:szCs w:val="28"/>
        </w:rPr>
      </w:pPr>
    </w:p>
    <w:p w:rsidR="00DC2D2D" w:rsidRDefault="00DC2D2D">
      <w:pPr>
        <w:rPr>
          <w:rFonts w:asciiTheme="minorEastAsia" w:hAnsiTheme="minorEastAsia"/>
          <w:sz w:val="28"/>
          <w:szCs w:val="28"/>
        </w:rPr>
      </w:pPr>
    </w:p>
    <w:p w:rsidR="00DC2D2D" w:rsidRDefault="00DC2D2D">
      <w:pPr>
        <w:rPr>
          <w:rFonts w:asciiTheme="minorEastAsia" w:hAnsiTheme="minorEastAsia"/>
          <w:sz w:val="28"/>
          <w:szCs w:val="28"/>
        </w:rPr>
      </w:pPr>
    </w:p>
    <w:p w:rsidR="00DC2D2D" w:rsidRDefault="00DC2D2D">
      <w:pPr>
        <w:rPr>
          <w:rFonts w:asciiTheme="minorEastAsia" w:hAnsiTheme="minorEastAsia"/>
          <w:sz w:val="28"/>
          <w:szCs w:val="28"/>
        </w:rPr>
      </w:pPr>
    </w:p>
    <w:p w:rsidR="00DC2D2D" w:rsidRDefault="00DC2D2D">
      <w:pPr>
        <w:rPr>
          <w:rFonts w:asciiTheme="minorEastAsia" w:hAnsiTheme="minorEastAsia"/>
          <w:sz w:val="28"/>
          <w:szCs w:val="28"/>
        </w:rPr>
      </w:pPr>
    </w:p>
    <w:p w:rsidR="00DC2D2D" w:rsidRDefault="00DC2D2D">
      <w:pPr>
        <w:rPr>
          <w:rFonts w:asciiTheme="minorEastAsia" w:hAnsiTheme="minorEastAsia"/>
          <w:sz w:val="28"/>
          <w:szCs w:val="28"/>
        </w:rPr>
      </w:pPr>
    </w:p>
    <w:p w:rsidR="00DC2D2D" w:rsidRDefault="00DC2D2D">
      <w:pPr>
        <w:rPr>
          <w:rFonts w:asciiTheme="minorEastAsia" w:hAnsiTheme="minorEastAsia"/>
          <w:sz w:val="28"/>
          <w:szCs w:val="28"/>
        </w:rPr>
      </w:pPr>
    </w:p>
    <w:p w:rsidR="00DC2D2D" w:rsidRDefault="00DC2D2D">
      <w:pPr>
        <w:rPr>
          <w:rFonts w:asciiTheme="minorEastAsia" w:hAnsiTheme="minorEastAsia"/>
          <w:sz w:val="28"/>
          <w:szCs w:val="28"/>
        </w:rPr>
      </w:pPr>
    </w:p>
    <w:p w:rsidR="00DC2D2D" w:rsidRDefault="00DC2D2D">
      <w:pPr>
        <w:rPr>
          <w:rFonts w:asciiTheme="minorEastAsia" w:hAnsiTheme="minorEastAsia"/>
          <w:sz w:val="28"/>
          <w:szCs w:val="28"/>
        </w:rPr>
      </w:pPr>
    </w:p>
    <w:p w:rsidR="00DC2D2D" w:rsidRDefault="00671A71">
      <w:pPr>
        <w:rPr>
          <w:rFonts w:asciiTheme="minorEastAsia" w:hAnsiTheme="minorEastAsia"/>
          <w:sz w:val="28"/>
          <w:szCs w:val="28"/>
        </w:rPr>
      </w:pPr>
      <w:r>
        <w:rPr>
          <w:rFonts w:asciiTheme="minorEastAsia" w:hAnsiTheme="minorEastAsia" w:hint="eastAsia"/>
          <w:sz w:val="28"/>
          <w:szCs w:val="28"/>
        </w:rPr>
        <w:lastRenderedPageBreak/>
        <w:t>1.3.5</w:t>
      </w:r>
      <w:r>
        <w:rPr>
          <w:rFonts w:asciiTheme="minorEastAsia" w:hAnsiTheme="minorEastAsia" w:hint="eastAsia"/>
          <w:sz w:val="28"/>
          <w:szCs w:val="28"/>
        </w:rPr>
        <w:t>参选保证金</w:t>
      </w:r>
    </w:p>
    <w:p w:rsidR="00DC2D2D" w:rsidRDefault="00DC2D2D">
      <w:pPr>
        <w:rPr>
          <w:rFonts w:asciiTheme="minorEastAsia" w:hAnsiTheme="minorEastAsia"/>
          <w:sz w:val="28"/>
          <w:szCs w:val="28"/>
        </w:rPr>
      </w:pPr>
    </w:p>
    <w:p w:rsidR="00DC2D2D" w:rsidRDefault="00671A71">
      <w:pPr>
        <w:ind w:firstLineChars="200" w:firstLine="560"/>
        <w:rPr>
          <w:rFonts w:asciiTheme="minorEastAsia" w:hAnsiTheme="minorEastAsia"/>
          <w:sz w:val="28"/>
          <w:szCs w:val="28"/>
        </w:rPr>
      </w:pPr>
      <w:r>
        <w:rPr>
          <w:rFonts w:asciiTheme="minorEastAsia" w:hAnsiTheme="minorEastAsia" w:hint="eastAsia"/>
          <w:sz w:val="28"/>
          <w:szCs w:val="28"/>
        </w:rPr>
        <w:t>参选人应按比选文件要求提交参选保证金，否则其参选资格将被拒绝。</w:t>
      </w:r>
    </w:p>
    <w:p w:rsidR="00DC2D2D" w:rsidRDefault="00671A71">
      <w:pPr>
        <w:rPr>
          <w:rFonts w:asciiTheme="minorEastAsia" w:hAnsiTheme="minorEastAsia"/>
          <w:b/>
          <w:sz w:val="28"/>
          <w:szCs w:val="28"/>
        </w:rPr>
      </w:pPr>
      <w:r>
        <w:rPr>
          <w:rFonts w:asciiTheme="minorEastAsia" w:hAnsiTheme="minorEastAsia" w:hint="eastAsia"/>
          <w:b/>
          <w:sz w:val="28"/>
          <w:szCs w:val="28"/>
        </w:rPr>
        <w:t>（应附上参选保证金汇入指定帐户的有关银行汇款单据复印件及本企业经人民银行批准的基本存款帐户开户许可证复印件并加盖参选人单位公章。）</w:t>
      </w:r>
    </w:p>
    <w:p w:rsidR="00DC2D2D" w:rsidRDefault="00DC2D2D">
      <w:pPr>
        <w:rPr>
          <w:rFonts w:asciiTheme="minorEastAsia" w:hAnsiTheme="minorEastAsia"/>
          <w:sz w:val="28"/>
          <w:szCs w:val="28"/>
        </w:rPr>
      </w:pPr>
    </w:p>
    <w:p w:rsidR="00DC2D2D" w:rsidRDefault="00DC2D2D">
      <w:pPr>
        <w:rPr>
          <w:rFonts w:asciiTheme="minorEastAsia" w:hAnsiTheme="minorEastAsia"/>
          <w:sz w:val="28"/>
          <w:szCs w:val="28"/>
        </w:rPr>
      </w:pPr>
    </w:p>
    <w:p w:rsidR="00DC2D2D" w:rsidRDefault="00DC2D2D">
      <w:pPr>
        <w:rPr>
          <w:rFonts w:asciiTheme="minorEastAsia" w:hAnsiTheme="minorEastAsia"/>
          <w:sz w:val="28"/>
          <w:szCs w:val="28"/>
        </w:rPr>
      </w:pPr>
    </w:p>
    <w:p w:rsidR="00DC2D2D" w:rsidRDefault="00DC2D2D">
      <w:pPr>
        <w:rPr>
          <w:rFonts w:asciiTheme="minorEastAsia" w:hAnsiTheme="minorEastAsia"/>
          <w:sz w:val="28"/>
          <w:szCs w:val="28"/>
        </w:rPr>
      </w:pPr>
    </w:p>
    <w:p w:rsidR="00DC2D2D" w:rsidRDefault="00DC2D2D">
      <w:pPr>
        <w:rPr>
          <w:rFonts w:asciiTheme="minorEastAsia" w:hAnsiTheme="minorEastAsia"/>
          <w:sz w:val="28"/>
          <w:szCs w:val="28"/>
        </w:rPr>
      </w:pPr>
    </w:p>
    <w:p w:rsidR="00DC2D2D" w:rsidRDefault="00DC2D2D">
      <w:pPr>
        <w:rPr>
          <w:rFonts w:asciiTheme="minorEastAsia" w:hAnsiTheme="minorEastAsia"/>
          <w:sz w:val="28"/>
          <w:szCs w:val="28"/>
        </w:rPr>
      </w:pPr>
    </w:p>
    <w:p w:rsidR="00DC2D2D" w:rsidRDefault="00DC2D2D">
      <w:pPr>
        <w:rPr>
          <w:rFonts w:asciiTheme="minorEastAsia" w:hAnsiTheme="minorEastAsia"/>
          <w:sz w:val="28"/>
          <w:szCs w:val="28"/>
        </w:rPr>
      </w:pPr>
    </w:p>
    <w:p w:rsidR="00DC2D2D" w:rsidRDefault="00DC2D2D">
      <w:pPr>
        <w:rPr>
          <w:rFonts w:asciiTheme="minorEastAsia" w:hAnsiTheme="minorEastAsia"/>
          <w:sz w:val="28"/>
          <w:szCs w:val="28"/>
        </w:rPr>
      </w:pPr>
    </w:p>
    <w:p w:rsidR="00DC2D2D" w:rsidRDefault="00DC2D2D">
      <w:pPr>
        <w:rPr>
          <w:rFonts w:asciiTheme="minorEastAsia" w:hAnsiTheme="minorEastAsia"/>
          <w:sz w:val="28"/>
          <w:szCs w:val="28"/>
        </w:rPr>
      </w:pPr>
    </w:p>
    <w:p w:rsidR="00DC2D2D" w:rsidRDefault="00DC2D2D">
      <w:pPr>
        <w:rPr>
          <w:rFonts w:asciiTheme="minorEastAsia" w:hAnsiTheme="minorEastAsia"/>
          <w:sz w:val="28"/>
          <w:szCs w:val="28"/>
        </w:rPr>
      </w:pPr>
    </w:p>
    <w:p w:rsidR="00DC2D2D" w:rsidRDefault="00DC2D2D">
      <w:pPr>
        <w:rPr>
          <w:rFonts w:asciiTheme="minorEastAsia" w:hAnsiTheme="minorEastAsia"/>
          <w:sz w:val="28"/>
          <w:szCs w:val="28"/>
        </w:rPr>
      </w:pPr>
    </w:p>
    <w:p w:rsidR="00DC2D2D" w:rsidRDefault="00DC2D2D">
      <w:pPr>
        <w:rPr>
          <w:rFonts w:asciiTheme="minorEastAsia" w:hAnsiTheme="minorEastAsia"/>
          <w:sz w:val="28"/>
          <w:szCs w:val="28"/>
        </w:rPr>
      </w:pPr>
    </w:p>
    <w:p w:rsidR="00DC2D2D" w:rsidRDefault="00DC2D2D">
      <w:pPr>
        <w:rPr>
          <w:rFonts w:asciiTheme="minorEastAsia" w:hAnsiTheme="minorEastAsia"/>
          <w:sz w:val="28"/>
          <w:szCs w:val="28"/>
        </w:rPr>
      </w:pPr>
    </w:p>
    <w:p w:rsidR="00DC2D2D" w:rsidRDefault="00DC2D2D">
      <w:pPr>
        <w:rPr>
          <w:rFonts w:asciiTheme="minorEastAsia" w:hAnsiTheme="minorEastAsia"/>
          <w:sz w:val="28"/>
          <w:szCs w:val="28"/>
        </w:rPr>
      </w:pPr>
    </w:p>
    <w:p w:rsidR="00DC2D2D" w:rsidRDefault="00DC2D2D">
      <w:pPr>
        <w:rPr>
          <w:b/>
          <w:sz w:val="44"/>
          <w:szCs w:val="44"/>
        </w:rPr>
      </w:pPr>
    </w:p>
    <w:p w:rsidR="00DC2D2D" w:rsidRDefault="00671A71">
      <w:pPr>
        <w:jc w:val="center"/>
        <w:rPr>
          <w:b/>
          <w:sz w:val="44"/>
          <w:szCs w:val="44"/>
        </w:rPr>
      </w:pPr>
      <w:r>
        <w:rPr>
          <w:rFonts w:hint="eastAsia"/>
          <w:b/>
          <w:sz w:val="44"/>
          <w:szCs w:val="44"/>
        </w:rPr>
        <w:lastRenderedPageBreak/>
        <w:t>第一册</w:t>
      </w:r>
    </w:p>
    <w:p w:rsidR="00DC2D2D" w:rsidRDefault="00671A71">
      <w:pPr>
        <w:jc w:val="center"/>
        <w:rPr>
          <w:b/>
          <w:sz w:val="44"/>
          <w:szCs w:val="44"/>
        </w:rPr>
      </w:pPr>
      <w:r>
        <w:rPr>
          <w:rFonts w:hint="eastAsia"/>
          <w:b/>
          <w:sz w:val="44"/>
          <w:szCs w:val="44"/>
        </w:rPr>
        <w:t>第二章</w:t>
      </w:r>
      <w:r>
        <w:rPr>
          <w:rFonts w:hint="eastAsia"/>
          <w:b/>
          <w:sz w:val="44"/>
          <w:szCs w:val="44"/>
        </w:rPr>
        <w:t xml:space="preserve"> </w:t>
      </w:r>
      <w:r>
        <w:rPr>
          <w:rFonts w:hint="eastAsia"/>
          <w:b/>
          <w:sz w:val="44"/>
          <w:szCs w:val="44"/>
        </w:rPr>
        <w:t>技术文件</w:t>
      </w:r>
    </w:p>
    <w:p w:rsidR="00DC2D2D" w:rsidRDefault="00DC2D2D">
      <w:pPr>
        <w:rPr>
          <w:rFonts w:asciiTheme="minorEastAsia" w:hAnsiTheme="minorEastAsia"/>
          <w:sz w:val="28"/>
          <w:szCs w:val="28"/>
        </w:rPr>
      </w:pPr>
    </w:p>
    <w:p w:rsidR="00DC2D2D" w:rsidRDefault="00DC2D2D">
      <w:pPr>
        <w:rPr>
          <w:rFonts w:asciiTheme="minorEastAsia" w:hAnsiTheme="minorEastAsia"/>
          <w:sz w:val="28"/>
          <w:szCs w:val="28"/>
        </w:rPr>
      </w:pPr>
    </w:p>
    <w:p w:rsidR="00DC2D2D" w:rsidRDefault="00671A71">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DC2D2D" w:rsidRDefault="00DC2D2D">
      <w:pPr>
        <w:jc w:val="center"/>
        <w:rPr>
          <w:rFonts w:asciiTheme="minorEastAsia" w:hAnsiTheme="minorEastAsia"/>
          <w:b/>
          <w:sz w:val="28"/>
          <w:szCs w:val="28"/>
        </w:rPr>
      </w:pPr>
    </w:p>
    <w:p w:rsidR="00DC2D2D" w:rsidRDefault="00DC2D2D">
      <w:pPr>
        <w:jc w:val="center"/>
        <w:rPr>
          <w:rFonts w:asciiTheme="minorEastAsia" w:hAnsiTheme="minorEastAsia"/>
          <w:b/>
          <w:sz w:val="28"/>
          <w:szCs w:val="28"/>
        </w:rPr>
      </w:pPr>
    </w:p>
    <w:p w:rsidR="00DC2D2D" w:rsidRDefault="00671A71">
      <w:pPr>
        <w:jc w:val="left"/>
        <w:rPr>
          <w:rFonts w:asciiTheme="minorEastAsia" w:hAnsiTheme="minorEastAsia"/>
          <w:b/>
          <w:sz w:val="28"/>
          <w:szCs w:val="28"/>
        </w:rPr>
      </w:pPr>
      <w:r>
        <w:rPr>
          <w:rFonts w:asciiTheme="minorEastAsia" w:hAnsiTheme="minorEastAsia" w:hint="eastAsia"/>
          <w:b/>
          <w:sz w:val="28"/>
          <w:szCs w:val="28"/>
        </w:rPr>
        <w:t>2.1</w:t>
      </w:r>
      <w:r>
        <w:rPr>
          <w:rFonts w:asciiTheme="minorEastAsia" w:hAnsiTheme="minorEastAsia" w:hint="eastAsia"/>
          <w:b/>
          <w:sz w:val="28"/>
          <w:szCs w:val="28"/>
        </w:rPr>
        <w:t>技术偏离表</w:t>
      </w:r>
    </w:p>
    <w:p w:rsidR="00DC2D2D" w:rsidRDefault="00671A71">
      <w:pPr>
        <w:jc w:val="left"/>
        <w:rPr>
          <w:rFonts w:asciiTheme="minorEastAsia" w:hAnsiTheme="minorEastAsia"/>
          <w:b/>
          <w:sz w:val="28"/>
          <w:szCs w:val="28"/>
        </w:rPr>
      </w:pPr>
      <w:r>
        <w:rPr>
          <w:rFonts w:asciiTheme="minorEastAsia" w:hAnsiTheme="minorEastAsia" w:hint="eastAsia"/>
          <w:b/>
          <w:sz w:val="28"/>
          <w:szCs w:val="28"/>
        </w:rPr>
        <w:t>2.2</w:t>
      </w:r>
      <w:r>
        <w:rPr>
          <w:rFonts w:asciiTheme="minorEastAsia" w:hAnsiTheme="minorEastAsia" w:hint="eastAsia"/>
          <w:b/>
          <w:sz w:val="28"/>
          <w:szCs w:val="28"/>
        </w:rPr>
        <w:t>供货范围清单</w:t>
      </w:r>
    </w:p>
    <w:p w:rsidR="00DC2D2D" w:rsidRDefault="00671A71">
      <w:pPr>
        <w:rPr>
          <w:rFonts w:asciiTheme="minorEastAsia" w:hAnsiTheme="minorEastAsia"/>
          <w:b/>
          <w:sz w:val="28"/>
          <w:szCs w:val="28"/>
        </w:rPr>
      </w:pPr>
      <w:r>
        <w:rPr>
          <w:rFonts w:asciiTheme="minorEastAsia" w:hAnsiTheme="minorEastAsia" w:hint="eastAsia"/>
          <w:b/>
          <w:sz w:val="28"/>
          <w:szCs w:val="28"/>
        </w:rPr>
        <w:t>2.</w:t>
      </w:r>
      <w:r>
        <w:rPr>
          <w:rFonts w:asciiTheme="minorEastAsia" w:hAnsiTheme="minorEastAsia" w:hint="eastAsia"/>
          <w:b/>
          <w:sz w:val="28"/>
          <w:szCs w:val="28"/>
        </w:rPr>
        <w:t>4</w:t>
      </w:r>
      <w:r>
        <w:rPr>
          <w:rFonts w:asciiTheme="minorEastAsia" w:hAnsiTheme="minorEastAsia" w:hint="eastAsia"/>
          <w:b/>
          <w:sz w:val="28"/>
          <w:szCs w:val="28"/>
        </w:rPr>
        <w:t>比选文件要求提供的其他技术方面的文件</w:t>
      </w:r>
    </w:p>
    <w:p w:rsidR="00DC2D2D" w:rsidRDefault="00DC2D2D">
      <w:pPr>
        <w:rPr>
          <w:rFonts w:asciiTheme="minorEastAsia" w:hAnsiTheme="minorEastAsia"/>
          <w:sz w:val="28"/>
          <w:szCs w:val="28"/>
        </w:rPr>
      </w:pPr>
    </w:p>
    <w:p w:rsidR="00DC2D2D" w:rsidRDefault="00DC2D2D">
      <w:pPr>
        <w:rPr>
          <w:rFonts w:asciiTheme="minorEastAsia" w:hAnsiTheme="minorEastAsia"/>
          <w:sz w:val="28"/>
          <w:szCs w:val="28"/>
        </w:rPr>
      </w:pPr>
    </w:p>
    <w:p w:rsidR="00DC2D2D" w:rsidRDefault="00DC2D2D">
      <w:pPr>
        <w:rPr>
          <w:rFonts w:asciiTheme="minorEastAsia" w:hAnsiTheme="minorEastAsia"/>
          <w:sz w:val="28"/>
          <w:szCs w:val="28"/>
        </w:rPr>
      </w:pPr>
    </w:p>
    <w:p w:rsidR="00DC2D2D" w:rsidRDefault="00DC2D2D">
      <w:pPr>
        <w:rPr>
          <w:rFonts w:asciiTheme="minorEastAsia" w:hAnsiTheme="minorEastAsia"/>
          <w:sz w:val="28"/>
          <w:szCs w:val="28"/>
        </w:rPr>
      </w:pPr>
    </w:p>
    <w:p w:rsidR="00DC2D2D" w:rsidRDefault="00DC2D2D">
      <w:pPr>
        <w:rPr>
          <w:rFonts w:asciiTheme="minorEastAsia" w:hAnsiTheme="minorEastAsia"/>
          <w:sz w:val="28"/>
          <w:szCs w:val="28"/>
        </w:rPr>
      </w:pPr>
    </w:p>
    <w:p w:rsidR="00DC2D2D" w:rsidRDefault="00DC2D2D">
      <w:pPr>
        <w:rPr>
          <w:rFonts w:asciiTheme="minorEastAsia" w:hAnsiTheme="minorEastAsia"/>
          <w:sz w:val="28"/>
          <w:szCs w:val="28"/>
        </w:rPr>
      </w:pPr>
    </w:p>
    <w:p w:rsidR="00DC2D2D" w:rsidRDefault="00DC2D2D">
      <w:pPr>
        <w:rPr>
          <w:rFonts w:asciiTheme="minorEastAsia" w:hAnsiTheme="minorEastAsia"/>
          <w:sz w:val="28"/>
          <w:szCs w:val="28"/>
        </w:rPr>
      </w:pPr>
    </w:p>
    <w:p w:rsidR="00DC2D2D" w:rsidRDefault="00DC2D2D">
      <w:pPr>
        <w:rPr>
          <w:rFonts w:asciiTheme="minorEastAsia" w:hAnsiTheme="minorEastAsia"/>
          <w:sz w:val="28"/>
          <w:szCs w:val="28"/>
        </w:rPr>
      </w:pPr>
    </w:p>
    <w:p w:rsidR="00DC2D2D" w:rsidRDefault="00DC2D2D">
      <w:pPr>
        <w:rPr>
          <w:rFonts w:asciiTheme="minorEastAsia" w:hAnsiTheme="minorEastAsia"/>
          <w:sz w:val="28"/>
          <w:szCs w:val="28"/>
        </w:rPr>
      </w:pPr>
    </w:p>
    <w:p w:rsidR="00DC2D2D" w:rsidRDefault="00DC2D2D">
      <w:pPr>
        <w:rPr>
          <w:rFonts w:asciiTheme="minorEastAsia" w:hAnsiTheme="minorEastAsia"/>
          <w:sz w:val="28"/>
          <w:szCs w:val="28"/>
        </w:rPr>
      </w:pPr>
    </w:p>
    <w:p w:rsidR="00DC2D2D" w:rsidRDefault="00DC2D2D">
      <w:pPr>
        <w:rPr>
          <w:rFonts w:asciiTheme="minorEastAsia" w:hAnsiTheme="minorEastAsia"/>
          <w:sz w:val="28"/>
          <w:szCs w:val="28"/>
        </w:rPr>
      </w:pPr>
    </w:p>
    <w:p w:rsidR="00DC2D2D" w:rsidRDefault="00DC2D2D">
      <w:pPr>
        <w:rPr>
          <w:rFonts w:asciiTheme="minorEastAsia" w:hAnsiTheme="minorEastAsia"/>
          <w:sz w:val="28"/>
          <w:szCs w:val="28"/>
        </w:rPr>
      </w:pPr>
    </w:p>
    <w:p w:rsidR="00DC2D2D" w:rsidRDefault="00671A71">
      <w:pPr>
        <w:rPr>
          <w:rFonts w:asciiTheme="minorEastAsia" w:hAnsiTheme="minorEastAsia"/>
          <w:sz w:val="28"/>
          <w:szCs w:val="28"/>
          <w:u w:val="single"/>
        </w:rPr>
      </w:pPr>
      <w:r>
        <w:rPr>
          <w:rFonts w:asciiTheme="minorEastAsia" w:hAnsiTheme="minorEastAsia" w:hint="eastAsia"/>
          <w:sz w:val="28"/>
          <w:szCs w:val="28"/>
        </w:rPr>
        <w:lastRenderedPageBreak/>
        <w:t>2.1</w:t>
      </w:r>
      <w:r>
        <w:rPr>
          <w:rFonts w:asciiTheme="minorEastAsia" w:hAnsiTheme="minorEastAsia" w:hint="eastAsia"/>
          <w:sz w:val="28"/>
          <w:szCs w:val="28"/>
        </w:rPr>
        <w:t>技术偏离表</w:t>
      </w:r>
    </w:p>
    <w:p w:rsidR="00DC2D2D" w:rsidRDefault="00DC2D2D">
      <w:pPr>
        <w:rPr>
          <w:sz w:val="28"/>
          <w:szCs w:val="28"/>
        </w:rPr>
      </w:pPr>
    </w:p>
    <w:p w:rsidR="00DC2D2D" w:rsidRDefault="00671A71">
      <w:pPr>
        <w:jc w:val="center"/>
        <w:rPr>
          <w:b/>
          <w:sz w:val="32"/>
          <w:szCs w:val="32"/>
        </w:rPr>
      </w:pPr>
      <w:r>
        <w:rPr>
          <w:rFonts w:hint="eastAsia"/>
          <w:b/>
          <w:sz w:val="32"/>
          <w:szCs w:val="32"/>
        </w:rPr>
        <w:t>技术偏离表</w:t>
      </w:r>
    </w:p>
    <w:p w:rsidR="00DC2D2D" w:rsidRDefault="00DC2D2D">
      <w:pPr>
        <w:jc w:val="center"/>
        <w:rPr>
          <w:b/>
          <w:sz w:val="32"/>
          <w:szCs w:val="32"/>
        </w:rPr>
      </w:pPr>
    </w:p>
    <w:tbl>
      <w:tblPr>
        <w:tblW w:w="7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2218"/>
        <w:gridCol w:w="2079"/>
        <w:gridCol w:w="1812"/>
      </w:tblGrid>
      <w:tr w:rsidR="00DC2D2D">
        <w:trPr>
          <w:cantSplit/>
          <w:trHeight w:val="943"/>
          <w:jc w:val="center"/>
        </w:trPr>
        <w:tc>
          <w:tcPr>
            <w:tcW w:w="970" w:type="dxa"/>
            <w:vAlign w:val="center"/>
          </w:tcPr>
          <w:p w:rsidR="00DC2D2D" w:rsidRDefault="00671A71">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2218" w:type="dxa"/>
            <w:vAlign w:val="center"/>
          </w:tcPr>
          <w:p w:rsidR="00DC2D2D" w:rsidRDefault="00671A71">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DC2D2D" w:rsidRDefault="00671A71">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2079" w:type="dxa"/>
            <w:vAlign w:val="center"/>
          </w:tcPr>
          <w:p w:rsidR="00DC2D2D" w:rsidRDefault="00671A71">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DC2D2D" w:rsidRDefault="00671A71">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1812" w:type="dxa"/>
            <w:vAlign w:val="center"/>
          </w:tcPr>
          <w:p w:rsidR="00DC2D2D" w:rsidRDefault="00671A71">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DC2D2D">
        <w:trPr>
          <w:cantSplit/>
          <w:trHeight w:val="944"/>
          <w:jc w:val="center"/>
        </w:trPr>
        <w:tc>
          <w:tcPr>
            <w:tcW w:w="970" w:type="dxa"/>
          </w:tcPr>
          <w:p w:rsidR="00DC2D2D" w:rsidRDefault="00DC2D2D">
            <w:pPr>
              <w:rPr>
                <w:rFonts w:ascii="宋体" w:hAnsi="宋体" w:cs="Calibri"/>
                <w:color w:val="000000" w:themeColor="text1"/>
                <w:sz w:val="24"/>
                <w:szCs w:val="21"/>
              </w:rPr>
            </w:pPr>
          </w:p>
        </w:tc>
        <w:tc>
          <w:tcPr>
            <w:tcW w:w="2218" w:type="dxa"/>
          </w:tcPr>
          <w:p w:rsidR="00DC2D2D" w:rsidRDefault="00DC2D2D">
            <w:pPr>
              <w:rPr>
                <w:rFonts w:ascii="宋体" w:hAnsi="宋体" w:cs="Calibri"/>
                <w:color w:val="000000" w:themeColor="text1"/>
                <w:sz w:val="24"/>
                <w:szCs w:val="21"/>
              </w:rPr>
            </w:pPr>
          </w:p>
        </w:tc>
        <w:tc>
          <w:tcPr>
            <w:tcW w:w="2079" w:type="dxa"/>
          </w:tcPr>
          <w:p w:rsidR="00DC2D2D" w:rsidRDefault="00DC2D2D">
            <w:pPr>
              <w:jc w:val="center"/>
              <w:rPr>
                <w:rFonts w:ascii="宋体" w:hAnsi="宋体" w:cs="Calibri"/>
                <w:color w:val="000000" w:themeColor="text1"/>
                <w:sz w:val="24"/>
                <w:szCs w:val="21"/>
              </w:rPr>
            </w:pPr>
          </w:p>
        </w:tc>
        <w:tc>
          <w:tcPr>
            <w:tcW w:w="1812" w:type="dxa"/>
          </w:tcPr>
          <w:p w:rsidR="00DC2D2D" w:rsidRDefault="00DC2D2D">
            <w:pPr>
              <w:rPr>
                <w:rFonts w:ascii="宋体" w:hAnsi="宋体" w:cs="Calibri"/>
                <w:color w:val="000000" w:themeColor="text1"/>
                <w:sz w:val="24"/>
                <w:szCs w:val="21"/>
              </w:rPr>
            </w:pPr>
          </w:p>
        </w:tc>
      </w:tr>
      <w:tr w:rsidR="00DC2D2D">
        <w:trPr>
          <w:cantSplit/>
          <w:trHeight w:val="943"/>
          <w:jc w:val="center"/>
        </w:trPr>
        <w:tc>
          <w:tcPr>
            <w:tcW w:w="970" w:type="dxa"/>
          </w:tcPr>
          <w:p w:rsidR="00DC2D2D" w:rsidRDefault="00DC2D2D">
            <w:pPr>
              <w:rPr>
                <w:rFonts w:ascii="宋体" w:hAnsi="宋体" w:cs="Calibri"/>
                <w:color w:val="000000" w:themeColor="text1"/>
                <w:sz w:val="24"/>
                <w:szCs w:val="21"/>
              </w:rPr>
            </w:pPr>
          </w:p>
        </w:tc>
        <w:tc>
          <w:tcPr>
            <w:tcW w:w="2218" w:type="dxa"/>
          </w:tcPr>
          <w:p w:rsidR="00DC2D2D" w:rsidRDefault="00DC2D2D">
            <w:pPr>
              <w:rPr>
                <w:rFonts w:ascii="宋体" w:hAnsi="宋体" w:cs="Calibri"/>
                <w:color w:val="000000" w:themeColor="text1"/>
                <w:sz w:val="24"/>
                <w:szCs w:val="21"/>
              </w:rPr>
            </w:pPr>
          </w:p>
        </w:tc>
        <w:tc>
          <w:tcPr>
            <w:tcW w:w="2079" w:type="dxa"/>
          </w:tcPr>
          <w:p w:rsidR="00DC2D2D" w:rsidRDefault="00DC2D2D">
            <w:pPr>
              <w:rPr>
                <w:rFonts w:ascii="宋体" w:hAnsi="宋体" w:cs="Calibri"/>
                <w:color w:val="000000" w:themeColor="text1"/>
                <w:sz w:val="24"/>
                <w:szCs w:val="21"/>
              </w:rPr>
            </w:pPr>
          </w:p>
        </w:tc>
        <w:tc>
          <w:tcPr>
            <w:tcW w:w="1812" w:type="dxa"/>
          </w:tcPr>
          <w:p w:rsidR="00DC2D2D" w:rsidRDefault="00DC2D2D">
            <w:pPr>
              <w:rPr>
                <w:rFonts w:ascii="宋体" w:hAnsi="宋体" w:cs="Calibri"/>
                <w:color w:val="000000" w:themeColor="text1"/>
                <w:sz w:val="24"/>
                <w:szCs w:val="21"/>
              </w:rPr>
            </w:pPr>
          </w:p>
        </w:tc>
      </w:tr>
      <w:tr w:rsidR="00DC2D2D">
        <w:trPr>
          <w:cantSplit/>
          <w:trHeight w:val="944"/>
          <w:jc w:val="center"/>
        </w:trPr>
        <w:tc>
          <w:tcPr>
            <w:tcW w:w="970" w:type="dxa"/>
          </w:tcPr>
          <w:p w:rsidR="00DC2D2D" w:rsidRDefault="00DC2D2D">
            <w:pPr>
              <w:rPr>
                <w:rFonts w:ascii="宋体" w:hAnsi="宋体" w:cs="Calibri"/>
                <w:color w:val="000000" w:themeColor="text1"/>
                <w:sz w:val="24"/>
                <w:szCs w:val="21"/>
              </w:rPr>
            </w:pPr>
          </w:p>
        </w:tc>
        <w:tc>
          <w:tcPr>
            <w:tcW w:w="2218" w:type="dxa"/>
          </w:tcPr>
          <w:p w:rsidR="00DC2D2D" w:rsidRDefault="00DC2D2D">
            <w:pPr>
              <w:rPr>
                <w:rFonts w:ascii="宋体" w:hAnsi="宋体" w:cs="Calibri"/>
                <w:color w:val="000000" w:themeColor="text1"/>
                <w:sz w:val="24"/>
                <w:szCs w:val="21"/>
              </w:rPr>
            </w:pPr>
          </w:p>
        </w:tc>
        <w:tc>
          <w:tcPr>
            <w:tcW w:w="2079" w:type="dxa"/>
          </w:tcPr>
          <w:p w:rsidR="00DC2D2D" w:rsidRDefault="00DC2D2D">
            <w:pPr>
              <w:rPr>
                <w:rFonts w:ascii="宋体" w:hAnsi="宋体" w:cs="Calibri"/>
                <w:color w:val="000000" w:themeColor="text1"/>
                <w:sz w:val="24"/>
                <w:szCs w:val="21"/>
              </w:rPr>
            </w:pPr>
          </w:p>
        </w:tc>
        <w:tc>
          <w:tcPr>
            <w:tcW w:w="1812" w:type="dxa"/>
          </w:tcPr>
          <w:p w:rsidR="00DC2D2D" w:rsidRDefault="00DC2D2D">
            <w:pPr>
              <w:rPr>
                <w:rFonts w:ascii="宋体" w:hAnsi="宋体" w:cs="Calibri"/>
                <w:color w:val="000000" w:themeColor="text1"/>
                <w:sz w:val="24"/>
                <w:szCs w:val="21"/>
              </w:rPr>
            </w:pPr>
          </w:p>
        </w:tc>
      </w:tr>
      <w:tr w:rsidR="00DC2D2D">
        <w:trPr>
          <w:cantSplit/>
          <w:trHeight w:val="944"/>
          <w:jc w:val="center"/>
        </w:trPr>
        <w:tc>
          <w:tcPr>
            <w:tcW w:w="970" w:type="dxa"/>
          </w:tcPr>
          <w:p w:rsidR="00DC2D2D" w:rsidRDefault="00DC2D2D">
            <w:pPr>
              <w:rPr>
                <w:rFonts w:ascii="宋体" w:hAnsi="宋体" w:cs="Calibri"/>
                <w:color w:val="000000" w:themeColor="text1"/>
                <w:sz w:val="24"/>
                <w:szCs w:val="21"/>
              </w:rPr>
            </w:pPr>
          </w:p>
        </w:tc>
        <w:tc>
          <w:tcPr>
            <w:tcW w:w="2218" w:type="dxa"/>
          </w:tcPr>
          <w:p w:rsidR="00DC2D2D" w:rsidRDefault="00DC2D2D">
            <w:pPr>
              <w:rPr>
                <w:rFonts w:ascii="宋体" w:hAnsi="宋体" w:cs="Calibri"/>
                <w:color w:val="000000" w:themeColor="text1"/>
                <w:sz w:val="24"/>
                <w:szCs w:val="21"/>
              </w:rPr>
            </w:pPr>
          </w:p>
        </w:tc>
        <w:tc>
          <w:tcPr>
            <w:tcW w:w="2079" w:type="dxa"/>
          </w:tcPr>
          <w:p w:rsidR="00DC2D2D" w:rsidRDefault="00DC2D2D">
            <w:pPr>
              <w:rPr>
                <w:rFonts w:ascii="宋体" w:hAnsi="宋体" w:cs="Calibri"/>
                <w:color w:val="000000" w:themeColor="text1"/>
                <w:sz w:val="24"/>
                <w:szCs w:val="21"/>
              </w:rPr>
            </w:pPr>
          </w:p>
        </w:tc>
        <w:tc>
          <w:tcPr>
            <w:tcW w:w="1812" w:type="dxa"/>
          </w:tcPr>
          <w:p w:rsidR="00DC2D2D" w:rsidRDefault="00DC2D2D">
            <w:pPr>
              <w:rPr>
                <w:rFonts w:ascii="宋体" w:hAnsi="宋体" w:cs="Calibri"/>
                <w:color w:val="000000" w:themeColor="text1"/>
                <w:sz w:val="24"/>
                <w:szCs w:val="21"/>
              </w:rPr>
            </w:pPr>
          </w:p>
        </w:tc>
      </w:tr>
      <w:tr w:rsidR="00DC2D2D">
        <w:trPr>
          <w:cantSplit/>
          <w:trHeight w:val="943"/>
          <w:jc w:val="center"/>
        </w:trPr>
        <w:tc>
          <w:tcPr>
            <w:tcW w:w="970" w:type="dxa"/>
          </w:tcPr>
          <w:p w:rsidR="00DC2D2D" w:rsidRDefault="00DC2D2D">
            <w:pPr>
              <w:rPr>
                <w:rFonts w:ascii="宋体" w:hAnsi="宋体" w:cs="Calibri"/>
                <w:color w:val="000000" w:themeColor="text1"/>
                <w:sz w:val="24"/>
                <w:szCs w:val="21"/>
              </w:rPr>
            </w:pPr>
          </w:p>
        </w:tc>
        <w:tc>
          <w:tcPr>
            <w:tcW w:w="2218" w:type="dxa"/>
          </w:tcPr>
          <w:p w:rsidR="00DC2D2D" w:rsidRDefault="00DC2D2D">
            <w:pPr>
              <w:rPr>
                <w:rFonts w:ascii="宋体" w:hAnsi="宋体" w:cs="Calibri"/>
                <w:color w:val="000000" w:themeColor="text1"/>
                <w:sz w:val="24"/>
                <w:szCs w:val="21"/>
              </w:rPr>
            </w:pPr>
          </w:p>
        </w:tc>
        <w:tc>
          <w:tcPr>
            <w:tcW w:w="2079" w:type="dxa"/>
          </w:tcPr>
          <w:p w:rsidR="00DC2D2D" w:rsidRDefault="00DC2D2D">
            <w:pPr>
              <w:rPr>
                <w:rFonts w:ascii="宋体" w:hAnsi="宋体" w:cs="Calibri"/>
                <w:color w:val="000000" w:themeColor="text1"/>
                <w:sz w:val="24"/>
                <w:szCs w:val="21"/>
              </w:rPr>
            </w:pPr>
          </w:p>
        </w:tc>
        <w:tc>
          <w:tcPr>
            <w:tcW w:w="1812" w:type="dxa"/>
          </w:tcPr>
          <w:p w:rsidR="00DC2D2D" w:rsidRDefault="00DC2D2D">
            <w:pPr>
              <w:rPr>
                <w:rFonts w:ascii="宋体" w:hAnsi="宋体" w:cs="Calibri"/>
                <w:color w:val="000000" w:themeColor="text1"/>
                <w:sz w:val="24"/>
                <w:szCs w:val="21"/>
              </w:rPr>
            </w:pPr>
          </w:p>
        </w:tc>
      </w:tr>
      <w:tr w:rsidR="00DC2D2D">
        <w:trPr>
          <w:cantSplit/>
          <w:trHeight w:val="943"/>
          <w:jc w:val="center"/>
        </w:trPr>
        <w:tc>
          <w:tcPr>
            <w:tcW w:w="970" w:type="dxa"/>
          </w:tcPr>
          <w:p w:rsidR="00DC2D2D" w:rsidRDefault="00DC2D2D">
            <w:pPr>
              <w:rPr>
                <w:rFonts w:ascii="宋体" w:hAnsi="宋体" w:cs="Calibri"/>
                <w:color w:val="000000" w:themeColor="text1"/>
                <w:sz w:val="24"/>
                <w:szCs w:val="21"/>
              </w:rPr>
            </w:pPr>
          </w:p>
        </w:tc>
        <w:tc>
          <w:tcPr>
            <w:tcW w:w="2218" w:type="dxa"/>
          </w:tcPr>
          <w:p w:rsidR="00DC2D2D" w:rsidRDefault="00DC2D2D">
            <w:pPr>
              <w:rPr>
                <w:rFonts w:ascii="宋体" w:hAnsi="宋体" w:cs="Calibri"/>
                <w:color w:val="000000" w:themeColor="text1"/>
                <w:sz w:val="24"/>
                <w:szCs w:val="21"/>
              </w:rPr>
            </w:pPr>
          </w:p>
        </w:tc>
        <w:tc>
          <w:tcPr>
            <w:tcW w:w="2079" w:type="dxa"/>
          </w:tcPr>
          <w:p w:rsidR="00DC2D2D" w:rsidRDefault="00DC2D2D">
            <w:pPr>
              <w:rPr>
                <w:rFonts w:ascii="宋体" w:hAnsi="宋体" w:cs="Calibri"/>
                <w:color w:val="000000" w:themeColor="text1"/>
                <w:sz w:val="24"/>
                <w:szCs w:val="21"/>
              </w:rPr>
            </w:pPr>
          </w:p>
        </w:tc>
        <w:tc>
          <w:tcPr>
            <w:tcW w:w="1812" w:type="dxa"/>
          </w:tcPr>
          <w:p w:rsidR="00DC2D2D" w:rsidRDefault="00DC2D2D">
            <w:pPr>
              <w:rPr>
                <w:rFonts w:ascii="宋体" w:hAnsi="宋体" w:cs="Calibri"/>
                <w:color w:val="000000" w:themeColor="text1"/>
                <w:sz w:val="24"/>
                <w:szCs w:val="21"/>
              </w:rPr>
            </w:pPr>
          </w:p>
        </w:tc>
      </w:tr>
      <w:tr w:rsidR="00DC2D2D">
        <w:trPr>
          <w:cantSplit/>
          <w:trHeight w:val="944"/>
          <w:jc w:val="center"/>
        </w:trPr>
        <w:tc>
          <w:tcPr>
            <w:tcW w:w="970" w:type="dxa"/>
          </w:tcPr>
          <w:p w:rsidR="00DC2D2D" w:rsidRDefault="00DC2D2D">
            <w:pPr>
              <w:rPr>
                <w:rFonts w:ascii="宋体" w:hAnsi="宋体" w:cs="Calibri"/>
                <w:color w:val="000000" w:themeColor="text1"/>
                <w:sz w:val="24"/>
                <w:szCs w:val="21"/>
              </w:rPr>
            </w:pPr>
          </w:p>
        </w:tc>
        <w:tc>
          <w:tcPr>
            <w:tcW w:w="2218" w:type="dxa"/>
          </w:tcPr>
          <w:p w:rsidR="00DC2D2D" w:rsidRDefault="00DC2D2D">
            <w:pPr>
              <w:rPr>
                <w:rFonts w:ascii="宋体" w:hAnsi="宋体" w:cs="Calibri"/>
                <w:color w:val="000000" w:themeColor="text1"/>
                <w:sz w:val="24"/>
                <w:szCs w:val="21"/>
              </w:rPr>
            </w:pPr>
          </w:p>
        </w:tc>
        <w:tc>
          <w:tcPr>
            <w:tcW w:w="2079" w:type="dxa"/>
          </w:tcPr>
          <w:p w:rsidR="00DC2D2D" w:rsidRDefault="00DC2D2D">
            <w:pPr>
              <w:rPr>
                <w:rFonts w:ascii="宋体" w:hAnsi="宋体" w:cs="Calibri"/>
                <w:color w:val="000000" w:themeColor="text1"/>
                <w:sz w:val="24"/>
                <w:szCs w:val="21"/>
              </w:rPr>
            </w:pPr>
          </w:p>
        </w:tc>
        <w:tc>
          <w:tcPr>
            <w:tcW w:w="1812" w:type="dxa"/>
          </w:tcPr>
          <w:p w:rsidR="00DC2D2D" w:rsidRDefault="00DC2D2D">
            <w:pPr>
              <w:rPr>
                <w:rFonts w:ascii="宋体" w:hAnsi="宋体" w:cs="Calibri"/>
                <w:color w:val="000000" w:themeColor="text1"/>
                <w:sz w:val="24"/>
                <w:szCs w:val="21"/>
              </w:rPr>
            </w:pPr>
          </w:p>
        </w:tc>
      </w:tr>
    </w:tbl>
    <w:p w:rsidR="00DC2D2D" w:rsidRDefault="00DC2D2D">
      <w:pPr>
        <w:rPr>
          <w:sz w:val="28"/>
          <w:szCs w:val="28"/>
        </w:rPr>
      </w:pPr>
    </w:p>
    <w:p w:rsidR="00DC2D2D" w:rsidRDefault="00DC2D2D">
      <w:pPr>
        <w:rPr>
          <w:sz w:val="28"/>
          <w:szCs w:val="28"/>
        </w:rPr>
      </w:pPr>
    </w:p>
    <w:p w:rsidR="00DC2D2D" w:rsidRDefault="00DC2D2D">
      <w:pPr>
        <w:spacing w:line="500" w:lineRule="exact"/>
        <w:rPr>
          <w:rFonts w:asciiTheme="minorEastAsia" w:hAnsiTheme="minorEastAsia"/>
          <w:sz w:val="28"/>
          <w:szCs w:val="28"/>
        </w:rPr>
      </w:pPr>
    </w:p>
    <w:p w:rsidR="00DC2D2D" w:rsidRDefault="00DC2D2D">
      <w:pPr>
        <w:spacing w:line="500" w:lineRule="exact"/>
        <w:rPr>
          <w:rFonts w:asciiTheme="minorEastAsia" w:hAnsiTheme="minorEastAsia"/>
          <w:sz w:val="28"/>
          <w:szCs w:val="28"/>
        </w:rPr>
      </w:pPr>
    </w:p>
    <w:p w:rsidR="00DC2D2D" w:rsidRDefault="00671A71">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DC2D2D" w:rsidRDefault="00671A71">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DC2D2D" w:rsidRDefault="00671A71">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DC2D2D" w:rsidRDefault="00671A71">
      <w:pPr>
        <w:rPr>
          <w:rFonts w:asciiTheme="minorEastAsia" w:hAnsiTheme="minorEastAsia"/>
          <w:sz w:val="28"/>
          <w:szCs w:val="28"/>
        </w:rPr>
      </w:pPr>
      <w:r>
        <w:rPr>
          <w:rFonts w:asciiTheme="minorEastAsia" w:hAnsiTheme="minorEastAsia" w:hint="eastAsia"/>
          <w:sz w:val="28"/>
          <w:szCs w:val="28"/>
        </w:rPr>
        <w:lastRenderedPageBreak/>
        <w:t>2.2</w:t>
      </w:r>
      <w:r>
        <w:rPr>
          <w:rFonts w:asciiTheme="minorEastAsia" w:hAnsiTheme="minorEastAsia" w:hint="eastAsia"/>
          <w:sz w:val="28"/>
          <w:szCs w:val="28"/>
        </w:rPr>
        <w:t>供货范围清单</w:t>
      </w:r>
    </w:p>
    <w:p w:rsidR="00DC2D2D" w:rsidRDefault="00DC2D2D">
      <w:pPr>
        <w:spacing w:line="440" w:lineRule="exact"/>
        <w:rPr>
          <w:rFonts w:ascii="宋体" w:hAnsi="宋体"/>
          <w:b/>
          <w:sz w:val="32"/>
        </w:rPr>
      </w:pPr>
    </w:p>
    <w:p w:rsidR="00DC2D2D" w:rsidRDefault="00671A71">
      <w:pPr>
        <w:spacing w:line="360" w:lineRule="auto"/>
        <w:jc w:val="center"/>
        <w:rPr>
          <w:b/>
          <w:sz w:val="32"/>
          <w:szCs w:val="32"/>
        </w:rPr>
      </w:pPr>
      <w:r>
        <w:rPr>
          <w:rFonts w:hint="eastAsia"/>
          <w:b/>
          <w:sz w:val="32"/>
          <w:szCs w:val="32"/>
        </w:rPr>
        <w:t>供货范围清单</w:t>
      </w:r>
    </w:p>
    <w:p w:rsidR="00DC2D2D" w:rsidRDefault="00DC2D2D">
      <w:pPr>
        <w:spacing w:line="360" w:lineRule="auto"/>
        <w:jc w:val="center"/>
        <w:rPr>
          <w:rFonts w:ascii="宋体" w:hAnsi="宋体"/>
          <w:b/>
          <w:kern w:val="0"/>
          <w:sz w:val="32"/>
          <w:szCs w:val="32"/>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255"/>
        <w:gridCol w:w="1418"/>
        <w:gridCol w:w="1417"/>
        <w:gridCol w:w="1559"/>
        <w:gridCol w:w="1843"/>
      </w:tblGrid>
      <w:tr w:rsidR="00DC2D2D">
        <w:trPr>
          <w:cantSplit/>
          <w:trHeight w:val="826"/>
        </w:trPr>
        <w:tc>
          <w:tcPr>
            <w:tcW w:w="696" w:type="dxa"/>
            <w:vAlign w:val="center"/>
          </w:tcPr>
          <w:p w:rsidR="00DC2D2D" w:rsidRDefault="00671A71">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序号</w:t>
            </w:r>
          </w:p>
        </w:tc>
        <w:tc>
          <w:tcPr>
            <w:tcW w:w="1255" w:type="dxa"/>
            <w:vAlign w:val="center"/>
          </w:tcPr>
          <w:p w:rsidR="00DC2D2D" w:rsidRDefault="00671A71">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货物名称</w:t>
            </w:r>
          </w:p>
        </w:tc>
        <w:tc>
          <w:tcPr>
            <w:tcW w:w="1418" w:type="dxa"/>
            <w:vAlign w:val="center"/>
          </w:tcPr>
          <w:p w:rsidR="00DC2D2D" w:rsidRDefault="00671A71">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规格型号</w:t>
            </w:r>
          </w:p>
        </w:tc>
        <w:tc>
          <w:tcPr>
            <w:tcW w:w="1417" w:type="dxa"/>
            <w:vAlign w:val="center"/>
          </w:tcPr>
          <w:p w:rsidR="00DC2D2D" w:rsidRDefault="00671A71">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材质</w:t>
            </w:r>
          </w:p>
        </w:tc>
        <w:tc>
          <w:tcPr>
            <w:tcW w:w="1559" w:type="dxa"/>
            <w:vAlign w:val="center"/>
          </w:tcPr>
          <w:p w:rsidR="00DC2D2D" w:rsidRDefault="00671A71">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数量</w:t>
            </w:r>
          </w:p>
        </w:tc>
        <w:tc>
          <w:tcPr>
            <w:tcW w:w="1843" w:type="dxa"/>
            <w:vAlign w:val="center"/>
          </w:tcPr>
          <w:p w:rsidR="00DC2D2D" w:rsidRDefault="00671A71">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供货期</w:t>
            </w:r>
          </w:p>
        </w:tc>
      </w:tr>
      <w:tr w:rsidR="00DC2D2D">
        <w:trPr>
          <w:cantSplit/>
          <w:trHeight w:val="640"/>
        </w:trPr>
        <w:tc>
          <w:tcPr>
            <w:tcW w:w="696" w:type="dxa"/>
            <w:vAlign w:val="center"/>
          </w:tcPr>
          <w:p w:rsidR="00DC2D2D" w:rsidRDefault="00671A71">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1</w:t>
            </w:r>
          </w:p>
        </w:tc>
        <w:tc>
          <w:tcPr>
            <w:tcW w:w="1255" w:type="dxa"/>
            <w:vAlign w:val="center"/>
          </w:tcPr>
          <w:p w:rsidR="00DC2D2D" w:rsidRDefault="00DC2D2D">
            <w:pPr>
              <w:adjustRightInd w:val="0"/>
              <w:spacing w:line="360" w:lineRule="atLeast"/>
              <w:jc w:val="center"/>
              <w:textAlignment w:val="baseline"/>
              <w:rPr>
                <w:rFonts w:ascii="宋体" w:hAnsi="宋体"/>
                <w:kern w:val="0"/>
                <w:sz w:val="24"/>
                <w:szCs w:val="20"/>
              </w:rPr>
            </w:pPr>
          </w:p>
        </w:tc>
        <w:tc>
          <w:tcPr>
            <w:tcW w:w="1418" w:type="dxa"/>
          </w:tcPr>
          <w:p w:rsidR="00DC2D2D" w:rsidRDefault="00DC2D2D">
            <w:pPr>
              <w:adjustRightInd w:val="0"/>
              <w:spacing w:line="360" w:lineRule="atLeast"/>
              <w:jc w:val="center"/>
              <w:textAlignment w:val="baseline"/>
              <w:rPr>
                <w:rFonts w:ascii="宋体" w:hAnsi="宋体"/>
                <w:kern w:val="0"/>
                <w:sz w:val="24"/>
                <w:szCs w:val="20"/>
              </w:rPr>
            </w:pPr>
          </w:p>
        </w:tc>
        <w:tc>
          <w:tcPr>
            <w:tcW w:w="1417" w:type="dxa"/>
          </w:tcPr>
          <w:p w:rsidR="00DC2D2D" w:rsidRDefault="00DC2D2D">
            <w:pPr>
              <w:adjustRightInd w:val="0"/>
              <w:spacing w:line="360" w:lineRule="atLeast"/>
              <w:jc w:val="center"/>
              <w:textAlignment w:val="baseline"/>
              <w:rPr>
                <w:rFonts w:ascii="宋体" w:hAnsi="宋体"/>
                <w:kern w:val="0"/>
                <w:sz w:val="24"/>
                <w:szCs w:val="20"/>
              </w:rPr>
            </w:pPr>
          </w:p>
        </w:tc>
        <w:tc>
          <w:tcPr>
            <w:tcW w:w="1559" w:type="dxa"/>
            <w:vAlign w:val="center"/>
          </w:tcPr>
          <w:p w:rsidR="00DC2D2D" w:rsidRDefault="00DC2D2D">
            <w:pPr>
              <w:adjustRightInd w:val="0"/>
              <w:spacing w:line="360" w:lineRule="atLeast"/>
              <w:jc w:val="center"/>
              <w:textAlignment w:val="baseline"/>
              <w:rPr>
                <w:rFonts w:ascii="宋体" w:hAnsi="宋体"/>
                <w:kern w:val="0"/>
                <w:sz w:val="24"/>
                <w:szCs w:val="20"/>
              </w:rPr>
            </w:pPr>
          </w:p>
        </w:tc>
        <w:tc>
          <w:tcPr>
            <w:tcW w:w="1843" w:type="dxa"/>
            <w:vAlign w:val="center"/>
          </w:tcPr>
          <w:p w:rsidR="00DC2D2D" w:rsidRDefault="00DC2D2D">
            <w:pPr>
              <w:adjustRightInd w:val="0"/>
              <w:spacing w:line="360" w:lineRule="atLeast"/>
              <w:jc w:val="center"/>
              <w:textAlignment w:val="baseline"/>
              <w:rPr>
                <w:rFonts w:ascii="宋体" w:hAnsi="宋体"/>
                <w:kern w:val="0"/>
                <w:sz w:val="24"/>
                <w:szCs w:val="20"/>
              </w:rPr>
            </w:pPr>
          </w:p>
        </w:tc>
      </w:tr>
      <w:tr w:rsidR="00DC2D2D">
        <w:trPr>
          <w:cantSplit/>
          <w:trHeight w:val="640"/>
        </w:trPr>
        <w:tc>
          <w:tcPr>
            <w:tcW w:w="696" w:type="dxa"/>
            <w:vAlign w:val="center"/>
          </w:tcPr>
          <w:p w:rsidR="00DC2D2D" w:rsidRDefault="00671A71">
            <w:pPr>
              <w:adjustRightInd w:val="0"/>
              <w:spacing w:line="360" w:lineRule="atLeast"/>
              <w:jc w:val="center"/>
              <w:textAlignment w:val="baseline"/>
              <w:rPr>
                <w:rFonts w:ascii="宋体" w:hAnsi="宋体"/>
                <w:kern w:val="0"/>
                <w:sz w:val="24"/>
                <w:szCs w:val="20"/>
              </w:rPr>
            </w:pPr>
            <w:r>
              <w:rPr>
                <w:rFonts w:ascii="宋体" w:hAnsi="宋体"/>
                <w:kern w:val="0"/>
                <w:sz w:val="24"/>
                <w:szCs w:val="20"/>
              </w:rPr>
              <w:t>……</w:t>
            </w:r>
          </w:p>
        </w:tc>
        <w:tc>
          <w:tcPr>
            <w:tcW w:w="1255" w:type="dxa"/>
            <w:vAlign w:val="center"/>
          </w:tcPr>
          <w:p w:rsidR="00DC2D2D" w:rsidRDefault="00DC2D2D">
            <w:pPr>
              <w:adjustRightInd w:val="0"/>
              <w:spacing w:line="360" w:lineRule="atLeast"/>
              <w:jc w:val="center"/>
              <w:textAlignment w:val="baseline"/>
              <w:rPr>
                <w:rFonts w:ascii="宋体" w:hAnsi="宋体"/>
                <w:kern w:val="0"/>
                <w:sz w:val="24"/>
                <w:szCs w:val="20"/>
              </w:rPr>
            </w:pPr>
          </w:p>
        </w:tc>
        <w:tc>
          <w:tcPr>
            <w:tcW w:w="1418" w:type="dxa"/>
          </w:tcPr>
          <w:p w:rsidR="00DC2D2D" w:rsidRDefault="00DC2D2D">
            <w:pPr>
              <w:adjustRightInd w:val="0"/>
              <w:spacing w:line="360" w:lineRule="atLeast"/>
              <w:jc w:val="center"/>
              <w:textAlignment w:val="baseline"/>
              <w:rPr>
                <w:rFonts w:ascii="宋体" w:hAnsi="宋体"/>
                <w:kern w:val="0"/>
                <w:sz w:val="24"/>
                <w:szCs w:val="20"/>
              </w:rPr>
            </w:pPr>
          </w:p>
        </w:tc>
        <w:tc>
          <w:tcPr>
            <w:tcW w:w="1417" w:type="dxa"/>
          </w:tcPr>
          <w:p w:rsidR="00DC2D2D" w:rsidRDefault="00DC2D2D">
            <w:pPr>
              <w:adjustRightInd w:val="0"/>
              <w:spacing w:line="360" w:lineRule="atLeast"/>
              <w:jc w:val="center"/>
              <w:textAlignment w:val="baseline"/>
              <w:rPr>
                <w:rFonts w:ascii="宋体" w:hAnsi="宋体"/>
                <w:kern w:val="0"/>
                <w:sz w:val="24"/>
                <w:szCs w:val="20"/>
              </w:rPr>
            </w:pPr>
          </w:p>
        </w:tc>
        <w:tc>
          <w:tcPr>
            <w:tcW w:w="1559" w:type="dxa"/>
            <w:vAlign w:val="center"/>
          </w:tcPr>
          <w:p w:rsidR="00DC2D2D" w:rsidRDefault="00DC2D2D">
            <w:pPr>
              <w:adjustRightInd w:val="0"/>
              <w:spacing w:line="360" w:lineRule="atLeast"/>
              <w:jc w:val="center"/>
              <w:textAlignment w:val="baseline"/>
              <w:rPr>
                <w:rFonts w:ascii="宋体" w:hAnsi="宋体"/>
                <w:kern w:val="0"/>
                <w:sz w:val="24"/>
                <w:szCs w:val="20"/>
              </w:rPr>
            </w:pPr>
          </w:p>
        </w:tc>
        <w:tc>
          <w:tcPr>
            <w:tcW w:w="1843" w:type="dxa"/>
            <w:vAlign w:val="center"/>
          </w:tcPr>
          <w:p w:rsidR="00DC2D2D" w:rsidRDefault="00DC2D2D">
            <w:pPr>
              <w:adjustRightInd w:val="0"/>
              <w:spacing w:line="360" w:lineRule="atLeast"/>
              <w:jc w:val="center"/>
              <w:textAlignment w:val="baseline"/>
              <w:rPr>
                <w:rFonts w:ascii="宋体" w:hAnsi="宋体"/>
                <w:kern w:val="0"/>
                <w:sz w:val="24"/>
                <w:szCs w:val="20"/>
              </w:rPr>
            </w:pPr>
          </w:p>
        </w:tc>
      </w:tr>
    </w:tbl>
    <w:p w:rsidR="00DC2D2D" w:rsidRDefault="00DC2D2D">
      <w:pPr>
        <w:spacing w:line="360" w:lineRule="auto"/>
        <w:jc w:val="left"/>
        <w:rPr>
          <w:rFonts w:ascii="宋体" w:hAnsi="宋体"/>
          <w:kern w:val="0"/>
          <w:sz w:val="24"/>
        </w:rPr>
      </w:pPr>
    </w:p>
    <w:p w:rsidR="00DC2D2D" w:rsidRDefault="00671A71">
      <w:pPr>
        <w:spacing w:line="360" w:lineRule="auto"/>
        <w:jc w:val="left"/>
        <w:rPr>
          <w:rFonts w:ascii="宋体" w:hAnsi="宋体"/>
          <w:kern w:val="0"/>
          <w:sz w:val="24"/>
        </w:rPr>
      </w:pPr>
      <w:r>
        <w:rPr>
          <w:rFonts w:ascii="宋体" w:hAnsi="宋体" w:hint="eastAsia"/>
          <w:kern w:val="0"/>
          <w:sz w:val="24"/>
        </w:rPr>
        <w:t>备注：以上货物质量、供货期等内容符合比选文件技术规格书的要求。</w:t>
      </w:r>
    </w:p>
    <w:p w:rsidR="00DC2D2D" w:rsidRDefault="00DC2D2D">
      <w:pPr>
        <w:spacing w:line="360" w:lineRule="auto"/>
        <w:jc w:val="left"/>
        <w:rPr>
          <w:sz w:val="28"/>
          <w:szCs w:val="28"/>
        </w:rPr>
      </w:pPr>
    </w:p>
    <w:p w:rsidR="00DC2D2D" w:rsidRDefault="00DC2D2D">
      <w:pPr>
        <w:spacing w:line="360" w:lineRule="auto"/>
        <w:jc w:val="left"/>
        <w:rPr>
          <w:sz w:val="28"/>
          <w:szCs w:val="28"/>
        </w:rPr>
      </w:pPr>
    </w:p>
    <w:p w:rsidR="00DC2D2D" w:rsidRDefault="00671A71">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DC2D2D" w:rsidRDefault="00671A71">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DC2D2D" w:rsidRDefault="00671A71">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DC2D2D" w:rsidRDefault="00DC2D2D">
      <w:pPr>
        <w:spacing w:line="360" w:lineRule="auto"/>
        <w:jc w:val="left"/>
        <w:rPr>
          <w:sz w:val="28"/>
          <w:szCs w:val="28"/>
        </w:rPr>
      </w:pPr>
    </w:p>
    <w:p w:rsidR="00DC2D2D" w:rsidRDefault="00DC2D2D">
      <w:pPr>
        <w:spacing w:line="360" w:lineRule="auto"/>
        <w:jc w:val="left"/>
        <w:rPr>
          <w:rFonts w:ascii="宋体" w:hAnsi="宋体"/>
          <w:szCs w:val="21"/>
        </w:rPr>
      </w:pPr>
    </w:p>
    <w:p w:rsidR="00DC2D2D" w:rsidRDefault="00DC2D2D">
      <w:pPr>
        <w:rPr>
          <w:rFonts w:asciiTheme="minorEastAsia" w:hAnsiTheme="minorEastAsia"/>
          <w:sz w:val="28"/>
          <w:szCs w:val="28"/>
        </w:rPr>
      </w:pPr>
    </w:p>
    <w:p w:rsidR="00DC2D2D" w:rsidRDefault="00DC2D2D">
      <w:pPr>
        <w:rPr>
          <w:rFonts w:asciiTheme="minorEastAsia" w:hAnsiTheme="minorEastAsia"/>
          <w:sz w:val="28"/>
          <w:szCs w:val="28"/>
        </w:rPr>
      </w:pPr>
    </w:p>
    <w:p w:rsidR="00DC2D2D" w:rsidRDefault="00DC2D2D">
      <w:pPr>
        <w:rPr>
          <w:rFonts w:asciiTheme="minorEastAsia" w:hAnsiTheme="minorEastAsia"/>
          <w:sz w:val="28"/>
          <w:szCs w:val="28"/>
        </w:rPr>
      </w:pPr>
    </w:p>
    <w:p w:rsidR="00DC2D2D" w:rsidRDefault="00DC2D2D">
      <w:pPr>
        <w:rPr>
          <w:rFonts w:asciiTheme="minorEastAsia" w:hAnsiTheme="minorEastAsia"/>
          <w:sz w:val="28"/>
          <w:szCs w:val="28"/>
        </w:rPr>
      </w:pPr>
    </w:p>
    <w:p w:rsidR="00DC2D2D" w:rsidRDefault="00DC2D2D">
      <w:pPr>
        <w:rPr>
          <w:rFonts w:asciiTheme="minorEastAsia" w:hAnsiTheme="minorEastAsia"/>
          <w:sz w:val="28"/>
          <w:szCs w:val="28"/>
        </w:rPr>
      </w:pPr>
    </w:p>
    <w:p w:rsidR="00DC2D2D" w:rsidRDefault="00DC2D2D">
      <w:pPr>
        <w:rPr>
          <w:rFonts w:asciiTheme="minorEastAsia" w:hAnsiTheme="minorEastAsia"/>
          <w:sz w:val="28"/>
          <w:szCs w:val="28"/>
        </w:rPr>
      </w:pPr>
    </w:p>
    <w:p w:rsidR="00DC2D2D" w:rsidRDefault="00DC2D2D">
      <w:pPr>
        <w:rPr>
          <w:rFonts w:asciiTheme="minorEastAsia" w:hAnsiTheme="minorEastAsia"/>
          <w:sz w:val="28"/>
          <w:szCs w:val="28"/>
        </w:rPr>
      </w:pPr>
    </w:p>
    <w:p w:rsidR="00DC2D2D" w:rsidRDefault="00671A71">
      <w:pPr>
        <w:jc w:val="left"/>
        <w:rPr>
          <w:rFonts w:asciiTheme="minorEastAsia" w:hAnsiTheme="minorEastAsia"/>
          <w:sz w:val="28"/>
          <w:szCs w:val="28"/>
        </w:rPr>
      </w:pPr>
      <w:r>
        <w:rPr>
          <w:rFonts w:asciiTheme="minorEastAsia" w:hAnsiTheme="minorEastAsia" w:hint="eastAsia"/>
          <w:sz w:val="28"/>
          <w:szCs w:val="28"/>
        </w:rPr>
        <w:lastRenderedPageBreak/>
        <w:t>2.</w:t>
      </w:r>
      <w:r>
        <w:rPr>
          <w:rFonts w:asciiTheme="minorEastAsia" w:hAnsiTheme="minorEastAsia" w:hint="eastAsia"/>
          <w:sz w:val="28"/>
          <w:szCs w:val="28"/>
        </w:rPr>
        <w:t>4</w:t>
      </w:r>
      <w:r>
        <w:rPr>
          <w:rFonts w:asciiTheme="minorEastAsia" w:hAnsiTheme="minorEastAsia" w:hint="eastAsia"/>
          <w:sz w:val="28"/>
          <w:szCs w:val="28"/>
        </w:rPr>
        <w:t>比选文件要求提供的其他技术方面的文件</w:t>
      </w:r>
    </w:p>
    <w:p w:rsidR="00DC2D2D" w:rsidRDefault="00DC2D2D">
      <w:pPr>
        <w:jc w:val="left"/>
        <w:rPr>
          <w:rFonts w:asciiTheme="minorEastAsia" w:hAnsiTheme="minorEastAsia"/>
          <w:sz w:val="28"/>
          <w:szCs w:val="28"/>
        </w:rPr>
      </w:pPr>
    </w:p>
    <w:p w:rsidR="00DC2D2D" w:rsidRDefault="00671A71">
      <w:pPr>
        <w:jc w:val="center"/>
        <w:rPr>
          <w:rFonts w:asciiTheme="minorEastAsia" w:hAnsiTheme="minorEastAsia"/>
          <w:b/>
          <w:sz w:val="32"/>
          <w:szCs w:val="32"/>
        </w:rPr>
      </w:pPr>
      <w:r>
        <w:rPr>
          <w:rFonts w:asciiTheme="minorEastAsia" w:hAnsiTheme="minorEastAsia" w:hint="eastAsia"/>
          <w:b/>
          <w:sz w:val="32"/>
          <w:szCs w:val="32"/>
        </w:rPr>
        <w:t>比选文件要求提供的其他技术方面的文件</w:t>
      </w:r>
    </w:p>
    <w:p w:rsidR="00DC2D2D" w:rsidRDefault="00DC2D2D">
      <w:pPr>
        <w:jc w:val="left"/>
        <w:rPr>
          <w:rFonts w:asciiTheme="minorEastAsia" w:hAnsiTheme="minorEastAsia"/>
          <w:sz w:val="28"/>
          <w:szCs w:val="28"/>
        </w:rPr>
      </w:pPr>
    </w:p>
    <w:p w:rsidR="00DC2D2D" w:rsidRDefault="00DC2D2D">
      <w:pPr>
        <w:jc w:val="left"/>
        <w:rPr>
          <w:rFonts w:asciiTheme="minorEastAsia" w:hAnsiTheme="minorEastAsia"/>
          <w:sz w:val="28"/>
          <w:szCs w:val="28"/>
        </w:rPr>
      </w:pPr>
    </w:p>
    <w:p w:rsidR="00DC2D2D" w:rsidRDefault="00DC2D2D">
      <w:pPr>
        <w:jc w:val="left"/>
        <w:rPr>
          <w:rFonts w:asciiTheme="minorEastAsia" w:hAnsiTheme="minorEastAsia"/>
          <w:sz w:val="28"/>
          <w:szCs w:val="28"/>
        </w:rPr>
      </w:pPr>
    </w:p>
    <w:p w:rsidR="00DC2D2D" w:rsidRDefault="00DC2D2D">
      <w:pPr>
        <w:jc w:val="left"/>
        <w:rPr>
          <w:rFonts w:asciiTheme="minorEastAsia" w:hAnsiTheme="minorEastAsia"/>
          <w:sz w:val="28"/>
          <w:szCs w:val="28"/>
        </w:rPr>
      </w:pPr>
    </w:p>
    <w:p w:rsidR="00DC2D2D" w:rsidRDefault="00DC2D2D">
      <w:pPr>
        <w:jc w:val="left"/>
        <w:rPr>
          <w:rFonts w:asciiTheme="minorEastAsia" w:hAnsiTheme="minorEastAsia"/>
          <w:sz w:val="28"/>
          <w:szCs w:val="28"/>
        </w:rPr>
      </w:pPr>
    </w:p>
    <w:p w:rsidR="00DC2D2D" w:rsidRDefault="00DC2D2D">
      <w:pPr>
        <w:jc w:val="left"/>
        <w:rPr>
          <w:rFonts w:asciiTheme="minorEastAsia" w:hAnsiTheme="minorEastAsia"/>
          <w:sz w:val="28"/>
          <w:szCs w:val="28"/>
        </w:rPr>
      </w:pPr>
    </w:p>
    <w:p w:rsidR="00DC2D2D" w:rsidRDefault="00DC2D2D">
      <w:pPr>
        <w:jc w:val="left"/>
        <w:rPr>
          <w:rFonts w:asciiTheme="minorEastAsia" w:hAnsiTheme="minorEastAsia"/>
          <w:sz w:val="28"/>
          <w:szCs w:val="28"/>
        </w:rPr>
      </w:pPr>
    </w:p>
    <w:p w:rsidR="00DC2D2D" w:rsidRDefault="00DC2D2D">
      <w:pPr>
        <w:jc w:val="left"/>
        <w:rPr>
          <w:rFonts w:asciiTheme="minorEastAsia" w:hAnsiTheme="minorEastAsia"/>
          <w:sz w:val="28"/>
          <w:szCs w:val="28"/>
        </w:rPr>
      </w:pPr>
    </w:p>
    <w:p w:rsidR="00DC2D2D" w:rsidRDefault="00DC2D2D">
      <w:pPr>
        <w:jc w:val="left"/>
        <w:rPr>
          <w:rFonts w:asciiTheme="minorEastAsia" w:hAnsiTheme="minorEastAsia"/>
          <w:sz w:val="28"/>
          <w:szCs w:val="28"/>
        </w:rPr>
      </w:pPr>
    </w:p>
    <w:p w:rsidR="00DC2D2D" w:rsidRDefault="00DC2D2D">
      <w:pPr>
        <w:jc w:val="left"/>
        <w:rPr>
          <w:rFonts w:asciiTheme="minorEastAsia" w:hAnsiTheme="minorEastAsia"/>
          <w:sz w:val="28"/>
          <w:szCs w:val="28"/>
        </w:rPr>
      </w:pPr>
    </w:p>
    <w:p w:rsidR="00DC2D2D" w:rsidRDefault="00DC2D2D">
      <w:pPr>
        <w:jc w:val="left"/>
        <w:rPr>
          <w:rFonts w:asciiTheme="minorEastAsia" w:hAnsiTheme="minorEastAsia"/>
          <w:sz w:val="28"/>
          <w:szCs w:val="28"/>
        </w:rPr>
      </w:pPr>
    </w:p>
    <w:p w:rsidR="00DC2D2D" w:rsidRDefault="00DC2D2D">
      <w:pPr>
        <w:jc w:val="left"/>
        <w:rPr>
          <w:rFonts w:asciiTheme="minorEastAsia" w:hAnsiTheme="minorEastAsia"/>
          <w:sz w:val="28"/>
          <w:szCs w:val="28"/>
        </w:rPr>
      </w:pPr>
    </w:p>
    <w:p w:rsidR="00DC2D2D" w:rsidRDefault="00DC2D2D">
      <w:pPr>
        <w:jc w:val="left"/>
        <w:rPr>
          <w:rFonts w:asciiTheme="minorEastAsia" w:hAnsiTheme="minorEastAsia"/>
          <w:sz w:val="28"/>
          <w:szCs w:val="28"/>
        </w:rPr>
      </w:pPr>
    </w:p>
    <w:p w:rsidR="00DC2D2D" w:rsidRDefault="00DC2D2D">
      <w:pPr>
        <w:jc w:val="left"/>
        <w:rPr>
          <w:rFonts w:asciiTheme="minorEastAsia" w:hAnsiTheme="minorEastAsia"/>
          <w:sz w:val="28"/>
          <w:szCs w:val="28"/>
        </w:rPr>
      </w:pPr>
    </w:p>
    <w:p w:rsidR="00DC2D2D" w:rsidRDefault="00DC2D2D">
      <w:pPr>
        <w:jc w:val="left"/>
        <w:rPr>
          <w:rFonts w:asciiTheme="minorEastAsia" w:hAnsiTheme="minorEastAsia"/>
          <w:sz w:val="28"/>
          <w:szCs w:val="28"/>
        </w:rPr>
      </w:pPr>
    </w:p>
    <w:p w:rsidR="00DC2D2D" w:rsidRDefault="00DC2D2D">
      <w:pPr>
        <w:jc w:val="left"/>
        <w:rPr>
          <w:rFonts w:asciiTheme="minorEastAsia" w:hAnsiTheme="minorEastAsia"/>
          <w:sz w:val="28"/>
          <w:szCs w:val="28"/>
        </w:rPr>
      </w:pPr>
    </w:p>
    <w:p w:rsidR="00DC2D2D" w:rsidRDefault="00DC2D2D">
      <w:pPr>
        <w:jc w:val="left"/>
        <w:rPr>
          <w:rFonts w:asciiTheme="minorEastAsia" w:hAnsiTheme="minorEastAsia"/>
          <w:sz w:val="28"/>
          <w:szCs w:val="28"/>
        </w:rPr>
      </w:pPr>
    </w:p>
    <w:p w:rsidR="00DC2D2D" w:rsidRDefault="00DC2D2D">
      <w:pPr>
        <w:jc w:val="left"/>
        <w:rPr>
          <w:rFonts w:asciiTheme="minorEastAsia" w:hAnsiTheme="minorEastAsia"/>
          <w:sz w:val="28"/>
          <w:szCs w:val="28"/>
        </w:rPr>
      </w:pPr>
    </w:p>
    <w:p w:rsidR="00DC2D2D" w:rsidRDefault="00DC2D2D">
      <w:pPr>
        <w:jc w:val="left"/>
        <w:rPr>
          <w:rFonts w:asciiTheme="minorEastAsia" w:hAnsiTheme="minorEastAsia"/>
          <w:sz w:val="28"/>
          <w:szCs w:val="28"/>
        </w:rPr>
      </w:pPr>
    </w:p>
    <w:p w:rsidR="00DC2D2D" w:rsidRDefault="00671A71">
      <w:pPr>
        <w:spacing w:line="440" w:lineRule="exact"/>
        <w:jc w:val="center"/>
        <w:rPr>
          <w:rFonts w:ascii="宋体" w:hAnsi="宋体"/>
          <w:b/>
          <w:bCs/>
          <w:sz w:val="44"/>
          <w:szCs w:val="44"/>
        </w:rPr>
      </w:pPr>
      <w:r>
        <w:rPr>
          <w:rFonts w:ascii="宋体" w:hAnsi="宋体" w:hint="eastAsia"/>
          <w:b/>
          <w:bCs/>
          <w:sz w:val="44"/>
          <w:szCs w:val="44"/>
        </w:rPr>
        <w:lastRenderedPageBreak/>
        <w:t>第二册报价书</w:t>
      </w:r>
    </w:p>
    <w:p w:rsidR="00DC2D2D" w:rsidRDefault="00DC2D2D">
      <w:pPr>
        <w:spacing w:line="440" w:lineRule="exact"/>
        <w:rPr>
          <w:rFonts w:ascii="宋体" w:hAnsi="宋体"/>
          <w:b/>
          <w:bCs/>
          <w:sz w:val="28"/>
        </w:rPr>
      </w:pPr>
    </w:p>
    <w:p w:rsidR="00DC2D2D" w:rsidRDefault="00671A71">
      <w:pPr>
        <w:spacing w:line="440" w:lineRule="exact"/>
        <w:jc w:val="center"/>
        <w:rPr>
          <w:rFonts w:ascii="宋体" w:hAnsi="宋体" w:cs="宋体"/>
          <w:b/>
          <w:sz w:val="32"/>
          <w:szCs w:val="32"/>
        </w:rPr>
      </w:pPr>
      <w:r>
        <w:rPr>
          <w:rFonts w:ascii="宋体" w:hAnsi="宋体" w:cs="宋体" w:hint="eastAsia"/>
          <w:b/>
          <w:sz w:val="32"/>
          <w:szCs w:val="32"/>
        </w:rPr>
        <w:t>(</w:t>
      </w:r>
      <w:r>
        <w:rPr>
          <w:rFonts w:ascii="宋体" w:hAnsi="宋体" w:cs="宋体" w:hint="eastAsia"/>
          <w:b/>
          <w:sz w:val="32"/>
          <w:szCs w:val="32"/>
        </w:rPr>
        <w:t>单独分册、装订、密封、盖章</w:t>
      </w:r>
      <w:r>
        <w:rPr>
          <w:rFonts w:ascii="宋体" w:hAnsi="宋体" w:cs="宋体" w:hint="eastAsia"/>
          <w:b/>
          <w:sz w:val="32"/>
          <w:szCs w:val="32"/>
        </w:rPr>
        <w:t>)</w:t>
      </w:r>
    </w:p>
    <w:p w:rsidR="00DC2D2D" w:rsidRDefault="00DC2D2D">
      <w:pPr>
        <w:spacing w:line="440" w:lineRule="exact"/>
        <w:jc w:val="center"/>
        <w:rPr>
          <w:rFonts w:ascii="宋体" w:hAnsi="宋体" w:cs="宋体"/>
          <w:b/>
          <w:sz w:val="32"/>
          <w:szCs w:val="32"/>
        </w:rPr>
      </w:pPr>
    </w:p>
    <w:p w:rsidR="00DC2D2D" w:rsidRDefault="00DC2D2D">
      <w:pPr>
        <w:spacing w:line="440" w:lineRule="exact"/>
        <w:jc w:val="center"/>
        <w:rPr>
          <w:rFonts w:ascii="宋体" w:hAnsi="宋体" w:cs="宋体"/>
          <w:b/>
          <w:sz w:val="32"/>
          <w:szCs w:val="32"/>
        </w:rPr>
      </w:pPr>
    </w:p>
    <w:p w:rsidR="00DC2D2D" w:rsidRDefault="00DC2D2D">
      <w:pPr>
        <w:spacing w:line="440" w:lineRule="exact"/>
        <w:jc w:val="center"/>
        <w:rPr>
          <w:rFonts w:ascii="宋体" w:hAnsi="宋体" w:cs="宋体"/>
          <w:b/>
          <w:sz w:val="32"/>
          <w:szCs w:val="32"/>
        </w:rPr>
      </w:pPr>
    </w:p>
    <w:p w:rsidR="00DC2D2D" w:rsidRDefault="00671A71">
      <w:pPr>
        <w:spacing w:line="440" w:lineRule="exact"/>
        <w:jc w:val="center"/>
        <w:rPr>
          <w:rFonts w:ascii="宋体" w:hAnsi="宋体"/>
          <w:b/>
          <w:sz w:val="32"/>
          <w:szCs w:val="32"/>
        </w:rPr>
      </w:pPr>
      <w:r>
        <w:rPr>
          <w:rFonts w:ascii="宋体" w:hAnsi="宋体" w:cs="宋体" w:hint="eastAsia"/>
          <w:b/>
          <w:sz w:val="32"/>
          <w:szCs w:val="32"/>
        </w:rPr>
        <w:t>参选报价单</w:t>
      </w:r>
    </w:p>
    <w:p w:rsidR="00DC2D2D" w:rsidRDefault="00DC2D2D">
      <w:pPr>
        <w:spacing w:line="440" w:lineRule="exact"/>
        <w:rPr>
          <w:rFonts w:ascii="宋体" w:hAnsi="宋体"/>
          <w:b/>
          <w:sz w:val="32"/>
        </w:rPr>
      </w:pPr>
    </w:p>
    <w:tbl>
      <w:tblPr>
        <w:tblW w:w="8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4"/>
        <w:gridCol w:w="2399"/>
        <w:gridCol w:w="1294"/>
        <w:gridCol w:w="2733"/>
      </w:tblGrid>
      <w:tr w:rsidR="00DC2D2D">
        <w:trPr>
          <w:cantSplit/>
          <w:trHeight w:val="805"/>
        </w:trPr>
        <w:tc>
          <w:tcPr>
            <w:tcW w:w="1674" w:type="dxa"/>
            <w:vAlign w:val="center"/>
          </w:tcPr>
          <w:p w:rsidR="00DC2D2D" w:rsidRDefault="00671A71">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序号</w:t>
            </w:r>
          </w:p>
        </w:tc>
        <w:tc>
          <w:tcPr>
            <w:tcW w:w="2399" w:type="dxa"/>
            <w:vAlign w:val="center"/>
          </w:tcPr>
          <w:p w:rsidR="00DC2D2D" w:rsidRDefault="00671A71">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货物名称</w:t>
            </w:r>
          </w:p>
        </w:tc>
        <w:tc>
          <w:tcPr>
            <w:tcW w:w="1294" w:type="dxa"/>
            <w:vAlign w:val="center"/>
          </w:tcPr>
          <w:p w:rsidR="00DC2D2D" w:rsidRDefault="00671A71">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数量</w:t>
            </w:r>
          </w:p>
        </w:tc>
        <w:tc>
          <w:tcPr>
            <w:tcW w:w="2733" w:type="dxa"/>
            <w:vAlign w:val="center"/>
          </w:tcPr>
          <w:p w:rsidR="00DC2D2D" w:rsidRDefault="00671A71">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参选价格</w:t>
            </w:r>
            <w:r>
              <w:rPr>
                <w:rFonts w:ascii="宋体" w:hAnsi="宋体" w:hint="eastAsia"/>
                <w:kern w:val="0"/>
                <w:sz w:val="24"/>
                <w:szCs w:val="20"/>
              </w:rPr>
              <w:t>（元</w:t>
            </w:r>
            <w:r>
              <w:rPr>
                <w:rFonts w:ascii="宋体" w:hAnsi="宋体" w:hint="eastAsia"/>
                <w:kern w:val="0"/>
                <w:sz w:val="24"/>
                <w:szCs w:val="20"/>
              </w:rPr>
              <w:t>/</w:t>
            </w:r>
            <w:r>
              <w:rPr>
                <w:rFonts w:ascii="宋体" w:hAnsi="宋体" w:hint="eastAsia"/>
                <w:kern w:val="0"/>
                <w:sz w:val="24"/>
                <w:szCs w:val="20"/>
              </w:rPr>
              <w:t>吨</w:t>
            </w:r>
            <w:r>
              <w:rPr>
                <w:rFonts w:ascii="宋体" w:hAnsi="宋体" w:hint="eastAsia"/>
                <w:kern w:val="0"/>
                <w:sz w:val="24"/>
                <w:szCs w:val="20"/>
              </w:rPr>
              <w:t>）</w:t>
            </w:r>
          </w:p>
        </w:tc>
      </w:tr>
      <w:tr w:rsidR="00DC2D2D">
        <w:trPr>
          <w:cantSplit/>
          <w:trHeight w:val="658"/>
        </w:trPr>
        <w:tc>
          <w:tcPr>
            <w:tcW w:w="1674" w:type="dxa"/>
            <w:vAlign w:val="center"/>
          </w:tcPr>
          <w:p w:rsidR="00DC2D2D" w:rsidRDefault="00671A71">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1</w:t>
            </w:r>
          </w:p>
        </w:tc>
        <w:tc>
          <w:tcPr>
            <w:tcW w:w="2399" w:type="dxa"/>
            <w:vAlign w:val="center"/>
          </w:tcPr>
          <w:p w:rsidR="00DC2D2D" w:rsidRDefault="00671A71">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电石渣</w:t>
            </w:r>
          </w:p>
        </w:tc>
        <w:tc>
          <w:tcPr>
            <w:tcW w:w="1294" w:type="dxa"/>
            <w:vAlign w:val="center"/>
          </w:tcPr>
          <w:p w:rsidR="00DC2D2D" w:rsidRDefault="00671A71">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w:t>
            </w:r>
          </w:p>
        </w:tc>
        <w:tc>
          <w:tcPr>
            <w:tcW w:w="2733" w:type="dxa"/>
            <w:vAlign w:val="center"/>
          </w:tcPr>
          <w:p w:rsidR="00DC2D2D" w:rsidRDefault="00DC2D2D">
            <w:pPr>
              <w:adjustRightInd w:val="0"/>
              <w:spacing w:line="360" w:lineRule="atLeast"/>
              <w:jc w:val="center"/>
              <w:textAlignment w:val="baseline"/>
              <w:rPr>
                <w:rFonts w:ascii="宋体" w:hAnsi="宋体"/>
                <w:kern w:val="0"/>
                <w:sz w:val="24"/>
                <w:szCs w:val="20"/>
              </w:rPr>
            </w:pPr>
          </w:p>
        </w:tc>
      </w:tr>
    </w:tbl>
    <w:p w:rsidR="00DC2D2D" w:rsidRDefault="00671A71">
      <w:pPr>
        <w:spacing w:line="360" w:lineRule="auto"/>
        <w:jc w:val="left"/>
        <w:rPr>
          <w:rFonts w:ascii="宋体" w:hAnsi="宋体"/>
          <w:kern w:val="0"/>
          <w:sz w:val="24"/>
        </w:rPr>
      </w:pPr>
      <w:r>
        <w:rPr>
          <w:rFonts w:ascii="宋体" w:hAnsi="宋体" w:hint="eastAsia"/>
          <w:kern w:val="0"/>
          <w:sz w:val="24"/>
        </w:rPr>
        <w:t>备注：以上货物质量、供货期等内容符合比选文件技术规格书的要求。</w:t>
      </w:r>
    </w:p>
    <w:p w:rsidR="00DC2D2D" w:rsidRDefault="00671A71">
      <w:pPr>
        <w:spacing w:line="360" w:lineRule="auto"/>
        <w:jc w:val="left"/>
        <w:rPr>
          <w:rFonts w:ascii="宋体" w:hAnsi="宋体"/>
          <w:kern w:val="0"/>
          <w:sz w:val="24"/>
          <w:u w:val="single"/>
        </w:rPr>
      </w:pPr>
      <w:r>
        <w:rPr>
          <w:rFonts w:ascii="宋体" w:hAnsi="宋体" w:hint="eastAsia"/>
          <w:kern w:val="0"/>
          <w:sz w:val="24"/>
        </w:rPr>
        <w:t>以上报价含</w:t>
      </w:r>
      <w:r>
        <w:rPr>
          <w:rFonts w:ascii="宋体" w:hAnsi="宋体" w:hint="eastAsia"/>
          <w:kern w:val="0"/>
          <w:sz w:val="24"/>
          <w:u w:val="single"/>
        </w:rPr>
        <w:t xml:space="preserve">      %</w:t>
      </w:r>
      <w:r>
        <w:rPr>
          <w:rFonts w:ascii="宋体" w:hAnsi="宋体" w:hint="eastAsia"/>
          <w:kern w:val="0"/>
          <w:sz w:val="24"/>
          <w:u w:val="single"/>
        </w:rPr>
        <w:t>税率增值税。</w:t>
      </w:r>
    </w:p>
    <w:p w:rsidR="00DC2D2D" w:rsidRDefault="00DC2D2D">
      <w:pPr>
        <w:spacing w:line="500" w:lineRule="exact"/>
        <w:rPr>
          <w:sz w:val="28"/>
          <w:szCs w:val="28"/>
        </w:rPr>
      </w:pPr>
    </w:p>
    <w:p w:rsidR="00DC2D2D" w:rsidRDefault="00DC2D2D">
      <w:pPr>
        <w:spacing w:line="500" w:lineRule="exact"/>
        <w:rPr>
          <w:sz w:val="28"/>
          <w:szCs w:val="28"/>
        </w:rPr>
      </w:pPr>
    </w:p>
    <w:p w:rsidR="00DC2D2D" w:rsidRDefault="00DC2D2D">
      <w:pPr>
        <w:spacing w:line="500" w:lineRule="exact"/>
        <w:rPr>
          <w:sz w:val="28"/>
          <w:szCs w:val="28"/>
        </w:rPr>
      </w:pPr>
    </w:p>
    <w:p w:rsidR="00DC2D2D" w:rsidRDefault="00671A71">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DC2D2D" w:rsidRDefault="00671A71">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DC2D2D" w:rsidRDefault="00671A71">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DC2D2D" w:rsidRDefault="00DC2D2D">
      <w:pPr>
        <w:spacing w:line="360" w:lineRule="auto"/>
        <w:jc w:val="left"/>
        <w:rPr>
          <w:sz w:val="28"/>
          <w:szCs w:val="28"/>
        </w:rPr>
      </w:pPr>
    </w:p>
    <w:p w:rsidR="00DC2D2D" w:rsidRDefault="00DC2D2D">
      <w:pPr>
        <w:jc w:val="left"/>
        <w:rPr>
          <w:rFonts w:asciiTheme="minorEastAsia" w:hAnsiTheme="minorEastAsia"/>
          <w:sz w:val="28"/>
          <w:szCs w:val="28"/>
        </w:rPr>
      </w:pPr>
    </w:p>
    <w:p w:rsidR="00DC2D2D" w:rsidRDefault="00DC2D2D">
      <w:pPr>
        <w:jc w:val="left"/>
        <w:rPr>
          <w:rFonts w:asciiTheme="minorEastAsia" w:hAnsiTheme="minorEastAsia"/>
          <w:sz w:val="28"/>
          <w:szCs w:val="28"/>
        </w:rPr>
      </w:pPr>
    </w:p>
    <w:p w:rsidR="00DC2D2D" w:rsidRDefault="00DC2D2D">
      <w:pPr>
        <w:tabs>
          <w:tab w:val="left" w:pos="5880"/>
        </w:tabs>
      </w:pPr>
    </w:p>
    <w:sectPr w:rsidR="00DC2D2D">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A71" w:rsidRDefault="00671A71">
      <w:r>
        <w:separator/>
      </w:r>
    </w:p>
  </w:endnote>
  <w:endnote w:type="continuationSeparator" w:id="0">
    <w:p w:rsidR="00671A71" w:rsidRDefault="00671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default"/>
    <w:sig w:usb0="00000000" w:usb1="00000000" w:usb2="0000000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D2D" w:rsidRDefault="00671A71">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DC2D2D" w:rsidRDefault="00671A71">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4532F4" w:rsidRPr="004532F4">
                            <w:rPr>
                              <w:noProof/>
                              <w:lang w:val="zh-CN"/>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fldChar w:fldCharType="begin"/>
                          </w:r>
                          <w:r>
                            <w:rPr>
                              <w:rFonts w:hint="eastAsia"/>
                            </w:rPr>
                            <w:instrText xml:space="preserve"> PAGE \* MERGEFORMAT </w:instrText>
                          </w:r>
                          <w:r>
                            <w:rPr>
                              <w:rFonts w:hint="eastAsia"/>
                            </w:rPr>
                            <w:fldChar w:fldCharType="separate"/>
                          </w:r>
                          <w:r w:rsidR="004532F4">
                            <w:rPr>
                              <w:noProof/>
                            </w:rPr>
                            <w:t>10</w:t>
                          </w:r>
                          <w:r>
                            <w:rPr>
                              <w:rFonts w:hint="eastAsia"/>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IxrZ8UcAgAAFgQAAA4AAAAAAAAAAAAAAAAALgIAAGRycy9lMm9Eb2MueG1sUEsBAi0AFAAGAAgA&#10;AAAhAHGq0bnXAAAABQEAAA8AAAAAAAAAAAAAAAAAdgQAAGRycy9kb3ducmV2LnhtbFBLBQYAAAAA&#10;BAAEAPMAAAB6BQAAAAA=&#10;" filled="f" stroked="f" strokeweight=".5pt">
              <v:textbox style="mso-fit-shape-to-text:t" inset="0,0,0,0">
                <w:txbxContent>
                  <w:p w:rsidR="00DC2D2D" w:rsidRDefault="00671A71">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4532F4" w:rsidRPr="004532F4">
                      <w:rPr>
                        <w:noProof/>
                        <w:lang w:val="zh-CN"/>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fldChar w:fldCharType="begin"/>
                    </w:r>
                    <w:r>
                      <w:rPr>
                        <w:rFonts w:hint="eastAsia"/>
                      </w:rPr>
                      <w:instrText xml:space="preserve"> PAGE \* MERGEFORMAT </w:instrText>
                    </w:r>
                    <w:r>
                      <w:rPr>
                        <w:rFonts w:hint="eastAsia"/>
                      </w:rPr>
                      <w:fldChar w:fldCharType="separate"/>
                    </w:r>
                    <w:r w:rsidR="004532F4">
                      <w:rPr>
                        <w:noProof/>
                      </w:rPr>
                      <w:t>10</w:t>
                    </w:r>
                    <w:r>
                      <w:rPr>
                        <w:rFonts w:hint="eastAsia"/>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A71" w:rsidRDefault="00671A71">
      <w:r>
        <w:separator/>
      </w:r>
    </w:p>
  </w:footnote>
  <w:footnote w:type="continuationSeparator" w:id="0">
    <w:p w:rsidR="00671A71" w:rsidRDefault="00671A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944C73"/>
    <w:multiLevelType w:val="multilevel"/>
    <w:tmpl w:val="55944C73"/>
    <w:lvl w:ilvl="0">
      <w:start w:val="1"/>
      <w:numFmt w:val="japaneseCounting"/>
      <w:lvlText w:val="%1、"/>
      <w:lvlJc w:val="left"/>
      <w:pPr>
        <w:tabs>
          <w:tab w:val="left" w:pos="720"/>
        </w:tabs>
        <w:ind w:left="720" w:hanging="72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15:restartNumberingAfterBreak="0">
    <w:nsid w:val="5E009E04"/>
    <w:multiLevelType w:val="singleLevel"/>
    <w:tmpl w:val="5E009E04"/>
    <w:lvl w:ilvl="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975AD"/>
    <w:rsid w:val="004532F4"/>
    <w:rsid w:val="00671A71"/>
    <w:rsid w:val="00801EEA"/>
    <w:rsid w:val="00DC2D2D"/>
    <w:rsid w:val="26736F1B"/>
    <w:rsid w:val="35714339"/>
    <w:rsid w:val="35BA468B"/>
    <w:rsid w:val="39A42B7B"/>
    <w:rsid w:val="3CF668AD"/>
    <w:rsid w:val="3DCD4192"/>
    <w:rsid w:val="3F3C7B73"/>
    <w:rsid w:val="400C3018"/>
    <w:rsid w:val="40A67D8E"/>
    <w:rsid w:val="4274063A"/>
    <w:rsid w:val="42AE5BEC"/>
    <w:rsid w:val="433A31CF"/>
    <w:rsid w:val="49CE6B4B"/>
    <w:rsid w:val="4E020B7F"/>
    <w:rsid w:val="58BE3FF6"/>
    <w:rsid w:val="59C129F6"/>
    <w:rsid w:val="5A5D16A8"/>
    <w:rsid w:val="5C127291"/>
    <w:rsid w:val="603975AD"/>
    <w:rsid w:val="60DE156F"/>
    <w:rsid w:val="6E8F58F4"/>
    <w:rsid w:val="7EF43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737F3BC-A157-4C99-893E-9917C61C8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Plain Text"/>
    <w:basedOn w:val="a"/>
    <w:qFormat/>
    <w:rPr>
      <w:rFonts w:ascii="宋体" w:hAnsi="Courier New" w:cs="Courier New"/>
      <w:szCs w:val="21"/>
    </w:rPr>
  </w:style>
  <w:style w:type="paragraph" w:styleId="a5">
    <w:name w:val="footer"/>
    <w:basedOn w:val="a"/>
    <w:qFormat/>
    <w:pPr>
      <w:tabs>
        <w:tab w:val="center" w:pos="4153"/>
        <w:tab w:val="right" w:pos="8306"/>
      </w:tabs>
      <w:snapToGrid w:val="0"/>
      <w:jc w:val="left"/>
    </w:pPr>
    <w:rPr>
      <w:sz w:val="18"/>
      <w:szCs w:val="18"/>
    </w:rPr>
  </w:style>
  <w:style w:type="paragraph" w:styleId="a6">
    <w:name w:val="Normal (Web)"/>
    <w:basedOn w:val="a"/>
    <w:qFormat/>
    <w:pPr>
      <w:widowControl/>
      <w:spacing w:before="100" w:beforeAutospacing="1" w:after="100" w:afterAutospacing="1"/>
      <w:jc w:val="left"/>
    </w:pPr>
    <w:rPr>
      <w:rFonts w:ascii="宋体" w:hAnsi="宋体"/>
      <w:color w:val="000000"/>
      <w:kern w:val="0"/>
      <w:sz w:val="24"/>
    </w:rPr>
  </w:style>
  <w:style w:type="character" w:styleId="a7">
    <w:name w:val="page number"/>
    <w:basedOn w:val="a0"/>
    <w:qFormat/>
  </w:style>
  <w:style w:type="character" w:styleId="a8">
    <w:name w:val="FollowedHyperlink"/>
    <w:basedOn w:val="a0"/>
    <w:qFormat/>
    <w:rPr>
      <w:color w:val="2490F8"/>
      <w:u w:val="none"/>
    </w:rPr>
  </w:style>
  <w:style w:type="character" w:styleId="HTML">
    <w:name w:val="HTML Definition"/>
    <w:basedOn w:val="a0"/>
    <w:qFormat/>
  </w:style>
  <w:style w:type="character" w:styleId="HTML0">
    <w:name w:val="HTML Variable"/>
    <w:basedOn w:val="a0"/>
    <w:qFormat/>
  </w:style>
  <w:style w:type="character" w:styleId="a9">
    <w:name w:val="Hyperlink"/>
    <w:basedOn w:val="a0"/>
    <w:qFormat/>
    <w:rPr>
      <w:color w:val="2490F8"/>
      <w:u w:val="none"/>
    </w:rPr>
  </w:style>
  <w:style w:type="character" w:styleId="HTML1">
    <w:name w:val="HTML Code"/>
    <w:basedOn w:val="a0"/>
    <w:qFormat/>
    <w:rPr>
      <w:rFonts w:ascii="Courier New" w:hAnsi="Courier New"/>
      <w:sz w:val="20"/>
    </w:rPr>
  </w:style>
  <w:style w:type="character" w:styleId="HTML2">
    <w:name w:val="HTML Cite"/>
    <w:basedOn w:val="a0"/>
    <w:qFormat/>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_Style 6"/>
    <w:basedOn w:val="a"/>
    <w:uiPriority w:val="34"/>
    <w:qFormat/>
    <w:pPr>
      <w:ind w:firstLineChars="200" w:firstLine="420"/>
    </w:pPr>
  </w:style>
  <w:style w:type="character" w:customStyle="1" w:styleId="16">
    <w:name w:val="16"/>
    <w:qFormat/>
    <w:rPr>
      <w:rFonts w:ascii="Tahoma" w:eastAsia="宋体" w:hAnsi="Tahoma" w:cs="Tahoma" w:hint="default"/>
      <w:b/>
      <w:spacing w:val="10"/>
      <w:sz w:val="24"/>
      <w:szCs w:val="24"/>
    </w:rPr>
  </w:style>
  <w:style w:type="character" w:customStyle="1" w:styleId="biggerthanmax">
    <w:name w:val="biggerthanmax"/>
    <w:basedOn w:val="a0"/>
    <w:qFormat/>
    <w:rPr>
      <w:shd w:val="clear" w:color="auto" w:fill="FFFF00"/>
    </w:rPr>
  </w:style>
  <w:style w:type="character" w:customStyle="1" w:styleId="cy">
    <w:name w:val="cy"/>
    <w:basedOn w:val="a0"/>
    <w:qFormat/>
  </w:style>
  <w:style w:type="character" w:customStyle="1" w:styleId="button">
    <w:name w:val="button"/>
    <w:basedOn w:val="a0"/>
    <w:qFormat/>
  </w:style>
  <w:style w:type="character" w:customStyle="1" w:styleId="first-child">
    <w:name w:val="first-child"/>
    <w:basedOn w:val="a0"/>
    <w:qFormat/>
  </w:style>
  <w:style w:type="character" w:customStyle="1" w:styleId="iconline2">
    <w:name w:val="iconline2"/>
    <w:basedOn w:val="a0"/>
    <w:qFormat/>
  </w:style>
  <w:style w:type="character" w:customStyle="1" w:styleId="iconline21">
    <w:name w:val="iconline21"/>
    <w:basedOn w:val="a0"/>
    <w:qFormat/>
  </w:style>
  <w:style w:type="character" w:customStyle="1" w:styleId="choosename">
    <w:name w:val="choosename"/>
    <w:basedOn w:val="a0"/>
    <w:qFormat/>
  </w:style>
  <w:style w:type="character" w:customStyle="1" w:styleId="designclass">
    <w:name w:val="design_class"/>
    <w:basedOn w:val="a0"/>
    <w:qFormat/>
  </w:style>
  <w:style w:type="character" w:customStyle="1" w:styleId="w32">
    <w:name w:val="w32"/>
    <w:basedOn w:val="a0"/>
    <w:qFormat/>
  </w:style>
  <w:style w:type="character" w:customStyle="1" w:styleId="icontext3">
    <w:name w:val="icontext3"/>
    <w:basedOn w:val="a0"/>
    <w:qFormat/>
  </w:style>
  <w:style w:type="character" w:customStyle="1" w:styleId="ico1654">
    <w:name w:val="ico1654"/>
    <w:basedOn w:val="a0"/>
    <w:qFormat/>
  </w:style>
  <w:style w:type="character" w:customStyle="1" w:styleId="xdrichtextbox">
    <w:name w:val="xdrichtextbox"/>
    <w:basedOn w:val="a0"/>
    <w:qFormat/>
    <w:rPr>
      <w:color w:val="auto"/>
      <w:u w:val="none"/>
      <w:bdr w:val="single" w:sz="8" w:space="0" w:color="DCDCDC"/>
      <w:shd w:val="clear" w:color="auto" w:fill="auto"/>
    </w:rPr>
  </w:style>
  <w:style w:type="character" w:customStyle="1" w:styleId="cdropright">
    <w:name w:val="cdropright"/>
    <w:basedOn w:val="a0"/>
    <w:qFormat/>
  </w:style>
  <w:style w:type="character" w:customStyle="1" w:styleId="tmpztreemovearrow">
    <w:name w:val="tmpztreemove_arrow"/>
    <w:basedOn w:val="a0"/>
    <w:qFormat/>
  </w:style>
  <w:style w:type="character" w:customStyle="1" w:styleId="icontext1">
    <w:name w:val="icontext1"/>
    <w:basedOn w:val="a0"/>
    <w:qFormat/>
  </w:style>
  <w:style w:type="character" w:customStyle="1" w:styleId="icontext11">
    <w:name w:val="icontext11"/>
    <w:basedOn w:val="a0"/>
    <w:qFormat/>
  </w:style>
  <w:style w:type="character" w:customStyle="1" w:styleId="icontext12">
    <w:name w:val="icontext12"/>
    <w:basedOn w:val="a0"/>
    <w:qFormat/>
  </w:style>
  <w:style w:type="character" w:customStyle="1" w:styleId="associateddata">
    <w:name w:val="associateddata"/>
    <w:basedOn w:val="a0"/>
    <w:qFormat/>
    <w:rPr>
      <w:shd w:val="clear" w:color="auto" w:fill="50A6F9"/>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hover41">
    <w:name w:val="hover41"/>
    <w:basedOn w:val="a0"/>
    <w:qFormat/>
    <w:rPr>
      <w:color w:val="FFFFFF"/>
    </w:rPr>
  </w:style>
  <w:style w:type="character" w:customStyle="1" w:styleId="after">
    <w:name w:val="after"/>
    <w:basedOn w:val="a0"/>
    <w:qFormat/>
    <w:rPr>
      <w:sz w:val="0"/>
      <w:szCs w:val="0"/>
    </w:rPr>
  </w:style>
  <w:style w:type="character" w:customStyle="1" w:styleId="drapbtn">
    <w:name w:val="drapbtn"/>
    <w:basedOn w:val="a0"/>
    <w:qFormat/>
  </w:style>
  <w:style w:type="character" w:customStyle="1" w:styleId="cdropleft">
    <w:name w:val="cdropleft"/>
    <w:basedOn w:val="a0"/>
    <w:qFormat/>
  </w:style>
  <w:style w:type="character" w:customStyle="1" w:styleId="icontext2">
    <w:name w:val="icontext2"/>
    <w:basedOn w:val="a0"/>
    <w:qFormat/>
  </w:style>
  <w:style w:type="character" w:customStyle="1" w:styleId="active7">
    <w:name w:val="active7"/>
    <w:basedOn w:val="a0"/>
    <w:qFormat/>
    <w:rPr>
      <w:color w:val="00FF00"/>
      <w:shd w:val="clear" w:color="auto" w:fill="111111"/>
    </w:rPr>
  </w:style>
  <w:style w:type="character" w:customStyle="1" w:styleId="active8">
    <w:name w:val="active8"/>
    <w:basedOn w:val="a0"/>
    <w:qFormat/>
    <w:rPr>
      <w:shd w:val="clear" w:color="auto" w:fill="EC3535"/>
    </w:rPr>
  </w:style>
  <w:style w:type="character" w:customStyle="1" w:styleId="hilite6">
    <w:name w:val="hilite6"/>
    <w:basedOn w:val="a0"/>
    <w:qFormat/>
    <w:rPr>
      <w:color w:val="FFFFFF"/>
      <w:shd w:val="clear" w:color="auto" w:fill="666666"/>
    </w:rPr>
  </w:style>
  <w:style w:type="character" w:customStyle="1" w:styleId="layui-layer-tabnow">
    <w:name w:val="layui-layer-tabnow"/>
    <w:basedOn w:val="a0"/>
    <w:qFormat/>
    <w:rPr>
      <w:bdr w:val="single" w:sz="6" w:space="0" w:color="CCCCCC"/>
      <w:shd w:val="clear" w:color="auto" w:fill="FFFFFF"/>
    </w:rPr>
  </w:style>
  <w:style w:type="character" w:customStyle="1" w:styleId="editclass">
    <w:name w:val="edit_class"/>
    <w:basedOn w:val="a0"/>
    <w:qFormat/>
  </w:style>
  <w:style w:type="character" w:customStyle="1" w:styleId="ico1655">
    <w:name w:val="ico1655"/>
    <w:basedOn w:val="a0"/>
    <w:qFormat/>
  </w:style>
  <w:style w:type="character" w:customStyle="1" w:styleId="hilite">
    <w:name w:val="hilite"/>
    <w:basedOn w:val="a0"/>
    <w:qFormat/>
    <w:rPr>
      <w:color w:val="FFFFFF"/>
      <w:shd w:val="clear" w:color="auto" w:fill="666666"/>
    </w:rPr>
  </w:style>
  <w:style w:type="character" w:customStyle="1" w:styleId="active2">
    <w:name w:val="active2"/>
    <w:basedOn w:val="a0"/>
    <w:qFormat/>
    <w:rPr>
      <w:color w:val="00FF00"/>
      <w:shd w:val="clear" w:color="auto" w:fill="111111"/>
    </w:rPr>
  </w:style>
  <w:style w:type="character" w:customStyle="1" w:styleId="active3">
    <w:name w:val="active3"/>
    <w:basedOn w:val="a0"/>
    <w:qFormat/>
    <w:rPr>
      <w:shd w:val="clear" w:color="auto" w:fill="EC3535"/>
    </w:rPr>
  </w:style>
  <w:style w:type="character" w:customStyle="1" w:styleId="button4">
    <w:name w:val="button4"/>
    <w:basedOn w:val="a0"/>
    <w:qFormat/>
  </w:style>
  <w:style w:type="character" w:customStyle="1" w:styleId="hover40">
    <w:name w:val="hover40"/>
    <w:basedOn w:val="a0"/>
    <w:qFormat/>
    <w:rPr>
      <w:color w:val="FFFFFF"/>
    </w:rPr>
  </w:style>
  <w:style w:type="character" w:customStyle="1" w:styleId="active5">
    <w:name w:val="active5"/>
    <w:basedOn w:val="a0"/>
    <w:qFormat/>
    <w:rPr>
      <w:color w:val="00FF00"/>
      <w:shd w:val="clear" w:color="auto" w:fill="111111"/>
    </w:rPr>
  </w:style>
  <w:style w:type="character" w:customStyle="1" w:styleId="active6">
    <w:name w:val="active6"/>
    <w:basedOn w:val="a0"/>
    <w:qFormat/>
    <w:rPr>
      <w:shd w:val="clear" w:color="auto" w:fill="EC3535"/>
    </w:rPr>
  </w:style>
  <w:style w:type="character" w:customStyle="1" w:styleId="xdrichtextbox4">
    <w:name w:val="xdrichtextbox4"/>
    <w:basedOn w:val="a0"/>
    <w:qFormat/>
  </w:style>
  <w:style w:type="character" w:customStyle="1" w:styleId="hover35">
    <w:name w:val="hover35"/>
    <w:basedOn w:val="a0"/>
    <w:qFormat/>
    <w:rPr>
      <w:color w:val="FFFFFF"/>
    </w:rPr>
  </w:style>
  <w:style w:type="character" w:customStyle="1" w:styleId="font61">
    <w:name w:val="font61"/>
    <w:basedOn w:val="a0"/>
    <w:qFormat/>
    <w:rPr>
      <w:rFonts w:ascii="宋体" w:eastAsia="宋体" w:hAnsi="宋体" w:cs="宋体" w:hint="eastAsia"/>
      <w:color w:val="000000"/>
      <w:sz w:val="24"/>
      <w:szCs w:val="24"/>
      <w:u w:val="none"/>
    </w:rPr>
  </w:style>
  <w:style w:type="paragraph" w:customStyle="1" w:styleId="TableParagraph">
    <w:name w:val="Table Paragraph"/>
    <w:basedOn w:val="a"/>
    <w:uiPriority w:val="1"/>
    <w:qFormat/>
    <w:rPr>
      <w:rFonts w:ascii="宋体" w:hAnsi="宋体" w:cs="宋体"/>
      <w:lang w:val="zh-CN" w:bidi="zh-CN"/>
    </w:rPr>
  </w:style>
  <w:style w:type="paragraph" w:customStyle="1" w:styleId="ab">
    <w:name w:val="标题一"/>
    <w:basedOn w:val="1"/>
    <w:qFormat/>
    <w:pPr>
      <w:spacing w:beforeLines="50" w:after="0" w:line="360" w:lineRule="auto"/>
      <w:jc w:val="center"/>
    </w:pPr>
    <w:rPr>
      <w:rFonts w:cs="宋体"/>
      <w:bCs w:val="0"/>
      <w:sz w:val="32"/>
      <w:szCs w:val="20"/>
    </w:rPr>
  </w:style>
  <w:style w:type="paragraph" w:customStyle="1" w:styleId="10">
    <w:name w:val="正文文本缩进1"/>
    <w:basedOn w:val="a"/>
    <w:uiPriority w:val="99"/>
    <w:qFormat/>
    <w:pPr>
      <w:ind w:firstLine="630"/>
    </w:pPr>
    <w:rPr>
      <w:rFonts w:eastAsia="仿宋_GB231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2296</Words>
  <Characters>13090</Characters>
  <Application>Microsoft Office Word</Application>
  <DocSecurity>0</DocSecurity>
  <Lines>109</Lines>
  <Paragraphs>30</Paragraphs>
  <ScaleCrop>false</ScaleCrop>
  <Company/>
  <LinksUpToDate>false</LinksUpToDate>
  <CharactersWithSpaces>15356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zhangyz</cp:lastModifiedBy>
  <cp:revision>2</cp:revision>
  <dcterms:created xsi:type="dcterms:W3CDTF">2020-03-25T06:18:00Z</dcterms:created>
  <dcterms:modified xsi:type="dcterms:W3CDTF">2020-12-14T04:35:00Z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