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1379C2" w:rsidRDefault="00BB4ECD" w:rsidP="00C9402A">
      <w:pPr>
        <w:jc w:val="center"/>
        <w:rPr>
          <w:rFonts w:ascii="微软雅黑" w:eastAsia="微软雅黑" w:hAnsi="宋体" w:cs="宋体"/>
          <w:b/>
          <w:kern w:val="0"/>
          <w:sz w:val="52"/>
          <w:u w:val="single"/>
        </w:rPr>
      </w:pPr>
      <w:r w:rsidRPr="001379C2">
        <w:rPr>
          <w:rFonts w:ascii="微软雅黑" w:eastAsia="微软雅黑" w:hAnsi="宋体" w:cs="宋体" w:hint="eastAsia"/>
          <w:b/>
          <w:kern w:val="0"/>
          <w:sz w:val="52"/>
          <w:u w:val="single"/>
        </w:rPr>
        <w:t>福建福海创石油化工有限公司</w:t>
      </w:r>
    </w:p>
    <w:p w:rsidR="006F5D7C" w:rsidRPr="00BB4ECD" w:rsidRDefault="006F5D7C" w:rsidP="00C9402A">
      <w:pPr>
        <w:jc w:val="center"/>
        <w:rPr>
          <w:rFonts w:ascii="宋体"/>
          <w:b/>
          <w:bCs/>
          <w:sz w:val="36"/>
          <w:szCs w:val="52"/>
        </w:rPr>
      </w:pPr>
    </w:p>
    <w:p w:rsidR="009F374B" w:rsidRPr="00EB7CAE" w:rsidRDefault="00F82F33" w:rsidP="00EB7CAE">
      <w:pPr>
        <w:jc w:val="center"/>
        <w:rPr>
          <w:rFonts w:ascii="微软雅黑" w:eastAsia="微软雅黑" w:hAnsi="宋体" w:cs="宋体"/>
          <w:b/>
          <w:kern w:val="0"/>
          <w:sz w:val="52"/>
          <w:u w:val="single"/>
        </w:rPr>
      </w:pPr>
      <w:r w:rsidRPr="00F82F33">
        <w:rPr>
          <w:rFonts w:ascii="微软雅黑" w:eastAsia="微软雅黑" w:hAnsi="宋体" w:cs="宋体" w:hint="eastAsia"/>
          <w:b/>
          <w:kern w:val="0"/>
          <w:sz w:val="52"/>
          <w:u w:val="single"/>
        </w:rPr>
        <w:t>热电厂运煤系统栈桥和圆形煤仓通风厅彩钢板更换项目发包</w:t>
      </w:r>
    </w:p>
    <w:p w:rsidR="00922BD0" w:rsidRPr="001379C2" w:rsidRDefault="00922BD0" w:rsidP="00922BD0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 w:rsidR="00FB4364" w:rsidRPr="00922BD0" w:rsidRDefault="00FB4364" w:rsidP="00FB4364">
      <w:pPr>
        <w:pStyle w:val="aa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Pr="00173F4C" w:rsidRDefault="00BB4ECD" w:rsidP="00BB4ECD">
      <w:pPr>
        <w:jc w:val="center"/>
        <w:rPr>
          <w:sz w:val="28"/>
          <w:szCs w:val="28"/>
          <w:u w:val="single"/>
        </w:rPr>
      </w:pPr>
      <w:r w:rsidRPr="00173F4C">
        <w:rPr>
          <w:rFonts w:hint="eastAsia"/>
          <w:sz w:val="28"/>
          <w:szCs w:val="28"/>
          <w:u w:val="single"/>
        </w:rPr>
        <w:t>（项目编号：</w:t>
      </w:r>
      <w:r w:rsidR="00F82F33">
        <w:rPr>
          <w:rFonts w:hint="eastAsia"/>
          <w:sz w:val="28"/>
          <w:szCs w:val="28"/>
          <w:u w:val="single"/>
        </w:rPr>
        <w:t>FHC-PTCG20</w:t>
      </w:r>
      <w:r w:rsidR="00F82F33">
        <w:rPr>
          <w:sz w:val="28"/>
          <w:szCs w:val="28"/>
          <w:u w:val="single"/>
        </w:rPr>
        <w:t>201011004</w:t>
      </w:r>
      <w:r w:rsidR="00173F4C">
        <w:rPr>
          <w:rFonts w:hint="eastAsia"/>
          <w:sz w:val="28"/>
          <w:szCs w:val="28"/>
          <w:u w:val="single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173F4C">
        <w:rPr>
          <w:rFonts w:asciiTheme="minorEastAsia" w:eastAsiaTheme="minorEastAsia" w:hAnsiTheme="minorEastAsia" w:cs="Helvetica"/>
          <w:u w:val="single"/>
        </w:rPr>
        <w:t>1</w:t>
      </w:r>
      <w:r w:rsidR="00EB7CAE">
        <w:rPr>
          <w:rFonts w:asciiTheme="minorEastAsia" w:eastAsiaTheme="minorEastAsia" w:hAnsiTheme="minorEastAsia" w:cs="Helvetica"/>
          <w:u w:val="single"/>
        </w:rPr>
        <w:t>1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F82F33">
        <w:rPr>
          <w:rFonts w:asciiTheme="minorEastAsia" w:eastAsiaTheme="minorEastAsia" w:hAnsiTheme="minorEastAsia" w:cs="Helvetica"/>
          <w:u w:val="single"/>
        </w:rPr>
        <w:t>25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F82F33">
        <w:rPr>
          <w:rFonts w:asciiTheme="minorEastAsia" w:eastAsiaTheme="minorEastAsia" w:hAnsiTheme="minorEastAsia" w:cs="Helvetica"/>
          <w:u w:val="single"/>
        </w:rPr>
        <w:t>08</w:t>
      </w:r>
      <w:r w:rsidR="00173F4C">
        <w:rPr>
          <w:rFonts w:asciiTheme="minorEastAsia" w:eastAsiaTheme="minorEastAsia" w:hAnsiTheme="minorEastAsia" w:cs="Helvetica"/>
          <w:u w:val="single"/>
        </w:rPr>
        <w:t>：</w:t>
      </w:r>
      <w:r w:rsidR="00F82F33">
        <w:rPr>
          <w:rFonts w:asciiTheme="minorEastAsia" w:eastAsiaTheme="minorEastAsia" w:hAnsiTheme="minorEastAsia" w:cs="Helvetica"/>
          <w:u w:val="single"/>
        </w:rPr>
        <w:t>45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F82F33" w:rsidRPr="00F82F33">
        <w:rPr>
          <w:rFonts w:asciiTheme="minorEastAsia" w:eastAsiaTheme="minorEastAsia" w:hAnsiTheme="minorEastAsia" w:cs="Helvetica" w:hint="eastAsia"/>
        </w:rPr>
        <w:t>河南省蒲业建筑安装有限公司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1379C2">
        <w:rPr>
          <w:rFonts w:asciiTheme="minorEastAsia" w:eastAsiaTheme="minorEastAsia" w:hAnsiTheme="minorEastAsia" w:cs="Helvetica" w:hint="eastAsia"/>
        </w:rPr>
        <w:t>含</w:t>
      </w:r>
      <w:r w:rsidR="00C00B2E">
        <w:rPr>
          <w:rFonts w:asciiTheme="minorEastAsia" w:eastAsiaTheme="minorEastAsia" w:hAnsiTheme="minorEastAsia" w:cs="Helvetica" w:hint="eastAsia"/>
        </w:rPr>
        <w:t>税</w:t>
      </w:r>
      <w:r w:rsidR="00173F4C">
        <w:rPr>
          <w:rFonts w:asciiTheme="minorEastAsia" w:eastAsiaTheme="minorEastAsia" w:hAnsiTheme="minorEastAsia" w:cs="Helvetica" w:hint="eastAsia"/>
        </w:rPr>
        <w:t>包干</w:t>
      </w:r>
      <w:r w:rsidR="001379C2">
        <w:rPr>
          <w:rFonts w:asciiTheme="minorEastAsia" w:eastAsiaTheme="minorEastAsia" w:hAnsiTheme="minorEastAsia" w:cs="Helvetica" w:hint="eastAsia"/>
        </w:rPr>
        <w:t>总价R</w:t>
      </w:r>
      <w:r w:rsidR="001379C2">
        <w:rPr>
          <w:rFonts w:asciiTheme="minorEastAsia" w:eastAsiaTheme="minorEastAsia" w:hAnsiTheme="minorEastAsia" w:cs="Helvetica"/>
        </w:rPr>
        <w:t>MB</w:t>
      </w:r>
      <w:r w:rsidR="00F82F33">
        <w:rPr>
          <w:rFonts w:asciiTheme="minorEastAsia" w:eastAsiaTheme="minorEastAsia" w:hAnsiTheme="minorEastAsia" w:cs="Helvetica"/>
        </w:rPr>
        <w:t>1</w:t>
      </w:r>
      <w:r w:rsidR="00F82F33">
        <w:rPr>
          <w:rFonts w:asciiTheme="minorEastAsia" w:eastAsiaTheme="minorEastAsia" w:hAnsiTheme="minorEastAsia" w:cs="Helvetica" w:hint="eastAsia"/>
        </w:rPr>
        <w:t>,</w:t>
      </w:r>
      <w:r w:rsidR="00F6529C">
        <w:rPr>
          <w:rFonts w:asciiTheme="minorEastAsia" w:eastAsiaTheme="minorEastAsia" w:hAnsiTheme="minorEastAsia" w:cs="Helvetica"/>
        </w:rPr>
        <w:t>4</w:t>
      </w:r>
      <w:r w:rsidR="00F82F33">
        <w:rPr>
          <w:rFonts w:asciiTheme="minorEastAsia" w:eastAsiaTheme="minorEastAsia" w:hAnsiTheme="minorEastAsia" w:cs="Helvetica"/>
        </w:rPr>
        <w:t>15</w:t>
      </w:r>
      <w:r w:rsidR="001379C2">
        <w:rPr>
          <w:rFonts w:asciiTheme="minorEastAsia" w:eastAsiaTheme="minorEastAsia" w:hAnsiTheme="minorEastAsia" w:cs="Helvetica"/>
        </w:rPr>
        <w:t>,</w:t>
      </w:r>
      <w:r w:rsidR="00F82F33">
        <w:rPr>
          <w:rFonts w:asciiTheme="minorEastAsia" w:eastAsiaTheme="minorEastAsia" w:hAnsiTheme="minorEastAsia" w:cs="Helvetica"/>
        </w:rPr>
        <w:t>776</w:t>
      </w:r>
      <w:r w:rsidR="001379C2">
        <w:rPr>
          <w:rFonts w:asciiTheme="minorEastAsia" w:eastAsiaTheme="minorEastAsia" w:hAnsiTheme="minorEastAsia" w:cs="Helvetica"/>
        </w:rPr>
        <w:t>.</w:t>
      </w:r>
      <w:r w:rsidR="00C00B2E">
        <w:rPr>
          <w:rFonts w:asciiTheme="minorEastAsia" w:eastAsiaTheme="minorEastAsia" w:hAnsiTheme="minorEastAsia" w:cs="Helvetica"/>
        </w:rPr>
        <w:t>0</w:t>
      </w:r>
      <w:r w:rsidR="001379C2">
        <w:rPr>
          <w:rFonts w:asciiTheme="minorEastAsia" w:eastAsiaTheme="minorEastAsia" w:hAnsiTheme="minorEastAsia" w:cs="Helvetica"/>
        </w:rPr>
        <w:t>0元，含</w:t>
      </w:r>
      <w:r w:rsidR="00F82F33">
        <w:rPr>
          <w:rFonts w:asciiTheme="minorEastAsia" w:eastAsiaTheme="minorEastAsia" w:hAnsiTheme="minorEastAsia" w:cs="Helvetica"/>
        </w:rPr>
        <w:t>9</w:t>
      </w:r>
      <w:r w:rsidR="001379C2">
        <w:rPr>
          <w:rFonts w:asciiTheme="minorEastAsia" w:eastAsiaTheme="minorEastAsia" w:hAnsiTheme="minorEastAsia" w:cs="Helvetica"/>
        </w:rPr>
        <w:t>%增值税专用发票</w:t>
      </w:r>
      <w:r w:rsidR="00586FA9">
        <w:rPr>
          <w:rFonts w:asciiTheme="minorEastAsia" w:eastAsiaTheme="minorEastAsia" w:hAnsiTheme="minorEastAsia" w:cs="Helvetica"/>
        </w:rPr>
        <w:t>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650DC0">
        <w:rPr>
          <w:rFonts w:asciiTheme="minorEastAsia" w:eastAsiaTheme="minorEastAsia" w:hAnsiTheme="minorEastAsia" w:cs="Helvetica" w:hint="eastAsia"/>
        </w:rPr>
        <w:t>2</w:t>
      </w:r>
      <w:r w:rsidR="00650DC0">
        <w:rPr>
          <w:rFonts w:asciiTheme="minorEastAsia" w:eastAsiaTheme="minorEastAsia" w:hAnsiTheme="minorEastAsia" w:cs="Helvetica"/>
        </w:rPr>
        <w:t>020年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73F4C">
        <w:rPr>
          <w:rFonts w:asciiTheme="minorEastAsia" w:eastAsiaTheme="minorEastAsia" w:hAnsiTheme="minorEastAsia" w:cs="Helvetica"/>
        </w:rPr>
        <w:t xml:space="preserve"> 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F82F33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  <w:bookmarkStart w:id="0" w:name="_GoBack"/>
      <w:bookmarkEnd w:id="0"/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Default="00C9402A"/>
    <w:p w:rsidR="00930FCF" w:rsidRDefault="00930FCF"/>
    <w:p w:rsidR="00930FCF" w:rsidRDefault="00930FCF" w:rsidP="00930FCF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930FCF" w:rsidRPr="00C9402A" w:rsidRDefault="00930FCF" w:rsidP="00930FCF"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 w:rsidR="00173F4C">
        <w:rPr>
          <w:sz w:val="24"/>
          <w:szCs w:val="24"/>
        </w:rPr>
        <w:t>1</w:t>
      </w:r>
      <w:r w:rsidR="00EB7CAE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F82F33">
        <w:rPr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</w:p>
    <w:sectPr w:rsidR="00930FCF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A7" w:rsidRDefault="00F645A7" w:rsidP="00586FA9">
      <w:r>
        <w:separator/>
      </w:r>
    </w:p>
  </w:endnote>
  <w:endnote w:type="continuationSeparator" w:id="0">
    <w:p w:rsidR="00F645A7" w:rsidRDefault="00F645A7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A7" w:rsidRDefault="00F645A7" w:rsidP="00586FA9">
      <w:r>
        <w:separator/>
      </w:r>
    </w:p>
  </w:footnote>
  <w:footnote w:type="continuationSeparator" w:id="0">
    <w:p w:rsidR="00F645A7" w:rsidRDefault="00F645A7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67</cp:revision>
  <dcterms:created xsi:type="dcterms:W3CDTF">2018-10-23T01:34:00Z</dcterms:created>
  <dcterms:modified xsi:type="dcterms:W3CDTF">2020-11-25T02:19:00Z</dcterms:modified>
</cp:coreProperties>
</file>