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95FD7" w:rsidRDefault="00595FD7">
      <w:pPr>
        <w:tabs>
          <w:tab w:val="left" w:pos="5880"/>
        </w:tabs>
        <w:jc w:val="center"/>
        <w:rPr>
          <w:rFonts w:asciiTheme="minorEastAsia" w:eastAsiaTheme="minorEastAsia" w:hAnsiTheme="minorEastAsia" w:cs="黑体"/>
          <w:b/>
          <w:bCs/>
          <w:sz w:val="52"/>
          <w:szCs w:val="52"/>
        </w:rPr>
      </w:pPr>
    </w:p>
    <w:p w:rsidR="00595FD7" w:rsidRDefault="002E4D9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595FD7" w:rsidRDefault="002E4D9B">
      <w:pPr>
        <w:tabs>
          <w:tab w:val="left" w:pos="5880"/>
        </w:tabs>
        <w:jc w:val="center"/>
        <w:rPr>
          <w:rFonts w:asciiTheme="minorEastAsia" w:eastAsiaTheme="minorEastAsia" w:hAnsiTheme="minorEastAsia" w:cs="黑体"/>
          <w:b/>
          <w:bCs/>
          <w:sz w:val="44"/>
          <w:szCs w:val="44"/>
        </w:rPr>
      </w:pPr>
      <w:r>
        <w:rPr>
          <w:rFonts w:asciiTheme="minorEastAsia" w:eastAsiaTheme="minorEastAsia" w:hAnsiTheme="minorEastAsia" w:cs="黑体" w:hint="eastAsia"/>
          <w:b/>
          <w:bCs/>
          <w:sz w:val="52"/>
          <w:szCs w:val="52"/>
        </w:rPr>
        <w:t>2021</w:t>
      </w:r>
      <w:r>
        <w:rPr>
          <w:rFonts w:asciiTheme="minorEastAsia" w:eastAsiaTheme="minorEastAsia" w:hAnsiTheme="minorEastAsia" w:cs="黑体" w:hint="eastAsia"/>
          <w:b/>
          <w:bCs/>
          <w:sz w:val="52"/>
          <w:szCs w:val="52"/>
        </w:rPr>
        <w:t>年煤灰、煤渣、石膏销售项目</w:t>
      </w:r>
    </w:p>
    <w:p w:rsidR="00595FD7" w:rsidRDefault="00595FD7">
      <w:pPr>
        <w:tabs>
          <w:tab w:val="left" w:pos="5880"/>
        </w:tabs>
        <w:jc w:val="center"/>
        <w:rPr>
          <w:rFonts w:asciiTheme="minorEastAsia" w:eastAsiaTheme="minorEastAsia" w:hAnsiTheme="minorEastAsia" w:cs="黑体"/>
          <w:b/>
          <w:bCs/>
          <w:sz w:val="52"/>
          <w:szCs w:val="52"/>
        </w:rPr>
      </w:pPr>
    </w:p>
    <w:p w:rsidR="00595FD7" w:rsidRDefault="00595FD7">
      <w:pPr>
        <w:tabs>
          <w:tab w:val="left" w:pos="5880"/>
        </w:tabs>
        <w:rPr>
          <w:rFonts w:asciiTheme="minorEastAsia" w:eastAsiaTheme="minorEastAsia" w:hAnsiTheme="minorEastAsia" w:cs="黑体"/>
          <w:b/>
          <w:bCs/>
          <w:sz w:val="52"/>
          <w:szCs w:val="52"/>
        </w:rPr>
      </w:pPr>
    </w:p>
    <w:p w:rsidR="00595FD7" w:rsidRDefault="00595FD7">
      <w:pPr>
        <w:tabs>
          <w:tab w:val="left" w:pos="5880"/>
        </w:tabs>
        <w:rPr>
          <w:rFonts w:asciiTheme="minorEastAsia" w:eastAsiaTheme="minorEastAsia" w:hAnsiTheme="minorEastAsia" w:cs="黑体"/>
          <w:b/>
          <w:bCs/>
          <w:sz w:val="52"/>
          <w:szCs w:val="52"/>
        </w:rPr>
      </w:pPr>
    </w:p>
    <w:p w:rsidR="00595FD7" w:rsidRDefault="002E4D9B">
      <w:pPr>
        <w:tabs>
          <w:tab w:val="left" w:pos="5880"/>
        </w:tabs>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595FD7" w:rsidRDefault="00595FD7">
      <w:pPr>
        <w:tabs>
          <w:tab w:val="left" w:pos="5880"/>
        </w:tabs>
        <w:jc w:val="center"/>
        <w:rPr>
          <w:rFonts w:asciiTheme="minorEastAsia" w:eastAsiaTheme="minorEastAsia" w:hAnsiTheme="minorEastAsia" w:cs="黑体"/>
          <w:b/>
          <w:bCs/>
          <w:sz w:val="52"/>
          <w:szCs w:val="52"/>
        </w:rPr>
      </w:pPr>
    </w:p>
    <w:p w:rsidR="00595FD7" w:rsidRDefault="00595FD7">
      <w:pPr>
        <w:tabs>
          <w:tab w:val="left" w:pos="5880"/>
        </w:tabs>
        <w:jc w:val="center"/>
        <w:rPr>
          <w:rFonts w:asciiTheme="minorEastAsia" w:eastAsiaTheme="minorEastAsia" w:hAnsiTheme="minorEastAsia" w:cs="黑体"/>
          <w:b/>
          <w:bCs/>
          <w:sz w:val="52"/>
          <w:szCs w:val="52"/>
        </w:rPr>
      </w:pPr>
    </w:p>
    <w:p w:rsidR="00595FD7" w:rsidRDefault="00595FD7">
      <w:pPr>
        <w:tabs>
          <w:tab w:val="left" w:pos="5880"/>
        </w:tabs>
        <w:jc w:val="center"/>
        <w:rPr>
          <w:rFonts w:asciiTheme="minorEastAsia" w:eastAsiaTheme="minorEastAsia" w:hAnsiTheme="minorEastAsia" w:cs="黑体"/>
          <w:b/>
          <w:bCs/>
          <w:sz w:val="52"/>
          <w:szCs w:val="52"/>
        </w:rPr>
      </w:pPr>
    </w:p>
    <w:p w:rsidR="00595FD7" w:rsidRDefault="002E4D9B">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595FD7" w:rsidRDefault="002E4D9B">
      <w:pPr>
        <w:tabs>
          <w:tab w:val="left" w:pos="5880"/>
        </w:tabs>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二〇二〇年</w:t>
      </w:r>
      <w:r>
        <w:rPr>
          <w:rFonts w:asciiTheme="minorEastAsia" w:eastAsiaTheme="minorEastAsia" w:hAnsiTheme="minorEastAsia" w:cs="黑体" w:hint="eastAsia"/>
          <w:b/>
          <w:bCs/>
          <w:sz w:val="32"/>
          <w:szCs w:val="32"/>
        </w:rPr>
        <w:t>十一</w:t>
      </w:r>
      <w:r>
        <w:rPr>
          <w:rFonts w:asciiTheme="minorEastAsia" w:eastAsiaTheme="minorEastAsia" w:hAnsiTheme="minorEastAsia" w:cs="黑体" w:hint="eastAsia"/>
          <w:b/>
          <w:bCs/>
          <w:sz w:val="32"/>
          <w:szCs w:val="32"/>
        </w:rPr>
        <w:t>月</w:t>
      </w:r>
    </w:p>
    <w:p w:rsidR="00595FD7" w:rsidRDefault="00595FD7">
      <w:pPr>
        <w:tabs>
          <w:tab w:val="left" w:pos="5880"/>
        </w:tabs>
        <w:jc w:val="center"/>
        <w:rPr>
          <w:rFonts w:asciiTheme="minorEastAsia" w:eastAsiaTheme="minorEastAsia" w:hAnsiTheme="minorEastAsia" w:cs="黑体"/>
          <w:b/>
          <w:bCs/>
          <w:sz w:val="32"/>
          <w:szCs w:val="32"/>
        </w:rPr>
      </w:pPr>
    </w:p>
    <w:p w:rsidR="00595FD7" w:rsidRDefault="00595FD7">
      <w:pPr>
        <w:tabs>
          <w:tab w:val="left" w:pos="5880"/>
        </w:tabs>
        <w:jc w:val="center"/>
        <w:rPr>
          <w:rFonts w:asciiTheme="minorEastAsia" w:eastAsiaTheme="minorEastAsia" w:hAnsiTheme="minorEastAsia" w:cs="黑体"/>
          <w:b/>
          <w:bCs/>
          <w:sz w:val="32"/>
          <w:szCs w:val="32"/>
        </w:rPr>
      </w:pPr>
    </w:p>
    <w:p w:rsidR="00595FD7" w:rsidRDefault="00595FD7">
      <w:pPr>
        <w:tabs>
          <w:tab w:val="left" w:pos="5880"/>
        </w:tabs>
        <w:jc w:val="center"/>
        <w:rPr>
          <w:rFonts w:asciiTheme="minorEastAsia" w:eastAsiaTheme="minorEastAsia" w:hAnsiTheme="minorEastAsia" w:cs="黑体"/>
          <w:b/>
          <w:bCs/>
          <w:sz w:val="32"/>
          <w:szCs w:val="32"/>
        </w:rPr>
      </w:pPr>
    </w:p>
    <w:p w:rsidR="00595FD7" w:rsidRDefault="00595FD7">
      <w:pPr>
        <w:tabs>
          <w:tab w:val="left" w:pos="5880"/>
        </w:tabs>
        <w:jc w:val="center"/>
        <w:rPr>
          <w:rFonts w:asciiTheme="minorEastAsia" w:eastAsiaTheme="minorEastAsia" w:hAnsiTheme="minorEastAsia" w:cs="黑体"/>
          <w:b/>
          <w:bCs/>
          <w:sz w:val="32"/>
          <w:szCs w:val="32"/>
        </w:rPr>
      </w:pPr>
    </w:p>
    <w:p w:rsidR="00595FD7" w:rsidRDefault="00595FD7">
      <w:pPr>
        <w:tabs>
          <w:tab w:val="left" w:pos="5880"/>
        </w:tabs>
        <w:jc w:val="center"/>
        <w:rPr>
          <w:rFonts w:asciiTheme="minorEastAsia" w:eastAsiaTheme="minorEastAsia" w:hAnsiTheme="minorEastAsia" w:cs="黑体"/>
          <w:b/>
          <w:bCs/>
          <w:sz w:val="32"/>
          <w:szCs w:val="32"/>
        </w:rPr>
      </w:pPr>
    </w:p>
    <w:p w:rsidR="00595FD7" w:rsidRDefault="002E4D9B">
      <w:pPr>
        <w:tabs>
          <w:tab w:val="left" w:pos="5880"/>
        </w:tabs>
        <w:jc w:val="center"/>
        <w:rPr>
          <w:rFonts w:ascii="宋体" w:hAnsi="宋体" w:cs="宋体"/>
          <w:sz w:val="32"/>
          <w:szCs w:val="28"/>
        </w:rPr>
      </w:pPr>
      <w:r>
        <w:rPr>
          <w:rFonts w:ascii="宋体" w:hAnsi="宋体" w:cs="宋体" w:hint="eastAsia"/>
          <w:sz w:val="32"/>
          <w:szCs w:val="28"/>
        </w:rPr>
        <w:lastRenderedPageBreak/>
        <w:t>目</w:t>
      </w:r>
      <w:r>
        <w:rPr>
          <w:rFonts w:ascii="宋体" w:hAnsi="宋体" w:cs="宋体" w:hint="eastAsia"/>
          <w:sz w:val="32"/>
          <w:szCs w:val="28"/>
        </w:rPr>
        <w:t xml:space="preserve">    </w:t>
      </w:r>
      <w:r>
        <w:rPr>
          <w:rFonts w:ascii="宋体" w:hAnsi="宋体" w:cs="宋体" w:hint="eastAsia"/>
          <w:sz w:val="32"/>
          <w:szCs w:val="28"/>
        </w:rPr>
        <w:t>录</w:t>
      </w:r>
    </w:p>
    <w:p w:rsidR="00595FD7" w:rsidRDefault="00595FD7">
      <w:pPr>
        <w:tabs>
          <w:tab w:val="left" w:pos="5880"/>
        </w:tabs>
        <w:jc w:val="left"/>
        <w:rPr>
          <w:rFonts w:ascii="宋体" w:hAnsi="宋体" w:cs="宋体"/>
          <w:sz w:val="28"/>
          <w:szCs w:val="28"/>
        </w:rPr>
      </w:pPr>
    </w:p>
    <w:p w:rsidR="00595FD7" w:rsidRDefault="002E4D9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第一章</w:t>
      </w:r>
      <w:r>
        <w:rPr>
          <w:rFonts w:ascii="宋体" w:hAnsi="宋体" w:cs="宋体" w:hint="eastAsia"/>
          <w:kern w:val="0"/>
          <w:sz w:val="28"/>
          <w:szCs w:val="28"/>
        </w:rPr>
        <w:t xml:space="preserve">   </w:t>
      </w:r>
      <w:r>
        <w:rPr>
          <w:rFonts w:ascii="宋体" w:hAnsi="宋体" w:cs="宋体" w:hint="eastAsia"/>
          <w:kern w:val="0"/>
          <w:sz w:val="28"/>
          <w:szCs w:val="28"/>
        </w:rPr>
        <w:t>比选公告</w:t>
      </w:r>
    </w:p>
    <w:p w:rsidR="00595FD7" w:rsidRDefault="002E4D9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第二章</w:t>
      </w:r>
      <w:r>
        <w:rPr>
          <w:rFonts w:ascii="宋体" w:hAnsi="宋体" w:cs="宋体" w:hint="eastAsia"/>
          <w:kern w:val="0"/>
          <w:sz w:val="28"/>
          <w:szCs w:val="28"/>
        </w:rPr>
        <w:t xml:space="preserve">   </w:t>
      </w:r>
      <w:r>
        <w:rPr>
          <w:rFonts w:ascii="宋体" w:hAnsi="宋体" w:cs="宋体" w:hint="eastAsia"/>
          <w:kern w:val="0"/>
          <w:sz w:val="28"/>
          <w:szCs w:val="28"/>
        </w:rPr>
        <w:t>比选须知</w:t>
      </w:r>
    </w:p>
    <w:p w:rsidR="00595FD7" w:rsidRDefault="002E4D9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第三章</w:t>
      </w:r>
      <w:r>
        <w:rPr>
          <w:rFonts w:ascii="宋体" w:hAnsi="宋体" w:cs="宋体" w:hint="eastAsia"/>
          <w:kern w:val="0"/>
          <w:sz w:val="28"/>
          <w:szCs w:val="28"/>
        </w:rPr>
        <w:t xml:space="preserve">   </w:t>
      </w:r>
      <w:r>
        <w:rPr>
          <w:rFonts w:ascii="宋体" w:hAnsi="宋体" w:cs="宋体" w:hint="eastAsia"/>
          <w:kern w:val="0"/>
          <w:sz w:val="28"/>
          <w:szCs w:val="28"/>
        </w:rPr>
        <w:t>参选文件的编制</w:t>
      </w:r>
    </w:p>
    <w:p w:rsidR="00595FD7" w:rsidRDefault="002E4D9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第四章</w:t>
      </w:r>
      <w:r>
        <w:rPr>
          <w:rFonts w:ascii="宋体" w:hAnsi="宋体" w:cs="宋体" w:hint="eastAsia"/>
          <w:kern w:val="0"/>
          <w:sz w:val="28"/>
          <w:szCs w:val="28"/>
        </w:rPr>
        <w:t xml:space="preserve">   </w:t>
      </w:r>
      <w:r>
        <w:rPr>
          <w:rFonts w:ascii="宋体" w:hAnsi="宋体" w:cs="宋体" w:hint="eastAsia"/>
          <w:kern w:val="0"/>
          <w:sz w:val="28"/>
          <w:szCs w:val="28"/>
        </w:rPr>
        <w:t>评比规则</w:t>
      </w:r>
    </w:p>
    <w:p w:rsidR="00595FD7" w:rsidRDefault="002E4D9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第五章</w:t>
      </w:r>
      <w:r>
        <w:rPr>
          <w:rFonts w:ascii="宋体" w:hAnsi="宋体" w:cs="宋体" w:hint="eastAsia"/>
          <w:kern w:val="0"/>
          <w:sz w:val="28"/>
          <w:szCs w:val="28"/>
        </w:rPr>
        <w:t xml:space="preserve">   </w:t>
      </w:r>
      <w:r>
        <w:rPr>
          <w:rFonts w:ascii="宋体" w:hAnsi="宋体" w:cs="宋体" w:hint="eastAsia"/>
          <w:kern w:val="0"/>
          <w:sz w:val="28"/>
          <w:szCs w:val="28"/>
        </w:rPr>
        <w:t>合同授予</w:t>
      </w:r>
    </w:p>
    <w:p w:rsidR="00595FD7" w:rsidRDefault="002E4D9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第六章</w:t>
      </w:r>
      <w:r>
        <w:rPr>
          <w:rFonts w:ascii="宋体" w:hAnsi="宋体" w:cs="宋体" w:hint="eastAsia"/>
          <w:kern w:val="0"/>
          <w:sz w:val="28"/>
          <w:szCs w:val="28"/>
        </w:rPr>
        <w:t xml:space="preserve">   </w:t>
      </w:r>
      <w:r>
        <w:rPr>
          <w:rFonts w:ascii="宋体" w:hAnsi="宋体" w:cs="宋体" w:hint="eastAsia"/>
          <w:kern w:val="0"/>
          <w:sz w:val="28"/>
          <w:szCs w:val="28"/>
        </w:rPr>
        <w:t>中选后相关履约要求</w:t>
      </w:r>
    </w:p>
    <w:p w:rsidR="00595FD7" w:rsidRDefault="002E4D9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第七章</w:t>
      </w:r>
      <w:r>
        <w:rPr>
          <w:rFonts w:ascii="宋体" w:hAnsi="宋体" w:cs="宋体" w:hint="eastAsia"/>
          <w:kern w:val="0"/>
          <w:sz w:val="28"/>
          <w:szCs w:val="28"/>
        </w:rPr>
        <w:t xml:space="preserve">   </w:t>
      </w:r>
      <w:r>
        <w:rPr>
          <w:rFonts w:ascii="宋体" w:hAnsi="宋体" w:cs="宋体" w:hint="eastAsia"/>
          <w:kern w:val="0"/>
          <w:sz w:val="28"/>
          <w:szCs w:val="28"/>
        </w:rPr>
        <w:t>其它</w:t>
      </w:r>
    </w:p>
    <w:p w:rsidR="00595FD7" w:rsidRDefault="002E4D9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 xml:space="preserve">  </w:t>
      </w:r>
    </w:p>
    <w:p w:rsidR="00595FD7" w:rsidRDefault="00595FD7">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595FD7" w:rsidRDefault="00595FD7">
      <w:pPr>
        <w:tabs>
          <w:tab w:val="left" w:pos="5880"/>
        </w:tabs>
        <w:adjustRightInd w:val="0"/>
        <w:spacing w:line="360" w:lineRule="auto"/>
        <w:ind w:firstLineChars="225" w:firstLine="630"/>
        <w:jc w:val="left"/>
        <w:textAlignment w:val="baseline"/>
        <w:rPr>
          <w:rFonts w:ascii="宋体" w:hAnsi="宋体" w:cs="宋体"/>
          <w:kern w:val="0"/>
          <w:sz w:val="28"/>
          <w:szCs w:val="28"/>
        </w:rPr>
      </w:pPr>
    </w:p>
    <w:p w:rsidR="00595FD7" w:rsidRDefault="002E4D9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附件一：合同书</w:t>
      </w:r>
    </w:p>
    <w:p w:rsidR="00595FD7" w:rsidRDefault="002E4D9B">
      <w:pPr>
        <w:tabs>
          <w:tab w:val="left" w:pos="5880"/>
        </w:tabs>
        <w:adjustRightInd w:val="0"/>
        <w:spacing w:line="360" w:lineRule="auto"/>
        <w:ind w:firstLineChars="225" w:firstLine="630"/>
        <w:jc w:val="left"/>
        <w:textAlignment w:val="baseline"/>
        <w:rPr>
          <w:rFonts w:ascii="宋体" w:hAnsi="宋体" w:cs="宋体"/>
          <w:kern w:val="0"/>
          <w:sz w:val="28"/>
          <w:szCs w:val="28"/>
        </w:rPr>
      </w:pPr>
      <w:r>
        <w:rPr>
          <w:rFonts w:ascii="宋体" w:hAnsi="宋体" w:cs="宋体" w:hint="eastAsia"/>
          <w:kern w:val="0"/>
          <w:sz w:val="28"/>
          <w:szCs w:val="28"/>
        </w:rPr>
        <w:t>附件二：</w:t>
      </w:r>
      <w:r>
        <w:rPr>
          <w:rFonts w:ascii="宋体" w:hAnsi="宋体" w:cs="宋体" w:hint="eastAsia"/>
          <w:kern w:val="0"/>
          <w:sz w:val="28"/>
          <w:szCs w:val="28"/>
        </w:rPr>
        <w:t>参选文件格式</w:t>
      </w:r>
    </w:p>
    <w:p w:rsidR="00595FD7" w:rsidRDefault="00595FD7">
      <w:pPr>
        <w:tabs>
          <w:tab w:val="left" w:pos="5880"/>
        </w:tabs>
        <w:adjustRightInd w:val="0"/>
        <w:spacing w:line="360" w:lineRule="auto"/>
        <w:ind w:firstLineChars="225" w:firstLine="630"/>
        <w:jc w:val="left"/>
        <w:textAlignment w:val="baseline"/>
        <w:rPr>
          <w:rFonts w:ascii="宋体" w:hAnsi="宋体"/>
          <w:sz w:val="28"/>
          <w:szCs w:val="28"/>
        </w:rPr>
      </w:pPr>
    </w:p>
    <w:p w:rsidR="00595FD7" w:rsidRDefault="00595FD7">
      <w:pPr>
        <w:tabs>
          <w:tab w:val="left" w:pos="5880"/>
        </w:tabs>
        <w:adjustRightInd w:val="0"/>
        <w:spacing w:line="360" w:lineRule="auto"/>
        <w:ind w:firstLineChars="225" w:firstLine="630"/>
        <w:jc w:val="left"/>
        <w:textAlignment w:val="baseline"/>
        <w:rPr>
          <w:rFonts w:ascii="宋体" w:hAnsi="宋体"/>
          <w:sz w:val="28"/>
          <w:szCs w:val="28"/>
        </w:rPr>
      </w:pPr>
    </w:p>
    <w:p w:rsidR="00595FD7" w:rsidRDefault="00595FD7">
      <w:pPr>
        <w:tabs>
          <w:tab w:val="left" w:pos="5880"/>
        </w:tabs>
        <w:spacing w:line="324" w:lineRule="auto"/>
        <w:jc w:val="center"/>
        <w:rPr>
          <w:rFonts w:ascii="宋体" w:hAnsi="宋体"/>
          <w:b/>
          <w:bCs/>
          <w:sz w:val="32"/>
          <w:szCs w:val="32"/>
        </w:rPr>
      </w:pPr>
    </w:p>
    <w:p w:rsidR="00595FD7" w:rsidRDefault="00595FD7">
      <w:pPr>
        <w:tabs>
          <w:tab w:val="left" w:pos="5880"/>
        </w:tabs>
        <w:spacing w:line="324" w:lineRule="auto"/>
        <w:jc w:val="center"/>
        <w:rPr>
          <w:rFonts w:ascii="宋体" w:hAnsi="宋体"/>
          <w:sz w:val="24"/>
        </w:rPr>
      </w:pPr>
    </w:p>
    <w:p w:rsidR="00595FD7" w:rsidRDefault="00595FD7">
      <w:pPr>
        <w:tabs>
          <w:tab w:val="left" w:pos="5880"/>
        </w:tabs>
        <w:jc w:val="center"/>
        <w:rPr>
          <w:rFonts w:asciiTheme="minorEastAsia" w:eastAsiaTheme="minorEastAsia" w:hAnsiTheme="minorEastAsia" w:cs="黑体"/>
          <w:b/>
          <w:bCs/>
          <w:sz w:val="32"/>
          <w:szCs w:val="32"/>
        </w:rPr>
      </w:pPr>
    </w:p>
    <w:p w:rsidR="00595FD7" w:rsidRDefault="00595FD7">
      <w:pPr>
        <w:tabs>
          <w:tab w:val="left" w:pos="5880"/>
        </w:tabs>
        <w:jc w:val="center"/>
        <w:rPr>
          <w:rFonts w:asciiTheme="minorEastAsia" w:eastAsiaTheme="minorEastAsia" w:hAnsiTheme="minorEastAsia" w:cs="黑体"/>
          <w:b/>
          <w:bCs/>
          <w:sz w:val="32"/>
          <w:szCs w:val="32"/>
        </w:rPr>
      </w:pPr>
    </w:p>
    <w:p w:rsidR="00595FD7" w:rsidRDefault="00595FD7">
      <w:pPr>
        <w:tabs>
          <w:tab w:val="left" w:pos="5880"/>
        </w:tabs>
        <w:jc w:val="center"/>
        <w:rPr>
          <w:rFonts w:asciiTheme="minorEastAsia" w:eastAsiaTheme="minorEastAsia" w:hAnsiTheme="minorEastAsia" w:cs="黑体"/>
          <w:b/>
          <w:bCs/>
          <w:sz w:val="32"/>
          <w:szCs w:val="32"/>
        </w:rPr>
      </w:pPr>
    </w:p>
    <w:p w:rsidR="00595FD7" w:rsidRDefault="00595FD7">
      <w:pPr>
        <w:tabs>
          <w:tab w:val="left" w:pos="5880"/>
        </w:tabs>
        <w:jc w:val="center"/>
        <w:rPr>
          <w:rFonts w:asciiTheme="minorEastAsia" w:eastAsiaTheme="minorEastAsia" w:hAnsiTheme="minorEastAsia" w:cs="黑体"/>
          <w:b/>
          <w:bCs/>
          <w:sz w:val="32"/>
          <w:szCs w:val="32"/>
        </w:rPr>
      </w:pPr>
    </w:p>
    <w:p w:rsidR="00595FD7" w:rsidRDefault="002E4D9B">
      <w:pPr>
        <w:tabs>
          <w:tab w:val="left" w:pos="5880"/>
        </w:tabs>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595FD7" w:rsidRDefault="002E4D9B">
      <w:pPr>
        <w:tabs>
          <w:tab w:val="left" w:pos="5880"/>
        </w:tabs>
        <w:ind w:firstLineChars="200" w:firstLine="592"/>
        <w:rPr>
          <w:rFonts w:ascii="宋体" w:hAnsi="宋体"/>
          <w:snapToGrid w:val="0"/>
          <w:spacing w:val="8"/>
          <w:sz w:val="28"/>
          <w:szCs w:val="28"/>
          <w:highlight w:val="yellow"/>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年煤灰、煤渣、石膏销售项目</w:t>
      </w:r>
      <w:r>
        <w:rPr>
          <w:rFonts w:ascii="宋体" w:hAnsi="宋体" w:hint="eastAsia"/>
          <w:snapToGrid w:val="0"/>
          <w:spacing w:val="8"/>
          <w:sz w:val="28"/>
          <w:szCs w:val="28"/>
        </w:rPr>
        <w:t>进行国内公开比选。</w:t>
      </w:r>
    </w:p>
    <w:p w:rsidR="00595FD7" w:rsidRDefault="002E4D9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595FD7" w:rsidRDefault="002E4D9B">
      <w:pPr>
        <w:tabs>
          <w:tab w:val="left" w:pos="5880"/>
        </w:tabs>
        <w:ind w:firstLineChars="200" w:firstLine="592"/>
        <w:rPr>
          <w:rFonts w:ascii="宋体" w:hAnsi="宋体"/>
          <w:snapToGrid w:val="0"/>
          <w:spacing w:val="8"/>
          <w:sz w:val="28"/>
          <w:szCs w:val="28"/>
          <w:highlight w:val="yellow"/>
          <w:u w:val="single"/>
        </w:rPr>
      </w:pPr>
      <w:r>
        <w:rPr>
          <w:rFonts w:ascii="宋体" w:hAnsi="宋体" w:hint="eastAsia"/>
          <w:snapToGrid w:val="0"/>
          <w:spacing w:val="8"/>
          <w:sz w:val="28"/>
          <w:szCs w:val="28"/>
        </w:rPr>
        <w:t>(</w:t>
      </w:r>
      <w:r>
        <w:rPr>
          <w:rFonts w:ascii="宋体" w:hAnsi="宋体" w:hint="eastAsia"/>
          <w:snapToGrid w:val="0"/>
          <w:spacing w:val="8"/>
          <w:sz w:val="28"/>
          <w:szCs w:val="28"/>
        </w:rPr>
        <w:t>一</w:t>
      </w:r>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年煤灰、煤渣、石膏销售项目</w:t>
      </w:r>
      <w:r>
        <w:rPr>
          <w:rFonts w:ascii="宋体" w:hAnsi="宋体" w:hint="eastAsia"/>
          <w:snapToGrid w:val="0"/>
          <w:spacing w:val="8"/>
          <w:sz w:val="28"/>
          <w:szCs w:val="28"/>
          <w:highlight w:val="yellow"/>
          <w:u w:val="single"/>
        </w:rPr>
        <w:t>;</w:t>
      </w:r>
    </w:p>
    <w:p w:rsidR="00595FD7" w:rsidRDefault="002E4D9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595FD7" w:rsidRDefault="002E4D9B">
      <w:p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w:t>
      </w:r>
      <w:r>
        <w:rPr>
          <w:rFonts w:ascii="宋体" w:hAnsi="宋体" w:hint="eastAsia"/>
          <w:snapToGrid w:val="0"/>
          <w:spacing w:val="8"/>
          <w:sz w:val="28"/>
          <w:szCs w:val="28"/>
        </w:rPr>
        <w:t>服务内容</w:t>
      </w:r>
      <w:r>
        <w:rPr>
          <w:rFonts w:ascii="宋体" w:hAnsi="宋体" w:hint="eastAsia"/>
          <w:snapToGrid w:val="0"/>
          <w:spacing w:val="8"/>
          <w:sz w:val="28"/>
          <w:szCs w:val="28"/>
          <w:u w:val="single"/>
        </w:rPr>
        <w:t>：详见比选范围。</w:t>
      </w:r>
    </w:p>
    <w:p w:rsidR="00595FD7" w:rsidRDefault="002E4D9B">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服务</w:t>
      </w:r>
      <w:r>
        <w:rPr>
          <w:rFonts w:ascii="宋体" w:hAnsi="宋体" w:hint="eastAsia"/>
          <w:snapToGrid w:val="0"/>
          <w:spacing w:val="8"/>
          <w:sz w:val="28"/>
          <w:szCs w:val="28"/>
        </w:rPr>
        <w:t>期：</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12</w:t>
      </w:r>
      <w:r>
        <w:rPr>
          <w:rFonts w:ascii="宋体" w:hAnsi="宋体" w:hint="eastAsia"/>
          <w:snapToGrid w:val="0"/>
          <w:spacing w:val="8"/>
          <w:sz w:val="28"/>
          <w:szCs w:val="28"/>
          <w:highlight w:val="yellow"/>
          <w:u w:val="single"/>
        </w:rPr>
        <w:t>月</w:t>
      </w:r>
      <w:r>
        <w:rPr>
          <w:rFonts w:ascii="宋体" w:hAnsi="宋体" w:hint="eastAsia"/>
          <w:snapToGrid w:val="0"/>
          <w:spacing w:val="8"/>
          <w:sz w:val="28"/>
          <w:szCs w:val="28"/>
          <w:highlight w:val="yellow"/>
          <w:u w:val="single"/>
        </w:rPr>
        <w:t>31</w:t>
      </w:r>
      <w:r>
        <w:rPr>
          <w:rFonts w:ascii="宋体" w:hAnsi="宋体" w:hint="eastAsia"/>
          <w:snapToGrid w:val="0"/>
          <w:spacing w:val="8"/>
          <w:sz w:val="28"/>
          <w:szCs w:val="28"/>
          <w:highlight w:val="yellow"/>
          <w:u w:val="single"/>
        </w:rPr>
        <w:t>日</w:t>
      </w:r>
      <w:r>
        <w:rPr>
          <w:rFonts w:ascii="宋体" w:hAnsi="宋体" w:hint="eastAsia"/>
          <w:snapToGrid w:val="0"/>
          <w:spacing w:val="8"/>
          <w:sz w:val="28"/>
          <w:szCs w:val="28"/>
          <w:highlight w:val="yellow"/>
          <w:u w:val="single"/>
        </w:rPr>
        <w:t>。</w:t>
      </w:r>
    </w:p>
    <w:p w:rsidR="00595FD7" w:rsidRDefault="002E4D9B">
      <w:pPr>
        <w:tabs>
          <w:tab w:val="left" w:pos="5880"/>
        </w:tabs>
        <w:ind w:firstLine="552"/>
        <w:rPr>
          <w:rFonts w:ascii="宋体" w:hAnsi="宋体"/>
          <w:snapToGrid w:val="0"/>
          <w:spacing w:val="8"/>
          <w:sz w:val="28"/>
          <w:szCs w:val="28"/>
          <w:u w:val="single"/>
        </w:rPr>
      </w:pPr>
      <w:r>
        <w:rPr>
          <w:rFonts w:ascii="宋体" w:hAnsi="宋体" w:hint="eastAsia"/>
          <w:snapToGrid w:val="0"/>
          <w:spacing w:val="8"/>
          <w:sz w:val="28"/>
          <w:szCs w:val="28"/>
        </w:rPr>
        <w:t>地点：</w:t>
      </w:r>
      <w:r>
        <w:rPr>
          <w:rFonts w:ascii="宋体" w:hAnsi="宋体" w:hint="eastAsia"/>
          <w:snapToGrid w:val="0"/>
          <w:spacing w:val="8"/>
          <w:sz w:val="28"/>
          <w:szCs w:val="28"/>
          <w:u w:val="single"/>
        </w:rPr>
        <w:t>比选人提供的</w:t>
      </w:r>
      <w:r>
        <w:rPr>
          <w:rFonts w:ascii="宋体" w:hAnsi="宋体" w:hint="eastAsia"/>
          <w:snapToGrid w:val="0"/>
          <w:spacing w:val="8"/>
          <w:sz w:val="28"/>
          <w:szCs w:val="28"/>
          <w:u w:val="single"/>
        </w:rPr>
        <w:t>服务</w:t>
      </w:r>
      <w:r>
        <w:rPr>
          <w:rFonts w:ascii="宋体" w:hAnsi="宋体" w:hint="eastAsia"/>
          <w:snapToGrid w:val="0"/>
          <w:spacing w:val="8"/>
          <w:sz w:val="28"/>
          <w:szCs w:val="28"/>
          <w:u w:val="single"/>
        </w:rPr>
        <w:t>清单和地址明细为准。</w:t>
      </w:r>
    </w:p>
    <w:p w:rsidR="00595FD7" w:rsidRDefault="002E4D9B">
      <w:pPr>
        <w:numPr>
          <w:ilvl w:val="0"/>
          <w:numId w:val="1"/>
        </w:numPr>
        <w:tabs>
          <w:tab w:val="left" w:pos="5880"/>
        </w:tabs>
        <w:ind w:firstLineChars="200" w:firstLine="592"/>
        <w:rPr>
          <w:rFonts w:ascii="宋体" w:hAnsi="宋体"/>
          <w:snapToGrid w:val="0"/>
          <w:spacing w:val="8"/>
          <w:sz w:val="28"/>
          <w:szCs w:val="28"/>
          <w:u w:val="single"/>
        </w:rPr>
      </w:pPr>
      <w:r>
        <w:rPr>
          <w:rFonts w:ascii="宋体" w:hAnsi="宋体" w:hint="eastAsia"/>
          <w:snapToGrid w:val="0"/>
          <w:spacing w:val="8"/>
          <w:sz w:val="28"/>
          <w:szCs w:val="28"/>
        </w:rPr>
        <w:t>参选人资格要求：</w:t>
      </w:r>
      <w:r>
        <w:rPr>
          <w:rFonts w:ascii="宋体" w:hAnsi="宋体" w:hint="eastAsia"/>
          <w:snapToGrid w:val="0"/>
          <w:spacing w:val="8"/>
          <w:sz w:val="28"/>
          <w:szCs w:val="28"/>
          <w:highlight w:val="yellow"/>
          <w:u w:val="single"/>
        </w:rPr>
        <w:t>应具备独立法人资格且有能力提供比选服务内容。</w:t>
      </w:r>
      <w:r>
        <w:rPr>
          <w:rFonts w:ascii="宋体" w:hAnsi="宋体" w:hint="eastAsia"/>
          <w:snapToGrid w:val="0"/>
          <w:spacing w:val="8"/>
          <w:sz w:val="28"/>
          <w:szCs w:val="28"/>
        </w:rPr>
        <w:t xml:space="preserve"> </w:t>
      </w:r>
    </w:p>
    <w:p w:rsidR="00595FD7" w:rsidRDefault="002E4D9B">
      <w:pPr>
        <w:tabs>
          <w:tab w:val="left" w:pos="5880"/>
        </w:tabs>
        <w:rPr>
          <w:rFonts w:ascii="宋体" w:hAnsi="宋体"/>
          <w:snapToGrid w:val="0"/>
          <w:spacing w:val="8"/>
          <w:sz w:val="28"/>
          <w:szCs w:val="28"/>
          <w:u w:val="single"/>
        </w:rPr>
      </w:pPr>
      <w:r>
        <w:rPr>
          <w:rFonts w:ascii="宋体" w:hAnsi="宋体" w:hint="eastAsia"/>
          <w:snapToGrid w:val="0"/>
          <w:spacing w:val="8"/>
          <w:sz w:val="28"/>
          <w:szCs w:val="28"/>
        </w:rPr>
        <w:t xml:space="preserve">    </w:t>
      </w: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20</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11</w:t>
      </w:r>
      <w:r>
        <w:rPr>
          <w:rFonts w:ascii="宋体" w:hAnsi="宋体" w:hint="eastAsia"/>
          <w:snapToGrid w:val="0"/>
          <w:spacing w:val="8"/>
          <w:sz w:val="28"/>
          <w:szCs w:val="28"/>
          <w:highlight w:val="yellow"/>
          <w:u w:val="single"/>
        </w:rPr>
        <w:t>月</w:t>
      </w:r>
      <w:r w:rsidR="00F27EBE">
        <w:rPr>
          <w:rFonts w:ascii="宋体" w:hAnsi="宋体"/>
          <w:snapToGrid w:val="0"/>
          <w:spacing w:val="8"/>
          <w:sz w:val="28"/>
          <w:szCs w:val="28"/>
          <w:highlight w:val="yellow"/>
          <w:u w:val="single"/>
        </w:rPr>
        <w:t>6</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2020</w:t>
      </w:r>
      <w:r>
        <w:rPr>
          <w:rFonts w:ascii="宋体" w:hAnsi="宋体" w:hint="eastAsia"/>
          <w:sz w:val="28"/>
          <w:szCs w:val="28"/>
          <w:highlight w:val="yellow"/>
          <w:u w:val="single"/>
        </w:rPr>
        <w:t>年</w:t>
      </w:r>
      <w:r>
        <w:rPr>
          <w:rFonts w:ascii="宋体" w:hAnsi="宋体" w:hint="eastAsia"/>
          <w:sz w:val="28"/>
          <w:szCs w:val="28"/>
          <w:highlight w:val="yellow"/>
          <w:u w:val="single"/>
        </w:rPr>
        <w:t xml:space="preserve"> </w:t>
      </w:r>
      <w:r>
        <w:rPr>
          <w:rFonts w:ascii="宋体" w:hAnsi="宋体" w:hint="eastAsia"/>
          <w:sz w:val="28"/>
          <w:szCs w:val="28"/>
          <w:highlight w:val="yellow"/>
          <w:u w:val="single"/>
        </w:rPr>
        <w:t>11</w:t>
      </w:r>
      <w:r>
        <w:rPr>
          <w:rFonts w:ascii="宋体" w:hAnsi="宋体" w:hint="eastAsia"/>
          <w:sz w:val="28"/>
          <w:szCs w:val="28"/>
          <w:highlight w:val="yellow"/>
          <w:u w:val="single"/>
        </w:rPr>
        <w:t>月</w:t>
      </w:r>
      <w:r>
        <w:rPr>
          <w:rFonts w:ascii="宋体" w:hAnsi="宋体" w:hint="eastAsia"/>
          <w:sz w:val="28"/>
          <w:szCs w:val="28"/>
          <w:highlight w:val="yellow"/>
          <w:u w:val="single"/>
        </w:rPr>
        <w:t>2</w:t>
      </w:r>
      <w:r w:rsidR="00F27EBE">
        <w:rPr>
          <w:rFonts w:ascii="宋体" w:hAnsi="宋体"/>
          <w:sz w:val="28"/>
          <w:szCs w:val="28"/>
          <w:highlight w:val="yellow"/>
          <w:u w:val="single"/>
        </w:rPr>
        <w:t>3</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595FD7" w:rsidRDefault="002E4D9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w:t>
      </w:r>
      <w:r>
        <w:rPr>
          <w:rFonts w:ascii="宋体" w:hAnsi="宋体" w:hint="eastAsia"/>
          <w:sz w:val="28"/>
          <w:szCs w:val="28"/>
          <w:u w:val="single"/>
        </w:rPr>
        <w:t>20</w:t>
      </w:r>
      <w:r>
        <w:rPr>
          <w:rFonts w:ascii="宋体" w:hAnsi="宋体" w:hint="eastAsia"/>
          <w:sz w:val="28"/>
          <w:szCs w:val="28"/>
        </w:rPr>
        <w:t>年</w:t>
      </w:r>
      <w:r>
        <w:rPr>
          <w:rFonts w:ascii="宋体" w:hAnsi="宋体" w:hint="eastAsia"/>
          <w:sz w:val="28"/>
          <w:szCs w:val="28"/>
          <w:u w:val="single"/>
        </w:rPr>
        <w:t>11</w:t>
      </w:r>
      <w:r>
        <w:rPr>
          <w:rFonts w:ascii="宋体" w:hAnsi="宋体" w:hint="eastAsia"/>
          <w:sz w:val="28"/>
          <w:szCs w:val="28"/>
        </w:rPr>
        <w:t>月</w:t>
      </w:r>
      <w:r>
        <w:rPr>
          <w:rFonts w:ascii="宋体" w:hAnsi="宋体" w:hint="eastAsia"/>
          <w:sz w:val="28"/>
          <w:szCs w:val="28"/>
          <w:u w:val="single"/>
        </w:rPr>
        <w:t>2</w:t>
      </w:r>
      <w:r w:rsidR="00F27EBE">
        <w:rPr>
          <w:rFonts w:ascii="宋体" w:hAnsi="宋体"/>
          <w:sz w:val="28"/>
          <w:szCs w:val="28"/>
          <w:u w:val="single"/>
        </w:rPr>
        <w:t>3</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595FD7" w:rsidRDefault="002E4D9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w:t>
      </w:r>
      <w:r>
        <w:rPr>
          <w:rFonts w:ascii="宋体" w:hAnsi="宋体" w:hint="eastAsia"/>
          <w:snapToGrid w:val="0"/>
          <w:spacing w:val="8"/>
          <w:sz w:val="28"/>
          <w:szCs w:val="28"/>
          <w:highlight w:val="yellow"/>
        </w:rPr>
        <w:t>用</w:t>
      </w:r>
      <w:r>
        <w:rPr>
          <w:rFonts w:ascii="宋体" w:hAnsi="宋体" w:hint="eastAsia"/>
          <w:snapToGrid w:val="0"/>
          <w:spacing w:val="8"/>
          <w:sz w:val="28"/>
          <w:szCs w:val="28"/>
          <w:highlight w:val="yellow"/>
          <w:u w:val="single"/>
        </w:rPr>
        <w:t>最</w:t>
      </w:r>
      <w:r>
        <w:rPr>
          <w:rFonts w:ascii="宋体" w:hAnsi="宋体" w:hint="eastAsia"/>
          <w:snapToGrid w:val="0"/>
          <w:spacing w:val="8"/>
          <w:sz w:val="28"/>
          <w:szCs w:val="28"/>
          <w:highlight w:val="yellow"/>
          <w:u w:val="single"/>
        </w:rPr>
        <w:t>高</w:t>
      </w:r>
      <w:r>
        <w:rPr>
          <w:rFonts w:ascii="宋体" w:hAnsi="宋体" w:hint="eastAsia"/>
          <w:snapToGrid w:val="0"/>
          <w:spacing w:val="8"/>
          <w:sz w:val="28"/>
          <w:szCs w:val="28"/>
          <w:highlight w:val="yellow"/>
          <w:u w:val="single"/>
        </w:rPr>
        <w:t>价评标价法</w:t>
      </w:r>
      <w:r>
        <w:rPr>
          <w:rFonts w:ascii="宋体" w:hAnsi="宋体" w:hint="eastAsia"/>
          <w:snapToGrid w:val="0"/>
          <w:spacing w:val="8"/>
          <w:sz w:val="28"/>
          <w:szCs w:val="28"/>
          <w:highlight w:val="yellow"/>
        </w:rPr>
        <w:t>。</w:t>
      </w:r>
    </w:p>
    <w:p w:rsidR="00595FD7" w:rsidRDefault="002E4D9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六、本公司将在参选文件截止日期后另行择日组织比选会议。</w:t>
      </w:r>
    </w:p>
    <w:p w:rsidR="00595FD7" w:rsidRDefault="002E4D9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七、参选保证金</w:t>
      </w:r>
    </w:p>
    <w:p w:rsidR="00595FD7" w:rsidRDefault="002E4D9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11</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2</w:t>
      </w:r>
      <w:r w:rsidR="00F27EBE">
        <w:rPr>
          <w:rFonts w:asciiTheme="minorEastAsia" w:eastAsiaTheme="minorEastAsia" w:hAnsiTheme="minorEastAsia"/>
          <w:sz w:val="28"/>
          <w:szCs w:val="28"/>
          <w:highlight w:val="yellow"/>
        </w:rPr>
        <w:t>3</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595FD7" w:rsidRDefault="002E4D9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595FD7" w:rsidRDefault="002E4D9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595FD7" w:rsidRDefault="002E4D9B">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595FD7" w:rsidRDefault="002E4D9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595FD7" w:rsidRDefault="002E4D9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595FD7" w:rsidRDefault="002E4D9B">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年煤灰、煤渣、石膏销售项目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400000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肆拾</w:t>
      </w:r>
      <w:r>
        <w:rPr>
          <w:rFonts w:asciiTheme="minorEastAsia" w:eastAsiaTheme="minorEastAsia" w:hAnsiTheme="minorEastAsia" w:hint="eastAsia"/>
          <w:sz w:val="28"/>
          <w:szCs w:val="28"/>
          <w:highlight w:val="yellow"/>
        </w:rPr>
        <w:t>万元整）。</w:t>
      </w:r>
    </w:p>
    <w:p w:rsidR="00595FD7" w:rsidRDefault="002E4D9B">
      <w:pPr>
        <w:ind w:firstLineChars="200" w:firstLine="560"/>
        <w:jc w:val="left"/>
        <w:rPr>
          <w:rFonts w:asciiTheme="minorEastAsia" w:eastAsiaTheme="minorEastAsia" w:hAnsiTheme="minorEastAsia"/>
          <w:sz w:val="28"/>
          <w:szCs w:val="28"/>
          <w:highlight w:val="yellow"/>
        </w:rPr>
      </w:pPr>
      <w:r>
        <w:rPr>
          <w:rFonts w:asciiTheme="minorEastAsia" w:eastAsiaTheme="minorEastAsia" w:hAnsiTheme="minorEastAsia" w:hint="eastAsia"/>
          <w:sz w:val="28"/>
          <w:szCs w:val="28"/>
          <w:highlight w:val="yellow"/>
        </w:rPr>
        <w:t xml:space="preserve">7.4 </w:t>
      </w:r>
      <w:r>
        <w:rPr>
          <w:rFonts w:asciiTheme="minorEastAsia" w:eastAsiaTheme="minorEastAsia" w:hAnsiTheme="minorEastAsia" w:hint="eastAsia"/>
          <w:sz w:val="28"/>
          <w:szCs w:val="28"/>
          <w:highlight w:val="yellow"/>
        </w:rPr>
        <w:t>比选人为</w:t>
      </w:r>
      <w:r>
        <w:rPr>
          <w:rFonts w:asciiTheme="minorEastAsia" w:eastAsiaTheme="minorEastAsia" w:hAnsiTheme="minorEastAsia" w:hint="eastAsia"/>
          <w:sz w:val="28"/>
          <w:szCs w:val="28"/>
          <w:highlight w:val="yellow"/>
        </w:rPr>
        <w:t>2020</w:t>
      </w:r>
      <w:r>
        <w:rPr>
          <w:rFonts w:asciiTheme="minorEastAsia" w:eastAsiaTheme="minorEastAsia" w:hAnsiTheme="minorEastAsia" w:hint="eastAsia"/>
          <w:sz w:val="28"/>
          <w:szCs w:val="28"/>
          <w:highlight w:val="yellow"/>
        </w:rPr>
        <w:t>年煤灰、煤渣、石膏销售项目承包商且未退还合同履约保证金的单位，可不缴纳本次比选保证金。</w:t>
      </w:r>
    </w:p>
    <w:p w:rsidR="00595FD7" w:rsidRDefault="002E4D9B">
      <w:pPr>
        <w:tabs>
          <w:tab w:val="left" w:pos="5880"/>
        </w:tabs>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福建省东南电化股份有限公司承诺本次自主比选不存在任何障碍，保证本公</w:t>
      </w:r>
      <w:r>
        <w:rPr>
          <w:rFonts w:ascii="宋体" w:hAnsi="宋体" w:hint="eastAsia"/>
          <w:snapToGrid w:val="0"/>
          <w:spacing w:val="8"/>
          <w:sz w:val="28"/>
          <w:szCs w:val="28"/>
        </w:rPr>
        <w:t>告的内容不存在任何重大遗漏、虚假陈述或严重误导，并对其内容的真实性、完整性和有效性负责。</w:t>
      </w:r>
    </w:p>
    <w:p w:rsidR="00595FD7" w:rsidRDefault="002E4D9B">
      <w:pPr>
        <w:tabs>
          <w:tab w:val="left" w:pos="5880"/>
        </w:tabs>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595FD7" w:rsidRDefault="002E4D9B">
      <w:pPr>
        <w:tabs>
          <w:tab w:val="left" w:pos="5880"/>
        </w:tabs>
        <w:ind w:firstLineChars="190" w:firstLine="532"/>
        <w:rPr>
          <w:rFonts w:ascii="宋体" w:hAnsi="宋体"/>
          <w:sz w:val="28"/>
          <w:szCs w:val="28"/>
          <w:u w:val="single"/>
        </w:rPr>
      </w:pPr>
      <w:r>
        <w:rPr>
          <w:rFonts w:ascii="宋体" w:hAnsi="宋体" w:hint="eastAsia"/>
          <w:sz w:val="28"/>
          <w:szCs w:val="28"/>
        </w:rPr>
        <w:t xml:space="preserve">           </w:t>
      </w: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595FD7" w:rsidRDefault="002E4D9B">
      <w:pPr>
        <w:tabs>
          <w:tab w:val="left" w:pos="5880"/>
        </w:tabs>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595FD7" w:rsidRDefault="002E4D9B">
      <w:pPr>
        <w:tabs>
          <w:tab w:val="left" w:pos="5880"/>
        </w:tabs>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595FD7" w:rsidRDefault="002E4D9B">
      <w:pPr>
        <w:tabs>
          <w:tab w:val="left" w:pos="5880"/>
        </w:tabs>
        <w:ind w:firstLineChars="200" w:firstLine="560"/>
        <w:rPr>
          <w:rFonts w:ascii="宋体" w:hAnsi="宋体"/>
          <w:sz w:val="28"/>
          <w:szCs w:val="28"/>
        </w:rPr>
      </w:pPr>
      <w:r>
        <w:rPr>
          <w:rFonts w:ascii="宋体" w:hAnsi="宋体" w:hint="eastAsia"/>
          <w:sz w:val="28"/>
          <w:szCs w:val="28"/>
        </w:rPr>
        <w:t>邮</w:t>
      </w:r>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595FD7" w:rsidRDefault="002E4D9B">
      <w:pPr>
        <w:tabs>
          <w:tab w:val="left" w:pos="5880"/>
        </w:tabs>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595FD7" w:rsidRDefault="002E4D9B">
      <w:pPr>
        <w:tabs>
          <w:tab w:val="left" w:pos="5880"/>
        </w:tabs>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w:t>
      </w:r>
      <w:r>
        <w:rPr>
          <w:rFonts w:ascii="宋体" w:hAnsi="宋体" w:hint="eastAsia"/>
          <w:sz w:val="28"/>
          <w:szCs w:val="28"/>
          <w:highlight w:val="yellow"/>
        </w:rPr>
        <w:t>20</w:t>
      </w:r>
      <w:r>
        <w:rPr>
          <w:rFonts w:ascii="宋体" w:hAnsi="宋体" w:hint="eastAsia"/>
          <w:sz w:val="28"/>
          <w:szCs w:val="28"/>
          <w:highlight w:val="yellow"/>
        </w:rPr>
        <w:t>年</w:t>
      </w:r>
      <w:r>
        <w:rPr>
          <w:rFonts w:ascii="宋体" w:hAnsi="宋体" w:hint="eastAsia"/>
          <w:sz w:val="28"/>
          <w:szCs w:val="28"/>
          <w:highlight w:val="yellow"/>
        </w:rPr>
        <w:t>11</w:t>
      </w:r>
      <w:r>
        <w:rPr>
          <w:rFonts w:ascii="宋体" w:hAnsi="宋体" w:hint="eastAsia"/>
          <w:sz w:val="28"/>
          <w:szCs w:val="28"/>
          <w:highlight w:val="yellow"/>
        </w:rPr>
        <w:t>月</w:t>
      </w:r>
      <w:r w:rsidR="00F27EBE">
        <w:rPr>
          <w:rFonts w:ascii="宋体" w:hAnsi="宋体"/>
          <w:sz w:val="28"/>
          <w:szCs w:val="28"/>
          <w:highlight w:val="yellow"/>
        </w:rPr>
        <w:t>6</w:t>
      </w:r>
      <w:r>
        <w:rPr>
          <w:rFonts w:ascii="宋体" w:hAnsi="宋体" w:hint="eastAsia"/>
          <w:sz w:val="28"/>
          <w:szCs w:val="28"/>
          <w:highlight w:val="yellow"/>
        </w:rPr>
        <w:t>日</w:t>
      </w:r>
    </w:p>
    <w:p w:rsidR="00595FD7" w:rsidRDefault="00595FD7">
      <w:pPr>
        <w:tabs>
          <w:tab w:val="left" w:pos="5880"/>
        </w:tabs>
        <w:ind w:firstLineChars="225" w:firstLine="723"/>
        <w:jc w:val="center"/>
        <w:rPr>
          <w:rFonts w:ascii="宋体" w:hAnsi="宋体" w:cs="宋体"/>
          <w:b/>
          <w:bCs/>
          <w:sz w:val="32"/>
          <w:szCs w:val="32"/>
        </w:rPr>
      </w:pPr>
    </w:p>
    <w:p w:rsidR="00595FD7" w:rsidRDefault="00595FD7">
      <w:pPr>
        <w:tabs>
          <w:tab w:val="left" w:pos="5880"/>
        </w:tabs>
        <w:ind w:firstLineChars="225" w:firstLine="723"/>
        <w:jc w:val="center"/>
        <w:rPr>
          <w:rFonts w:ascii="宋体" w:hAnsi="宋体" w:cs="宋体"/>
          <w:b/>
          <w:bCs/>
          <w:sz w:val="32"/>
          <w:szCs w:val="32"/>
        </w:rPr>
      </w:pPr>
    </w:p>
    <w:p w:rsidR="00595FD7" w:rsidRDefault="002E4D9B">
      <w:pPr>
        <w:tabs>
          <w:tab w:val="left" w:pos="5880"/>
        </w:tabs>
        <w:ind w:firstLineChars="225" w:firstLine="723"/>
        <w:jc w:val="center"/>
        <w:rPr>
          <w:rFonts w:ascii="宋体"/>
          <w:b/>
          <w:bCs/>
          <w:sz w:val="32"/>
          <w:szCs w:val="32"/>
        </w:rPr>
      </w:pPr>
      <w:r>
        <w:rPr>
          <w:rFonts w:ascii="宋体" w:hAnsi="宋体" w:cs="宋体" w:hint="eastAsia"/>
          <w:b/>
          <w:bCs/>
          <w:sz w:val="32"/>
          <w:szCs w:val="32"/>
        </w:rPr>
        <w:lastRenderedPageBreak/>
        <w:t>第二章</w:t>
      </w:r>
      <w:r>
        <w:rPr>
          <w:rFonts w:ascii="宋体" w:hAnsi="宋体" w:cs="宋体"/>
          <w:b/>
          <w:bCs/>
          <w:sz w:val="32"/>
          <w:szCs w:val="32"/>
        </w:rPr>
        <w:t xml:space="preserve">   </w:t>
      </w:r>
      <w:r>
        <w:rPr>
          <w:rFonts w:ascii="宋体" w:hAnsi="宋体" w:cs="宋体" w:hint="eastAsia"/>
          <w:b/>
          <w:bCs/>
          <w:sz w:val="32"/>
          <w:szCs w:val="32"/>
        </w:rPr>
        <w:t>比选须知</w:t>
      </w:r>
    </w:p>
    <w:p w:rsidR="00595FD7" w:rsidRDefault="002E4D9B">
      <w:pPr>
        <w:tabs>
          <w:tab w:val="left" w:pos="5880"/>
        </w:tabs>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595FD7" w:rsidRDefault="002E4D9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21</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w:t>
      </w:r>
      <w:r>
        <w:rPr>
          <w:rFonts w:asciiTheme="minorEastAsia" w:eastAsiaTheme="minorEastAsia" w:hAnsiTheme="minorEastAsia" w:cs="宋体" w:hint="eastAsia"/>
          <w:color w:val="000000"/>
          <w:sz w:val="28"/>
          <w:szCs w:val="28"/>
        </w:rPr>
        <w:t>21</w:t>
      </w:r>
      <w:r>
        <w:rPr>
          <w:rFonts w:asciiTheme="minorEastAsia" w:eastAsiaTheme="minorEastAsia" w:hAnsiTheme="minorEastAsia" w:cs="宋体" w:hint="eastAsia"/>
          <w:color w:val="000000"/>
          <w:sz w:val="28"/>
          <w:szCs w:val="28"/>
        </w:rPr>
        <w:t>年</w:t>
      </w: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期间，</w:t>
      </w:r>
      <w:r>
        <w:rPr>
          <w:rFonts w:asciiTheme="minorEastAsia" w:eastAsiaTheme="minorEastAsia" w:hAnsiTheme="minorEastAsia" w:hint="eastAsia"/>
          <w:sz w:val="28"/>
          <w:szCs w:val="28"/>
        </w:rPr>
        <w:t>热电装置所产生的煤灰、煤渣、石膏</w:t>
      </w:r>
      <w:r>
        <w:rPr>
          <w:rFonts w:asciiTheme="minorEastAsia" w:eastAsiaTheme="minorEastAsia" w:hAnsiTheme="minorEastAsia" w:hint="eastAsia"/>
          <w:sz w:val="28"/>
          <w:szCs w:val="28"/>
        </w:rPr>
        <w:t>的销售工作</w:t>
      </w:r>
      <w:r>
        <w:rPr>
          <w:rFonts w:asciiTheme="minorEastAsia" w:eastAsiaTheme="minorEastAsia" w:hAnsiTheme="minorEastAsia" w:hint="eastAsia"/>
          <w:sz w:val="28"/>
          <w:szCs w:val="28"/>
        </w:rPr>
        <w:t>。</w:t>
      </w:r>
    </w:p>
    <w:p w:rsidR="00595FD7" w:rsidRDefault="002E4D9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w:t>
      </w:r>
      <w:r>
        <w:rPr>
          <w:rFonts w:ascii="宋体" w:hAnsi="宋体" w:hint="eastAsia"/>
          <w:snapToGrid w:val="0"/>
          <w:spacing w:val="8"/>
          <w:sz w:val="28"/>
          <w:szCs w:val="28"/>
        </w:rPr>
        <w:t>参选人必须对项目的全部货物与服务进行参选，不得仅对</w:t>
      </w:r>
      <w:r>
        <w:rPr>
          <w:rFonts w:ascii="宋体" w:hAnsi="宋体" w:hint="eastAsia"/>
          <w:snapToGrid w:val="0"/>
          <w:spacing w:val="8"/>
          <w:sz w:val="28"/>
          <w:szCs w:val="28"/>
        </w:rPr>
        <w:t>项目中的部分货物进行参选，否则</w:t>
      </w:r>
      <w:r>
        <w:rPr>
          <w:rFonts w:ascii="宋体" w:hAnsi="宋体" w:hint="eastAsia"/>
          <w:snapToGrid w:val="0"/>
          <w:spacing w:val="8"/>
          <w:sz w:val="28"/>
          <w:szCs w:val="28"/>
        </w:rPr>
        <w:t>将视为废标处理</w:t>
      </w:r>
    </w:p>
    <w:p w:rsidR="00595FD7" w:rsidRDefault="002E4D9B">
      <w:pPr>
        <w:spacing w:line="360" w:lineRule="auto"/>
        <w:ind w:firstLineChars="200" w:firstLine="560"/>
        <w:rPr>
          <w:rFonts w:asciiTheme="minorEastAsia" w:eastAsiaTheme="minorEastAsia" w:hAnsiTheme="minorEastAsia"/>
          <w:spacing w:val="-6"/>
          <w:sz w:val="28"/>
          <w:szCs w:val="28"/>
        </w:rPr>
      </w:pPr>
      <w:r>
        <w:rPr>
          <w:rFonts w:ascii="宋体" w:hAnsi="宋体" w:cs="宋体" w:hint="eastAsia"/>
          <w:sz w:val="28"/>
          <w:szCs w:val="28"/>
        </w:rPr>
        <w:t>1.3</w:t>
      </w:r>
      <w:r>
        <w:rPr>
          <w:rFonts w:ascii="宋体" w:hAnsi="宋体" w:cs="宋体" w:hint="eastAsia"/>
          <w:sz w:val="28"/>
          <w:szCs w:val="28"/>
        </w:rPr>
        <w:t>、</w:t>
      </w:r>
      <w:r>
        <w:rPr>
          <w:rFonts w:asciiTheme="minorEastAsia" w:eastAsiaTheme="minorEastAsia" w:hAnsiTheme="minorEastAsia" w:hint="eastAsia"/>
          <w:spacing w:val="-6"/>
          <w:sz w:val="28"/>
          <w:szCs w:val="28"/>
        </w:rPr>
        <w:t>比选人</w:t>
      </w:r>
      <w:r>
        <w:rPr>
          <w:rFonts w:asciiTheme="minorEastAsia" w:eastAsiaTheme="minorEastAsia" w:hAnsiTheme="minorEastAsia" w:hint="eastAsia"/>
          <w:spacing w:val="-6"/>
          <w:sz w:val="28"/>
          <w:szCs w:val="28"/>
        </w:rPr>
        <w:t>将根据参选人报价选择</w:t>
      </w: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家中选单位，按单双月进行责任承包。第一中选人</w:t>
      </w:r>
      <w:r>
        <w:rPr>
          <w:rFonts w:asciiTheme="minorEastAsia" w:eastAsiaTheme="minorEastAsia" w:hAnsiTheme="minorEastAsia" w:hint="eastAsia"/>
          <w:spacing w:val="-6"/>
          <w:sz w:val="28"/>
          <w:szCs w:val="28"/>
        </w:rPr>
        <w:t>承包</w:t>
      </w:r>
      <w:r>
        <w:rPr>
          <w:rFonts w:asciiTheme="minorEastAsia" w:eastAsiaTheme="minorEastAsia" w:hAnsiTheme="minorEastAsia" w:hint="eastAsia"/>
          <w:spacing w:val="-6"/>
          <w:sz w:val="28"/>
          <w:szCs w:val="28"/>
        </w:rPr>
        <w:t>7</w:t>
      </w:r>
      <w:r>
        <w:rPr>
          <w:rFonts w:asciiTheme="minorEastAsia" w:eastAsiaTheme="minorEastAsia" w:hAnsiTheme="minorEastAsia" w:hint="eastAsia"/>
          <w:spacing w:val="-6"/>
          <w:sz w:val="28"/>
          <w:szCs w:val="28"/>
        </w:rPr>
        <w:t>个月</w:t>
      </w:r>
      <w:r>
        <w:rPr>
          <w:rFonts w:asciiTheme="minorEastAsia" w:eastAsiaTheme="minorEastAsia" w:hAnsiTheme="minorEastAsia" w:hint="eastAsia"/>
          <w:sz w:val="28"/>
          <w:szCs w:val="28"/>
        </w:rPr>
        <w:t>煤灰、煤渣、石膏</w:t>
      </w:r>
      <w:r>
        <w:rPr>
          <w:rFonts w:asciiTheme="minorEastAsia" w:eastAsiaTheme="minorEastAsia" w:hAnsiTheme="minorEastAsia" w:hint="eastAsia"/>
          <w:spacing w:val="-6"/>
          <w:sz w:val="28"/>
          <w:szCs w:val="28"/>
        </w:rPr>
        <w:t>销售</w:t>
      </w:r>
      <w:r>
        <w:rPr>
          <w:rFonts w:asciiTheme="minorEastAsia" w:eastAsiaTheme="minorEastAsia" w:hAnsiTheme="minorEastAsia" w:hint="eastAsia"/>
          <w:spacing w:val="-6"/>
          <w:sz w:val="28"/>
          <w:szCs w:val="28"/>
        </w:rPr>
        <w:t>工作</w:t>
      </w:r>
      <w:r>
        <w:rPr>
          <w:rFonts w:asciiTheme="minorEastAsia" w:eastAsiaTheme="minorEastAsia" w:hAnsiTheme="minorEastAsia" w:hint="eastAsia"/>
          <w:spacing w:val="-6"/>
          <w:sz w:val="28"/>
          <w:szCs w:val="28"/>
        </w:rPr>
        <w:t>及优先选择</w:t>
      </w:r>
      <w:r>
        <w:rPr>
          <w:rFonts w:asciiTheme="minorEastAsia" w:eastAsiaTheme="minorEastAsia" w:hAnsiTheme="minorEastAsia" w:hint="eastAsia"/>
          <w:spacing w:val="-6"/>
          <w:sz w:val="28"/>
          <w:szCs w:val="28"/>
        </w:rPr>
        <w:t>销售承包</w:t>
      </w:r>
      <w:r>
        <w:rPr>
          <w:rFonts w:asciiTheme="minorEastAsia" w:eastAsiaTheme="minorEastAsia" w:hAnsiTheme="minorEastAsia" w:hint="eastAsia"/>
          <w:spacing w:val="-6"/>
          <w:sz w:val="28"/>
          <w:szCs w:val="28"/>
        </w:rPr>
        <w:t>单双</w:t>
      </w:r>
      <w:r>
        <w:rPr>
          <w:rFonts w:asciiTheme="minorEastAsia" w:eastAsiaTheme="minorEastAsia" w:hAnsiTheme="minorEastAsia" w:hint="eastAsia"/>
          <w:spacing w:val="-6"/>
          <w:sz w:val="28"/>
          <w:szCs w:val="28"/>
        </w:rPr>
        <w:t>月份的权利，</w:t>
      </w:r>
      <w:r>
        <w:rPr>
          <w:rFonts w:asciiTheme="minorEastAsia" w:eastAsiaTheme="minorEastAsia" w:hAnsiTheme="minorEastAsia" w:hint="eastAsia"/>
          <w:spacing w:val="-6"/>
          <w:sz w:val="28"/>
          <w:szCs w:val="28"/>
        </w:rPr>
        <w:t>第二中选人承包剩余</w:t>
      </w:r>
      <w:r>
        <w:rPr>
          <w:rFonts w:asciiTheme="minorEastAsia" w:eastAsiaTheme="minorEastAsia" w:hAnsiTheme="minorEastAsia" w:hint="eastAsia"/>
          <w:spacing w:val="-6"/>
          <w:sz w:val="28"/>
          <w:szCs w:val="28"/>
        </w:rPr>
        <w:t>5</w:t>
      </w:r>
      <w:r>
        <w:rPr>
          <w:rFonts w:asciiTheme="minorEastAsia" w:eastAsiaTheme="minorEastAsia" w:hAnsiTheme="minorEastAsia" w:hint="eastAsia"/>
          <w:spacing w:val="-6"/>
          <w:sz w:val="28"/>
          <w:szCs w:val="28"/>
        </w:rPr>
        <w:t>个月销售数量</w:t>
      </w:r>
      <w:r>
        <w:rPr>
          <w:rFonts w:asciiTheme="minorEastAsia" w:eastAsiaTheme="minorEastAsia" w:hAnsiTheme="minorEastAsia" w:hint="eastAsia"/>
          <w:spacing w:val="-6"/>
          <w:sz w:val="28"/>
          <w:szCs w:val="28"/>
        </w:rPr>
        <w:t>（评选规则详见第四章评比规则）</w:t>
      </w:r>
      <w:r>
        <w:rPr>
          <w:rFonts w:asciiTheme="minorEastAsia" w:eastAsiaTheme="minorEastAsia" w:hAnsiTheme="minorEastAsia" w:hint="eastAsia"/>
          <w:spacing w:val="-6"/>
          <w:sz w:val="28"/>
          <w:szCs w:val="28"/>
        </w:rPr>
        <w:t>。</w:t>
      </w:r>
    </w:p>
    <w:p w:rsidR="00595FD7" w:rsidRDefault="002E4D9B">
      <w:pPr>
        <w:spacing w:line="360" w:lineRule="auto"/>
        <w:ind w:firstLineChars="150" w:firstLine="420"/>
        <w:rPr>
          <w:rFonts w:asciiTheme="minorEastAsia" w:eastAsiaTheme="minorEastAsia" w:hAnsiTheme="minorEastAsia"/>
          <w:sz w:val="28"/>
          <w:szCs w:val="28"/>
        </w:rPr>
      </w:pPr>
      <w:r>
        <w:rPr>
          <w:rFonts w:ascii="宋体" w:hAnsi="宋体" w:cs="宋体" w:hint="eastAsia"/>
          <w:sz w:val="28"/>
          <w:szCs w:val="28"/>
        </w:rPr>
        <w:t>1.4</w:t>
      </w:r>
      <w:r>
        <w:rPr>
          <w:rFonts w:asciiTheme="minorEastAsia" w:eastAsiaTheme="minorEastAsia" w:hAnsiTheme="minorEastAsia" w:hint="eastAsia"/>
          <w:spacing w:val="-6"/>
          <w:sz w:val="28"/>
          <w:szCs w:val="28"/>
        </w:rPr>
        <w:t>、</w:t>
      </w:r>
      <w:r>
        <w:rPr>
          <w:rFonts w:asciiTheme="minorEastAsia" w:eastAsiaTheme="minorEastAsia" w:hAnsiTheme="minorEastAsia" w:hint="eastAsia"/>
          <w:spacing w:val="-6"/>
          <w:sz w:val="28"/>
          <w:szCs w:val="28"/>
        </w:rPr>
        <w:t>2020</w:t>
      </w:r>
      <w:r>
        <w:rPr>
          <w:rFonts w:asciiTheme="minorEastAsia" w:eastAsiaTheme="minorEastAsia" w:hAnsiTheme="minorEastAsia" w:hint="eastAsia"/>
          <w:spacing w:val="-6"/>
          <w:sz w:val="28"/>
          <w:szCs w:val="28"/>
        </w:rPr>
        <w:t>年</w:t>
      </w:r>
      <w:r>
        <w:rPr>
          <w:rFonts w:asciiTheme="minorEastAsia" w:eastAsiaTheme="minorEastAsia" w:hAnsiTheme="minorEastAsia" w:hint="eastAsia"/>
          <w:spacing w:val="-6"/>
          <w:sz w:val="28"/>
          <w:szCs w:val="28"/>
        </w:rPr>
        <w:t>10</w:t>
      </w:r>
      <w:r>
        <w:rPr>
          <w:rFonts w:asciiTheme="minorEastAsia" w:eastAsiaTheme="minorEastAsia" w:hAnsiTheme="minorEastAsia" w:hint="eastAsia"/>
          <w:spacing w:val="-6"/>
          <w:sz w:val="28"/>
          <w:szCs w:val="28"/>
        </w:rPr>
        <w:t>月煤灰、煤渣、石膏销售量约为：煤灰</w:t>
      </w:r>
      <w:r>
        <w:rPr>
          <w:rFonts w:asciiTheme="minorEastAsia" w:eastAsiaTheme="minorEastAsia" w:hAnsiTheme="minorEastAsia" w:hint="eastAsia"/>
          <w:spacing w:val="-6"/>
          <w:sz w:val="28"/>
          <w:szCs w:val="28"/>
        </w:rPr>
        <w:t>3000</w:t>
      </w:r>
      <w:r>
        <w:rPr>
          <w:rFonts w:asciiTheme="minorEastAsia" w:eastAsiaTheme="minorEastAsia" w:hAnsiTheme="minorEastAsia" w:hint="eastAsia"/>
          <w:spacing w:val="-6"/>
          <w:sz w:val="28"/>
          <w:szCs w:val="28"/>
        </w:rPr>
        <w:t>吨、煤渣</w:t>
      </w:r>
      <w:r>
        <w:rPr>
          <w:rFonts w:asciiTheme="minorEastAsia" w:eastAsiaTheme="minorEastAsia" w:hAnsiTheme="minorEastAsia" w:hint="eastAsia"/>
          <w:spacing w:val="-6"/>
          <w:sz w:val="28"/>
          <w:szCs w:val="28"/>
        </w:rPr>
        <w:t>300</w:t>
      </w:r>
      <w:r>
        <w:rPr>
          <w:rFonts w:asciiTheme="minorEastAsia" w:eastAsiaTheme="minorEastAsia" w:hAnsiTheme="minorEastAsia" w:hint="eastAsia"/>
          <w:spacing w:val="-6"/>
          <w:sz w:val="28"/>
          <w:szCs w:val="28"/>
        </w:rPr>
        <w:t>吨、石膏</w:t>
      </w:r>
      <w:r>
        <w:rPr>
          <w:rFonts w:asciiTheme="minorEastAsia" w:eastAsiaTheme="minorEastAsia" w:hAnsiTheme="minorEastAsia" w:hint="eastAsia"/>
          <w:spacing w:val="-6"/>
          <w:sz w:val="28"/>
          <w:szCs w:val="28"/>
        </w:rPr>
        <w:t>300</w:t>
      </w:r>
      <w:r>
        <w:rPr>
          <w:rFonts w:asciiTheme="minorEastAsia" w:eastAsiaTheme="minorEastAsia" w:hAnsiTheme="minorEastAsia" w:hint="eastAsia"/>
          <w:spacing w:val="-6"/>
          <w:sz w:val="28"/>
          <w:szCs w:val="28"/>
        </w:rPr>
        <w:t>吨。</w:t>
      </w:r>
    </w:p>
    <w:p w:rsidR="00595FD7" w:rsidRDefault="002E4D9B">
      <w:pPr>
        <w:tabs>
          <w:tab w:val="left" w:pos="5880"/>
        </w:tabs>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595FD7" w:rsidRDefault="002E4D9B">
      <w:pPr>
        <w:tabs>
          <w:tab w:val="left" w:pos="5880"/>
        </w:tabs>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595FD7" w:rsidRDefault="002E4D9B">
      <w:pPr>
        <w:tabs>
          <w:tab w:val="left" w:pos="5880"/>
        </w:tabs>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595FD7" w:rsidRDefault="002E4D9B">
      <w:pPr>
        <w:tabs>
          <w:tab w:val="left" w:pos="5880"/>
        </w:tabs>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w:t>
      </w:r>
      <w:r>
        <w:rPr>
          <w:rFonts w:ascii="宋体" w:hAnsi="宋体" w:cs="宋体" w:hint="eastAsia"/>
          <w:sz w:val="28"/>
          <w:szCs w:val="28"/>
        </w:rPr>
        <w:t>二</w:t>
      </w:r>
      <w:r>
        <w:rPr>
          <w:rFonts w:ascii="宋体" w:hAnsi="宋体" w:cs="宋体" w:hint="eastAsia"/>
          <w:sz w:val="28"/>
          <w:szCs w:val="28"/>
        </w:rPr>
        <w:t>。</w:t>
      </w:r>
    </w:p>
    <w:p w:rsidR="00595FD7" w:rsidRDefault="002E4D9B">
      <w:pPr>
        <w:tabs>
          <w:tab w:val="left" w:pos="5880"/>
        </w:tabs>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w:t>
      </w:r>
      <w:r>
        <w:rPr>
          <w:rFonts w:ascii="宋体" w:hAnsi="宋体" w:cs="宋体" w:hint="eastAsia"/>
          <w:sz w:val="28"/>
          <w:szCs w:val="28"/>
        </w:rPr>
        <w:t>装车、</w:t>
      </w:r>
      <w:r>
        <w:rPr>
          <w:rFonts w:ascii="宋体" w:hAnsi="宋体" w:cs="宋体" w:hint="eastAsia"/>
          <w:sz w:val="28"/>
          <w:szCs w:val="28"/>
        </w:rPr>
        <w:t>运输、</w:t>
      </w:r>
      <w:r>
        <w:rPr>
          <w:rFonts w:ascii="宋体" w:hAnsi="宋体" w:cs="宋体" w:hint="eastAsia"/>
          <w:sz w:val="28"/>
          <w:szCs w:val="28"/>
        </w:rPr>
        <w:t>处置</w:t>
      </w:r>
      <w:r>
        <w:rPr>
          <w:rFonts w:ascii="宋体" w:hAnsi="宋体" w:cs="宋体" w:hint="eastAsia"/>
          <w:sz w:val="28"/>
          <w:szCs w:val="28"/>
        </w:rPr>
        <w:t>等以及其他类似的义务。</w:t>
      </w:r>
    </w:p>
    <w:p w:rsidR="00595FD7" w:rsidRDefault="002E4D9B">
      <w:pPr>
        <w:tabs>
          <w:tab w:val="left" w:pos="5880"/>
        </w:tabs>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595FD7" w:rsidRDefault="002E4D9B">
      <w:pPr>
        <w:tabs>
          <w:tab w:val="left" w:pos="5880"/>
        </w:tabs>
        <w:ind w:firstLineChars="200" w:firstLine="560"/>
        <w:jc w:val="left"/>
        <w:rPr>
          <w:rFonts w:ascii="宋体" w:hAnsi="宋体" w:cs="宋体"/>
          <w:sz w:val="28"/>
          <w:szCs w:val="28"/>
        </w:rPr>
      </w:pPr>
      <w:r>
        <w:rPr>
          <w:rFonts w:ascii="宋体" w:hAnsi="宋体" w:cs="宋体"/>
          <w:sz w:val="28"/>
          <w:szCs w:val="28"/>
        </w:rPr>
        <w:lastRenderedPageBreak/>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595FD7" w:rsidRDefault="002E4D9B">
      <w:pPr>
        <w:tabs>
          <w:tab w:val="left" w:pos="5880"/>
        </w:tabs>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595FD7" w:rsidRDefault="002E4D9B">
      <w:pPr>
        <w:tabs>
          <w:tab w:val="left" w:pos="5880"/>
        </w:tabs>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595FD7" w:rsidRDefault="002E4D9B">
      <w:pPr>
        <w:tabs>
          <w:tab w:val="left" w:pos="5880"/>
        </w:tabs>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595FD7" w:rsidRDefault="002E4D9B">
      <w:pPr>
        <w:tabs>
          <w:tab w:val="left" w:pos="5880"/>
        </w:tabs>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w:t>
      </w:r>
      <w:r>
        <w:rPr>
          <w:rFonts w:ascii="宋体" w:hAnsi="宋体" w:cs="宋体" w:hint="eastAsia"/>
          <w:sz w:val="28"/>
          <w:szCs w:val="28"/>
        </w:rPr>
        <w:t>比选人。比选人将视情况确定采用适当方式予以澄清或以书面形式予以答复，澄清文件作为比选文件的组成部分，具有约束作用。</w:t>
      </w:r>
    </w:p>
    <w:p w:rsidR="00595FD7" w:rsidRDefault="002E4D9B">
      <w:pPr>
        <w:tabs>
          <w:tab w:val="left" w:pos="5880"/>
        </w:tabs>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595FD7" w:rsidRDefault="002E4D9B">
      <w:pPr>
        <w:tabs>
          <w:tab w:val="left" w:pos="5880"/>
        </w:tabs>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595FD7" w:rsidRDefault="002E4D9B">
      <w:pPr>
        <w:tabs>
          <w:tab w:val="left" w:pos="5880"/>
        </w:tabs>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w:t>
      </w:r>
      <w:r>
        <w:rPr>
          <w:rFonts w:ascii="宋体" w:hAnsi="宋体" w:cs="宋体" w:hint="eastAsia"/>
          <w:sz w:val="28"/>
          <w:szCs w:val="28"/>
        </w:rPr>
        <w:t>形式通知已获得比选文件的每一参选人。</w:t>
      </w:r>
    </w:p>
    <w:p w:rsidR="00595FD7" w:rsidRDefault="002E4D9B">
      <w:pPr>
        <w:tabs>
          <w:tab w:val="left" w:pos="5880"/>
        </w:tabs>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595FD7" w:rsidRDefault="002E4D9B">
      <w:pPr>
        <w:tabs>
          <w:tab w:val="left" w:pos="5880"/>
        </w:tabs>
        <w:jc w:val="left"/>
        <w:rPr>
          <w:rFonts w:ascii="宋体"/>
          <w:b/>
          <w:bCs/>
          <w:sz w:val="28"/>
          <w:szCs w:val="28"/>
        </w:rPr>
      </w:pPr>
      <w:r>
        <w:rPr>
          <w:rFonts w:ascii="宋体" w:hAnsi="宋体" w:cs="宋体"/>
          <w:b/>
          <w:bCs/>
          <w:sz w:val="28"/>
          <w:szCs w:val="28"/>
        </w:rPr>
        <w:lastRenderedPageBreak/>
        <w:t>6</w:t>
      </w:r>
      <w:r>
        <w:rPr>
          <w:rFonts w:ascii="宋体" w:hAnsi="宋体" w:cs="宋体" w:hint="eastAsia"/>
          <w:b/>
          <w:bCs/>
          <w:sz w:val="28"/>
          <w:szCs w:val="28"/>
        </w:rPr>
        <w:t>、参选人资格</w:t>
      </w:r>
    </w:p>
    <w:p w:rsidR="00595FD7" w:rsidRDefault="002E4D9B">
      <w:pPr>
        <w:tabs>
          <w:tab w:val="left" w:pos="5880"/>
        </w:tabs>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w:t>
      </w:r>
      <w:r>
        <w:rPr>
          <w:rFonts w:asciiTheme="minorEastAsia" w:eastAsiaTheme="minorEastAsia" w:hAnsiTheme="minorEastAsia" w:hint="eastAsia"/>
          <w:color w:val="000000" w:themeColor="text1"/>
          <w:sz w:val="28"/>
          <w:szCs w:val="28"/>
        </w:rPr>
        <w:t>煤灰、煤渣、石膏采购销售的</w:t>
      </w:r>
      <w:r>
        <w:rPr>
          <w:rFonts w:asciiTheme="minorEastAsia" w:eastAsiaTheme="minorEastAsia" w:hAnsiTheme="minorEastAsia" w:hint="eastAsia"/>
          <w:color w:val="000000" w:themeColor="text1"/>
          <w:sz w:val="28"/>
          <w:szCs w:val="28"/>
        </w:rPr>
        <w:t>相关经营资质并具有独立承担民事责任的能力。</w:t>
      </w:r>
      <w:r>
        <w:rPr>
          <w:rFonts w:asciiTheme="minorEastAsia" w:eastAsiaTheme="minorEastAsia" w:hAnsiTheme="minorEastAsia" w:hint="eastAsia"/>
          <w:color w:val="000000" w:themeColor="text1"/>
          <w:sz w:val="28"/>
          <w:szCs w:val="28"/>
        </w:rPr>
        <w:t>须提供营业执照加盖公章</w:t>
      </w:r>
      <w:r>
        <w:rPr>
          <w:rFonts w:asciiTheme="minorEastAsia" w:eastAsiaTheme="minorEastAsia" w:hAnsiTheme="minorEastAsia" w:cstheme="minorEastAsia" w:hint="eastAsia"/>
          <w:b/>
          <w:bCs/>
          <w:color w:val="000000"/>
          <w:sz w:val="28"/>
          <w:szCs w:val="28"/>
        </w:rPr>
        <w:t>。</w:t>
      </w:r>
    </w:p>
    <w:p w:rsidR="00595FD7" w:rsidRDefault="002E4D9B">
      <w:pPr>
        <w:tabs>
          <w:tab w:val="left" w:pos="5880"/>
        </w:tabs>
        <w:spacing w:line="360" w:lineRule="auto"/>
        <w:ind w:firstLineChars="200" w:firstLine="560"/>
        <w:rPr>
          <w:rFonts w:asciiTheme="minorEastAsia" w:eastAsiaTheme="minorEastAsia" w:hAnsiTheme="minorEastAsia"/>
          <w:color w:val="000000" w:themeColor="text1"/>
          <w:sz w:val="28"/>
          <w:szCs w:val="28"/>
          <w:highlight w:val="yellow"/>
        </w:rPr>
      </w:pPr>
      <w:r>
        <w:rPr>
          <w:rFonts w:asciiTheme="minorEastAsia" w:eastAsiaTheme="minorEastAsia" w:hAnsiTheme="minorEastAsia"/>
          <w:color w:val="000000" w:themeColor="text1"/>
          <w:sz w:val="28"/>
          <w:szCs w:val="28"/>
          <w:highlight w:val="yellow"/>
        </w:rPr>
        <w:t>6.</w:t>
      </w:r>
      <w:r>
        <w:rPr>
          <w:rFonts w:asciiTheme="minorEastAsia" w:eastAsiaTheme="minorEastAsia" w:hAnsiTheme="minorEastAsia" w:hint="eastAsia"/>
          <w:color w:val="000000" w:themeColor="text1"/>
          <w:sz w:val="28"/>
          <w:szCs w:val="28"/>
          <w:highlight w:val="yellow"/>
        </w:rPr>
        <w:t>2</w:t>
      </w:r>
      <w:r>
        <w:rPr>
          <w:rFonts w:asciiTheme="minorEastAsia" w:eastAsiaTheme="minorEastAsia" w:hAnsiTheme="minorEastAsia"/>
          <w:color w:val="000000" w:themeColor="text1"/>
          <w:sz w:val="28"/>
          <w:szCs w:val="28"/>
          <w:highlight w:val="yellow"/>
        </w:rPr>
        <w:t xml:space="preserve"> </w:t>
      </w:r>
      <w:r>
        <w:rPr>
          <w:rFonts w:asciiTheme="minorEastAsia" w:eastAsiaTheme="minorEastAsia" w:hAnsiTheme="minorEastAsia" w:hint="eastAsia"/>
          <w:color w:val="000000" w:themeColor="text1"/>
          <w:sz w:val="28"/>
          <w:szCs w:val="28"/>
          <w:highlight w:val="yellow"/>
        </w:rPr>
        <w:t>具备履行合同所必需的能力，</w:t>
      </w:r>
      <w:r>
        <w:rPr>
          <w:rFonts w:asciiTheme="minorEastAsia" w:eastAsiaTheme="minorEastAsia" w:hAnsiTheme="minorEastAsia" w:hint="eastAsia"/>
          <w:color w:val="000000" w:themeColor="text1"/>
          <w:sz w:val="28"/>
          <w:szCs w:val="28"/>
          <w:highlight w:val="yellow"/>
        </w:rPr>
        <w:t>参选人近三年内在国内招投标活动中未发生骗取成交和严重违约；无涉及</w:t>
      </w:r>
      <w:r>
        <w:rPr>
          <w:rFonts w:asciiTheme="minorEastAsia" w:eastAsiaTheme="minorEastAsia" w:hAnsiTheme="minorEastAsia" w:hint="eastAsia"/>
          <w:color w:val="000000" w:themeColor="text1"/>
          <w:sz w:val="28"/>
          <w:szCs w:val="28"/>
        </w:rPr>
        <w:t>严重</w:t>
      </w:r>
      <w:r>
        <w:rPr>
          <w:rFonts w:asciiTheme="minorEastAsia" w:eastAsiaTheme="minorEastAsia" w:hAnsiTheme="minorEastAsia" w:hint="eastAsia"/>
          <w:color w:val="000000" w:themeColor="text1"/>
          <w:sz w:val="28"/>
          <w:szCs w:val="28"/>
          <w:highlight w:val="yellow"/>
        </w:rPr>
        <w:t>违规、违纪、违法行为；</w:t>
      </w:r>
      <w:r>
        <w:rPr>
          <w:rFonts w:asciiTheme="minorEastAsia" w:eastAsiaTheme="minorEastAsia" w:hAnsiTheme="minorEastAsia" w:hint="eastAsia"/>
          <w:color w:val="000000" w:themeColor="text1"/>
          <w:sz w:val="28"/>
          <w:szCs w:val="28"/>
          <w:highlight w:val="yellow"/>
        </w:rPr>
        <w:t>可按照我司需求及时提供质优价廉的服务。</w:t>
      </w:r>
    </w:p>
    <w:p w:rsidR="00595FD7" w:rsidRDefault="002E4D9B">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highlight w:val="yellow"/>
        </w:rPr>
        <w:t xml:space="preserve">6.3 </w:t>
      </w:r>
      <w:r>
        <w:rPr>
          <w:rFonts w:asciiTheme="minorEastAsia" w:eastAsiaTheme="minorEastAsia" w:hAnsiTheme="minorEastAsia" w:hint="eastAsia"/>
          <w:color w:val="000000" w:themeColor="text1"/>
          <w:sz w:val="28"/>
          <w:szCs w:val="28"/>
        </w:rPr>
        <w:t>具备履行合同所必需的</w:t>
      </w:r>
      <w:r>
        <w:rPr>
          <w:rFonts w:asciiTheme="minorEastAsia" w:eastAsiaTheme="minorEastAsia" w:hAnsiTheme="minorEastAsia" w:hint="eastAsia"/>
          <w:color w:val="000000" w:themeColor="text1"/>
          <w:sz w:val="28"/>
          <w:szCs w:val="28"/>
        </w:rPr>
        <w:t>服务</w:t>
      </w:r>
      <w:r>
        <w:rPr>
          <w:rFonts w:asciiTheme="minorEastAsia" w:eastAsiaTheme="minorEastAsia" w:hAnsiTheme="minorEastAsia" w:hint="eastAsia"/>
          <w:color w:val="000000" w:themeColor="text1"/>
          <w:sz w:val="28"/>
          <w:szCs w:val="28"/>
        </w:rPr>
        <w:t>能力，可按照我司需求及时提供</w:t>
      </w:r>
      <w:r>
        <w:rPr>
          <w:rFonts w:asciiTheme="minorEastAsia" w:eastAsiaTheme="minorEastAsia" w:hAnsiTheme="minorEastAsia" w:hint="eastAsia"/>
          <w:color w:val="000000" w:themeColor="text1"/>
          <w:sz w:val="28"/>
          <w:szCs w:val="28"/>
        </w:rPr>
        <w:t>车辆进行运输</w:t>
      </w:r>
      <w:r>
        <w:rPr>
          <w:rFonts w:asciiTheme="minorEastAsia" w:eastAsiaTheme="minorEastAsia" w:hAnsiTheme="minorEastAsia" w:hint="eastAsia"/>
          <w:color w:val="000000" w:themeColor="text1"/>
          <w:sz w:val="28"/>
          <w:szCs w:val="28"/>
        </w:rPr>
        <w:t>服务。</w:t>
      </w:r>
    </w:p>
    <w:p w:rsidR="00595FD7" w:rsidRDefault="002E4D9B">
      <w:pPr>
        <w:tabs>
          <w:tab w:val="left" w:pos="5880"/>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595FD7" w:rsidRDefault="002E4D9B">
      <w:pPr>
        <w:tabs>
          <w:tab w:val="left" w:pos="5880"/>
        </w:tabs>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595FD7" w:rsidRDefault="002E4D9B">
      <w:pPr>
        <w:tabs>
          <w:tab w:val="left" w:pos="5880"/>
        </w:tabs>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595FD7" w:rsidRDefault="002E4D9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保证金提交的时间：比选文件递交截止时间之前，</w:t>
      </w:r>
      <w:r>
        <w:rPr>
          <w:rFonts w:asciiTheme="minorEastAsia" w:eastAsiaTheme="minorEastAsia" w:hAnsiTheme="minorEastAsia" w:hint="eastAsia"/>
          <w:sz w:val="28"/>
          <w:szCs w:val="28"/>
          <w:highlight w:val="yellow"/>
        </w:rPr>
        <w:t>即</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20</w:t>
      </w:r>
      <w:r>
        <w:rPr>
          <w:rFonts w:asciiTheme="minorEastAsia" w:eastAsiaTheme="minorEastAsia" w:hAnsiTheme="minorEastAsia" w:hint="eastAsia"/>
          <w:sz w:val="28"/>
          <w:szCs w:val="28"/>
          <w:highlight w:val="yellow"/>
        </w:rPr>
        <w:t>年</w:t>
      </w:r>
      <w:r>
        <w:rPr>
          <w:rFonts w:asciiTheme="minorEastAsia" w:eastAsiaTheme="minorEastAsia" w:hAnsiTheme="minorEastAsia" w:hint="eastAsia"/>
          <w:sz w:val="28"/>
          <w:szCs w:val="28"/>
          <w:highlight w:val="yellow"/>
        </w:rPr>
        <w:t>11</w:t>
      </w:r>
      <w:r>
        <w:rPr>
          <w:rFonts w:asciiTheme="minorEastAsia" w:eastAsiaTheme="minorEastAsia" w:hAnsiTheme="minorEastAsia" w:hint="eastAsia"/>
          <w:sz w:val="28"/>
          <w:szCs w:val="28"/>
          <w:highlight w:val="yellow"/>
        </w:rPr>
        <w:t>月</w:t>
      </w:r>
      <w:r>
        <w:rPr>
          <w:rFonts w:asciiTheme="minorEastAsia" w:eastAsiaTheme="minorEastAsia" w:hAnsiTheme="minorEastAsia" w:hint="eastAsia"/>
          <w:sz w:val="28"/>
          <w:szCs w:val="28"/>
          <w:highlight w:val="yellow"/>
        </w:rPr>
        <w:t>2</w:t>
      </w:r>
      <w:r w:rsidR="00F27EBE">
        <w:rPr>
          <w:rFonts w:asciiTheme="minorEastAsia" w:eastAsiaTheme="minorEastAsia" w:hAnsiTheme="minorEastAsia"/>
          <w:sz w:val="28"/>
          <w:szCs w:val="28"/>
          <w:highlight w:val="yellow"/>
        </w:rPr>
        <w:t>3</w:t>
      </w:r>
      <w:r>
        <w:rPr>
          <w:rFonts w:asciiTheme="minorEastAsia" w:eastAsiaTheme="minorEastAsia" w:hAnsiTheme="minorEastAsia" w:hint="eastAsia"/>
          <w:sz w:val="28"/>
          <w:szCs w:val="28"/>
          <w:highlight w:val="yellow"/>
        </w:rPr>
        <w:t>日</w:t>
      </w:r>
      <w:r>
        <w:rPr>
          <w:rFonts w:asciiTheme="minorEastAsia" w:eastAsiaTheme="minorEastAsia" w:hAnsiTheme="minorEastAsia" w:hint="eastAsia"/>
          <w:sz w:val="28"/>
          <w:szCs w:val="28"/>
          <w:highlight w:val="yellow"/>
        </w:rPr>
        <w:t>1</w:t>
      </w:r>
      <w:r>
        <w:rPr>
          <w:rFonts w:asciiTheme="minorEastAsia" w:eastAsiaTheme="minorEastAsia" w:hAnsiTheme="minorEastAsia" w:hint="eastAsia"/>
          <w:sz w:val="28"/>
          <w:szCs w:val="28"/>
          <w:highlight w:val="yellow"/>
        </w:rPr>
        <w:t>6</w:t>
      </w:r>
      <w:r>
        <w:rPr>
          <w:rFonts w:asciiTheme="minorEastAsia" w:eastAsiaTheme="minorEastAsia" w:hAnsiTheme="minorEastAsia" w:hint="eastAsia"/>
          <w:sz w:val="28"/>
          <w:szCs w:val="28"/>
          <w:highlight w:val="yellow"/>
        </w:rPr>
        <w:t>时前</w:t>
      </w:r>
      <w:r>
        <w:rPr>
          <w:rFonts w:asciiTheme="minorEastAsia" w:eastAsiaTheme="minorEastAsia" w:hAnsiTheme="minorEastAsia" w:hint="eastAsia"/>
          <w:sz w:val="28"/>
          <w:szCs w:val="28"/>
        </w:rPr>
        <w:t>。</w:t>
      </w:r>
    </w:p>
    <w:p w:rsidR="00595FD7" w:rsidRDefault="002E4D9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保证金提交的方式：从参选人所在地企业基本账户银行以电汇或银行转账的形式，汇到比选人下列指定的保证金账户：</w:t>
      </w:r>
    </w:p>
    <w:p w:rsidR="00595FD7" w:rsidRDefault="002E4D9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595FD7" w:rsidRDefault="002E4D9B">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595FD7" w:rsidRDefault="002E4D9B">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建</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行</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营</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业</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部</w:t>
      </w:r>
    </w:p>
    <w:p w:rsidR="00595FD7" w:rsidRDefault="002E4D9B">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比选保证金提交的金额：</w:t>
      </w:r>
    </w:p>
    <w:p w:rsidR="00595FD7" w:rsidRDefault="002E4D9B">
      <w:pPr>
        <w:ind w:firstLineChars="200" w:firstLine="560"/>
        <w:jc w:val="left"/>
        <w:rPr>
          <w:rFonts w:ascii="宋体" w:eastAsiaTheme="minorEastAsia" w:hAnsi="宋体"/>
          <w:snapToGrid w:val="0"/>
          <w:spacing w:val="8"/>
          <w:sz w:val="28"/>
          <w:szCs w:val="28"/>
        </w:rPr>
      </w:pPr>
      <w:r>
        <w:rPr>
          <w:rFonts w:asciiTheme="minorEastAsia" w:eastAsiaTheme="minorEastAsia" w:hAnsiTheme="minorEastAsia" w:hint="eastAsia"/>
          <w:sz w:val="28"/>
          <w:szCs w:val="28"/>
        </w:rPr>
        <w:t>7</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 xml:space="preserve"> </w:t>
      </w:r>
      <w:r>
        <w:rPr>
          <w:rFonts w:ascii="宋体" w:hAnsi="宋体" w:hint="eastAsia"/>
          <w:snapToGrid w:val="0"/>
          <w:spacing w:val="8"/>
          <w:sz w:val="28"/>
          <w:szCs w:val="28"/>
          <w:highlight w:val="yellow"/>
          <w:u w:val="single"/>
        </w:rPr>
        <w:t>2021</w:t>
      </w:r>
      <w:r>
        <w:rPr>
          <w:rFonts w:ascii="宋体" w:hAnsi="宋体" w:hint="eastAsia"/>
          <w:snapToGrid w:val="0"/>
          <w:spacing w:val="8"/>
          <w:sz w:val="28"/>
          <w:szCs w:val="28"/>
          <w:highlight w:val="yellow"/>
          <w:u w:val="single"/>
        </w:rPr>
        <w:t>年煤灰、煤渣、石膏销售项目</w:t>
      </w:r>
      <w:r>
        <w:rPr>
          <w:rFonts w:asciiTheme="minorEastAsia" w:eastAsiaTheme="minorEastAsia" w:hAnsiTheme="minorEastAsia" w:hint="eastAsia"/>
          <w:sz w:val="28"/>
          <w:szCs w:val="28"/>
          <w:highlight w:val="yellow"/>
        </w:rPr>
        <w:t>比选保证金人民币</w:t>
      </w:r>
      <w:r>
        <w:rPr>
          <w:rFonts w:asciiTheme="minorEastAsia" w:eastAsiaTheme="minorEastAsia" w:hAnsiTheme="minorEastAsia" w:hint="eastAsia"/>
          <w:sz w:val="28"/>
          <w:szCs w:val="28"/>
          <w:highlight w:val="yellow"/>
        </w:rPr>
        <w:t>400000</w:t>
      </w:r>
      <w:r>
        <w:rPr>
          <w:rFonts w:asciiTheme="minorEastAsia" w:eastAsiaTheme="minorEastAsia" w:hAnsiTheme="minorEastAsia" w:hint="eastAsia"/>
          <w:sz w:val="28"/>
          <w:szCs w:val="28"/>
          <w:highlight w:val="yellow"/>
        </w:rPr>
        <w:t>元（大写：</w:t>
      </w:r>
      <w:r>
        <w:rPr>
          <w:rFonts w:asciiTheme="minorEastAsia" w:eastAsiaTheme="minorEastAsia" w:hAnsiTheme="minorEastAsia" w:hint="eastAsia"/>
          <w:sz w:val="28"/>
          <w:szCs w:val="28"/>
          <w:highlight w:val="yellow"/>
        </w:rPr>
        <w:t>肆拾</w:t>
      </w:r>
      <w:r>
        <w:rPr>
          <w:rFonts w:asciiTheme="minorEastAsia" w:eastAsiaTheme="minorEastAsia" w:hAnsiTheme="minorEastAsia" w:hint="eastAsia"/>
          <w:sz w:val="28"/>
          <w:szCs w:val="28"/>
          <w:highlight w:val="yellow"/>
        </w:rPr>
        <w:t>万元整）。</w:t>
      </w:r>
    </w:p>
    <w:p w:rsidR="00595FD7" w:rsidRDefault="002E4D9B">
      <w:pPr>
        <w:tabs>
          <w:tab w:val="left" w:pos="5880"/>
        </w:tabs>
        <w:autoSpaceDE w:val="0"/>
        <w:autoSpaceDN w:val="0"/>
        <w:spacing w:line="324" w:lineRule="auto"/>
        <w:rPr>
          <w:rFonts w:ascii="宋体" w:hAnsi="宋体"/>
          <w:b/>
          <w:sz w:val="28"/>
          <w:szCs w:val="28"/>
        </w:rPr>
      </w:pPr>
      <w:r>
        <w:rPr>
          <w:rFonts w:ascii="宋体" w:hAnsi="宋体" w:hint="eastAsia"/>
          <w:b/>
          <w:sz w:val="28"/>
          <w:szCs w:val="28"/>
        </w:rPr>
        <w:lastRenderedPageBreak/>
        <w:t>8</w:t>
      </w:r>
      <w:r>
        <w:rPr>
          <w:rFonts w:ascii="宋体" w:hAnsi="宋体" w:hint="eastAsia"/>
          <w:b/>
          <w:sz w:val="28"/>
          <w:szCs w:val="28"/>
        </w:rPr>
        <w:t>、参选文件的递交</w:t>
      </w:r>
    </w:p>
    <w:p w:rsidR="00595FD7" w:rsidRDefault="002E4D9B">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w:t>
      </w:r>
      <w:r>
        <w:rPr>
          <w:rFonts w:ascii="宋体" w:hAnsi="宋体" w:cs="宋体" w:hint="eastAsia"/>
          <w:b/>
          <w:sz w:val="28"/>
          <w:szCs w:val="28"/>
          <w:u w:val="single"/>
        </w:rPr>
        <w:t>20</w:t>
      </w:r>
      <w:r>
        <w:rPr>
          <w:rFonts w:ascii="宋体" w:hAnsi="宋体" w:cs="宋体" w:hint="eastAsia"/>
          <w:b/>
          <w:sz w:val="28"/>
          <w:szCs w:val="28"/>
        </w:rPr>
        <w:t>年</w:t>
      </w:r>
      <w:r>
        <w:rPr>
          <w:rFonts w:ascii="宋体" w:hAnsi="宋体" w:cs="宋体" w:hint="eastAsia"/>
          <w:b/>
          <w:sz w:val="28"/>
          <w:szCs w:val="28"/>
          <w:highlight w:val="yellow"/>
          <w:u w:val="single"/>
        </w:rPr>
        <w:t>11</w:t>
      </w:r>
      <w:r>
        <w:rPr>
          <w:rFonts w:ascii="宋体" w:hAnsi="宋体" w:cs="宋体" w:hint="eastAsia"/>
          <w:b/>
          <w:sz w:val="28"/>
          <w:szCs w:val="28"/>
          <w:highlight w:val="yellow"/>
        </w:rPr>
        <w:t>月</w:t>
      </w:r>
      <w:r>
        <w:rPr>
          <w:rFonts w:ascii="宋体" w:hAnsi="宋体" w:cs="宋体" w:hint="eastAsia"/>
          <w:b/>
          <w:sz w:val="28"/>
          <w:szCs w:val="28"/>
          <w:highlight w:val="yellow"/>
          <w:u w:val="single"/>
        </w:rPr>
        <w:t>2</w:t>
      </w:r>
      <w:r w:rsidR="00F27EBE">
        <w:rPr>
          <w:rFonts w:ascii="宋体" w:hAnsi="宋体" w:cs="宋体"/>
          <w:b/>
          <w:sz w:val="28"/>
          <w:szCs w:val="28"/>
          <w:highlight w:val="yellow"/>
          <w:u w:val="single"/>
        </w:rPr>
        <w:t>3</w:t>
      </w:r>
      <w:r>
        <w:rPr>
          <w:rFonts w:ascii="宋体" w:hAnsi="宋体" w:cs="宋体" w:hint="eastAsia"/>
          <w:b/>
          <w:sz w:val="28"/>
          <w:szCs w:val="28"/>
          <w:highlight w:val="yellow"/>
        </w:rPr>
        <w:t>日</w:t>
      </w:r>
      <w:r>
        <w:rPr>
          <w:rFonts w:ascii="宋体" w:hAnsi="宋体" w:cs="宋体" w:hint="eastAsia"/>
          <w:b/>
          <w:sz w:val="28"/>
          <w:szCs w:val="28"/>
        </w:rPr>
        <w:t>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595FD7" w:rsidRDefault="002E4D9B">
      <w:pPr>
        <w:tabs>
          <w:tab w:val="left" w:pos="5880"/>
        </w:tabs>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w:t>
      </w:r>
      <w:bookmarkStart w:id="0" w:name="_GoBack"/>
      <w:bookmarkEnd w:id="0"/>
      <w:r>
        <w:rPr>
          <w:rFonts w:ascii="宋体" w:hAnsi="宋体" w:cs="宋体" w:hint="eastAsia"/>
          <w:b/>
          <w:sz w:val="28"/>
          <w:szCs w:val="28"/>
        </w:rPr>
        <w:t>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，若未标记致收件人员无法正常辨别、接收投标件的，按废标处理。请使用顺丰或</w:t>
      </w:r>
      <w:r>
        <w:rPr>
          <w:rFonts w:ascii="宋体" w:hAnsi="宋体" w:cs="宋体" w:hint="eastAsia"/>
          <w:b/>
          <w:sz w:val="28"/>
          <w:szCs w:val="28"/>
        </w:rPr>
        <w:t>EMS</w:t>
      </w:r>
      <w:r>
        <w:rPr>
          <w:rFonts w:ascii="宋体" w:hAnsi="宋体" w:cs="宋体" w:hint="eastAsia"/>
          <w:b/>
          <w:sz w:val="28"/>
          <w:szCs w:val="28"/>
        </w:rPr>
        <w:t>进行邮寄，其他邮寄方式可能无法</w:t>
      </w:r>
      <w:r>
        <w:rPr>
          <w:rFonts w:ascii="宋体" w:hAnsi="宋体" w:cs="宋体" w:hint="eastAsia"/>
          <w:b/>
          <w:sz w:val="28"/>
          <w:szCs w:val="28"/>
        </w:rPr>
        <w:t>到达我司。</w:t>
      </w:r>
    </w:p>
    <w:p w:rsidR="00595FD7" w:rsidRDefault="002E4D9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595FD7" w:rsidRDefault="002E4D9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逾期送达的或未送达指定地点或参选文件密封不符合规定要求的参选文件，比选人不予受理。参选人所提交的比选文件在评选结束后，无论中选与否都不退还。</w:t>
      </w:r>
    </w:p>
    <w:p w:rsidR="00595FD7" w:rsidRDefault="002E4D9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595FD7" w:rsidRDefault="002E4D9B">
      <w:pPr>
        <w:tabs>
          <w:tab w:val="left" w:pos="5880"/>
        </w:tabs>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595FD7" w:rsidRDefault="00595FD7">
      <w:pPr>
        <w:tabs>
          <w:tab w:val="left" w:pos="5880"/>
        </w:tabs>
        <w:spacing w:line="324" w:lineRule="auto"/>
        <w:ind w:firstLineChars="200" w:firstLine="560"/>
        <w:rPr>
          <w:rFonts w:ascii="宋体" w:hAnsi="宋体" w:cs="宋体"/>
          <w:sz w:val="28"/>
          <w:szCs w:val="28"/>
        </w:rPr>
      </w:pPr>
    </w:p>
    <w:p w:rsidR="00595FD7" w:rsidRDefault="00595FD7">
      <w:pPr>
        <w:tabs>
          <w:tab w:val="left" w:pos="5880"/>
        </w:tabs>
        <w:spacing w:line="324" w:lineRule="auto"/>
        <w:ind w:firstLineChars="200" w:firstLine="560"/>
        <w:rPr>
          <w:rFonts w:ascii="宋体" w:hAnsi="宋体" w:cs="宋体"/>
          <w:sz w:val="28"/>
          <w:szCs w:val="28"/>
        </w:rPr>
      </w:pPr>
    </w:p>
    <w:p w:rsidR="00595FD7" w:rsidRDefault="00595FD7">
      <w:pPr>
        <w:tabs>
          <w:tab w:val="left" w:pos="5880"/>
        </w:tabs>
        <w:spacing w:line="324" w:lineRule="auto"/>
        <w:ind w:firstLineChars="200" w:firstLine="560"/>
        <w:rPr>
          <w:rFonts w:ascii="宋体" w:hAnsi="宋体" w:cs="宋体"/>
          <w:sz w:val="28"/>
          <w:szCs w:val="28"/>
        </w:rPr>
      </w:pPr>
    </w:p>
    <w:p w:rsidR="00595FD7" w:rsidRDefault="002E4D9B">
      <w:pPr>
        <w:tabs>
          <w:tab w:val="left" w:pos="5880"/>
        </w:tabs>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595FD7" w:rsidRDefault="002E4D9B">
      <w:pPr>
        <w:tabs>
          <w:tab w:val="left" w:pos="5880"/>
        </w:tabs>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595FD7" w:rsidRDefault="002E4D9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p>
    <w:p w:rsidR="00595FD7" w:rsidRDefault="002E4D9B">
      <w:pPr>
        <w:tabs>
          <w:tab w:val="left" w:pos="5880"/>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595FD7" w:rsidRDefault="002E4D9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highlight w:val="yellow"/>
        </w:rPr>
        <w:t>统一社会信用代码证</w:t>
      </w:r>
      <w:r>
        <w:rPr>
          <w:rFonts w:asciiTheme="minorEastAsia" w:eastAsiaTheme="minorEastAsia" w:hAnsiTheme="minorEastAsia"/>
          <w:color w:val="000000"/>
          <w:sz w:val="28"/>
          <w:szCs w:val="28"/>
        </w:rPr>
        <w:t>）</w:t>
      </w:r>
      <w:r>
        <w:rPr>
          <w:rFonts w:asciiTheme="minorEastAsia" w:eastAsiaTheme="minorEastAsia" w:hAnsiTheme="minorEastAsia" w:hint="eastAsia"/>
          <w:sz w:val="28"/>
          <w:szCs w:val="28"/>
        </w:rPr>
        <w:t>等。</w:t>
      </w:r>
    </w:p>
    <w:p w:rsidR="00595FD7" w:rsidRDefault="002E4D9B">
      <w:pPr>
        <w:tabs>
          <w:tab w:val="left" w:pos="5880"/>
        </w:tabs>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w:t>
      </w:r>
      <w:r>
        <w:rPr>
          <w:rFonts w:asciiTheme="minorEastAsia" w:eastAsiaTheme="minorEastAsia" w:hAnsiTheme="minorEastAsia" w:hint="eastAsia"/>
          <w:sz w:val="28"/>
          <w:szCs w:val="28"/>
        </w:rPr>
        <w:t>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r>
        <w:rPr>
          <w:rFonts w:asciiTheme="minorEastAsia" w:eastAsiaTheme="minorEastAsia" w:hAnsiTheme="minorEastAsia" w:hint="eastAsia"/>
          <w:sz w:val="28"/>
          <w:szCs w:val="28"/>
        </w:rPr>
        <w:t>同时提供法定代表人或委托代表人的身份证复印件并加盖公章。</w:t>
      </w:r>
    </w:p>
    <w:p w:rsidR="00595FD7" w:rsidRDefault="002E4D9B">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④参选单位需提供相关</w:t>
      </w:r>
      <w:r>
        <w:rPr>
          <w:rFonts w:asciiTheme="minorEastAsia" w:eastAsiaTheme="minorEastAsia" w:hAnsiTheme="minorEastAsia" w:cs="宋体" w:hint="eastAsia"/>
          <w:color w:val="000000"/>
          <w:sz w:val="28"/>
          <w:szCs w:val="28"/>
        </w:rPr>
        <w:t>的粉煤灰槽罐车及自卸车</w:t>
      </w:r>
      <w:r>
        <w:rPr>
          <w:rFonts w:asciiTheme="minorEastAsia" w:eastAsiaTheme="minorEastAsia" w:hAnsiTheme="minorEastAsia" w:hint="eastAsia"/>
          <w:color w:val="000000"/>
          <w:sz w:val="28"/>
          <w:szCs w:val="28"/>
        </w:rPr>
        <w:t>的车辆登记证书。</w:t>
      </w:r>
    </w:p>
    <w:p w:rsidR="00595FD7" w:rsidRDefault="002E4D9B">
      <w:pPr>
        <w:tabs>
          <w:tab w:val="left" w:pos="5880"/>
        </w:tabs>
        <w:spacing w:line="360" w:lineRule="auto"/>
        <w:ind w:firstLineChars="200" w:firstLine="560"/>
        <w:rPr>
          <w:rFonts w:asciiTheme="minorEastAsia" w:eastAsiaTheme="minorEastAsia" w:hAnsiTheme="minorEastAsia"/>
          <w:color w:val="000000"/>
          <w:sz w:val="28"/>
          <w:szCs w:val="28"/>
          <w:highlight w:val="yellow"/>
        </w:rPr>
      </w:pPr>
      <w:r>
        <w:rPr>
          <w:rFonts w:asciiTheme="minorEastAsia" w:eastAsiaTheme="minorEastAsia" w:hAnsiTheme="minorEastAsia"/>
          <w:color w:val="000000"/>
          <w:sz w:val="28"/>
          <w:szCs w:val="28"/>
          <w:highlight w:val="yellow"/>
        </w:rPr>
        <w:t>⑤</w:t>
      </w:r>
      <w:r>
        <w:rPr>
          <w:rFonts w:asciiTheme="minorEastAsia" w:eastAsiaTheme="minorEastAsia" w:hAnsiTheme="minorEastAsia" w:hint="eastAsia"/>
          <w:color w:val="000000"/>
          <w:sz w:val="28"/>
          <w:szCs w:val="28"/>
          <w:highlight w:val="yellow"/>
        </w:rPr>
        <w:t>提供参选报价表。报价单参照参选文件格式</w:t>
      </w:r>
      <w:r>
        <w:rPr>
          <w:rFonts w:asciiTheme="minorEastAsia" w:eastAsiaTheme="minorEastAsia" w:hAnsiTheme="minorEastAsia" w:hint="eastAsia"/>
          <w:color w:val="000000"/>
          <w:sz w:val="28"/>
          <w:szCs w:val="28"/>
          <w:highlight w:val="yellow"/>
        </w:rPr>
        <w:t>进</w:t>
      </w:r>
      <w:r>
        <w:rPr>
          <w:rFonts w:asciiTheme="minorEastAsia" w:eastAsiaTheme="minorEastAsia" w:hAnsiTheme="minorEastAsia" w:hint="eastAsia"/>
          <w:color w:val="000000"/>
          <w:sz w:val="28"/>
          <w:szCs w:val="28"/>
          <w:highlight w:val="yellow"/>
        </w:rPr>
        <w:t>行报价。如私自修改报价格式按废标处理。</w:t>
      </w:r>
    </w:p>
    <w:p w:rsidR="00595FD7" w:rsidRDefault="002E4D9B">
      <w:pPr>
        <w:tabs>
          <w:tab w:val="left" w:pos="5880"/>
        </w:tabs>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595FD7" w:rsidRDefault="002E4D9B">
      <w:pPr>
        <w:tabs>
          <w:tab w:val="left" w:pos="5880"/>
        </w:tabs>
        <w:spacing w:line="360" w:lineRule="auto"/>
        <w:ind w:firstLineChars="196" w:firstLine="549"/>
        <w:rPr>
          <w:rFonts w:ascii="宋体"/>
          <w:sz w:val="28"/>
          <w:szCs w:val="28"/>
        </w:rPr>
      </w:pPr>
      <w:r>
        <w:rPr>
          <w:rFonts w:ascii="宋体" w:hAnsi="宋体" w:cs="宋体" w:hint="eastAsia"/>
          <w:sz w:val="28"/>
          <w:szCs w:val="28"/>
          <w:highlight w:val="yellow"/>
        </w:rPr>
        <w:t>参选文件格式详见附件</w:t>
      </w:r>
      <w:r>
        <w:rPr>
          <w:rFonts w:ascii="宋体" w:hAnsi="宋体" w:cs="宋体" w:hint="eastAsia"/>
          <w:sz w:val="28"/>
          <w:szCs w:val="28"/>
          <w:highlight w:val="yellow"/>
        </w:rPr>
        <w:t>二。</w:t>
      </w:r>
    </w:p>
    <w:p w:rsidR="00595FD7" w:rsidRDefault="002E4D9B">
      <w:pPr>
        <w:tabs>
          <w:tab w:val="left" w:pos="5880"/>
        </w:tabs>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595FD7" w:rsidRDefault="002E4D9B">
      <w:pPr>
        <w:tabs>
          <w:tab w:val="left" w:pos="5880"/>
        </w:tabs>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595FD7" w:rsidRDefault="002E4D9B">
      <w:pPr>
        <w:tabs>
          <w:tab w:val="left" w:pos="5880"/>
        </w:tabs>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595FD7" w:rsidRDefault="002E4D9B">
      <w:pPr>
        <w:widowControl/>
        <w:tabs>
          <w:tab w:val="left" w:pos="5880"/>
        </w:tabs>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595FD7" w:rsidRDefault="002E4D9B">
      <w:pPr>
        <w:widowControl/>
        <w:tabs>
          <w:tab w:val="left" w:pos="5880"/>
        </w:tabs>
        <w:snapToGrid w:val="0"/>
        <w:spacing w:line="360" w:lineRule="auto"/>
        <w:rPr>
          <w:rFonts w:ascii="宋体"/>
          <w:sz w:val="28"/>
          <w:szCs w:val="28"/>
        </w:rPr>
      </w:pPr>
      <w:r>
        <w:rPr>
          <w:rFonts w:ascii="宋体" w:hAnsi="宋体" w:cs="宋体" w:hint="eastAsia"/>
          <w:sz w:val="28"/>
          <w:szCs w:val="28"/>
        </w:rPr>
        <w:lastRenderedPageBreak/>
        <w:t>不负担上述费用。</w:t>
      </w:r>
    </w:p>
    <w:p w:rsidR="00595FD7" w:rsidRDefault="002E4D9B">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595FD7" w:rsidRDefault="002E4D9B">
      <w:pPr>
        <w:widowControl/>
        <w:tabs>
          <w:tab w:val="left" w:pos="3825"/>
          <w:tab w:val="left" w:pos="5880"/>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595FD7">
      <w:pPr>
        <w:tabs>
          <w:tab w:val="left" w:pos="5880"/>
        </w:tabs>
        <w:snapToGrid w:val="0"/>
        <w:spacing w:line="360" w:lineRule="auto"/>
        <w:jc w:val="center"/>
        <w:rPr>
          <w:rFonts w:ascii="宋体"/>
          <w:b/>
          <w:bCs/>
          <w:color w:val="000000"/>
          <w:sz w:val="28"/>
          <w:szCs w:val="28"/>
        </w:rPr>
      </w:pPr>
    </w:p>
    <w:p w:rsidR="00595FD7" w:rsidRDefault="002E4D9B">
      <w:pPr>
        <w:tabs>
          <w:tab w:val="left" w:pos="5880"/>
        </w:tabs>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595FD7" w:rsidRDefault="002E4D9B">
      <w:pPr>
        <w:numPr>
          <w:ilvl w:val="0"/>
          <w:numId w:val="2"/>
        </w:numPr>
        <w:tabs>
          <w:tab w:val="left" w:pos="5880"/>
        </w:tabs>
        <w:autoSpaceDE w:val="0"/>
        <w:autoSpaceDN w:val="0"/>
        <w:spacing w:line="324" w:lineRule="auto"/>
        <w:rPr>
          <w:rFonts w:ascii="宋体" w:hAnsi="宋体"/>
          <w:b/>
          <w:sz w:val="28"/>
          <w:szCs w:val="28"/>
        </w:rPr>
      </w:pPr>
      <w:r>
        <w:rPr>
          <w:rFonts w:ascii="宋体" w:hAnsi="宋体" w:hint="eastAsia"/>
          <w:b/>
          <w:sz w:val="28"/>
          <w:szCs w:val="28"/>
        </w:rPr>
        <w:t>评选规则：</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（二）对参选文件中含义不明确的内容，要求参选人作出澄清或者说明。澄清或者说明必须符合原参选文件的范围，并不得改变其实质性内容；</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595FD7" w:rsidRDefault="002E4D9B">
      <w:pPr>
        <w:tabs>
          <w:tab w:val="left" w:pos="5880"/>
        </w:tabs>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服务存在重大偏差、或参选材料存在欺诈行为时、或参选人因不可抗力或自身原因不能履行合同的，将有理由取消中选人资格，没收其参选保证金，且保留依法追究的权利；并将依法</w:t>
      </w:r>
      <w:r>
        <w:rPr>
          <w:rFonts w:ascii="宋体" w:hAnsi="宋体" w:hint="eastAsia"/>
          <w:snapToGrid w:val="0"/>
          <w:sz w:val="28"/>
          <w:szCs w:val="28"/>
        </w:rPr>
        <w:lastRenderedPageBreak/>
        <w:t>确定排名第二名的中选候选人为本项目的中选人。</w:t>
      </w:r>
    </w:p>
    <w:p w:rsidR="00595FD7" w:rsidRDefault="002E4D9B">
      <w:pPr>
        <w:numPr>
          <w:ilvl w:val="0"/>
          <w:numId w:val="2"/>
        </w:numPr>
        <w:tabs>
          <w:tab w:val="left" w:pos="5880"/>
        </w:tabs>
        <w:autoSpaceDE w:val="0"/>
        <w:autoSpaceDN w:val="0"/>
        <w:spacing w:line="360" w:lineRule="auto"/>
        <w:rPr>
          <w:rFonts w:ascii="宋体" w:hAnsi="宋体"/>
          <w:b/>
          <w:sz w:val="28"/>
          <w:szCs w:val="28"/>
        </w:rPr>
      </w:pPr>
      <w:r>
        <w:rPr>
          <w:rFonts w:ascii="宋体" w:hAnsi="宋体" w:hint="eastAsia"/>
          <w:b/>
          <w:sz w:val="28"/>
          <w:szCs w:val="28"/>
        </w:rPr>
        <w:t>初步评审</w:t>
      </w:r>
    </w:p>
    <w:p w:rsidR="00595FD7" w:rsidRDefault="002E4D9B">
      <w:pPr>
        <w:tabs>
          <w:tab w:val="left" w:pos="5880"/>
        </w:tabs>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r>
        <w:rPr>
          <w:rFonts w:ascii="宋体" w:hAnsi="宋体" w:hint="eastAsia"/>
          <w:b/>
          <w:sz w:val="28"/>
          <w:szCs w:val="28"/>
        </w:rPr>
        <w:t>一</w:t>
      </w:r>
      <w:r>
        <w:rPr>
          <w:rFonts w:ascii="宋体" w:hAnsi="宋体" w:hint="eastAsia"/>
          <w:b/>
          <w:sz w:val="28"/>
          <w:szCs w:val="28"/>
        </w:rPr>
        <w:t>)</w:t>
      </w:r>
      <w:r>
        <w:rPr>
          <w:rFonts w:ascii="宋体" w:hAnsi="宋体" w:hint="eastAsia"/>
          <w:b/>
          <w:sz w:val="28"/>
          <w:szCs w:val="28"/>
        </w:rPr>
        <w:t>资格审查：</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w:t>
      </w:r>
      <w:r>
        <w:rPr>
          <w:rFonts w:ascii="宋体" w:hAnsi="宋体" w:hint="eastAsia"/>
          <w:snapToGrid w:val="0"/>
          <w:sz w:val="28"/>
          <w:szCs w:val="28"/>
        </w:rPr>
        <w:t>以确定参选人是否有资格履行合同。经上述资格审查合格的参选人进入下一程序的评审，经上述资格审查不合格的参选文件，其参选资格将被评选委员会予以否决。</w:t>
      </w:r>
    </w:p>
    <w:p w:rsidR="00595FD7" w:rsidRDefault="002E4D9B">
      <w:pPr>
        <w:tabs>
          <w:tab w:val="left" w:pos="5880"/>
        </w:tabs>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w:t>
      </w:r>
      <w:r>
        <w:rPr>
          <w:rFonts w:ascii="宋体" w:hAnsi="宋体" w:hint="eastAsia"/>
          <w:snapToGrid w:val="0"/>
          <w:sz w:val="28"/>
          <w:szCs w:val="28"/>
        </w:rPr>
        <w:t>交实质性响应参选的参选人的公平竞争地位。</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凡有下列情况之一者，参选文件视为未实质性响应比选文件要</w:t>
      </w:r>
      <w:r>
        <w:rPr>
          <w:rFonts w:ascii="宋体" w:hAnsi="宋体" w:hint="eastAsia"/>
          <w:snapToGrid w:val="0"/>
          <w:sz w:val="28"/>
          <w:szCs w:val="28"/>
        </w:rPr>
        <w:lastRenderedPageBreak/>
        <w:t>求，其参选将被否决，不得进入下一步的详细评审：</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）参选人所报参选价高于最高限价的；</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）合同付款方式不符合比选文件规定的；</w:t>
      </w:r>
    </w:p>
    <w:p w:rsidR="00595FD7" w:rsidRDefault="002E4D9B">
      <w:pPr>
        <w:tabs>
          <w:tab w:val="left" w:pos="5880"/>
        </w:tabs>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595FD7" w:rsidRDefault="002E4D9B">
      <w:pPr>
        <w:tabs>
          <w:tab w:val="left" w:pos="5880"/>
        </w:tabs>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595FD7" w:rsidRDefault="002E4D9B">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评选委员会将对通过资格及实质响应性审查的各合格参选人，根据以下标准和方法进行评分。</w:t>
      </w:r>
    </w:p>
    <w:p w:rsidR="00595FD7" w:rsidRDefault="002E4D9B">
      <w:pPr>
        <w:tabs>
          <w:tab w:val="left" w:pos="5880"/>
        </w:tabs>
        <w:autoSpaceDE w:val="0"/>
        <w:autoSpaceDN w:val="0"/>
        <w:spacing w:line="360" w:lineRule="auto"/>
        <w:ind w:firstLineChars="196" w:firstLine="551"/>
        <w:rPr>
          <w:rFonts w:ascii="宋体" w:hAnsi="宋体"/>
          <w:snapToGrid w:val="0"/>
          <w:color w:val="000000"/>
          <w:sz w:val="28"/>
          <w:szCs w:val="28"/>
        </w:rPr>
      </w:pPr>
      <w:r>
        <w:rPr>
          <w:rFonts w:ascii="宋体" w:hAnsi="宋体" w:hint="eastAsia"/>
          <w:b/>
          <w:bCs/>
          <w:snapToGrid w:val="0"/>
          <w:sz w:val="28"/>
          <w:szCs w:val="28"/>
          <w:highlight w:val="yellow"/>
        </w:rPr>
        <w:t>本项目评选时</w:t>
      </w:r>
      <w:r>
        <w:rPr>
          <w:rFonts w:ascii="宋体" w:hAnsi="宋体" w:hint="eastAsia"/>
          <w:b/>
          <w:bCs/>
          <w:snapToGrid w:val="0"/>
          <w:sz w:val="28"/>
          <w:szCs w:val="28"/>
          <w:highlight w:val="yellow"/>
        </w:rPr>
        <w:t>，比选人将原则上以</w:t>
      </w:r>
      <w:r>
        <w:rPr>
          <w:rFonts w:ascii="宋体" w:hAnsi="宋体" w:hint="eastAsia"/>
          <w:b/>
          <w:bCs/>
          <w:snapToGrid w:val="0"/>
          <w:sz w:val="28"/>
          <w:szCs w:val="28"/>
          <w:highlight w:val="yellow"/>
        </w:rPr>
        <w:t>综合</w:t>
      </w:r>
      <w:r>
        <w:rPr>
          <w:rFonts w:ascii="宋体" w:hAnsi="宋体" w:hint="eastAsia"/>
          <w:b/>
          <w:bCs/>
          <w:snapToGrid w:val="0"/>
          <w:sz w:val="28"/>
          <w:szCs w:val="28"/>
          <w:highlight w:val="yellow"/>
        </w:rPr>
        <w:t>报价最</w:t>
      </w:r>
      <w:r>
        <w:rPr>
          <w:rFonts w:ascii="宋体" w:hAnsi="宋体" w:hint="eastAsia"/>
          <w:b/>
          <w:bCs/>
          <w:snapToGrid w:val="0"/>
          <w:sz w:val="28"/>
          <w:szCs w:val="28"/>
          <w:highlight w:val="yellow"/>
        </w:rPr>
        <w:t>高</w:t>
      </w:r>
      <w:r>
        <w:rPr>
          <w:rFonts w:ascii="宋体" w:hAnsi="宋体" w:hint="eastAsia"/>
          <w:b/>
          <w:bCs/>
          <w:snapToGrid w:val="0"/>
          <w:sz w:val="28"/>
          <w:szCs w:val="28"/>
          <w:highlight w:val="yellow"/>
        </w:rPr>
        <w:t>者做</w:t>
      </w:r>
      <w:r>
        <w:rPr>
          <w:rFonts w:ascii="宋体" w:hAnsi="宋体" w:hint="eastAsia"/>
          <w:b/>
          <w:bCs/>
          <w:snapToGrid w:val="0"/>
          <w:sz w:val="28"/>
          <w:szCs w:val="28"/>
          <w:highlight w:val="yellow"/>
        </w:rPr>
        <w:t>为第一候选人，综合报价第二高者做为第二候选人，依次排序。</w:t>
      </w:r>
      <w:r>
        <w:rPr>
          <w:rFonts w:ascii="宋体" w:hAnsi="宋体" w:hint="eastAsia"/>
          <w:snapToGrid w:val="0"/>
          <w:color w:val="000000"/>
          <w:sz w:val="28"/>
          <w:szCs w:val="28"/>
        </w:rPr>
        <w:t>比选人将按</w:t>
      </w:r>
      <w:r>
        <w:rPr>
          <w:rFonts w:ascii="宋体" w:hAnsi="宋体" w:hint="eastAsia"/>
          <w:snapToGrid w:val="0"/>
          <w:color w:val="000000"/>
          <w:sz w:val="28"/>
          <w:szCs w:val="28"/>
        </w:rPr>
        <w:t>参选人所填报的</w:t>
      </w:r>
      <w:r>
        <w:rPr>
          <w:rFonts w:ascii="宋体" w:hAnsi="宋体" w:hint="eastAsia"/>
          <w:snapToGrid w:val="0"/>
          <w:color w:val="000000"/>
          <w:sz w:val="28"/>
          <w:szCs w:val="28"/>
        </w:rPr>
        <w:t>煤灰、煤渣、石膏价格分别</w:t>
      </w:r>
      <w:r>
        <w:rPr>
          <w:rFonts w:asciiTheme="minorEastAsia" w:eastAsiaTheme="minorEastAsia" w:hAnsiTheme="minorEastAsia" w:hint="eastAsia"/>
          <w:spacing w:val="-6"/>
          <w:sz w:val="28"/>
          <w:szCs w:val="28"/>
        </w:rPr>
        <w:t>乘以</w:t>
      </w:r>
      <w:r>
        <w:rPr>
          <w:rFonts w:asciiTheme="minorEastAsia" w:eastAsiaTheme="minorEastAsia" w:hAnsiTheme="minorEastAsia" w:hint="eastAsia"/>
          <w:spacing w:val="-6"/>
          <w:sz w:val="28"/>
          <w:szCs w:val="28"/>
        </w:rPr>
        <w:t>2020</w:t>
      </w:r>
      <w:r>
        <w:rPr>
          <w:rFonts w:asciiTheme="minorEastAsia" w:eastAsiaTheme="minorEastAsia" w:hAnsiTheme="minorEastAsia" w:hint="eastAsia"/>
          <w:spacing w:val="-6"/>
          <w:sz w:val="28"/>
          <w:szCs w:val="28"/>
        </w:rPr>
        <w:t>年</w:t>
      </w:r>
      <w:r>
        <w:rPr>
          <w:rFonts w:asciiTheme="minorEastAsia" w:eastAsiaTheme="minorEastAsia" w:hAnsiTheme="minorEastAsia" w:hint="eastAsia"/>
          <w:spacing w:val="-6"/>
          <w:sz w:val="28"/>
          <w:szCs w:val="28"/>
        </w:rPr>
        <w:t>10</w:t>
      </w:r>
      <w:r>
        <w:rPr>
          <w:rFonts w:asciiTheme="minorEastAsia" w:eastAsiaTheme="minorEastAsia" w:hAnsiTheme="minorEastAsia" w:hint="eastAsia"/>
          <w:spacing w:val="-6"/>
          <w:sz w:val="28"/>
          <w:szCs w:val="28"/>
        </w:rPr>
        <w:t>月销售量，按各分项之和计算参选人的综合报价。</w:t>
      </w:r>
      <w:r>
        <w:rPr>
          <w:rFonts w:ascii="宋体" w:hAnsi="宋体" w:hint="eastAsia"/>
          <w:snapToGrid w:val="0"/>
          <w:color w:val="000000"/>
          <w:sz w:val="28"/>
          <w:szCs w:val="28"/>
        </w:rPr>
        <w:t>综合报价最高的</w:t>
      </w:r>
      <w:r>
        <w:rPr>
          <w:rFonts w:ascii="宋体" w:hAnsi="宋体" w:hint="eastAsia"/>
          <w:snapToGrid w:val="0"/>
          <w:color w:val="000000"/>
          <w:sz w:val="28"/>
          <w:szCs w:val="28"/>
        </w:rPr>
        <w:t>2</w:t>
      </w:r>
      <w:r>
        <w:rPr>
          <w:rFonts w:ascii="宋体" w:hAnsi="宋体" w:hint="eastAsia"/>
          <w:snapToGrid w:val="0"/>
          <w:color w:val="000000"/>
          <w:sz w:val="28"/>
          <w:szCs w:val="28"/>
        </w:rPr>
        <w:t>个参选</w:t>
      </w:r>
      <w:r>
        <w:rPr>
          <w:rFonts w:ascii="宋体" w:hAnsi="宋体" w:hint="eastAsia"/>
          <w:snapToGrid w:val="0"/>
          <w:color w:val="000000"/>
          <w:sz w:val="28"/>
          <w:szCs w:val="28"/>
        </w:rPr>
        <w:t>单位中选。</w:t>
      </w:r>
    </w:p>
    <w:p w:rsidR="00595FD7" w:rsidRDefault="002E4D9B">
      <w:pPr>
        <w:tabs>
          <w:tab w:val="left" w:pos="5880"/>
        </w:tabs>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595FD7" w:rsidRDefault="002E4D9B">
      <w:pPr>
        <w:tabs>
          <w:tab w:val="left" w:pos="5880"/>
        </w:tabs>
        <w:autoSpaceDE w:val="0"/>
        <w:autoSpaceDN w:val="0"/>
        <w:spacing w:line="324" w:lineRule="auto"/>
        <w:rPr>
          <w:rFonts w:ascii="宋体" w:hAnsi="宋体"/>
          <w:b/>
          <w:sz w:val="28"/>
          <w:szCs w:val="28"/>
        </w:rPr>
      </w:pPr>
      <w:r>
        <w:rPr>
          <w:rFonts w:ascii="宋体" w:hAnsi="宋体" w:hint="eastAsia"/>
          <w:b/>
          <w:sz w:val="28"/>
          <w:szCs w:val="28"/>
        </w:rPr>
        <w:lastRenderedPageBreak/>
        <w:t>四、评选</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595FD7" w:rsidRDefault="002E4D9B">
      <w:pPr>
        <w:tabs>
          <w:tab w:val="left" w:pos="5880"/>
        </w:tabs>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595FD7" w:rsidRDefault="002E4D9B">
      <w:pPr>
        <w:tabs>
          <w:tab w:val="left" w:pos="5880"/>
        </w:tabs>
        <w:spacing w:line="324" w:lineRule="auto"/>
        <w:ind w:firstLineChars="171" w:firstLine="479"/>
        <w:rPr>
          <w:rFonts w:ascii="宋体" w:hAnsi="宋体"/>
          <w:sz w:val="28"/>
          <w:szCs w:val="28"/>
        </w:rPr>
      </w:pPr>
      <w:r>
        <w:rPr>
          <w:rFonts w:ascii="宋体" w:hAnsi="宋体" w:hint="eastAsia"/>
          <w:sz w:val="28"/>
          <w:szCs w:val="28"/>
        </w:rPr>
        <w:t>3.</w:t>
      </w:r>
      <w:r>
        <w:rPr>
          <w:rFonts w:ascii="宋体" w:hAnsi="宋体" w:hint="eastAsia"/>
          <w:sz w:val="28"/>
          <w:szCs w:val="28"/>
        </w:rPr>
        <w:t>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w:t>
      </w:r>
      <w:r>
        <w:rPr>
          <w:rFonts w:ascii="宋体" w:hAnsi="宋体" w:hint="eastAsia"/>
          <w:sz w:val="28"/>
          <w:szCs w:val="28"/>
        </w:rPr>
        <w:t>失的，还必须进行赔偿并负相关责任。</w:t>
      </w:r>
    </w:p>
    <w:p w:rsidR="00595FD7" w:rsidRDefault="00595FD7">
      <w:pPr>
        <w:tabs>
          <w:tab w:val="left" w:pos="5880"/>
        </w:tabs>
        <w:spacing w:line="324" w:lineRule="auto"/>
        <w:ind w:firstLineChars="171" w:firstLine="479"/>
        <w:rPr>
          <w:rFonts w:ascii="宋体" w:hAnsi="宋体"/>
          <w:sz w:val="28"/>
          <w:szCs w:val="28"/>
        </w:rPr>
      </w:pPr>
    </w:p>
    <w:p w:rsidR="00595FD7" w:rsidRDefault="00595FD7">
      <w:pPr>
        <w:tabs>
          <w:tab w:val="left" w:pos="5880"/>
        </w:tabs>
        <w:spacing w:line="324" w:lineRule="auto"/>
        <w:ind w:firstLineChars="171" w:firstLine="479"/>
        <w:rPr>
          <w:rFonts w:ascii="宋体" w:hAnsi="宋体"/>
          <w:sz w:val="28"/>
          <w:szCs w:val="28"/>
        </w:rPr>
      </w:pPr>
    </w:p>
    <w:p w:rsidR="00595FD7" w:rsidRDefault="00595FD7">
      <w:pPr>
        <w:tabs>
          <w:tab w:val="left" w:pos="5880"/>
        </w:tabs>
        <w:spacing w:line="324" w:lineRule="auto"/>
        <w:ind w:firstLineChars="171" w:firstLine="479"/>
        <w:rPr>
          <w:rFonts w:ascii="宋体" w:hAnsi="宋体"/>
          <w:sz w:val="28"/>
          <w:szCs w:val="28"/>
        </w:rPr>
      </w:pPr>
    </w:p>
    <w:p w:rsidR="00595FD7" w:rsidRDefault="00595FD7">
      <w:pPr>
        <w:tabs>
          <w:tab w:val="left" w:pos="5880"/>
        </w:tabs>
        <w:spacing w:line="324" w:lineRule="auto"/>
        <w:ind w:firstLineChars="171" w:firstLine="479"/>
        <w:rPr>
          <w:rFonts w:ascii="宋体" w:hAnsi="宋体"/>
          <w:sz w:val="28"/>
          <w:szCs w:val="28"/>
        </w:rPr>
      </w:pPr>
    </w:p>
    <w:p w:rsidR="00595FD7" w:rsidRDefault="00595FD7">
      <w:pPr>
        <w:tabs>
          <w:tab w:val="left" w:pos="5880"/>
        </w:tabs>
        <w:spacing w:line="324" w:lineRule="auto"/>
        <w:ind w:firstLineChars="171" w:firstLine="479"/>
        <w:rPr>
          <w:rFonts w:ascii="宋体" w:hAnsi="宋体"/>
          <w:sz w:val="28"/>
          <w:szCs w:val="28"/>
        </w:rPr>
      </w:pPr>
    </w:p>
    <w:p w:rsidR="00595FD7" w:rsidRDefault="00595FD7">
      <w:pPr>
        <w:tabs>
          <w:tab w:val="left" w:pos="5880"/>
        </w:tabs>
        <w:spacing w:line="324" w:lineRule="auto"/>
        <w:ind w:firstLineChars="171" w:firstLine="479"/>
        <w:rPr>
          <w:rFonts w:ascii="宋体" w:hAnsi="宋体"/>
          <w:sz w:val="28"/>
          <w:szCs w:val="28"/>
        </w:rPr>
      </w:pPr>
    </w:p>
    <w:p w:rsidR="00595FD7" w:rsidRDefault="00595FD7">
      <w:pPr>
        <w:tabs>
          <w:tab w:val="left" w:pos="5880"/>
        </w:tabs>
        <w:spacing w:line="324" w:lineRule="auto"/>
        <w:ind w:firstLineChars="171" w:firstLine="479"/>
        <w:rPr>
          <w:rFonts w:ascii="宋体" w:hAnsi="宋体"/>
          <w:sz w:val="28"/>
          <w:szCs w:val="28"/>
        </w:rPr>
      </w:pPr>
    </w:p>
    <w:p w:rsidR="00595FD7" w:rsidRDefault="002E4D9B">
      <w:pPr>
        <w:tabs>
          <w:tab w:val="left" w:pos="5880"/>
        </w:tabs>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中选人确定后，比选结果将通知中选人，并将中选结果公示在比选人公司官网。</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如第一</w:t>
      </w:r>
      <w:r>
        <w:rPr>
          <w:rFonts w:ascii="宋体" w:hAnsi="宋体" w:hint="eastAsia"/>
          <w:sz w:val="28"/>
          <w:szCs w:val="28"/>
        </w:rPr>
        <w:t>中选</w:t>
      </w:r>
      <w:r>
        <w:rPr>
          <w:rFonts w:ascii="宋体" w:hAnsi="宋体" w:hint="eastAsia"/>
          <w:sz w:val="28"/>
          <w:szCs w:val="28"/>
        </w:rPr>
        <w:t>候选人无法履行合同，比选人可以按照评标委员会提出的</w:t>
      </w:r>
      <w:r>
        <w:rPr>
          <w:rFonts w:ascii="宋体" w:hAnsi="宋体" w:hint="eastAsia"/>
          <w:sz w:val="28"/>
          <w:szCs w:val="28"/>
        </w:rPr>
        <w:t>中选</w:t>
      </w:r>
      <w:r>
        <w:rPr>
          <w:rFonts w:ascii="宋体" w:hAnsi="宋体" w:hint="eastAsia"/>
          <w:sz w:val="28"/>
          <w:szCs w:val="28"/>
        </w:rPr>
        <w:t>候选人名单排序依次确定其他</w:t>
      </w:r>
      <w:r>
        <w:rPr>
          <w:rFonts w:ascii="宋体" w:hAnsi="宋体" w:hint="eastAsia"/>
          <w:sz w:val="28"/>
          <w:szCs w:val="28"/>
        </w:rPr>
        <w:t>中选</w:t>
      </w:r>
      <w:r>
        <w:rPr>
          <w:rFonts w:ascii="宋体" w:hAnsi="宋体" w:hint="eastAsia"/>
          <w:sz w:val="28"/>
          <w:szCs w:val="28"/>
        </w:rPr>
        <w:t>候选人为中选人</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w:t>
      </w:r>
      <w:r>
        <w:rPr>
          <w:rFonts w:ascii="宋体" w:hAnsi="宋体" w:hint="eastAsia"/>
          <w:sz w:val="28"/>
          <w:szCs w:val="28"/>
        </w:rPr>
        <w:t>接受和拒绝任何或所有参选的权利：比选机构</w:t>
      </w:r>
      <w:r>
        <w:rPr>
          <w:rFonts w:ascii="宋体" w:hAnsi="宋体" w:hint="eastAsia"/>
          <w:sz w:val="28"/>
          <w:szCs w:val="28"/>
        </w:rPr>
        <w:t>和比选人保留在授标之前任何时候接受或拒绝任何比选，以及宣布比选程序无效或拒绝所有参选的权利，对受影响的参选人不承担任何责任。</w:t>
      </w:r>
    </w:p>
    <w:p w:rsidR="00595FD7" w:rsidRDefault="00595FD7">
      <w:pPr>
        <w:tabs>
          <w:tab w:val="left" w:pos="5880"/>
        </w:tabs>
        <w:spacing w:line="360" w:lineRule="auto"/>
        <w:ind w:left="700" w:hangingChars="250" w:hanging="700"/>
        <w:rPr>
          <w:rFonts w:ascii="宋体" w:hAnsi="宋体"/>
          <w:sz w:val="28"/>
          <w:szCs w:val="28"/>
        </w:rPr>
      </w:pPr>
    </w:p>
    <w:p w:rsidR="00595FD7" w:rsidRDefault="00595FD7">
      <w:pPr>
        <w:tabs>
          <w:tab w:val="left" w:pos="5880"/>
        </w:tabs>
        <w:spacing w:line="360" w:lineRule="auto"/>
        <w:ind w:left="700"/>
        <w:rPr>
          <w:rFonts w:ascii="宋体" w:hAnsi="宋体"/>
          <w:sz w:val="28"/>
          <w:szCs w:val="28"/>
        </w:rPr>
      </w:pPr>
    </w:p>
    <w:p w:rsidR="00595FD7" w:rsidRDefault="002E4D9B">
      <w:pPr>
        <w:tabs>
          <w:tab w:val="left" w:pos="5880"/>
        </w:tabs>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w:t>
      </w:r>
      <w:r>
        <w:rPr>
          <w:rFonts w:ascii="宋体" w:hAnsi="宋体" w:hint="eastAsia"/>
          <w:sz w:val="28"/>
          <w:szCs w:val="28"/>
        </w:rPr>
        <w:t>一</w:t>
      </w:r>
      <w:r>
        <w:rPr>
          <w:rFonts w:ascii="宋体" w:hAnsi="宋体" w:hint="eastAsia"/>
          <w:sz w:val="28"/>
          <w:szCs w:val="28"/>
        </w:rPr>
        <w:t>）、《承诺函》（详见附件</w:t>
      </w:r>
      <w:r>
        <w:rPr>
          <w:rFonts w:ascii="宋体" w:hAnsi="宋体" w:hint="eastAsia"/>
          <w:sz w:val="28"/>
          <w:szCs w:val="28"/>
        </w:rPr>
        <w:t>二</w:t>
      </w:r>
      <w:r>
        <w:rPr>
          <w:rFonts w:ascii="宋体" w:hAnsi="宋体" w:hint="eastAsia"/>
          <w:sz w:val="28"/>
          <w:szCs w:val="28"/>
        </w:rPr>
        <w:t>）的规定。</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w:t>
      </w:r>
      <w:r>
        <w:rPr>
          <w:rFonts w:ascii="宋体" w:hAnsi="宋体" w:hint="eastAsia"/>
          <w:sz w:val="28"/>
          <w:szCs w:val="28"/>
        </w:rPr>
        <w:t>相应条款进行处罚。</w:t>
      </w: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595FD7">
      <w:pPr>
        <w:tabs>
          <w:tab w:val="left" w:pos="5880"/>
        </w:tabs>
        <w:spacing w:line="324" w:lineRule="auto"/>
        <w:ind w:firstLineChars="200" w:firstLine="560"/>
        <w:rPr>
          <w:rFonts w:ascii="宋体" w:hAnsi="宋体"/>
          <w:sz w:val="28"/>
          <w:szCs w:val="28"/>
        </w:rPr>
      </w:pPr>
    </w:p>
    <w:p w:rsidR="00595FD7" w:rsidRDefault="002E4D9B">
      <w:pPr>
        <w:tabs>
          <w:tab w:val="left" w:pos="5880"/>
        </w:tabs>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595FD7" w:rsidRDefault="002E4D9B">
      <w:pPr>
        <w:tabs>
          <w:tab w:val="left" w:pos="5880"/>
        </w:tabs>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595FD7" w:rsidRDefault="002E4D9B">
      <w:pPr>
        <w:tabs>
          <w:tab w:val="left" w:pos="5880"/>
        </w:tabs>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595FD7" w:rsidRDefault="002E4D9B">
      <w:pPr>
        <w:tabs>
          <w:tab w:val="left" w:pos="5880"/>
        </w:tabs>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ind w:firstLineChars="225" w:firstLine="630"/>
        <w:jc w:val="left"/>
        <w:rPr>
          <w:rFonts w:ascii="宋体"/>
          <w:color w:val="000000"/>
          <w:sz w:val="28"/>
          <w:szCs w:val="28"/>
        </w:rPr>
      </w:pPr>
    </w:p>
    <w:p w:rsidR="00595FD7" w:rsidRDefault="00595FD7">
      <w:pPr>
        <w:tabs>
          <w:tab w:val="left" w:pos="5880"/>
        </w:tabs>
        <w:jc w:val="left"/>
        <w:rPr>
          <w:rFonts w:ascii="宋体"/>
          <w:color w:val="000000"/>
          <w:sz w:val="28"/>
          <w:szCs w:val="28"/>
        </w:rPr>
      </w:pPr>
    </w:p>
    <w:p w:rsidR="00595FD7" w:rsidRDefault="002E4D9B">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附件一：合同</w:t>
      </w:r>
    </w:p>
    <w:p w:rsidR="00595FD7" w:rsidRDefault="002E4D9B">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202</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煤灰、煤渣、石膏销售合同</w:t>
      </w:r>
    </w:p>
    <w:p w:rsidR="00595FD7" w:rsidRDefault="002E4D9B">
      <w:pPr>
        <w:jc w:val="cente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合同编号：</w:t>
      </w:r>
    </w:p>
    <w:p w:rsidR="00595FD7" w:rsidRDefault="002E4D9B">
      <w:pPr>
        <w:jc w:val="righ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合同签订时间：</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日</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甲方：福建省东南电化股份有限公司</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乙方：</w:t>
      </w:r>
      <w:r>
        <w:rPr>
          <w:rFonts w:asciiTheme="minorEastAsia" w:eastAsiaTheme="minorEastAsia" w:hAnsiTheme="minorEastAsia" w:hint="eastAsia"/>
          <w:color w:val="000000"/>
          <w:sz w:val="28"/>
          <w:szCs w:val="28"/>
        </w:rPr>
        <w:t xml:space="preserve"> </w:t>
      </w:r>
    </w:p>
    <w:p w:rsidR="00595FD7" w:rsidRDefault="00595FD7">
      <w:pPr>
        <w:rPr>
          <w:rFonts w:asciiTheme="minorEastAsia" w:eastAsiaTheme="minorEastAsia" w:hAnsiTheme="minorEastAsia"/>
          <w:color w:val="000000"/>
          <w:sz w:val="28"/>
          <w:szCs w:val="28"/>
        </w:rPr>
      </w:pP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依照《合同法》及其他有关法律、行政法规，遵循平等、自愿、公平和诚实信用的原则，双方就煤灰、煤渣、石膏销售事项，经协商一致，订立本合同。</w:t>
      </w:r>
    </w:p>
    <w:p w:rsidR="00595FD7" w:rsidRDefault="00595FD7">
      <w:pPr>
        <w:rPr>
          <w:rFonts w:asciiTheme="minorEastAsia" w:eastAsiaTheme="minorEastAsia" w:hAnsiTheme="minorEastAsia"/>
          <w:color w:val="000000"/>
          <w:sz w:val="28"/>
          <w:szCs w:val="28"/>
        </w:rPr>
      </w:pP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一、销售价格及数量：</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乙方向</w:t>
      </w:r>
      <w:r>
        <w:rPr>
          <w:rFonts w:asciiTheme="minorEastAsia" w:eastAsiaTheme="minorEastAsia" w:hAnsiTheme="minorEastAsia" w:hint="eastAsia"/>
          <w:color w:val="000000"/>
          <w:sz w:val="28"/>
          <w:szCs w:val="28"/>
        </w:rPr>
        <w:t>甲方</w:t>
      </w:r>
      <w:r>
        <w:rPr>
          <w:rFonts w:asciiTheme="minorEastAsia" w:eastAsiaTheme="minorEastAsia" w:hAnsiTheme="minorEastAsia" w:hint="eastAsia"/>
          <w:color w:val="000000"/>
          <w:sz w:val="28"/>
          <w:szCs w:val="28"/>
        </w:rPr>
        <w:t>购买煤灰、煤渣、石膏，购买单价为</w:t>
      </w:r>
      <w:r>
        <w:rPr>
          <w:rFonts w:asciiTheme="minorEastAsia" w:eastAsiaTheme="minorEastAsia" w:hAnsiTheme="minorEastAsia" w:hint="eastAsia"/>
          <w:color w:val="000000"/>
          <w:sz w:val="28"/>
          <w:szCs w:val="28"/>
          <w:u w:val="single"/>
        </w:rPr>
        <w:t xml:space="preserve">     </w:t>
      </w:r>
      <w:r>
        <w:rPr>
          <w:rFonts w:asciiTheme="minorEastAsia" w:eastAsiaTheme="minorEastAsia" w:hAnsiTheme="minorEastAsia" w:hint="eastAsia"/>
          <w:color w:val="000000"/>
          <w:sz w:val="28"/>
          <w:szCs w:val="28"/>
        </w:rPr>
        <w:t>元</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吨。</w:t>
      </w:r>
      <w:r>
        <w:rPr>
          <w:rFonts w:asciiTheme="minorEastAsia" w:eastAsiaTheme="minorEastAsia" w:hAnsiTheme="minorEastAsia" w:hint="eastAsia"/>
          <w:color w:val="000000"/>
          <w:sz w:val="28"/>
          <w:szCs w:val="28"/>
        </w:rPr>
        <w:t xml:space="preserve"> </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二、销售方式：双方约定采取下列销售方式：</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、合同期限内分批次销售：合同期限</w:t>
      </w:r>
      <w:r>
        <w:rPr>
          <w:rFonts w:asciiTheme="minorEastAsia" w:eastAsiaTheme="minorEastAsia" w:hAnsiTheme="minorEastAsia"/>
          <w:color w:val="000000"/>
          <w:sz w:val="28"/>
          <w:szCs w:val="28"/>
        </w:rPr>
        <w:t>20</w:t>
      </w:r>
      <w:r>
        <w:rPr>
          <w:rFonts w:asciiTheme="minorEastAsia" w:eastAsiaTheme="minorEastAsia" w:hAnsiTheme="minorEastAsia" w:hint="eastAsia"/>
          <w:color w:val="000000"/>
          <w:sz w:val="28"/>
          <w:szCs w:val="28"/>
        </w:rPr>
        <w:t>21</w:t>
      </w:r>
      <w:r>
        <w:rPr>
          <w:rFonts w:asciiTheme="minorEastAsia" w:eastAsiaTheme="minorEastAsia" w:hAnsiTheme="minorEastAsia"/>
          <w:color w:val="000000"/>
          <w:sz w:val="28"/>
          <w:szCs w:val="28"/>
        </w:rPr>
        <w:t>年</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日—</w:t>
      </w:r>
      <w:r>
        <w:rPr>
          <w:rFonts w:asciiTheme="minorEastAsia" w:eastAsiaTheme="minorEastAsia" w:hAnsiTheme="minorEastAsia" w:hint="eastAsia"/>
          <w:color w:val="000000"/>
          <w:sz w:val="28"/>
          <w:szCs w:val="28"/>
        </w:rPr>
        <w:t>20</w:t>
      </w: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12</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31</w:t>
      </w:r>
      <w:r>
        <w:rPr>
          <w:rFonts w:asciiTheme="minorEastAsia" w:eastAsiaTheme="minorEastAsia" w:hAnsiTheme="minorEastAsia" w:hint="eastAsia"/>
          <w:color w:val="000000"/>
          <w:sz w:val="28"/>
          <w:szCs w:val="28"/>
        </w:rPr>
        <w:t>日。货物销售采用计划方式，甲方在每月月底前将下月销售计划通知乙方。</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三、结算、交付方式：</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、合同期限内分批次销售的，乙方应在上月月底前按甲方下月销售计划，将下月货款金额足额由银行转账汇款方式汇入甲方账户（销售计划在月底前</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个工作日告知乙方）。</w:t>
      </w:r>
    </w:p>
    <w:p w:rsidR="00595FD7" w:rsidRDefault="00595FD7">
      <w:pPr>
        <w:rPr>
          <w:rFonts w:asciiTheme="minorEastAsia" w:eastAsiaTheme="minorEastAsia" w:hAnsiTheme="minorEastAsia"/>
          <w:color w:val="000000"/>
          <w:sz w:val="28"/>
          <w:szCs w:val="28"/>
        </w:rPr>
      </w:pP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四、提货方式</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、乙方按照本合同约定支付货款后，应根据甲方的提货通知及时提取货物。</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、甲方业务员会根据生产情况以短信或邮件形式通知乙方指定的车辆调度人员进厂提货种类、进厂车辆等。</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、货物由乙方自备运输工具自提。</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五、计量方式：货物装车后，甲方人员开具出库单，实际交付数量以</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甲乙双方人员确认的出库单为准。出库单由乙方人员签收，乙方认可该签收行为视同乙</w:t>
      </w:r>
      <w:r>
        <w:rPr>
          <w:rFonts w:asciiTheme="minorEastAsia" w:eastAsiaTheme="minorEastAsia" w:hAnsiTheme="minorEastAsia" w:hint="eastAsia"/>
          <w:color w:val="000000"/>
          <w:sz w:val="28"/>
          <w:szCs w:val="28"/>
        </w:rPr>
        <w:t>方对货物的接收以及对交货数量的认可。</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六、双方责任：</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（一）甲方责任：</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、甲方负责在乙方提货时给予指挥协调，协助乙方及时装运货物。</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、甲方负责根据自身生产情况，合理调度，提前</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日通知乙方提货。</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（二）乙方责任：</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、采取合同期限内分批次销售方式的，乙方应在签订本同的同时，向甲方交纳人民币肆拾万元（￥</w:t>
      </w:r>
      <w:r>
        <w:rPr>
          <w:rFonts w:asciiTheme="minorEastAsia" w:eastAsiaTheme="minorEastAsia" w:hAnsiTheme="minorEastAsia" w:hint="eastAsia"/>
          <w:color w:val="000000"/>
          <w:sz w:val="28"/>
          <w:szCs w:val="28"/>
        </w:rPr>
        <w:t>400000</w:t>
      </w:r>
      <w:r>
        <w:rPr>
          <w:rFonts w:asciiTheme="minorEastAsia" w:eastAsiaTheme="minorEastAsia" w:hAnsiTheme="minorEastAsia" w:hint="eastAsia"/>
          <w:color w:val="000000"/>
          <w:sz w:val="28"/>
          <w:szCs w:val="28"/>
        </w:rPr>
        <w:t>元）作为合同履约保证金。乙方违约或发生本合同约定的其他事由的，甲方有权从履行保证金中优先扣除因乙方违约金及其他应付款项；由此造成履约保证金不足的，乙方应在</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日内补足，逾期每日按照应缴金额的千分之</w:t>
      </w:r>
      <w:r>
        <w:rPr>
          <w:rFonts w:asciiTheme="minorEastAsia" w:eastAsiaTheme="minorEastAsia" w:hAnsiTheme="minorEastAsia" w:hint="eastAsia"/>
          <w:color w:val="000000"/>
          <w:sz w:val="28"/>
          <w:szCs w:val="28"/>
        </w:rPr>
        <w:t>一支付违约金。履约保证金在乙方全面履行完毕本合同义务后</w:t>
      </w:r>
      <w:r>
        <w:rPr>
          <w:rFonts w:asciiTheme="minorEastAsia" w:eastAsiaTheme="minorEastAsia" w:hAnsiTheme="minorEastAsia" w:hint="eastAsia"/>
          <w:color w:val="000000"/>
          <w:sz w:val="28"/>
          <w:szCs w:val="28"/>
        </w:rPr>
        <w:t>30</w:t>
      </w:r>
      <w:r>
        <w:rPr>
          <w:rFonts w:asciiTheme="minorEastAsia" w:eastAsiaTheme="minorEastAsia" w:hAnsiTheme="minorEastAsia" w:hint="eastAsia"/>
          <w:color w:val="000000"/>
          <w:sz w:val="28"/>
          <w:szCs w:val="28"/>
        </w:rPr>
        <w:t>天内无息退还。但履约保证金退还后发现任何应由乙方承担责任的行为或事件的，乙方仍应承担责任。</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w:t>
      </w:r>
      <w:r>
        <w:rPr>
          <w:rFonts w:asciiTheme="minorEastAsia" w:eastAsiaTheme="minorEastAsia" w:hAnsiTheme="minorEastAsia" w:hint="eastAsia"/>
          <w:color w:val="000000"/>
          <w:sz w:val="28"/>
          <w:szCs w:val="28"/>
        </w:rPr>
        <w:t>、乙方应根据甲方现场条件决定所派运输车的数量、吨位和车号，如有更改必须提前通知甲方，经甲方同意后方可进厂提货。</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、乙方应听从甲方调度指令前来提货，如因特殊情况不能及时提货应说明情况，在不影响甲方正常生产的情况下经甲方同意可适当顺延提货，具体顺延时间双方另定。</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、乙方提货须在白天上班时间内进行。在进入甲方厂区内提货时，应听从甲方人员的指挥，遵守甲方的有关规</w:t>
      </w:r>
      <w:r>
        <w:rPr>
          <w:rFonts w:asciiTheme="minorEastAsia" w:eastAsiaTheme="minorEastAsia" w:hAnsiTheme="minorEastAsia" w:hint="eastAsia"/>
          <w:color w:val="000000"/>
          <w:sz w:val="28"/>
          <w:szCs w:val="28"/>
        </w:rPr>
        <w:t>章制度。如有违反，责任自负，并赔偿由此给甲方或第三方造成的人身、财产损失。</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七、违规、违约责任：</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（一）乙方应在上月月底前按甲方下月销售计划，将下月货款由银行转账汇款方式汇入甲方账户（销售计划在月底前</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个工作日告知乙方）。如在月底前未转入甲方账户将视为违规，一次扣除</w:t>
      </w:r>
      <w:r>
        <w:rPr>
          <w:rFonts w:asciiTheme="minorEastAsia" w:eastAsiaTheme="minorEastAsia" w:hAnsiTheme="minorEastAsia" w:hint="eastAsia"/>
          <w:color w:val="000000"/>
          <w:sz w:val="28"/>
          <w:szCs w:val="28"/>
        </w:rPr>
        <w:t>5000</w:t>
      </w:r>
      <w:r>
        <w:rPr>
          <w:rFonts w:asciiTheme="minorEastAsia" w:eastAsiaTheme="minorEastAsia" w:hAnsiTheme="minorEastAsia" w:hint="eastAsia"/>
          <w:color w:val="000000"/>
          <w:sz w:val="28"/>
          <w:szCs w:val="28"/>
        </w:rPr>
        <w:t>元合同履约保证金作为处罚。并需在下月</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个工作日内汇齐货款，否则甲方有权单方面终止合同。</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（二）：乙方应听从甲方调度指令前来拉煤灰、煤渣、石膏，前一天甲方业务员会根据生产情况以短信或邮件形式通知乙方指定的车辆调度人员进厂提货种类、进厂车辆等</w:t>
      </w:r>
      <w:r>
        <w:rPr>
          <w:rFonts w:asciiTheme="minorEastAsia" w:eastAsiaTheme="minorEastAsia" w:hAnsiTheme="minorEastAsia" w:hint="eastAsia"/>
          <w:color w:val="000000"/>
          <w:sz w:val="28"/>
          <w:szCs w:val="28"/>
        </w:rPr>
        <w:t>。如乙方第二天车辆未能满足甲方通知需求，则视为违规。违规对于危害甲方安全生产或甲方利益的，给甲方造成的一切损失由乙方负责赔偿，并给予每次每次壹万元（￥</w:t>
      </w:r>
      <w:r>
        <w:rPr>
          <w:rFonts w:asciiTheme="minorEastAsia" w:eastAsiaTheme="minorEastAsia" w:hAnsiTheme="minorEastAsia" w:hint="eastAsia"/>
          <w:color w:val="000000"/>
          <w:sz w:val="28"/>
          <w:szCs w:val="28"/>
        </w:rPr>
        <w:t>10000</w:t>
      </w:r>
      <w:r>
        <w:rPr>
          <w:rFonts w:asciiTheme="minorEastAsia" w:eastAsiaTheme="minorEastAsia" w:hAnsiTheme="minorEastAsia" w:hint="eastAsia"/>
          <w:color w:val="000000"/>
          <w:sz w:val="28"/>
          <w:szCs w:val="28"/>
        </w:rPr>
        <w:t>元）的罚款（从乙方预交的煤灰、煤渣款中扣除），如每月违规次数达到</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次，则视为乙方违约处理。</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（三）违约条款：如因乙方原因照成甲方生产降负荷、停车等情况的</w:t>
      </w:r>
      <w:r>
        <w:rPr>
          <w:rFonts w:asciiTheme="minorEastAsia" w:eastAsiaTheme="minorEastAsia" w:hAnsiTheme="minorEastAsia" w:hint="eastAsia"/>
          <w:color w:val="000000"/>
          <w:sz w:val="28"/>
          <w:szCs w:val="28"/>
        </w:rPr>
        <w:lastRenderedPageBreak/>
        <w:t>发生，甲方将对乙方违约处理。</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（四）从安全的原则出发，为保障运输安全，乙方必须加强安全运输管理，维护双方利益。乙方在进入甲方厂区内拉煤灰、煤渣、石膏时如损坏甲方设备及有关设施，如路灯、路牙、围墙等，应</w:t>
      </w:r>
      <w:r>
        <w:rPr>
          <w:rFonts w:asciiTheme="minorEastAsia" w:eastAsiaTheme="minorEastAsia" w:hAnsiTheme="minorEastAsia" w:hint="eastAsia"/>
          <w:color w:val="000000"/>
          <w:sz w:val="28"/>
          <w:szCs w:val="28"/>
        </w:rPr>
        <w:t>按价赔偿。</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（五）甲方排放在煤灰、煤渣、石膏库之外的锅炉煤灰、煤渣、石膏，乙方也必须负责清运，且乙方运输车拨洒的煤灰、煤渣、石膏须及时清扫干净，做到车走场地清。影响甲方文明生产的每次罚款伍百元（￥</w:t>
      </w:r>
      <w:r>
        <w:rPr>
          <w:rFonts w:asciiTheme="minorEastAsia" w:eastAsiaTheme="minorEastAsia" w:hAnsiTheme="minorEastAsia" w:hint="eastAsia"/>
          <w:color w:val="000000"/>
          <w:sz w:val="28"/>
          <w:szCs w:val="28"/>
        </w:rPr>
        <w:t>500</w:t>
      </w:r>
      <w:r>
        <w:rPr>
          <w:rFonts w:asciiTheme="minorEastAsia" w:eastAsiaTheme="minorEastAsia" w:hAnsiTheme="minorEastAsia" w:hint="eastAsia"/>
          <w:color w:val="000000"/>
          <w:sz w:val="28"/>
          <w:szCs w:val="28"/>
        </w:rPr>
        <w:t>元）（从乙方预交的煤灰、煤渣、石膏款中直接扣除），并及时清扫干净。如屡犯不改，甲方有权解除合同。</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（六）违约处理：乙方造成违约，甲方将没收乙方合同履约保证金及当月剩余全部货款。对危害甲方安全生产或甲方利益的，给甲方造成的一切损失由乙方负责赔偿。</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八、本合同期满，如甲方通过公开比选方式选择合作方，乙方可参与投标</w:t>
      </w:r>
      <w:r>
        <w:rPr>
          <w:rFonts w:asciiTheme="minorEastAsia" w:eastAsiaTheme="minorEastAsia" w:hAnsiTheme="minorEastAsia" w:hint="eastAsia"/>
          <w:color w:val="000000"/>
          <w:sz w:val="28"/>
          <w:szCs w:val="28"/>
        </w:rPr>
        <w:t>。</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九、双方重要文件往来应当以书面形式（含传真、电子邮件等）进行。如以特快专递方式送达至本合同所列地址，则：双方地址在同一个地市级行政区域内的，自特快专递寄出之日起算第</w:t>
      </w: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日即视为已有效送达（有证据证明对方已经提前签收除外）；双方地址不在同一个地市级行政区域内的，自特快专递寄出之日起算第</w:t>
      </w:r>
      <w:r>
        <w:rPr>
          <w:rFonts w:asciiTheme="minorEastAsia" w:eastAsiaTheme="minorEastAsia" w:hAnsiTheme="minorEastAsia" w:hint="eastAsia"/>
          <w:color w:val="000000"/>
          <w:sz w:val="28"/>
          <w:szCs w:val="28"/>
        </w:rPr>
        <w:t>6</w:t>
      </w:r>
      <w:r>
        <w:rPr>
          <w:rFonts w:asciiTheme="minorEastAsia" w:eastAsiaTheme="minorEastAsia" w:hAnsiTheme="minorEastAsia"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w:t>
      </w:r>
      <w:r>
        <w:rPr>
          <w:rFonts w:asciiTheme="minorEastAsia" w:eastAsiaTheme="minorEastAsia" w:hAnsiTheme="minorEastAsia" w:hint="eastAsia"/>
          <w:color w:val="000000"/>
          <w:sz w:val="28"/>
          <w:szCs w:val="28"/>
        </w:rPr>
        <w:lastRenderedPageBreak/>
        <w:t>通知方按对方变更前地址寄出</w:t>
      </w:r>
      <w:r>
        <w:rPr>
          <w:rFonts w:asciiTheme="minorEastAsia" w:eastAsiaTheme="minorEastAsia" w:hAnsiTheme="minorEastAsia" w:hint="eastAsia"/>
          <w:color w:val="000000"/>
          <w:sz w:val="28"/>
          <w:szCs w:val="28"/>
        </w:rPr>
        <w:t>的，仍然视为有效送达，地址变更方对此无异议。</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十、本合同经双方签订后生效。本合同一式四份，双方各执两份。履行中如有争议，双方协商解决。如协商不成可诉诸法律，提请甲方所在地法院诉讼解决。</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十一、组成合同文件：</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1</w:t>
      </w:r>
      <w:r>
        <w:rPr>
          <w:rFonts w:asciiTheme="minorEastAsia" w:eastAsiaTheme="minorEastAsia" w:hAnsiTheme="minorEastAsia" w:hint="eastAsia"/>
          <w:color w:val="000000"/>
          <w:sz w:val="28"/>
          <w:szCs w:val="28"/>
        </w:rPr>
        <w:t>、本合同书；</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、比选文件及乙方投标文件；</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甲方（盖章）：</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乙方：（盖章）</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联系地址：</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联系地址：</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邮编：</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邮编：</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传真：</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传真：</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电子邮箱：</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电子邮箱：</w:t>
      </w:r>
    </w:p>
    <w:p w:rsidR="00595FD7" w:rsidRDefault="002E4D9B">
      <w:pPr>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日</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日</w:t>
      </w:r>
    </w:p>
    <w:p w:rsidR="00595FD7" w:rsidRDefault="00595FD7">
      <w:pPr>
        <w:tabs>
          <w:tab w:val="left" w:pos="5880"/>
        </w:tabs>
        <w:spacing w:line="520" w:lineRule="exact"/>
        <w:rPr>
          <w:rFonts w:ascii="宋体" w:hAnsi="宋体" w:cs="宋体"/>
          <w:sz w:val="32"/>
          <w:szCs w:val="32"/>
        </w:rPr>
      </w:pPr>
    </w:p>
    <w:p w:rsidR="00595FD7" w:rsidRDefault="00595FD7">
      <w:pPr>
        <w:tabs>
          <w:tab w:val="left" w:pos="5880"/>
        </w:tabs>
        <w:spacing w:line="520" w:lineRule="exact"/>
        <w:rPr>
          <w:rFonts w:ascii="宋体" w:hAnsi="宋体" w:cs="宋体"/>
          <w:sz w:val="32"/>
          <w:szCs w:val="32"/>
        </w:rPr>
      </w:pPr>
    </w:p>
    <w:p w:rsidR="00595FD7" w:rsidRDefault="00595FD7">
      <w:pPr>
        <w:tabs>
          <w:tab w:val="left" w:pos="5880"/>
        </w:tabs>
        <w:spacing w:line="520" w:lineRule="exact"/>
        <w:rPr>
          <w:rFonts w:ascii="宋体" w:hAnsi="宋体" w:cs="宋体"/>
          <w:sz w:val="32"/>
          <w:szCs w:val="32"/>
        </w:rPr>
      </w:pPr>
    </w:p>
    <w:p w:rsidR="00595FD7" w:rsidRDefault="00595FD7">
      <w:pPr>
        <w:tabs>
          <w:tab w:val="left" w:pos="5880"/>
        </w:tabs>
        <w:spacing w:line="520" w:lineRule="exact"/>
        <w:rPr>
          <w:rFonts w:ascii="宋体" w:hAnsi="宋体" w:cs="宋体"/>
          <w:sz w:val="32"/>
          <w:szCs w:val="32"/>
        </w:rPr>
      </w:pPr>
    </w:p>
    <w:p w:rsidR="00595FD7" w:rsidRDefault="00595FD7">
      <w:pPr>
        <w:tabs>
          <w:tab w:val="left" w:pos="5880"/>
        </w:tabs>
        <w:spacing w:line="520" w:lineRule="exact"/>
        <w:rPr>
          <w:rFonts w:ascii="宋体" w:hAnsi="宋体" w:cs="宋体"/>
          <w:sz w:val="32"/>
          <w:szCs w:val="32"/>
        </w:rPr>
      </w:pPr>
    </w:p>
    <w:p w:rsidR="00595FD7" w:rsidRDefault="00595FD7">
      <w:pPr>
        <w:tabs>
          <w:tab w:val="left" w:pos="5880"/>
        </w:tabs>
        <w:spacing w:line="520" w:lineRule="exact"/>
        <w:rPr>
          <w:rFonts w:ascii="宋体" w:hAnsi="宋体" w:cs="宋体"/>
          <w:sz w:val="32"/>
          <w:szCs w:val="32"/>
        </w:rPr>
      </w:pPr>
    </w:p>
    <w:p w:rsidR="00595FD7" w:rsidRDefault="00595FD7">
      <w:pPr>
        <w:tabs>
          <w:tab w:val="left" w:pos="5880"/>
        </w:tabs>
        <w:spacing w:line="520" w:lineRule="exact"/>
        <w:rPr>
          <w:rFonts w:ascii="宋体" w:hAnsi="宋体" w:cs="宋体"/>
          <w:sz w:val="32"/>
          <w:szCs w:val="32"/>
        </w:rPr>
      </w:pPr>
    </w:p>
    <w:p w:rsidR="00595FD7" w:rsidRDefault="00595FD7">
      <w:pPr>
        <w:tabs>
          <w:tab w:val="left" w:pos="5880"/>
        </w:tabs>
        <w:spacing w:line="520" w:lineRule="exact"/>
        <w:rPr>
          <w:rFonts w:ascii="宋体" w:hAnsi="宋体" w:cs="宋体"/>
          <w:sz w:val="32"/>
          <w:szCs w:val="32"/>
        </w:rPr>
      </w:pPr>
    </w:p>
    <w:p w:rsidR="00595FD7" w:rsidRDefault="00595FD7">
      <w:pPr>
        <w:tabs>
          <w:tab w:val="left" w:pos="5880"/>
        </w:tabs>
        <w:spacing w:line="520" w:lineRule="exact"/>
        <w:rPr>
          <w:rFonts w:ascii="宋体" w:hAnsi="宋体" w:cs="宋体"/>
          <w:sz w:val="32"/>
          <w:szCs w:val="32"/>
        </w:rPr>
      </w:pPr>
    </w:p>
    <w:p w:rsidR="00595FD7" w:rsidRDefault="00595FD7">
      <w:pPr>
        <w:tabs>
          <w:tab w:val="left" w:pos="5880"/>
        </w:tabs>
        <w:spacing w:line="520" w:lineRule="exact"/>
        <w:rPr>
          <w:rFonts w:ascii="宋体" w:hAnsi="宋体" w:cs="宋体"/>
          <w:sz w:val="32"/>
          <w:szCs w:val="32"/>
        </w:rPr>
      </w:pPr>
    </w:p>
    <w:p w:rsidR="00595FD7" w:rsidRDefault="002E4D9B">
      <w:pPr>
        <w:tabs>
          <w:tab w:val="left" w:pos="5880"/>
        </w:tabs>
        <w:spacing w:line="520" w:lineRule="exact"/>
        <w:rPr>
          <w:rFonts w:ascii="宋体" w:hAnsi="宋体" w:cs="宋体"/>
          <w:sz w:val="32"/>
          <w:szCs w:val="32"/>
        </w:rPr>
      </w:pPr>
      <w:r>
        <w:rPr>
          <w:rFonts w:ascii="宋体" w:hAnsi="宋体" w:cs="宋体" w:hint="eastAsia"/>
          <w:sz w:val="32"/>
          <w:szCs w:val="32"/>
        </w:rPr>
        <w:lastRenderedPageBreak/>
        <w:t>附件二</w:t>
      </w:r>
    </w:p>
    <w:p w:rsidR="00595FD7" w:rsidRDefault="002E4D9B">
      <w:pPr>
        <w:jc w:val="center"/>
        <w:rPr>
          <w:b/>
          <w:sz w:val="44"/>
          <w:szCs w:val="44"/>
        </w:rPr>
      </w:pPr>
      <w:r>
        <w:rPr>
          <w:rFonts w:hint="eastAsia"/>
          <w:b/>
          <w:sz w:val="44"/>
          <w:szCs w:val="44"/>
        </w:rPr>
        <w:t>参选文件格式</w:t>
      </w:r>
    </w:p>
    <w:p w:rsidR="00595FD7" w:rsidRDefault="00595FD7">
      <w:pPr>
        <w:rPr>
          <w:sz w:val="28"/>
          <w:szCs w:val="28"/>
        </w:rPr>
      </w:pPr>
    </w:p>
    <w:p w:rsidR="00595FD7" w:rsidRDefault="002E4D9B">
      <w:pPr>
        <w:ind w:firstLine="552"/>
        <w:rPr>
          <w:b/>
          <w:sz w:val="28"/>
          <w:szCs w:val="28"/>
        </w:rPr>
      </w:pPr>
      <w:r>
        <w:rPr>
          <w:rFonts w:hint="eastAsia"/>
          <w:b/>
          <w:sz w:val="28"/>
          <w:szCs w:val="28"/>
        </w:rPr>
        <w:t>本项目参选文件应分为二册，第一册为商务和技术文件，第二册为报价书。二册文件需分册装订、密封并加盖公章。</w:t>
      </w: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2E4D9B">
      <w:pPr>
        <w:rPr>
          <w:sz w:val="28"/>
          <w:szCs w:val="28"/>
        </w:rPr>
      </w:pPr>
      <w:r>
        <w:rPr>
          <w:rFonts w:hint="eastAsia"/>
          <w:sz w:val="28"/>
          <w:szCs w:val="28"/>
        </w:rPr>
        <w:lastRenderedPageBreak/>
        <w:t>第一册商务和技术文件格式</w:t>
      </w: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jc w:val="center"/>
        <w:rPr>
          <w:sz w:val="28"/>
          <w:szCs w:val="28"/>
        </w:rPr>
      </w:pPr>
    </w:p>
    <w:p w:rsidR="00595FD7" w:rsidRDefault="002E4D9B">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rPr>
        <w:t>福建省东南电化股份有限公司</w:t>
      </w:r>
    </w:p>
    <w:p w:rsidR="00595FD7" w:rsidRDefault="002E4D9B">
      <w:pPr>
        <w:spacing w:line="600" w:lineRule="exact"/>
        <w:ind w:firstLine="550"/>
        <w:jc w:val="center"/>
        <w:rPr>
          <w:rFonts w:ascii="黑体" w:eastAsia="黑体" w:hAnsi="黑体"/>
          <w:b/>
          <w:color w:val="000000" w:themeColor="text1"/>
          <w:spacing w:val="-2"/>
          <w:sz w:val="44"/>
          <w:szCs w:val="44"/>
        </w:rPr>
      </w:pPr>
      <w:r>
        <w:rPr>
          <w:rFonts w:ascii="黑体" w:eastAsia="黑体" w:hAnsi="黑体" w:hint="eastAsia"/>
          <w:b/>
          <w:color w:val="000000" w:themeColor="text1"/>
          <w:spacing w:val="-2"/>
          <w:sz w:val="44"/>
          <w:szCs w:val="44"/>
          <w:u w:val="single"/>
        </w:rPr>
        <w:t xml:space="preserve">                      </w:t>
      </w:r>
      <w:r>
        <w:rPr>
          <w:rFonts w:ascii="黑体" w:eastAsia="黑体" w:hAnsi="黑体" w:hint="eastAsia"/>
          <w:b/>
          <w:color w:val="000000" w:themeColor="text1"/>
          <w:spacing w:val="-2"/>
          <w:sz w:val="44"/>
          <w:szCs w:val="44"/>
        </w:rPr>
        <w:t>项目</w:t>
      </w:r>
    </w:p>
    <w:p w:rsidR="00595FD7" w:rsidRDefault="00595FD7">
      <w:pPr>
        <w:spacing w:line="500" w:lineRule="exact"/>
        <w:ind w:firstLine="550"/>
        <w:jc w:val="center"/>
        <w:rPr>
          <w:rFonts w:ascii="黑体" w:eastAsia="黑体" w:hAnsi="黑体"/>
          <w:b/>
          <w:color w:val="000000" w:themeColor="text1"/>
          <w:spacing w:val="-2"/>
          <w:sz w:val="44"/>
          <w:szCs w:val="44"/>
        </w:rPr>
      </w:pPr>
    </w:p>
    <w:p w:rsidR="00595FD7" w:rsidRDefault="00595FD7">
      <w:pPr>
        <w:spacing w:line="500" w:lineRule="exact"/>
        <w:ind w:firstLine="550"/>
        <w:jc w:val="center"/>
        <w:rPr>
          <w:rFonts w:ascii="黑体" w:eastAsia="黑体" w:hAnsi="黑体"/>
          <w:b/>
          <w:color w:val="000000" w:themeColor="text1"/>
          <w:spacing w:val="-2"/>
          <w:sz w:val="44"/>
          <w:szCs w:val="44"/>
        </w:rPr>
      </w:pPr>
    </w:p>
    <w:p w:rsidR="00595FD7" w:rsidRDefault="00595FD7">
      <w:pPr>
        <w:spacing w:line="500" w:lineRule="exact"/>
        <w:ind w:firstLine="550"/>
        <w:jc w:val="center"/>
        <w:rPr>
          <w:rFonts w:ascii="黑体" w:eastAsia="黑体" w:hAnsi="黑体"/>
          <w:b/>
          <w:color w:val="000000" w:themeColor="text1"/>
          <w:spacing w:val="-2"/>
          <w:sz w:val="44"/>
          <w:szCs w:val="44"/>
        </w:rPr>
      </w:pPr>
    </w:p>
    <w:p w:rsidR="00595FD7" w:rsidRDefault="00595FD7">
      <w:pPr>
        <w:spacing w:line="500" w:lineRule="exact"/>
        <w:ind w:firstLine="550"/>
        <w:jc w:val="center"/>
        <w:rPr>
          <w:rFonts w:ascii="黑体" w:eastAsia="黑体" w:hAnsi="黑体"/>
          <w:b/>
          <w:color w:val="000000" w:themeColor="text1"/>
          <w:spacing w:val="-2"/>
          <w:sz w:val="44"/>
          <w:szCs w:val="44"/>
        </w:rPr>
      </w:pPr>
    </w:p>
    <w:p w:rsidR="00595FD7" w:rsidRDefault="002E4D9B">
      <w:pPr>
        <w:spacing w:line="600" w:lineRule="exact"/>
        <w:ind w:firstLine="550"/>
        <w:jc w:val="center"/>
        <w:rPr>
          <w:rFonts w:ascii="黑体" w:eastAsia="黑体" w:hAnsi="黑体"/>
          <w:b/>
          <w:color w:val="000000" w:themeColor="text1"/>
          <w:spacing w:val="-2"/>
          <w:sz w:val="52"/>
          <w:szCs w:val="52"/>
        </w:rPr>
      </w:pPr>
      <w:r>
        <w:rPr>
          <w:rFonts w:ascii="黑体" w:eastAsia="黑体" w:hAnsi="黑体" w:hint="eastAsia"/>
          <w:b/>
          <w:color w:val="000000" w:themeColor="text1"/>
          <w:spacing w:val="-2"/>
          <w:sz w:val="52"/>
          <w:szCs w:val="52"/>
        </w:rPr>
        <w:t>参选文件</w:t>
      </w:r>
    </w:p>
    <w:p w:rsidR="00595FD7" w:rsidRDefault="00595FD7">
      <w:pPr>
        <w:spacing w:line="600" w:lineRule="exact"/>
        <w:ind w:firstLine="550"/>
        <w:jc w:val="center"/>
        <w:rPr>
          <w:rFonts w:ascii="黑体" w:eastAsia="黑体" w:hAnsi="黑体"/>
          <w:b/>
          <w:color w:val="000000" w:themeColor="text1"/>
          <w:spacing w:val="-2"/>
          <w:sz w:val="52"/>
          <w:szCs w:val="52"/>
        </w:rPr>
      </w:pPr>
    </w:p>
    <w:p w:rsidR="00595FD7" w:rsidRDefault="002E4D9B">
      <w:pPr>
        <w:spacing w:line="600" w:lineRule="exact"/>
        <w:ind w:firstLine="550"/>
        <w:jc w:val="center"/>
        <w:rPr>
          <w:rFonts w:ascii="黑体" w:eastAsia="黑体" w:hAnsi="黑体"/>
          <w:b/>
          <w:color w:val="000000" w:themeColor="text1"/>
          <w:spacing w:val="-2"/>
          <w:sz w:val="36"/>
          <w:szCs w:val="36"/>
        </w:rPr>
      </w:pPr>
      <w:r>
        <w:rPr>
          <w:rFonts w:ascii="黑体" w:eastAsia="黑体" w:hAnsi="黑体" w:hint="eastAsia"/>
          <w:b/>
          <w:color w:val="000000" w:themeColor="text1"/>
          <w:spacing w:val="-2"/>
          <w:sz w:val="36"/>
          <w:szCs w:val="36"/>
        </w:rPr>
        <w:t>(</w:t>
      </w:r>
      <w:r>
        <w:rPr>
          <w:rFonts w:ascii="黑体" w:eastAsia="黑体" w:hAnsi="黑体" w:hint="eastAsia"/>
          <w:b/>
          <w:color w:val="000000" w:themeColor="text1"/>
          <w:spacing w:val="-2"/>
          <w:sz w:val="36"/>
          <w:szCs w:val="36"/>
        </w:rPr>
        <w:t>第一册</w:t>
      </w:r>
      <w:r>
        <w:rPr>
          <w:rFonts w:ascii="黑体" w:eastAsia="黑体" w:hAnsi="黑体" w:hint="eastAsia"/>
          <w:b/>
          <w:color w:val="000000" w:themeColor="text1"/>
          <w:spacing w:val="-2"/>
          <w:sz w:val="36"/>
          <w:szCs w:val="36"/>
        </w:rPr>
        <w:t xml:space="preserve">  </w:t>
      </w:r>
      <w:r>
        <w:rPr>
          <w:rFonts w:ascii="黑体" w:eastAsia="黑体" w:hAnsi="黑体" w:hint="eastAsia"/>
          <w:b/>
          <w:color w:val="000000" w:themeColor="text1"/>
          <w:spacing w:val="-2"/>
          <w:sz w:val="36"/>
          <w:szCs w:val="36"/>
        </w:rPr>
        <w:t>商务和技术文件</w:t>
      </w:r>
      <w:r>
        <w:rPr>
          <w:rFonts w:ascii="黑体" w:eastAsia="黑体" w:hAnsi="黑体" w:hint="eastAsia"/>
          <w:b/>
          <w:color w:val="000000" w:themeColor="text1"/>
          <w:spacing w:val="-2"/>
          <w:sz w:val="36"/>
          <w:szCs w:val="36"/>
        </w:rPr>
        <w:t>)</w:t>
      </w: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2E4D9B">
      <w:pPr>
        <w:pStyle w:val="a4"/>
        <w:spacing w:before="240" w:after="240"/>
        <w:ind w:firstLine="560"/>
        <w:rPr>
          <w:rFonts w:hAnsi="宋体"/>
          <w:color w:val="000000" w:themeColor="text1"/>
          <w:sz w:val="30"/>
        </w:rPr>
      </w:pPr>
      <w:r>
        <w:rPr>
          <w:rFonts w:hAnsi="宋体" w:hint="eastAsia"/>
          <w:color w:val="000000" w:themeColor="text1"/>
          <w:sz w:val="30"/>
        </w:rPr>
        <w:t>参选人</w:t>
      </w:r>
      <w:r>
        <w:rPr>
          <w:rFonts w:hAnsi="宋体"/>
          <w:color w:val="000000" w:themeColor="text1"/>
          <w:sz w:val="30"/>
        </w:rPr>
        <w:t>:</w:t>
      </w:r>
      <w:r>
        <w:rPr>
          <w:rFonts w:hAnsi="宋体" w:hint="eastAsia"/>
          <w:color w:val="000000" w:themeColor="text1"/>
          <w:sz w:val="30"/>
          <w:u w:val="single"/>
        </w:rPr>
        <w:t xml:space="preserve">              </w:t>
      </w:r>
      <w:r>
        <w:rPr>
          <w:rFonts w:hAnsi="宋体" w:hint="eastAsia"/>
          <w:color w:val="000000" w:themeColor="text1"/>
          <w:sz w:val="30"/>
          <w:u w:val="single"/>
        </w:rPr>
        <w:t>（盖参选单位公章）</w:t>
      </w:r>
      <w:r>
        <w:rPr>
          <w:rFonts w:hAnsi="宋体" w:hint="eastAsia"/>
          <w:color w:val="000000" w:themeColor="text1"/>
          <w:sz w:val="30"/>
          <w:u w:val="single"/>
        </w:rPr>
        <w:t xml:space="preserve">                                                </w:t>
      </w:r>
    </w:p>
    <w:p w:rsidR="00595FD7" w:rsidRDefault="002E4D9B">
      <w:pPr>
        <w:pStyle w:val="a4"/>
        <w:spacing w:before="240" w:after="240"/>
        <w:ind w:firstLine="560"/>
        <w:rPr>
          <w:rFonts w:hAnsi="宋体"/>
          <w:color w:val="000000" w:themeColor="text1"/>
          <w:sz w:val="30"/>
        </w:rPr>
      </w:pPr>
      <w:r>
        <w:rPr>
          <w:rFonts w:hAnsi="宋体" w:hint="eastAsia"/>
          <w:color w:val="000000" w:themeColor="text1"/>
          <w:sz w:val="30"/>
        </w:rPr>
        <w:t>法定代表人或其委托代理人：</w:t>
      </w:r>
      <w:r>
        <w:rPr>
          <w:rFonts w:hAnsi="宋体" w:hint="eastAsia"/>
          <w:color w:val="000000" w:themeColor="text1"/>
          <w:sz w:val="30"/>
          <w:u w:val="single"/>
        </w:rPr>
        <w:t xml:space="preserve">      </w:t>
      </w:r>
      <w:r>
        <w:rPr>
          <w:rFonts w:hAnsi="宋体" w:hint="eastAsia"/>
          <w:color w:val="000000" w:themeColor="text1"/>
          <w:sz w:val="30"/>
          <w:u w:val="single"/>
        </w:rPr>
        <w:t>（签字或盖章）</w:t>
      </w:r>
    </w:p>
    <w:p w:rsidR="00595FD7" w:rsidRDefault="002E4D9B">
      <w:pPr>
        <w:pStyle w:val="a4"/>
        <w:spacing w:before="240" w:after="240"/>
        <w:ind w:firstLine="560"/>
        <w:rPr>
          <w:color w:val="000000" w:themeColor="text1"/>
          <w:sz w:val="30"/>
          <w:szCs w:val="30"/>
        </w:rPr>
      </w:pPr>
      <w:r>
        <w:rPr>
          <w:rFonts w:hint="eastAsia"/>
          <w:color w:val="000000" w:themeColor="text1"/>
          <w:sz w:val="30"/>
          <w:szCs w:val="30"/>
        </w:rPr>
        <w:t>日期：</w:t>
      </w:r>
      <w:r>
        <w:rPr>
          <w:rFonts w:hint="eastAsia"/>
          <w:color w:val="000000" w:themeColor="text1"/>
          <w:sz w:val="30"/>
          <w:szCs w:val="30"/>
          <w:u w:val="single"/>
        </w:rPr>
        <w:t xml:space="preserve">     </w:t>
      </w:r>
      <w:r>
        <w:rPr>
          <w:rFonts w:hint="eastAsia"/>
          <w:color w:val="000000" w:themeColor="text1"/>
          <w:sz w:val="30"/>
          <w:szCs w:val="30"/>
        </w:rPr>
        <w:t>年</w:t>
      </w:r>
      <w:r>
        <w:rPr>
          <w:rFonts w:hint="eastAsia"/>
          <w:color w:val="000000" w:themeColor="text1"/>
          <w:sz w:val="30"/>
          <w:szCs w:val="30"/>
          <w:u w:val="single"/>
        </w:rPr>
        <w:t xml:space="preserve">    </w:t>
      </w:r>
      <w:r>
        <w:rPr>
          <w:rFonts w:hint="eastAsia"/>
          <w:color w:val="000000" w:themeColor="text1"/>
          <w:sz w:val="30"/>
          <w:szCs w:val="30"/>
        </w:rPr>
        <w:t>月</w:t>
      </w:r>
      <w:r>
        <w:rPr>
          <w:rFonts w:hint="eastAsia"/>
          <w:color w:val="000000" w:themeColor="text1"/>
          <w:sz w:val="30"/>
          <w:szCs w:val="30"/>
          <w:u w:val="single"/>
        </w:rPr>
        <w:t xml:space="preserve">     </w:t>
      </w:r>
      <w:r>
        <w:rPr>
          <w:rFonts w:hint="eastAsia"/>
          <w:color w:val="000000" w:themeColor="text1"/>
          <w:sz w:val="30"/>
          <w:szCs w:val="30"/>
        </w:rPr>
        <w:t>日</w:t>
      </w:r>
    </w:p>
    <w:p w:rsidR="00595FD7" w:rsidRDefault="00595FD7">
      <w:pPr>
        <w:ind w:firstLine="552"/>
        <w:rPr>
          <w:sz w:val="28"/>
          <w:szCs w:val="28"/>
        </w:rPr>
      </w:pPr>
    </w:p>
    <w:p w:rsidR="00595FD7" w:rsidRDefault="00595FD7">
      <w:pPr>
        <w:ind w:firstLine="552"/>
        <w:rPr>
          <w:sz w:val="28"/>
          <w:szCs w:val="28"/>
        </w:rPr>
      </w:pPr>
    </w:p>
    <w:p w:rsidR="00595FD7" w:rsidRDefault="002E4D9B">
      <w:pPr>
        <w:jc w:val="center"/>
        <w:rPr>
          <w:b/>
          <w:sz w:val="44"/>
          <w:szCs w:val="44"/>
        </w:rPr>
      </w:pPr>
      <w:r>
        <w:rPr>
          <w:rFonts w:hint="eastAsia"/>
          <w:b/>
          <w:sz w:val="44"/>
          <w:szCs w:val="44"/>
        </w:rPr>
        <w:lastRenderedPageBreak/>
        <w:t>第一册</w:t>
      </w:r>
    </w:p>
    <w:p w:rsidR="00595FD7" w:rsidRDefault="002E4D9B">
      <w:pPr>
        <w:jc w:val="center"/>
        <w:rPr>
          <w:b/>
          <w:sz w:val="44"/>
          <w:szCs w:val="44"/>
        </w:rPr>
      </w:pPr>
      <w:r>
        <w:rPr>
          <w:rFonts w:hint="eastAsia"/>
          <w:b/>
          <w:sz w:val="44"/>
          <w:szCs w:val="44"/>
        </w:rPr>
        <w:t>第一章</w:t>
      </w:r>
      <w:r>
        <w:rPr>
          <w:rFonts w:hint="eastAsia"/>
          <w:b/>
          <w:sz w:val="44"/>
          <w:szCs w:val="44"/>
        </w:rPr>
        <w:t xml:space="preserve"> </w:t>
      </w:r>
      <w:r>
        <w:rPr>
          <w:rFonts w:hint="eastAsia"/>
          <w:b/>
          <w:sz w:val="44"/>
          <w:szCs w:val="44"/>
        </w:rPr>
        <w:t>商务和资格文件</w:t>
      </w:r>
    </w:p>
    <w:p w:rsidR="00595FD7" w:rsidRDefault="00595FD7">
      <w:pPr>
        <w:ind w:firstLine="552"/>
        <w:jc w:val="center"/>
        <w:rPr>
          <w:rFonts w:asciiTheme="minorEastAsia" w:hAnsiTheme="minorEastAsia"/>
          <w:b/>
          <w:sz w:val="28"/>
          <w:szCs w:val="28"/>
        </w:rPr>
      </w:pPr>
    </w:p>
    <w:p w:rsidR="00595FD7" w:rsidRDefault="00595FD7">
      <w:pPr>
        <w:ind w:firstLine="552"/>
        <w:jc w:val="center"/>
        <w:rPr>
          <w:rFonts w:asciiTheme="minorEastAsia" w:hAnsiTheme="minorEastAsia"/>
          <w:b/>
          <w:sz w:val="28"/>
          <w:szCs w:val="28"/>
        </w:rPr>
      </w:pPr>
    </w:p>
    <w:p w:rsidR="00595FD7" w:rsidRDefault="002E4D9B">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595FD7" w:rsidRDefault="00595FD7">
      <w:pPr>
        <w:jc w:val="left"/>
        <w:rPr>
          <w:rFonts w:asciiTheme="minorEastAsia" w:hAnsiTheme="minorEastAsia"/>
          <w:b/>
          <w:sz w:val="28"/>
          <w:szCs w:val="28"/>
        </w:rPr>
      </w:pPr>
    </w:p>
    <w:p w:rsidR="00595FD7" w:rsidRDefault="00595FD7">
      <w:pPr>
        <w:jc w:val="left"/>
        <w:rPr>
          <w:rFonts w:asciiTheme="minorEastAsia" w:hAnsiTheme="minorEastAsia"/>
          <w:b/>
          <w:sz w:val="28"/>
          <w:szCs w:val="28"/>
        </w:rPr>
      </w:pPr>
    </w:p>
    <w:p w:rsidR="00595FD7" w:rsidRDefault="002E4D9B">
      <w:pPr>
        <w:jc w:val="left"/>
        <w:rPr>
          <w:rFonts w:asciiTheme="minorEastAsia" w:hAnsiTheme="minorEastAsia"/>
          <w:b/>
          <w:sz w:val="28"/>
          <w:szCs w:val="28"/>
        </w:rPr>
      </w:pPr>
      <w:r>
        <w:rPr>
          <w:rFonts w:asciiTheme="minorEastAsia" w:hAnsiTheme="minorEastAsia" w:hint="eastAsia"/>
          <w:b/>
          <w:sz w:val="28"/>
          <w:szCs w:val="28"/>
        </w:rPr>
        <w:t>1.1</w:t>
      </w:r>
      <w:r>
        <w:rPr>
          <w:rFonts w:asciiTheme="minorEastAsia" w:hAnsiTheme="minorEastAsia" w:hint="eastAsia"/>
          <w:b/>
          <w:sz w:val="28"/>
          <w:szCs w:val="28"/>
        </w:rPr>
        <w:t>承诺函</w:t>
      </w:r>
    </w:p>
    <w:p w:rsidR="00595FD7" w:rsidRDefault="002E4D9B">
      <w:pPr>
        <w:jc w:val="left"/>
        <w:rPr>
          <w:rFonts w:asciiTheme="minorEastAsia" w:hAnsiTheme="minorEastAsia"/>
          <w:b/>
          <w:sz w:val="28"/>
          <w:szCs w:val="28"/>
        </w:rPr>
      </w:pPr>
      <w:r>
        <w:rPr>
          <w:rFonts w:asciiTheme="minorEastAsia" w:hAnsiTheme="minorEastAsia" w:hint="eastAsia"/>
          <w:b/>
          <w:sz w:val="28"/>
          <w:szCs w:val="28"/>
        </w:rPr>
        <w:t xml:space="preserve">1.2 </w:t>
      </w:r>
      <w:r>
        <w:rPr>
          <w:rFonts w:asciiTheme="minorEastAsia" w:hAnsiTheme="minorEastAsia" w:hint="eastAsia"/>
          <w:b/>
          <w:sz w:val="28"/>
          <w:szCs w:val="28"/>
        </w:rPr>
        <w:t>商务偏离表</w:t>
      </w:r>
    </w:p>
    <w:p w:rsidR="00595FD7" w:rsidRDefault="002E4D9B">
      <w:pPr>
        <w:jc w:val="left"/>
        <w:rPr>
          <w:rFonts w:asciiTheme="minorEastAsia" w:hAnsiTheme="minorEastAsia"/>
          <w:b/>
          <w:sz w:val="28"/>
          <w:szCs w:val="28"/>
        </w:rPr>
      </w:pPr>
      <w:r>
        <w:rPr>
          <w:rFonts w:asciiTheme="minorEastAsia" w:hAnsiTheme="minorEastAsia" w:hint="eastAsia"/>
          <w:b/>
          <w:sz w:val="28"/>
          <w:szCs w:val="28"/>
        </w:rPr>
        <w:t>1.3</w:t>
      </w:r>
      <w:r>
        <w:rPr>
          <w:rFonts w:asciiTheme="minorEastAsia" w:hAnsiTheme="minorEastAsia" w:hint="eastAsia"/>
          <w:b/>
          <w:sz w:val="28"/>
          <w:szCs w:val="28"/>
        </w:rPr>
        <w:t>资格证明文件</w:t>
      </w:r>
    </w:p>
    <w:p w:rsidR="00595FD7" w:rsidRDefault="002E4D9B">
      <w:pPr>
        <w:jc w:val="left"/>
        <w:rPr>
          <w:rFonts w:asciiTheme="minorEastAsia" w:hAnsiTheme="minorEastAsia"/>
          <w:b/>
          <w:sz w:val="28"/>
          <w:szCs w:val="28"/>
        </w:rPr>
      </w:pPr>
      <w:r>
        <w:rPr>
          <w:rFonts w:asciiTheme="minorEastAsia" w:hAnsiTheme="minorEastAsia" w:hint="eastAsia"/>
          <w:b/>
          <w:sz w:val="28"/>
          <w:szCs w:val="28"/>
        </w:rPr>
        <w:t>1.3.1</w:t>
      </w:r>
      <w:r>
        <w:rPr>
          <w:rFonts w:asciiTheme="minorEastAsia" w:hAnsiTheme="minorEastAsia" w:hint="eastAsia"/>
          <w:b/>
          <w:sz w:val="28"/>
          <w:szCs w:val="28"/>
        </w:rPr>
        <w:t>法人营业执照或事业单位法人证书</w:t>
      </w:r>
    </w:p>
    <w:p w:rsidR="00595FD7" w:rsidRDefault="002E4D9B">
      <w:pPr>
        <w:jc w:val="left"/>
        <w:rPr>
          <w:rFonts w:asciiTheme="minorEastAsia" w:hAnsiTheme="minorEastAsia"/>
          <w:b/>
          <w:sz w:val="28"/>
          <w:szCs w:val="28"/>
        </w:rPr>
      </w:pPr>
      <w:r>
        <w:rPr>
          <w:rFonts w:asciiTheme="minorEastAsia" w:hAnsiTheme="minorEastAsia" w:hint="eastAsia"/>
          <w:b/>
          <w:sz w:val="28"/>
          <w:szCs w:val="28"/>
        </w:rPr>
        <w:t>1.3.2</w:t>
      </w:r>
      <w:r>
        <w:rPr>
          <w:rFonts w:asciiTheme="minorEastAsia" w:hAnsiTheme="minorEastAsia" w:hint="eastAsia"/>
          <w:b/>
          <w:sz w:val="28"/>
          <w:szCs w:val="28"/>
        </w:rPr>
        <w:t>法定代表人授权委托书</w:t>
      </w:r>
    </w:p>
    <w:p w:rsidR="00595FD7" w:rsidRDefault="002E4D9B">
      <w:pPr>
        <w:jc w:val="left"/>
        <w:rPr>
          <w:rFonts w:asciiTheme="minorEastAsia" w:hAnsiTheme="minorEastAsia"/>
          <w:b/>
          <w:sz w:val="28"/>
          <w:szCs w:val="28"/>
        </w:rPr>
      </w:pPr>
      <w:r>
        <w:rPr>
          <w:rFonts w:asciiTheme="minorEastAsia" w:hAnsiTheme="minorEastAsia" w:hint="eastAsia"/>
          <w:b/>
          <w:sz w:val="28"/>
          <w:szCs w:val="28"/>
        </w:rPr>
        <w:t>1.3.3</w:t>
      </w:r>
      <w:r>
        <w:rPr>
          <w:rFonts w:asciiTheme="minorEastAsia" w:hAnsiTheme="minorEastAsia" w:hint="eastAsia"/>
          <w:b/>
          <w:sz w:val="28"/>
          <w:szCs w:val="28"/>
        </w:rPr>
        <w:t>参选人满足资格要求的业绩情况表</w:t>
      </w:r>
    </w:p>
    <w:p w:rsidR="00595FD7" w:rsidRDefault="002E4D9B">
      <w:pPr>
        <w:jc w:val="left"/>
        <w:rPr>
          <w:rFonts w:asciiTheme="minorEastAsia" w:hAnsiTheme="minorEastAsia"/>
          <w:b/>
          <w:sz w:val="28"/>
          <w:szCs w:val="28"/>
        </w:rPr>
      </w:pPr>
      <w:r>
        <w:rPr>
          <w:rFonts w:asciiTheme="minorEastAsia" w:hAnsiTheme="minorEastAsia" w:hint="eastAsia"/>
          <w:b/>
          <w:sz w:val="28"/>
          <w:szCs w:val="28"/>
        </w:rPr>
        <w:t>1.3.4</w:t>
      </w:r>
      <w:r>
        <w:rPr>
          <w:rFonts w:asciiTheme="minorEastAsia" w:hAnsiTheme="minorEastAsia" w:hint="eastAsia"/>
          <w:b/>
          <w:sz w:val="28"/>
          <w:szCs w:val="28"/>
        </w:rPr>
        <w:t>比选文件要求提供的其他商务和资格方面的文件</w:t>
      </w:r>
    </w:p>
    <w:p w:rsidR="00595FD7" w:rsidRDefault="002E4D9B">
      <w:pPr>
        <w:jc w:val="left"/>
        <w:rPr>
          <w:rFonts w:asciiTheme="minorEastAsia" w:hAnsiTheme="minorEastAsia"/>
          <w:b/>
          <w:sz w:val="28"/>
          <w:szCs w:val="28"/>
        </w:rPr>
      </w:pPr>
      <w:r>
        <w:rPr>
          <w:rFonts w:asciiTheme="minorEastAsia" w:hAnsiTheme="minorEastAsia" w:hint="eastAsia"/>
          <w:b/>
          <w:sz w:val="28"/>
          <w:szCs w:val="28"/>
        </w:rPr>
        <w:t>1.3.5</w:t>
      </w:r>
      <w:r>
        <w:rPr>
          <w:rFonts w:asciiTheme="minorEastAsia" w:hAnsiTheme="minorEastAsia" w:hint="eastAsia"/>
          <w:b/>
          <w:sz w:val="28"/>
          <w:szCs w:val="28"/>
        </w:rPr>
        <w:t>参选保证金</w:t>
      </w:r>
    </w:p>
    <w:p w:rsidR="00595FD7" w:rsidRDefault="00595FD7">
      <w:pPr>
        <w:ind w:firstLine="552"/>
        <w:jc w:val="center"/>
        <w:rPr>
          <w:b/>
          <w:sz w:val="44"/>
          <w:szCs w:val="44"/>
        </w:rPr>
      </w:pPr>
    </w:p>
    <w:p w:rsidR="00595FD7" w:rsidRDefault="00595FD7">
      <w:pPr>
        <w:ind w:firstLine="552"/>
        <w:jc w:val="center"/>
        <w:rPr>
          <w:b/>
          <w:sz w:val="44"/>
          <w:szCs w:val="44"/>
        </w:rPr>
      </w:pPr>
    </w:p>
    <w:p w:rsidR="00595FD7" w:rsidRDefault="00595FD7">
      <w:pPr>
        <w:ind w:firstLine="552"/>
        <w:jc w:val="center"/>
        <w:rPr>
          <w:b/>
          <w:sz w:val="44"/>
          <w:szCs w:val="44"/>
        </w:rPr>
      </w:pPr>
    </w:p>
    <w:p w:rsidR="00595FD7" w:rsidRDefault="00595FD7">
      <w:pPr>
        <w:ind w:firstLine="552"/>
        <w:jc w:val="center"/>
        <w:rPr>
          <w:b/>
          <w:sz w:val="44"/>
          <w:szCs w:val="44"/>
        </w:rPr>
      </w:pPr>
    </w:p>
    <w:p w:rsidR="00595FD7" w:rsidRDefault="00595FD7">
      <w:pPr>
        <w:ind w:firstLine="552"/>
        <w:jc w:val="center"/>
        <w:rPr>
          <w:b/>
          <w:sz w:val="44"/>
          <w:szCs w:val="44"/>
        </w:rPr>
      </w:pPr>
    </w:p>
    <w:p w:rsidR="00595FD7" w:rsidRDefault="00595FD7">
      <w:pPr>
        <w:ind w:firstLine="552"/>
        <w:jc w:val="center"/>
        <w:rPr>
          <w:b/>
          <w:sz w:val="44"/>
          <w:szCs w:val="44"/>
        </w:rPr>
      </w:pPr>
    </w:p>
    <w:p w:rsidR="00595FD7" w:rsidRDefault="00595FD7">
      <w:pPr>
        <w:rPr>
          <w:b/>
          <w:sz w:val="44"/>
          <w:szCs w:val="44"/>
        </w:rPr>
      </w:pPr>
    </w:p>
    <w:p w:rsidR="00595FD7" w:rsidRDefault="002E4D9B">
      <w:pPr>
        <w:rPr>
          <w:rFonts w:asciiTheme="minorEastAsia" w:hAnsiTheme="minorEastAsia"/>
          <w:sz w:val="28"/>
          <w:szCs w:val="28"/>
        </w:rPr>
      </w:pPr>
      <w:r>
        <w:rPr>
          <w:rFonts w:asciiTheme="minorEastAsia" w:hAnsiTheme="minorEastAsia" w:hint="eastAsia"/>
          <w:sz w:val="28"/>
          <w:szCs w:val="28"/>
        </w:rPr>
        <w:lastRenderedPageBreak/>
        <w:t>1.1</w:t>
      </w:r>
      <w:r>
        <w:rPr>
          <w:rFonts w:asciiTheme="minorEastAsia" w:hAnsiTheme="minorEastAsia" w:hint="eastAsia"/>
          <w:sz w:val="28"/>
          <w:szCs w:val="28"/>
        </w:rPr>
        <w:t>承诺函</w:t>
      </w:r>
    </w:p>
    <w:p w:rsidR="00595FD7" w:rsidRDefault="002E4D9B">
      <w:pPr>
        <w:snapToGrid w:val="0"/>
        <w:spacing w:line="360" w:lineRule="auto"/>
        <w:jc w:val="center"/>
        <w:rPr>
          <w:rFonts w:ascii="宋体" w:hAnsi="宋体"/>
          <w:b/>
          <w:sz w:val="32"/>
          <w:szCs w:val="32"/>
        </w:rPr>
      </w:pPr>
      <w:r>
        <w:rPr>
          <w:rFonts w:ascii="宋体" w:hAnsi="宋体" w:hint="eastAsia"/>
          <w:b/>
          <w:sz w:val="32"/>
          <w:szCs w:val="32"/>
        </w:rPr>
        <w:t>承诺函</w:t>
      </w:r>
    </w:p>
    <w:p w:rsidR="00595FD7" w:rsidRDefault="002E4D9B">
      <w:pPr>
        <w:snapToGrid w:val="0"/>
        <w:spacing w:line="360" w:lineRule="auto"/>
        <w:rPr>
          <w:rFonts w:ascii="宋体" w:hAnsi="宋体"/>
          <w:sz w:val="28"/>
          <w:szCs w:val="28"/>
        </w:rPr>
      </w:pPr>
      <w:r>
        <w:rPr>
          <w:rFonts w:ascii="宋体" w:hAnsi="宋体" w:hint="eastAsia"/>
          <w:sz w:val="28"/>
          <w:szCs w:val="28"/>
        </w:rPr>
        <w:t>致：福建省东南电化股份有限公司</w:t>
      </w:r>
    </w:p>
    <w:p w:rsidR="00595FD7" w:rsidRDefault="002E4D9B">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rPr>
        <w:t>项目</w:t>
      </w:r>
      <w:r>
        <w:rPr>
          <w:rFonts w:ascii="宋体" w:hAnsi="宋体" w:hint="eastAsia"/>
          <w:sz w:val="28"/>
          <w:szCs w:val="28"/>
        </w:rPr>
        <w:t>比选文件表示完全响应，遵照公告的要求，特此确认并承诺：</w:t>
      </w:r>
    </w:p>
    <w:p w:rsidR="00595FD7" w:rsidRDefault="002E4D9B">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595FD7" w:rsidRDefault="002E4D9B">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595FD7" w:rsidRDefault="002E4D9B">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595FD7" w:rsidRDefault="002E4D9B">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5</w:t>
      </w:r>
      <w:r>
        <w:rPr>
          <w:rFonts w:ascii="宋体" w:hAnsi="宋体" w:hint="eastAsia"/>
          <w:sz w:val="28"/>
          <w:szCs w:val="28"/>
        </w:rPr>
        <w:t>个工作日内，我方将与福建省东南电化股份有限公司签订合同，否则，我方将承担我方应负的所有责任，并接受相关的处罚。</w:t>
      </w:r>
    </w:p>
    <w:p w:rsidR="00595FD7" w:rsidRDefault="002E4D9B">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595FD7" w:rsidRDefault="002E4D9B">
      <w:pPr>
        <w:snapToGrid w:val="0"/>
        <w:spacing w:line="360" w:lineRule="auto"/>
        <w:rPr>
          <w:rFonts w:ascii="宋体" w:hAnsi="宋体"/>
          <w:sz w:val="28"/>
          <w:szCs w:val="28"/>
        </w:rPr>
      </w:pPr>
      <w:r>
        <w:rPr>
          <w:rFonts w:ascii="宋体" w:hAnsi="宋体" w:hint="eastAsia"/>
          <w:sz w:val="28"/>
          <w:szCs w:val="28"/>
        </w:rPr>
        <w:t>参选方（盖章）：</w:t>
      </w:r>
      <w:r>
        <w:rPr>
          <w:rFonts w:ascii="宋体" w:hAnsi="宋体" w:hint="eastAsia"/>
          <w:sz w:val="28"/>
          <w:szCs w:val="28"/>
          <w:u w:val="single"/>
        </w:rPr>
        <w:t xml:space="preserve">                                   </w:t>
      </w:r>
      <w:r>
        <w:rPr>
          <w:rFonts w:ascii="宋体" w:hAnsi="宋体" w:hint="eastAsia"/>
          <w:sz w:val="28"/>
          <w:szCs w:val="28"/>
        </w:rPr>
        <w:t xml:space="preserve">                      </w:t>
      </w:r>
    </w:p>
    <w:p w:rsidR="00595FD7" w:rsidRDefault="002E4D9B">
      <w:pPr>
        <w:snapToGrid w:val="0"/>
        <w:spacing w:line="360" w:lineRule="auto"/>
        <w:rPr>
          <w:rFonts w:ascii="宋体" w:hAnsi="宋体"/>
          <w:sz w:val="28"/>
          <w:szCs w:val="28"/>
        </w:rPr>
      </w:pPr>
      <w:r>
        <w:rPr>
          <w:rFonts w:ascii="宋体" w:hAnsi="宋体" w:hint="eastAsia"/>
          <w:sz w:val="28"/>
          <w:szCs w:val="28"/>
        </w:rPr>
        <w:t>法定代表人或委托</w:t>
      </w:r>
      <w:r>
        <w:rPr>
          <w:rFonts w:ascii="宋体" w:hAnsi="宋体" w:hint="eastAsia"/>
          <w:sz w:val="28"/>
          <w:szCs w:val="28"/>
        </w:rPr>
        <w:t>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595FD7" w:rsidRDefault="002E4D9B">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rPr>
        <w:t xml:space="preserve">                                 </w:t>
      </w:r>
    </w:p>
    <w:p w:rsidR="00595FD7" w:rsidRDefault="002E4D9B">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595FD7" w:rsidRDefault="002E4D9B">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595FD7" w:rsidRDefault="002E4D9B">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595FD7" w:rsidRDefault="00595FD7">
      <w:pPr>
        <w:rPr>
          <w:b/>
          <w:sz w:val="44"/>
          <w:szCs w:val="44"/>
        </w:rPr>
      </w:pPr>
    </w:p>
    <w:p w:rsidR="00595FD7" w:rsidRDefault="00595FD7">
      <w:pPr>
        <w:rPr>
          <w:b/>
          <w:sz w:val="44"/>
          <w:szCs w:val="44"/>
        </w:rPr>
      </w:pPr>
    </w:p>
    <w:p w:rsidR="00595FD7" w:rsidRDefault="00595FD7">
      <w:pPr>
        <w:rPr>
          <w:b/>
          <w:sz w:val="44"/>
          <w:szCs w:val="44"/>
        </w:rPr>
      </w:pPr>
    </w:p>
    <w:p w:rsidR="00595FD7" w:rsidRDefault="002E4D9B">
      <w:pPr>
        <w:snapToGrid w:val="0"/>
        <w:spacing w:line="360" w:lineRule="auto"/>
        <w:rPr>
          <w:rFonts w:ascii="宋体" w:hAnsi="宋体"/>
          <w:sz w:val="28"/>
          <w:szCs w:val="28"/>
        </w:rPr>
      </w:pPr>
      <w:r>
        <w:rPr>
          <w:rFonts w:ascii="宋体" w:hAnsi="宋体" w:hint="eastAsia"/>
          <w:sz w:val="28"/>
          <w:szCs w:val="28"/>
        </w:rPr>
        <w:lastRenderedPageBreak/>
        <w:t>1.2</w:t>
      </w:r>
      <w:r>
        <w:rPr>
          <w:rFonts w:hint="eastAsia"/>
        </w:rPr>
        <w:t xml:space="preserve"> </w:t>
      </w:r>
      <w:r>
        <w:rPr>
          <w:rFonts w:ascii="宋体" w:hAnsi="宋体" w:hint="eastAsia"/>
          <w:sz w:val="28"/>
          <w:szCs w:val="28"/>
        </w:rPr>
        <w:t>商务偏离表</w:t>
      </w:r>
    </w:p>
    <w:p w:rsidR="00595FD7" w:rsidRDefault="00595FD7">
      <w:pPr>
        <w:snapToGrid w:val="0"/>
        <w:spacing w:line="360" w:lineRule="auto"/>
        <w:rPr>
          <w:rFonts w:ascii="宋体" w:hAnsi="宋体"/>
          <w:sz w:val="28"/>
          <w:szCs w:val="28"/>
        </w:rPr>
      </w:pPr>
    </w:p>
    <w:p w:rsidR="00595FD7" w:rsidRDefault="002E4D9B">
      <w:pPr>
        <w:snapToGrid w:val="0"/>
        <w:spacing w:line="360" w:lineRule="auto"/>
        <w:jc w:val="center"/>
        <w:rPr>
          <w:rFonts w:ascii="宋体" w:hAnsi="宋体"/>
          <w:b/>
          <w:sz w:val="44"/>
          <w:szCs w:val="44"/>
        </w:rPr>
      </w:pPr>
      <w:r>
        <w:rPr>
          <w:rFonts w:ascii="宋体" w:hAnsi="宋体" w:hint="eastAsia"/>
          <w:b/>
          <w:sz w:val="44"/>
          <w:szCs w:val="44"/>
        </w:rPr>
        <w:t>商务偏离表</w:t>
      </w:r>
    </w:p>
    <w:tbl>
      <w:tblPr>
        <w:tblW w:w="7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
        <w:gridCol w:w="1980"/>
        <w:gridCol w:w="2250"/>
        <w:gridCol w:w="2172"/>
      </w:tblGrid>
      <w:tr w:rsidR="00595FD7">
        <w:trPr>
          <w:cantSplit/>
          <w:trHeight w:val="943"/>
          <w:jc w:val="center"/>
        </w:trPr>
        <w:tc>
          <w:tcPr>
            <w:tcW w:w="1068" w:type="dxa"/>
            <w:vAlign w:val="center"/>
          </w:tcPr>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1980" w:type="dxa"/>
            <w:vAlign w:val="center"/>
          </w:tcPr>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250" w:type="dxa"/>
            <w:vAlign w:val="center"/>
          </w:tcPr>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商务条款</w:t>
            </w:r>
          </w:p>
        </w:tc>
        <w:tc>
          <w:tcPr>
            <w:tcW w:w="2172" w:type="dxa"/>
            <w:vAlign w:val="center"/>
          </w:tcPr>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595FD7">
        <w:trPr>
          <w:cantSplit/>
          <w:trHeight w:val="944"/>
          <w:jc w:val="center"/>
        </w:trPr>
        <w:tc>
          <w:tcPr>
            <w:tcW w:w="1068" w:type="dxa"/>
          </w:tcPr>
          <w:p w:rsidR="00595FD7" w:rsidRDefault="00595FD7">
            <w:pPr>
              <w:rPr>
                <w:rFonts w:ascii="宋体" w:hAnsi="宋体" w:cs="Calibri"/>
                <w:color w:val="000000" w:themeColor="text1"/>
                <w:sz w:val="24"/>
                <w:szCs w:val="21"/>
              </w:rPr>
            </w:pPr>
          </w:p>
        </w:tc>
        <w:tc>
          <w:tcPr>
            <w:tcW w:w="1980" w:type="dxa"/>
          </w:tcPr>
          <w:p w:rsidR="00595FD7" w:rsidRDefault="00595FD7">
            <w:pPr>
              <w:rPr>
                <w:rFonts w:ascii="宋体" w:hAnsi="宋体" w:cs="Calibri"/>
                <w:color w:val="000000" w:themeColor="text1"/>
                <w:sz w:val="24"/>
                <w:szCs w:val="21"/>
              </w:rPr>
            </w:pPr>
          </w:p>
        </w:tc>
        <w:tc>
          <w:tcPr>
            <w:tcW w:w="2250" w:type="dxa"/>
          </w:tcPr>
          <w:p w:rsidR="00595FD7" w:rsidRDefault="00595FD7">
            <w:pPr>
              <w:rPr>
                <w:rFonts w:ascii="宋体" w:hAnsi="宋体" w:cs="Calibri"/>
                <w:color w:val="000000" w:themeColor="text1"/>
                <w:sz w:val="24"/>
                <w:szCs w:val="21"/>
              </w:rPr>
            </w:pPr>
          </w:p>
        </w:tc>
        <w:tc>
          <w:tcPr>
            <w:tcW w:w="2172" w:type="dxa"/>
          </w:tcPr>
          <w:p w:rsidR="00595FD7" w:rsidRDefault="00595FD7">
            <w:pPr>
              <w:rPr>
                <w:rFonts w:ascii="宋体" w:hAnsi="宋体" w:cs="Calibri"/>
                <w:color w:val="000000" w:themeColor="text1"/>
                <w:sz w:val="24"/>
                <w:szCs w:val="21"/>
              </w:rPr>
            </w:pPr>
          </w:p>
        </w:tc>
      </w:tr>
      <w:tr w:rsidR="00595FD7">
        <w:trPr>
          <w:cantSplit/>
          <w:trHeight w:val="943"/>
          <w:jc w:val="center"/>
        </w:trPr>
        <w:tc>
          <w:tcPr>
            <w:tcW w:w="1068" w:type="dxa"/>
          </w:tcPr>
          <w:p w:rsidR="00595FD7" w:rsidRDefault="00595FD7">
            <w:pPr>
              <w:rPr>
                <w:rFonts w:ascii="宋体" w:hAnsi="宋体" w:cs="Calibri"/>
                <w:color w:val="000000" w:themeColor="text1"/>
                <w:sz w:val="24"/>
                <w:szCs w:val="21"/>
              </w:rPr>
            </w:pPr>
          </w:p>
        </w:tc>
        <w:tc>
          <w:tcPr>
            <w:tcW w:w="1980" w:type="dxa"/>
          </w:tcPr>
          <w:p w:rsidR="00595FD7" w:rsidRDefault="00595FD7">
            <w:pPr>
              <w:rPr>
                <w:rFonts w:ascii="宋体" w:hAnsi="宋体" w:cs="Calibri"/>
                <w:color w:val="000000" w:themeColor="text1"/>
                <w:sz w:val="24"/>
                <w:szCs w:val="21"/>
              </w:rPr>
            </w:pPr>
          </w:p>
        </w:tc>
        <w:tc>
          <w:tcPr>
            <w:tcW w:w="2250" w:type="dxa"/>
          </w:tcPr>
          <w:p w:rsidR="00595FD7" w:rsidRDefault="00595FD7">
            <w:pPr>
              <w:rPr>
                <w:rFonts w:ascii="宋体" w:hAnsi="宋体" w:cs="Calibri"/>
                <w:color w:val="000000" w:themeColor="text1"/>
                <w:sz w:val="24"/>
                <w:szCs w:val="21"/>
              </w:rPr>
            </w:pPr>
          </w:p>
        </w:tc>
        <w:tc>
          <w:tcPr>
            <w:tcW w:w="2172" w:type="dxa"/>
          </w:tcPr>
          <w:p w:rsidR="00595FD7" w:rsidRDefault="00595FD7">
            <w:pPr>
              <w:rPr>
                <w:rFonts w:ascii="宋体" w:hAnsi="宋体" w:cs="Calibri"/>
                <w:color w:val="000000" w:themeColor="text1"/>
                <w:sz w:val="24"/>
                <w:szCs w:val="21"/>
              </w:rPr>
            </w:pPr>
          </w:p>
        </w:tc>
      </w:tr>
      <w:tr w:rsidR="00595FD7">
        <w:trPr>
          <w:cantSplit/>
          <w:trHeight w:val="944"/>
          <w:jc w:val="center"/>
        </w:trPr>
        <w:tc>
          <w:tcPr>
            <w:tcW w:w="1068" w:type="dxa"/>
          </w:tcPr>
          <w:p w:rsidR="00595FD7" w:rsidRDefault="00595FD7">
            <w:pPr>
              <w:rPr>
                <w:rFonts w:ascii="宋体" w:hAnsi="宋体" w:cs="Calibri"/>
                <w:color w:val="000000" w:themeColor="text1"/>
                <w:sz w:val="24"/>
                <w:szCs w:val="21"/>
              </w:rPr>
            </w:pPr>
          </w:p>
        </w:tc>
        <w:tc>
          <w:tcPr>
            <w:tcW w:w="1980" w:type="dxa"/>
          </w:tcPr>
          <w:p w:rsidR="00595FD7" w:rsidRDefault="00595FD7">
            <w:pPr>
              <w:rPr>
                <w:rFonts w:ascii="宋体" w:hAnsi="宋体" w:cs="Calibri"/>
                <w:color w:val="000000" w:themeColor="text1"/>
                <w:sz w:val="24"/>
                <w:szCs w:val="21"/>
              </w:rPr>
            </w:pPr>
          </w:p>
        </w:tc>
        <w:tc>
          <w:tcPr>
            <w:tcW w:w="2250" w:type="dxa"/>
          </w:tcPr>
          <w:p w:rsidR="00595FD7" w:rsidRDefault="00595FD7">
            <w:pPr>
              <w:rPr>
                <w:rFonts w:ascii="宋体" w:hAnsi="宋体" w:cs="Calibri"/>
                <w:color w:val="000000" w:themeColor="text1"/>
                <w:sz w:val="24"/>
                <w:szCs w:val="21"/>
              </w:rPr>
            </w:pPr>
          </w:p>
        </w:tc>
        <w:tc>
          <w:tcPr>
            <w:tcW w:w="2172" w:type="dxa"/>
          </w:tcPr>
          <w:p w:rsidR="00595FD7" w:rsidRDefault="00595FD7">
            <w:pPr>
              <w:rPr>
                <w:rFonts w:ascii="宋体" w:hAnsi="宋体" w:cs="Calibri"/>
                <w:color w:val="000000" w:themeColor="text1"/>
                <w:sz w:val="24"/>
                <w:szCs w:val="21"/>
              </w:rPr>
            </w:pPr>
          </w:p>
        </w:tc>
      </w:tr>
      <w:tr w:rsidR="00595FD7">
        <w:trPr>
          <w:cantSplit/>
          <w:trHeight w:val="944"/>
          <w:jc w:val="center"/>
        </w:trPr>
        <w:tc>
          <w:tcPr>
            <w:tcW w:w="1068" w:type="dxa"/>
          </w:tcPr>
          <w:p w:rsidR="00595FD7" w:rsidRDefault="00595FD7">
            <w:pPr>
              <w:rPr>
                <w:rFonts w:ascii="宋体" w:hAnsi="宋体" w:cs="Calibri"/>
                <w:color w:val="000000" w:themeColor="text1"/>
                <w:sz w:val="24"/>
                <w:szCs w:val="21"/>
              </w:rPr>
            </w:pPr>
          </w:p>
        </w:tc>
        <w:tc>
          <w:tcPr>
            <w:tcW w:w="1980" w:type="dxa"/>
          </w:tcPr>
          <w:p w:rsidR="00595FD7" w:rsidRDefault="00595FD7">
            <w:pPr>
              <w:rPr>
                <w:rFonts w:ascii="宋体" w:hAnsi="宋体" w:cs="Calibri"/>
                <w:color w:val="000000" w:themeColor="text1"/>
                <w:sz w:val="24"/>
                <w:szCs w:val="21"/>
              </w:rPr>
            </w:pPr>
          </w:p>
        </w:tc>
        <w:tc>
          <w:tcPr>
            <w:tcW w:w="2250" w:type="dxa"/>
          </w:tcPr>
          <w:p w:rsidR="00595FD7" w:rsidRDefault="00595FD7">
            <w:pPr>
              <w:rPr>
                <w:rFonts w:ascii="宋体" w:hAnsi="宋体" w:cs="Calibri"/>
                <w:color w:val="000000" w:themeColor="text1"/>
                <w:sz w:val="24"/>
                <w:szCs w:val="21"/>
              </w:rPr>
            </w:pPr>
          </w:p>
        </w:tc>
        <w:tc>
          <w:tcPr>
            <w:tcW w:w="2172" w:type="dxa"/>
          </w:tcPr>
          <w:p w:rsidR="00595FD7" w:rsidRDefault="00595FD7">
            <w:pPr>
              <w:rPr>
                <w:rFonts w:ascii="宋体" w:hAnsi="宋体" w:cs="Calibri"/>
                <w:color w:val="000000" w:themeColor="text1"/>
                <w:sz w:val="24"/>
                <w:szCs w:val="21"/>
              </w:rPr>
            </w:pPr>
          </w:p>
        </w:tc>
      </w:tr>
      <w:tr w:rsidR="00595FD7">
        <w:trPr>
          <w:cantSplit/>
          <w:trHeight w:val="943"/>
          <w:jc w:val="center"/>
        </w:trPr>
        <w:tc>
          <w:tcPr>
            <w:tcW w:w="1068" w:type="dxa"/>
          </w:tcPr>
          <w:p w:rsidR="00595FD7" w:rsidRDefault="00595FD7">
            <w:pPr>
              <w:rPr>
                <w:rFonts w:ascii="宋体" w:hAnsi="宋体" w:cs="Calibri"/>
                <w:color w:val="000000" w:themeColor="text1"/>
                <w:sz w:val="24"/>
                <w:szCs w:val="21"/>
              </w:rPr>
            </w:pPr>
          </w:p>
        </w:tc>
        <w:tc>
          <w:tcPr>
            <w:tcW w:w="1980" w:type="dxa"/>
          </w:tcPr>
          <w:p w:rsidR="00595FD7" w:rsidRDefault="00595FD7">
            <w:pPr>
              <w:rPr>
                <w:rFonts w:ascii="宋体" w:hAnsi="宋体" w:cs="Calibri"/>
                <w:color w:val="000000" w:themeColor="text1"/>
                <w:sz w:val="24"/>
                <w:szCs w:val="21"/>
              </w:rPr>
            </w:pPr>
          </w:p>
        </w:tc>
        <w:tc>
          <w:tcPr>
            <w:tcW w:w="2250" w:type="dxa"/>
          </w:tcPr>
          <w:p w:rsidR="00595FD7" w:rsidRDefault="00595FD7">
            <w:pPr>
              <w:rPr>
                <w:rFonts w:ascii="宋体" w:hAnsi="宋体" w:cs="Calibri"/>
                <w:color w:val="000000" w:themeColor="text1"/>
                <w:sz w:val="24"/>
                <w:szCs w:val="21"/>
              </w:rPr>
            </w:pPr>
          </w:p>
        </w:tc>
        <w:tc>
          <w:tcPr>
            <w:tcW w:w="2172" w:type="dxa"/>
          </w:tcPr>
          <w:p w:rsidR="00595FD7" w:rsidRDefault="00595FD7">
            <w:pPr>
              <w:rPr>
                <w:rFonts w:ascii="宋体" w:hAnsi="宋体" w:cs="Calibri"/>
                <w:color w:val="000000" w:themeColor="text1"/>
                <w:sz w:val="24"/>
                <w:szCs w:val="21"/>
              </w:rPr>
            </w:pPr>
          </w:p>
        </w:tc>
      </w:tr>
      <w:tr w:rsidR="00595FD7">
        <w:trPr>
          <w:cantSplit/>
          <w:trHeight w:val="943"/>
          <w:jc w:val="center"/>
        </w:trPr>
        <w:tc>
          <w:tcPr>
            <w:tcW w:w="1068" w:type="dxa"/>
          </w:tcPr>
          <w:p w:rsidR="00595FD7" w:rsidRDefault="00595FD7">
            <w:pPr>
              <w:rPr>
                <w:rFonts w:ascii="宋体" w:hAnsi="宋体" w:cs="Calibri"/>
                <w:color w:val="000000" w:themeColor="text1"/>
                <w:sz w:val="24"/>
                <w:szCs w:val="21"/>
              </w:rPr>
            </w:pPr>
          </w:p>
        </w:tc>
        <w:tc>
          <w:tcPr>
            <w:tcW w:w="1980" w:type="dxa"/>
          </w:tcPr>
          <w:p w:rsidR="00595FD7" w:rsidRDefault="00595FD7">
            <w:pPr>
              <w:rPr>
                <w:rFonts w:ascii="宋体" w:hAnsi="宋体" w:cs="Calibri"/>
                <w:color w:val="000000" w:themeColor="text1"/>
                <w:sz w:val="24"/>
                <w:szCs w:val="21"/>
              </w:rPr>
            </w:pPr>
          </w:p>
        </w:tc>
        <w:tc>
          <w:tcPr>
            <w:tcW w:w="2250" w:type="dxa"/>
          </w:tcPr>
          <w:p w:rsidR="00595FD7" w:rsidRDefault="00595FD7">
            <w:pPr>
              <w:rPr>
                <w:rFonts w:ascii="宋体" w:hAnsi="宋体" w:cs="Calibri"/>
                <w:color w:val="000000" w:themeColor="text1"/>
                <w:sz w:val="24"/>
                <w:szCs w:val="21"/>
              </w:rPr>
            </w:pPr>
          </w:p>
        </w:tc>
        <w:tc>
          <w:tcPr>
            <w:tcW w:w="2172" w:type="dxa"/>
          </w:tcPr>
          <w:p w:rsidR="00595FD7" w:rsidRDefault="00595FD7">
            <w:pPr>
              <w:rPr>
                <w:rFonts w:ascii="宋体" w:hAnsi="宋体" w:cs="Calibri"/>
                <w:color w:val="000000" w:themeColor="text1"/>
                <w:sz w:val="24"/>
                <w:szCs w:val="21"/>
              </w:rPr>
            </w:pPr>
          </w:p>
        </w:tc>
      </w:tr>
      <w:tr w:rsidR="00595FD7">
        <w:trPr>
          <w:cantSplit/>
          <w:trHeight w:val="944"/>
          <w:jc w:val="center"/>
        </w:trPr>
        <w:tc>
          <w:tcPr>
            <w:tcW w:w="1068" w:type="dxa"/>
          </w:tcPr>
          <w:p w:rsidR="00595FD7" w:rsidRDefault="00595FD7">
            <w:pPr>
              <w:rPr>
                <w:rFonts w:ascii="宋体" w:hAnsi="宋体" w:cs="Calibri"/>
                <w:color w:val="000000" w:themeColor="text1"/>
                <w:sz w:val="24"/>
                <w:szCs w:val="21"/>
              </w:rPr>
            </w:pPr>
          </w:p>
        </w:tc>
        <w:tc>
          <w:tcPr>
            <w:tcW w:w="1980" w:type="dxa"/>
          </w:tcPr>
          <w:p w:rsidR="00595FD7" w:rsidRDefault="00595FD7">
            <w:pPr>
              <w:rPr>
                <w:rFonts w:ascii="宋体" w:hAnsi="宋体" w:cs="Calibri"/>
                <w:color w:val="000000" w:themeColor="text1"/>
                <w:sz w:val="24"/>
                <w:szCs w:val="21"/>
              </w:rPr>
            </w:pPr>
          </w:p>
        </w:tc>
        <w:tc>
          <w:tcPr>
            <w:tcW w:w="2250" w:type="dxa"/>
          </w:tcPr>
          <w:p w:rsidR="00595FD7" w:rsidRDefault="00595FD7">
            <w:pPr>
              <w:rPr>
                <w:rFonts w:ascii="宋体" w:hAnsi="宋体" w:cs="Calibri"/>
                <w:color w:val="000000" w:themeColor="text1"/>
                <w:sz w:val="24"/>
                <w:szCs w:val="21"/>
              </w:rPr>
            </w:pPr>
          </w:p>
        </w:tc>
        <w:tc>
          <w:tcPr>
            <w:tcW w:w="2172" w:type="dxa"/>
          </w:tcPr>
          <w:p w:rsidR="00595FD7" w:rsidRDefault="00595FD7">
            <w:pPr>
              <w:rPr>
                <w:rFonts w:ascii="宋体" w:hAnsi="宋体" w:cs="Calibri"/>
                <w:color w:val="000000" w:themeColor="text1"/>
                <w:sz w:val="24"/>
                <w:szCs w:val="21"/>
              </w:rPr>
            </w:pPr>
          </w:p>
        </w:tc>
      </w:tr>
    </w:tbl>
    <w:p w:rsidR="00595FD7" w:rsidRDefault="00595FD7">
      <w:pPr>
        <w:rPr>
          <w:sz w:val="28"/>
          <w:szCs w:val="28"/>
        </w:rPr>
      </w:pPr>
    </w:p>
    <w:p w:rsidR="00595FD7" w:rsidRDefault="00595FD7">
      <w:pPr>
        <w:rPr>
          <w:sz w:val="28"/>
          <w:szCs w:val="28"/>
        </w:rPr>
      </w:pPr>
    </w:p>
    <w:p w:rsidR="00595FD7" w:rsidRDefault="00595FD7">
      <w:pPr>
        <w:spacing w:line="500" w:lineRule="exact"/>
        <w:rPr>
          <w:rFonts w:asciiTheme="minorEastAsia" w:hAnsiTheme="minorEastAsia"/>
          <w:sz w:val="28"/>
          <w:szCs w:val="28"/>
        </w:rPr>
      </w:pPr>
    </w:p>
    <w:p w:rsidR="00595FD7" w:rsidRDefault="00595FD7">
      <w:pPr>
        <w:spacing w:line="500" w:lineRule="exact"/>
        <w:rPr>
          <w:rFonts w:asciiTheme="minorEastAsia" w:hAnsiTheme="minorEastAsia"/>
          <w:sz w:val="28"/>
          <w:szCs w:val="28"/>
        </w:rPr>
      </w:pPr>
    </w:p>
    <w:p w:rsidR="00595FD7" w:rsidRDefault="002E4D9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95FD7" w:rsidRDefault="002E4D9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95FD7" w:rsidRDefault="002E4D9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95FD7" w:rsidRDefault="00595FD7">
      <w:pPr>
        <w:rPr>
          <w:sz w:val="28"/>
          <w:szCs w:val="28"/>
        </w:rPr>
      </w:pPr>
    </w:p>
    <w:p w:rsidR="00595FD7" w:rsidRDefault="002E4D9B">
      <w:pPr>
        <w:rPr>
          <w:rFonts w:asciiTheme="minorEastAsia" w:hAnsiTheme="minorEastAsia"/>
          <w:sz w:val="28"/>
          <w:szCs w:val="28"/>
        </w:rPr>
      </w:pPr>
      <w:r>
        <w:rPr>
          <w:rFonts w:asciiTheme="minorEastAsia" w:hAnsiTheme="minorEastAsia" w:hint="eastAsia"/>
          <w:sz w:val="28"/>
          <w:szCs w:val="28"/>
        </w:rPr>
        <w:lastRenderedPageBreak/>
        <w:t>1.3</w:t>
      </w:r>
      <w:r>
        <w:rPr>
          <w:rFonts w:asciiTheme="minorEastAsia" w:hAnsiTheme="minorEastAsia" w:hint="eastAsia"/>
          <w:sz w:val="28"/>
          <w:szCs w:val="28"/>
        </w:rPr>
        <w:t>资格证明文件</w:t>
      </w:r>
    </w:p>
    <w:p w:rsidR="00595FD7" w:rsidRDefault="002E4D9B">
      <w:pPr>
        <w:rPr>
          <w:rFonts w:asciiTheme="minorEastAsia" w:hAnsiTheme="minorEastAsia"/>
          <w:sz w:val="28"/>
          <w:szCs w:val="28"/>
        </w:rPr>
      </w:pPr>
      <w:r>
        <w:rPr>
          <w:rFonts w:asciiTheme="minorEastAsia" w:hAnsiTheme="minorEastAsia" w:hint="eastAsia"/>
          <w:sz w:val="28"/>
          <w:szCs w:val="28"/>
        </w:rPr>
        <w:t>1.3.1</w:t>
      </w:r>
      <w:r>
        <w:rPr>
          <w:rFonts w:asciiTheme="minorEastAsia" w:hAnsiTheme="minorEastAsia" w:hint="eastAsia"/>
          <w:sz w:val="28"/>
          <w:szCs w:val="28"/>
        </w:rPr>
        <w:t>法人营业执照或事业单位法人证书</w:t>
      </w:r>
    </w:p>
    <w:p w:rsidR="00595FD7" w:rsidRDefault="00595FD7">
      <w:pPr>
        <w:rPr>
          <w:sz w:val="28"/>
          <w:szCs w:val="28"/>
        </w:rPr>
      </w:pPr>
    </w:p>
    <w:p w:rsidR="00595FD7" w:rsidRDefault="002E4D9B">
      <w:pPr>
        <w:jc w:val="center"/>
        <w:rPr>
          <w:b/>
          <w:sz w:val="32"/>
          <w:szCs w:val="32"/>
        </w:rPr>
      </w:pPr>
      <w:r>
        <w:rPr>
          <w:rFonts w:hint="eastAsia"/>
          <w:b/>
          <w:sz w:val="32"/>
          <w:szCs w:val="32"/>
        </w:rPr>
        <w:t>法人营业执照或事业单位法人证书</w:t>
      </w:r>
    </w:p>
    <w:p w:rsidR="00595FD7" w:rsidRDefault="00595FD7">
      <w:pPr>
        <w:rPr>
          <w:sz w:val="28"/>
          <w:szCs w:val="28"/>
        </w:rPr>
      </w:pPr>
    </w:p>
    <w:p w:rsidR="00595FD7" w:rsidRDefault="002E4D9B">
      <w:pPr>
        <w:rPr>
          <w:sz w:val="28"/>
          <w:szCs w:val="28"/>
        </w:rPr>
      </w:pPr>
      <w:r>
        <w:rPr>
          <w:rFonts w:hint="eastAsia"/>
          <w:sz w:val="28"/>
          <w:szCs w:val="28"/>
        </w:rPr>
        <w:t>致：福建省东南电化股份有限公司</w:t>
      </w:r>
    </w:p>
    <w:p w:rsidR="00595FD7" w:rsidRDefault="002E4D9B">
      <w:pPr>
        <w:ind w:firstLine="552"/>
        <w:rPr>
          <w:sz w:val="28"/>
          <w:szCs w:val="28"/>
        </w:rPr>
      </w:pPr>
      <w:r>
        <w:rPr>
          <w:rFonts w:hint="eastAsia"/>
          <w:sz w:val="28"/>
          <w:szCs w:val="28"/>
        </w:rPr>
        <w:t>现附上我方法人营业执照（事业单位法人证书）复印件，该执照复印件与原件一致，真实有效。</w:t>
      </w:r>
      <w:r>
        <w:rPr>
          <w:rFonts w:hint="eastAsia"/>
          <w:sz w:val="28"/>
          <w:szCs w:val="28"/>
        </w:rPr>
        <w:t xml:space="preserve"> </w:t>
      </w:r>
    </w:p>
    <w:p w:rsidR="00595FD7" w:rsidRDefault="002E4D9B">
      <w:pPr>
        <w:ind w:firstLine="552"/>
        <w:rPr>
          <w:sz w:val="28"/>
          <w:szCs w:val="28"/>
        </w:rPr>
      </w:pPr>
      <w:r>
        <w:rPr>
          <w:rFonts w:hint="eastAsia"/>
          <w:sz w:val="28"/>
          <w:szCs w:val="28"/>
        </w:rPr>
        <w:t>详见附件。</w:t>
      </w:r>
    </w:p>
    <w:p w:rsidR="00595FD7" w:rsidRDefault="00595FD7">
      <w:pPr>
        <w:ind w:firstLine="552"/>
        <w:rPr>
          <w:sz w:val="28"/>
          <w:szCs w:val="28"/>
        </w:rPr>
      </w:pPr>
    </w:p>
    <w:p w:rsidR="00595FD7" w:rsidRDefault="00595FD7">
      <w:pPr>
        <w:ind w:firstLine="552"/>
        <w:rPr>
          <w:sz w:val="28"/>
          <w:szCs w:val="28"/>
        </w:rPr>
      </w:pPr>
    </w:p>
    <w:p w:rsidR="00595FD7" w:rsidRDefault="00595FD7">
      <w:pPr>
        <w:ind w:firstLine="552"/>
        <w:rPr>
          <w:sz w:val="28"/>
          <w:szCs w:val="28"/>
        </w:rPr>
      </w:pPr>
    </w:p>
    <w:p w:rsidR="00595FD7" w:rsidRDefault="002E4D9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95FD7" w:rsidRDefault="002E4D9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95FD7" w:rsidRDefault="002E4D9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95FD7" w:rsidRDefault="00595FD7">
      <w:pPr>
        <w:rPr>
          <w:sz w:val="28"/>
          <w:szCs w:val="28"/>
        </w:rPr>
      </w:pPr>
    </w:p>
    <w:p w:rsidR="00595FD7" w:rsidRDefault="002E4D9B">
      <w:pPr>
        <w:rPr>
          <w:rFonts w:asciiTheme="minorEastAsia" w:hAnsiTheme="minorEastAsia"/>
          <w:b/>
          <w:sz w:val="28"/>
          <w:szCs w:val="28"/>
        </w:rPr>
      </w:pPr>
      <w:r>
        <w:rPr>
          <w:rFonts w:asciiTheme="minorEastAsia" w:hAnsiTheme="minorEastAsia" w:hint="eastAsia"/>
          <w:b/>
          <w:sz w:val="28"/>
          <w:szCs w:val="28"/>
        </w:rPr>
        <w:t>附件：法人营业执照（事业单位法人证书）复印件</w:t>
      </w:r>
      <w:r>
        <w:rPr>
          <w:rFonts w:asciiTheme="minorEastAsia" w:hAnsiTheme="minorEastAsia" w:hint="eastAsia"/>
          <w:b/>
          <w:sz w:val="28"/>
          <w:szCs w:val="28"/>
        </w:rPr>
        <w:t>(</w:t>
      </w:r>
      <w:r>
        <w:rPr>
          <w:rFonts w:asciiTheme="minorEastAsia" w:hAnsiTheme="minorEastAsia" w:hint="eastAsia"/>
          <w:b/>
          <w:sz w:val="28"/>
          <w:szCs w:val="28"/>
        </w:rPr>
        <w:t>盖章</w:t>
      </w:r>
      <w:r>
        <w:rPr>
          <w:rFonts w:asciiTheme="minorEastAsia" w:hAnsiTheme="minorEastAsia" w:hint="eastAsia"/>
          <w:b/>
          <w:sz w:val="28"/>
          <w:szCs w:val="28"/>
        </w:rPr>
        <w:t>)</w:t>
      </w:r>
    </w:p>
    <w:p w:rsidR="00595FD7" w:rsidRDefault="00595FD7">
      <w:pPr>
        <w:snapToGrid w:val="0"/>
        <w:spacing w:line="360" w:lineRule="auto"/>
        <w:jc w:val="left"/>
        <w:rPr>
          <w:rFonts w:ascii="宋体" w:hAnsi="宋体"/>
          <w:sz w:val="28"/>
          <w:szCs w:val="28"/>
        </w:rPr>
      </w:pPr>
    </w:p>
    <w:p w:rsidR="00595FD7" w:rsidRDefault="00595FD7">
      <w:pPr>
        <w:snapToGrid w:val="0"/>
        <w:spacing w:line="360" w:lineRule="auto"/>
        <w:jc w:val="left"/>
        <w:rPr>
          <w:rFonts w:ascii="宋体" w:hAnsi="宋体"/>
          <w:sz w:val="28"/>
          <w:szCs w:val="28"/>
        </w:rPr>
      </w:pPr>
    </w:p>
    <w:p w:rsidR="00595FD7" w:rsidRDefault="00595FD7">
      <w:pPr>
        <w:snapToGrid w:val="0"/>
        <w:spacing w:line="360" w:lineRule="auto"/>
        <w:jc w:val="left"/>
        <w:rPr>
          <w:rFonts w:ascii="宋体" w:hAnsi="宋体"/>
          <w:sz w:val="28"/>
          <w:szCs w:val="28"/>
        </w:rPr>
      </w:pPr>
    </w:p>
    <w:p w:rsidR="00595FD7" w:rsidRDefault="00595FD7">
      <w:pPr>
        <w:snapToGrid w:val="0"/>
        <w:spacing w:line="360" w:lineRule="auto"/>
        <w:jc w:val="left"/>
        <w:rPr>
          <w:rFonts w:ascii="宋体" w:hAnsi="宋体"/>
          <w:sz w:val="28"/>
          <w:szCs w:val="28"/>
        </w:rPr>
      </w:pPr>
    </w:p>
    <w:p w:rsidR="00595FD7" w:rsidRDefault="00595FD7">
      <w:pPr>
        <w:snapToGrid w:val="0"/>
        <w:spacing w:line="360" w:lineRule="auto"/>
        <w:jc w:val="left"/>
        <w:rPr>
          <w:rFonts w:ascii="宋体" w:hAnsi="宋体"/>
          <w:sz w:val="28"/>
          <w:szCs w:val="28"/>
        </w:rPr>
      </w:pPr>
    </w:p>
    <w:p w:rsidR="00595FD7" w:rsidRDefault="00595FD7">
      <w:pPr>
        <w:snapToGrid w:val="0"/>
        <w:spacing w:line="360" w:lineRule="auto"/>
        <w:jc w:val="left"/>
        <w:rPr>
          <w:rFonts w:ascii="宋体" w:hAnsi="宋体"/>
          <w:sz w:val="28"/>
          <w:szCs w:val="28"/>
        </w:rPr>
      </w:pPr>
    </w:p>
    <w:p w:rsidR="00595FD7" w:rsidRDefault="00595FD7">
      <w:pPr>
        <w:snapToGrid w:val="0"/>
        <w:spacing w:line="360" w:lineRule="auto"/>
        <w:jc w:val="left"/>
        <w:rPr>
          <w:rFonts w:ascii="宋体" w:hAnsi="宋体"/>
          <w:sz w:val="28"/>
          <w:szCs w:val="28"/>
        </w:rPr>
      </w:pPr>
    </w:p>
    <w:p w:rsidR="00595FD7" w:rsidRDefault="002E4D9B">
      <w:pPr>
        <w:snapToGrid w:val="0"/>
        <w:spacing w:line="360" w:lineRule="auto"/>
        <w:jc w:val="left"/>
        <w:rPr>
          <w:rFonts w:ascii="宋体" w:hAnsi="宋体"/>
          <w:sz w:val="28"/>
          <w:szCs w:val="28"/>
        </w:rPr>
      </w:pPr>
      <w:r>
        <w:rPr>
          <w:rFonts w:ascii="宋体" w:hAnsi="宋体" w:hint="eastAsia"/>
          <w:sz w:val="28"/>
          <w:szCs w:val="28"/>
        </w:rPr>
        <w:lastRenderedPageBreak/>
        <w:t>1.3.2</w:t>
      </w:r>
      <w:r>
        <w:rPr>
          <w:rFonts w:ascii="宋体" w:hAnsi="宋体" w:hint="eastAsia"/>
          <w:sz w:val="28"/>
          <w:szCs w:val="28"/>
        </w:rPr>
        <w:t>法定代表人授权委托书</w:t>
      </w:r>
    </w:p>
    <w:p w:rsidR="00595FD7" w:rsidRDefault="00595FD7">
      <w:pPr>
        <w:snapToGrid w:val="0"/>
        <w:spacing w:line="360" w:lineRule="auto"/>
        <w:jc w:val="center"/>
        <w:rPr>
          <w:rFonts w:ascii="宋体" w:hAnsi="宋体"/>
          <w:b/>
          <w:sz w:val="32"/>
          <w:szCs w:val="32"/>
        </w:rPr>
      </w:pPr>
    </w:p>
    <w:p w:rsidR="00595FD7" w:rsidRDefault="002E4D9B">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595FD7" w:rsidRDefault="00595FD7">
      <w:pPr>
        <w:snapToGrid w:val="0"/>
        <w:spacing w:line="360" w:lineRule="auto"/>
        <w:jc w:val="center"/>
        <w:rPr>
          <w:rFonts w:ascii="宋体" w:hAnsi="宋体"/>
          <w:sz w:val="28"/>
          <w:szCs w:val="28"/>
        </w:rPr>
      </w:pPr>
    </w:p>
    <w:p w:rsidR="00595FD7" w:rsidRDefault="002E4D9B">
      <w:pPr>
        <w:snapToGrid w:val="0"/>
        <w:spacing w:line="360" w:lineRule="auto"/>
        <w:rPr>
          <w:rFonts w:ascii="宋体" w:hAnsi="宋体"/>
          <w:sz w:val="28"/>
          <w:szCs w:val="28"/>
        </w:rPr>
      </w:pPr>
      <w:r>
        <w:rPr>
          <w:rFonts w:ascii="宋体" w:hAnsi="宋体" w:hint="eastAsia"/>
          <w:sz w:val="28"/>
          <w:szCs w:val="28"/>
        </w:rPr>
        <w:t>致：福建省东南电化股份有限公司</w:t>
      </w:r>
    </w:p>
    <w:p w:rsidR="00595FD7" w:rsidRDefault="002E4D9B">
      <w:pPr>
        <w:snapToGrid w:val="0"/>
        <w:spacing w:line="360" w:lineRule="auto"/>
        <w:ind w:firstLineChars="200" w:firstLine="560"/>
        <w:rPr>
          <w:rFonts w:ascii="宋体" w:hAnsi="宋体"/>
          <w:sz w:val="28"/>
          <w:szCs w:val="28"/>
          <w:u w:val="single"/>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hint="eastAsia"/>
          <w:sz w:val="28"/>
          <w:szCs w:val="28"/>
          <w:u w:val="single"/>
        </w:rPr>
        <w:t xml:space="preserve">                  </w:t>
      </w:r>
    </w:p>
    <w:p w:rsidR="00595FD7" w:rsidRDefault="002E4D9B">
      <w:pPr>
        <w:snapToGrid w:val="0"/>
        <w:spacing w:line="360" w:lineRule="auto"/>
        <w:rPr>
          <w:rFonts w:ascii="宋体" w:hAnsi="宋体"/>
          <w:sz w:val="28"/>
          <w:szCs w:val="28"/>
        </w:rPr>
      </w:pPr>
      <w:r>
        <w:rPr>
          <w:rFonts w:ascii="宋体" w:hAnsi="宋体" w:cs="宋体" w:hint="eastAsia"/>
          <w:sz w:val="28"/>
          <w:szCs w:val="28"/>
          <w:u w:val="single"/>
        </w:rPr>
        <w:t xml:space="preserve">                        </w:t>
      </w:r>
      <w:r>
        <w:rPr>
          <w:rFonts w:ascii="宋体" w:hAnsi="宋体" w:cs="宋体" w:hint="eastAsia"/>
          <w:sz w:val="28"/>
          <w:szCs w:val="28"/>
          <w:u w:val="single"/>
        </w:rPr>
        <w:t>项目</w:t>
      </w:r>
      <w:r>
        <w:rPr>
          <w:rFonts w:ascii="宋体" w:hAnsi="宋体" w:hint="eastAsia"/>
          <w:sz w:val="28"/>
          <w:szCs w:val="28"/>
        </w:rPr>
        <w:t>的意向参选方申请登记、比选竞价、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595FD7" w:rsidRDefault="002E4D9B">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595FD7" w:rsidRDefault="002E4D9B">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595FD7" w:rsidRDefault="00595FD7">
      <w:pPr>
        <w:snapToGrid w:val="0"/>
        <w:spacing w:line="360" w:lineRule="auto"/>
        <w:rPr>
          <w:rFonts w:ascii="宋体" w:hAnsi="宋体"/>
          <w:sz w:val="28"/>
          <w:szCs w:val="28"/>
        </w:rPr>
      </w:pPr>
    </w:p>
    <w:p w:rsidR="00595FD7" w:rsidRDefault="002E4D9B">
      <w:pPr>
        <w:snapToGrid w:val="0"/>
        <w:spacing w:line="360" w:lineRule="auto"/>
        <w:rPr>
          <w:rFonts w:ascii="宋体" w:hAnsi="宋体"/>
          <w:sz w:val="28"/>
          <w:szCs w:val="28"/>
        </w:rPr>
      </w:pPr>
      <w:r>
        <w:rPr>
          <w:rFonts w:ascii="宋体" w:hAnsi="宋体" w:hint="eastAsia"/>
          <w:sz w:val="28"/>
          <w:szCs w:val="28"/>
        </w:rPr>
        <w:t>参选人（参选单位公章）：</w:t>
      </w:r>
      <w:r>
        <w:rPr>
          <w:rFonts w:ascii="宋体" w:hAnsi="宋体" w:hint="eastAsia"/>
          <w:sz w:val="28"/>
          <w:szCs w:val="28"/>
          <w:u w:val="single"/>
        </w:rPr>
        <w:t xml:space="preserve">                                    </w:t>
      </w:r>
      <w:r>
        <w:rPr>
          <w:rFonts w:ascii="宋体" w:hAnsi="宋体" w:hint="eastAsia"/>
          <w:sz w:val="28"/>
          <w:szCs w:val="28"/>
        </w:rPr>
        <w:t xml:space="preserve"> </w:t>
      </w:r>
    </w:p>
    <w:p w:rsidR="00595FD7" w:rsidRDefault="00595FD7">
      <w:pPr>
        <w:snapToGrid w:val="0"/>
        <w:spacing w:line="360" w:lineRule="auto"/>
        <w:rPr>
          <w:rFonts w:ascii="宋体" w:hAnsi="宋体"/>
          <w:sz w:val="28"/>
          <w:szCs w:val="28"/>
        </w:rPr>
      </w:pPr>
    </w:p>
    <w:p w:rsidR="00595FD7" w:rsidRDefault="002E4D9B">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595FD7" w:rsidRDefault="002E4D9B">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595FD7" w:rsidRDefault="00595FD7">
      <w:pPr>
        <w:snapToGrid w:val="0"/>
        <w:spacing w:line="360" w:lineRule="auto"/>
        <w:rPr>
          <w:rFonts w:ascii="宋体" w:hAnsi="宋体"/>
          <w:sz w:val="28"/>
          <w:szCs w:val="28"/>
        </w:rPr>
      </w:pPr>
    </w:p>
    <w:p w:rsidR="00595FD7" w:rsidRDefault="002E4D9B">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595FD7" w:rsidRDefault="002E4D9B">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595FD7" w:rsidRDefault="002E4D9B">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r>
        <w:rPr>
          <w:rFonts w:ascii="宋体" w:hAnsi="宋体" w:hint="eastAsia"/>
          <w:sz w:val="28"/>
          <w:szCs w:val="28"/>
          <w:u w:val="single"/>
        </w:rPr>
        <w:t xml:space="preserve">        </w:t>
      </w:r>
    </w:p>
    <w:p w:rsidR="00595FD7" w:rsidRDefault="00595FD7">
      <w:pPr>
        <w:spacing w:line="500" w:lineRule="exact"/>
        <w:jc w:val="left"/>
        <w:rPr>
          <w:rFonts w:ascii="宋体" w:hAnsi="宋体"/>
          <w:b/>
          <w:kern w:val="0"/>
          <w:sz w:val="28"/>
          <w:szCs w:val="28"/>
        </w:rPr>
      </w:pPr>
    </w:p>
    <w:p w:rsidR="00595FD7" w:rsidRDefault="002E4D9B">
      <w:pPr>
        <w:spacing w:line="500" w:lineRule="exact"/>
        <w:jc w:val="left"/>
        <w:rPr>
          <w:rFonts w:ascii="宋体" w:hAnsi="宋体"/>
          <w:b/>
          <w:kern w:val="0"/>
          <w:sz w:val="28"/>
          <w:szCs w:val="28"/>
        </w:rPr>
      </w:pPr>
      <w:r>
        <w:rPr>
          <w:rFonts w:ascii="宋体" w:hAnsi="宋体" w:hint="eastAsia"/>
          <w:b/>
          <w:kern w:val="0"/>
          <w:sz w:val="28"/>
          <w:szCs w:val="28"/>
        </w:rPr>
        <w:t>附件：法定代表人及委托代理人身份证复印件</w:t>
      </w:r>
      <w:r>
        <w:rPr>
          <w:rFonts w:ascii="宋体" w:hAnsi="宋体" w:hint="eastAsia"/>
          <w:b/>
          <w:kern w:val="0"/>
          <w:sz w:val="28"/>
          <w:szCs w:val="28"/>
        </w:rPr>
        <w:t>(</w:t>
      </w:r>
      <w:r>
        <w:rPr>
          <w:rFonts w:ascii="宋体" w:hAnsi="宋体" w:hint="eastAsia"/>
          <w:b/>
          <w:kern w:val="0"/>
          <w:sz w:val="28"/>
          <w:szCs w:val="28"/>
        </w:rPr>
        <w:t>盖章</w:t>
      </w:r>
      <w:r>
        <w:rPr>
          <w:rFonts w:ascii="宋体" w:hAnsi="宋体" w:hint="eastAsia"/>
          <w:b/>
          <w:kern w:val="0"/>
          <w:sz w:val="28"/>
          <w:szCs w:val="28"/>
        </w:rPr>
        <w:t>)</w:t>
      </w: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2E4D9B">
      <w:pPr>
        <w:rPr>
          <w:rFonts w:asciiTheme="minorEastAsia" w:hAnsiTheme="minorEastAsia"/>
          <w:sz w:val="28"/>
          <w:szCs w:val="28"/>
        </w:rPr>
      </w:pPr>
      <w:r>
        <w:rPr>
          <w:rFonts w:asciiTheme="minorEastAsia" w:hAnsiTheme="minorEastAsia" w:hint="eastAsia"/>
          <w:sz w:val="28"/>
          <w:szCs w:val="28"/>
        </w:rPr>
        <w:lastRenderedPageBreak/>
        <w:t>1.3.3</w:t>
      </w:r>
      <w:r>
        <w:rPr>
          <w:rFonts w:asciiTheme="minorEastAsia" w:hAnsiTheme="minorEastAsia" w:hint="eastAsia"/>
          <w:sz w:val="28"/>
          <w:szCs w:val="28"/>
        </w:rPr>
        <w:t>参选人满足资格要求的业绩情况表</w:t>
      </w:r>
    </w:p>
    <w:p w:rsidR="00595FD7" w:rsidRDefault="002E4D9B">
      <w:pPr>
        <w:jc w:val="center"/>
        <w:rPr>
          <w:b/>
          <w:sz w:val="32"/>
          <w:szCs w:val="32"/>
        </w:rPr>
      </w:pPr>
      <w:r>
        <w:rPr>
          <w:rFonts w:hint="eastAsia"/>
          <w:b/>
          <w:sz w:val="32"/>
          <w:szCs w:val="32"/>
        </w:rPr>
        <w:t>参选人满足资格要求的业绩情况表</w:t>
      </w:r>
    </w:p>
    <w:p w:rsidR="00595FD7" w:rsidRDefault="002E4D9B">
      <w:pPr>
        <w:rPr>
          <w:sz w:val="28"/>
          <w:szCs w:val="28"/>
        </w:rPr>
      </w:pPr>
      <w:r>
        <w:rPr>
          <w:rFonts w:hint="eastAsia"/>
          <w:sz w:val="28"/>
          <w:szCs w:val="28"/>
        </w:rPr>
        <w:t>致：福建省东南电化股份有限公司</w:t>
      </w:r>
    </w:p>
    <w:p w:rsidR="00595FD7" w:rsidRDefault="002E4D9B">
      <w:pPr>
        <w:ind w:firstLineChars="200" w:firstLine="560"/>
        <w:rPr>
          <w:sz w:val="28"/>
          <w:szCs w:val="28"/>
        </w:rPr>
      </w:pPr>
      <w:r>
        <w:rPr>
          <w:rFonts w:hint="eastAsia"/>
          <w:sz w:val="28"/>
          <w:szCs w:val="28"/>
        </w:rPr>
        <w:t>根据本比选项目的业绩要求，本单位符合比选文件要求的业绩证明见下表及随表附上的相关证明文件。</w:t>
      </w:r>
    </w:p>
    <w:tbl>
      <w:tblPr>
        <w:tblStyle w:val="aa"/>
        <w:tblW w:w="9287" w:type="dxa"/>
        <w:tblLayout w:type="fixed"/>
        <w:tblLook w:val="04A0" w:firstRow="1" w:lastRow="0" w:firstColumn="1" w:lastColumn="0" w:noHBand="0" w:noVBand="1"/>
      </w:tblPr>
      <w:tblGrid>
        <w:gridCol w:w="959"/>
        <w:gridCol w:w="3118"/>
        <w:gridCol w:w="2888"/>
        <w:gridCol w:w="2322"/>
      </w:tblGrid>
      <w:tr w:rsidR="00595FD7">
        <w:tc>
          <w:tcPr>
            <w:tcW w:w="959" w:type="dxa"/>
          </w:tcPr>
          <w:p w:rsidR="00595FD7" w:rsidRDefault="002E4D9B">
            <w:pPr>
              <w:jc w:val="center"/>
              <w:rPr>
                <w:sz w:val="28"/>
                <w:szCs w:val="28"/>
              </w:rPr>
            </w:pPr>
            <w:r>
              <w:rPr>
                <w:rFonts w:hint="eastAsia"/>
                <w:sz w:val="28"/>
                <w:szCs w:val="28"/>
              </w:rPr>
              <w:t>序号</w:t>
            </w:r>
          </w:p>
        </w:tc>
        <w:tc>
          <w:tcPr>
            <w:tcW w:w="3118" w:type="dxa"/>
          </w:tcPr>
          <w:p w:rsidR="00595FD7" w:rsidRDefault="002E4D9B">
            <w:pPr>
              <w:jc w:val="center"/>
              <w:rPr>
                <w:sz w:val="28"/>
                <w:szCs w:val="28"/>
              </w:rPr>
            </w:pPr>
            <w:r>
              <w:rPr>
                <w:rFonts w:hint="eastAsia"/>
                <w:sz w:val="28"/>
                <w:szCs w:val="28"/>
              </w:rPr>
              <w:t>项目名称</w:t>
            </w:r>
          </w:p>
        </w:tc>
        <w:tc>
          <w:tcPr>
            <w:tcW w:w="2888" w:type="dxa"/>
          </w:tcPr>
          <w:p w:rsidR="00595FD7" w:rsidRDefault="002E4D9B">
            <w:pPr>
              <w:jc w:val="center"/>
              <w:rPr>
                <w:sz w:val="28"/>
                <w:szCs w:val="28"/>
              </w:rPr>
            </w:pPr>
            <w:r>
              <w:rPr>
                <w:rFonts w:hint="eastAsia"/>
                <w:sz w:val="28"/>
                <w:szCs w:val="28"/>
              </w:rPr>
              <w:t>使用单位</w:t>
            </w:r>
          </w:p>
        </w:tc>
        <w:tc>
          <w:tcPr>
            <w:tcW w:w="2322" w:type="dxa"/>
          </w:tcPr>
          <w:p w:rsidR="00595FD7" w:rsidRDefault="002E4D9B">
            <w:pPr>
              <w:jc w:val="center"/>
              <w:rPr>
                <w:sz w:val="28"/>
                <w:szCs w:val="28"/>
              </w:rPr>
            </w:pPr>
            <w:r>
              <w:rPr>
                <w:rFonts w:hint="eastAsia"/>
                <w:sz w:val="28"/>
                <w:szCs w:val="28"/>
              </w:rPr>
              <w:t>成功运行时间</w:t>
            </w:r>
          </w:p>
        </w:tc>
      </w:tr>
      <w:tr w:rsidR="00595FD7">
        <w:trPr>
          <w:trHeight w:val="748"/>
        </w:trPr>
        <w:tc>
          <w:tcPr>
            <w:tcW w:w="959" w:type="dxa"/>
          </w:tcPr>
          <w:p w:rsidR="00595FD7" w:rsidRDefault="00595FD7">
            <w:pPr>
              <w:rPr>
                <w:sz w:val="28"/>
                <w:szCs w:val="28"/>
              </w:rPr>
            </w:pPr>
          </w:p>
        </w:tc>
        <w:tc>
          <w:tcPr>
            <w:tcW w:w="3118" w:type="dxa"/>
          </w:tcPr>
          <w:p w:rsidR="00595FD7" w:rsidRDefault="00595FD7">
            <w:pPr>
              <w:rPr>
                <w:sz w:val="28"/>
                <w:szCs w:val="28"/>
              </w:rPr>
            </w:pPr>
          </w:p>
        </w:tc>
        <w:tc>
          <w:tcPr>
            <w:tcW w:w="2888" w:type="dxa"/>
          </w:tcPr>
          <w:p w:rsidR="00595FD7" w:rsidRDefault="00595FD7">
            <w:pPr>
              <w:rPr>
                <w:sz w:val="28"/>
                <w:szCs w:val="28"/>
              </w:rPr>
            </w:pPr>
          </w:p>
        </w:tc>
        <w:tc>
          <w:tcPr>
            <w:tcW w:w="2322" w:type="dxa"/>
          </w:tcPr>
          <w:p w:rsidR="00595FD7" w:rsidRDefault="00595FD7">
            <w:pPr>
              <w:rPr>
                <w:sz w:val="28"/>
                <w:szCs w:val="28"/>
              </w:rPr>
            </w:pPr>
          </w:p>
        </w:tc>
      </w:tr>
      <w:tr w:rsidR="00595FD7">
        <w:trPr>
          <w:trHeight w:val="716"/>
        </w:trPr>
        <w:tc>
          <w:tcPr>
            <w:tcW w:w="959" w:type="dxa"/>
          </w:tcPr>
          <w:p w:rsidR="00595FD7" w:rsidRDefault="00595FD7">
            <w:pPr>
              <w:rPr>
                <w:sz w:val="28"/>
                <w:szCs w:val="28"/>
              </w:rPr>
            </w:pPr>
          </w:p>
        </w:tc>
        <w:tc>
          <w:tcPr>
            <w:tcW w:w="3118" w:type="dxa"/>
          </w:tcPr>
          <w:p w:rsidR="00595FD7" w:rsidRDefault="00595FD7">
            <w:pPr>
              <w:rPr>
                <w:sz w:val="28"/>
                <w:szCs w:val="28"/>
              </w:rPr>
            </w:pPr>
          </w:p>
        </w:tc>
        <w:tc>
          <w:tcPr>
            <w:tcW w:w="2888" w:type="dxa"/>
          </w:tcPr>
          <w:p w:rsidR="00595FD7" w:rsidRDefault="00595FD7">
            <w:pPr>
              <w:rPr>
                <w:sz w:val="28"/>
                <w:szCs w:val="28"/>
              </w:rPr>
            </w:pPr>
          </w:p>
        </w:tc>
        <w:tc>
          <w:tcPr>
            <w:tcW w:w="2322" w:type="dxa"/>
          </w:tcPr>
          <w:p w:rsidR="00595FD7" w:rsidRDefault="00595FD7">
            <w:pPr>
              <w:rPr>
                <w:sz w:val="28"/>
                <w:szCs w:val="28"/>
              </w:rPr>
            </w:pPr>
          </w:p>
        </w:tc>
      </w:tr>
      <w:tr w:rsidR="00595FD7">
        <w:trPr>
          <w:trHeight w:val="685"/>
        </w:trPr>
        <w:tc>
          <w:tcPr>
            <w:tcW w:w="959" w:type="dxa"/>
          </w:tcPr>
          <w:p w:rsidR="00595FD7" w:rsidRDefault="00595FD7">
            <w:pPr>
              <w:rPr>
                <w:sz w:val="28"/>
                <w:szCs w:val="28"/>
              </w:rPr>
            </w:pPr>
          </w:p>
        </w:tc>
        <w:tc>
          <w:tcPr>
            <w:tcW w:w="3118" w:type="dxa"/>
          </w:tcPr>
          <w:p w:rsidR="00595FD7" w:rsidRDefault="00595FD7">
            <w:pPr>
              <w:rPr>
                <w:sz w:val="28"/>
                <w:szCs w:val="28"/>
              </w:rPr>
            </w:pPr>
          </w:p>
        </w:tc>
        <w:tc>
          <w:tcPr>
            <w:tcW w:w="2888" w:type="dxa"/>
          </w:tcPr>
          <w:p w:rsidR="00595FD7" w:rsidRDefault="00595FD7">
            <w:pPr>
              <w:rPr>
                <w:sz w:val="28"/>
                <w:szCs w:val="28"/>
              </w:rPr>
            </w:pPr>
          </w:p>
        </w:tc>
        <w:tc>
          <w:tcPr>
            <w:tcW w:w="2322" w:type="dxa"/>
          </w:tcPr>
          <w:p w:rsidR="00595FD7" w:rsidRDefault="00595FD7">
            <w:pPr>
              <w:rPr>
                <w:sz w:val="28"/>
                <w:szCs w:val="28"/>
              </w:rPr>
            </w:pPr>
          </w:p>
        </w:tc>
      </w:tr>
      <w:tr w:rsidR="00595FD7">
        <w:trPr>
          <w:trHeight w:val="708"/>
        </w:trPr>
        <w:tc>
          <w:tcPr>
            <w:tcW w:w="959" w:type="dxa"/>
          </w:tcPr>
          <w:p w:rsidR="00595FD7" w:rsidRDefault="00595FD7">
            <w:pPr>
              <w:rPr>
                <w:sz w:val="28"/>
                <w:szCs w:val="28"/>
              </w:rPr>
            </w:pPr>
          </w:p>
        </w:tc>
        <w:tc>
          <w:tcPr>
            <w:tcW w:w="3118" w:type="dxa"/>
          </w:tcPr>
          <w:p w:rsidR="00595FD7" w:rsidRDefault="00595FD7">
            <w:pPr>
              <w:rPr>
                <w:sz w:val="28"/>
                <w:szCs w:val="28"/>
              </w:rPr>
            </w:pPr>
          </w:p>
        </w:tc>
        <w:tc>
          <w:tcPr>
            <w:tcW w:w="2888" w:type="dxa"/>
          </w:tcPr>
          <w:p w:rsidR="00595FD7" w:rsidRDefault="00595FD7">
            <w:pPr>
              <w:rPr>
                <w:sz w:val="28"/>
                <w:szCs w:val="28"/>
              </w:rPr>
            </w:pPr>
          </w:p>
        </w:tc>
        <w:tc>
          <w:tcPr>
            <w:tcW w:w="2322" w:type="dxa"/>
          </w:tcPr>
          <w:p w:rsidR="00595FD7" w:rsidRDefault="00595FD7">
            <w:pPr>
              <w:rPr>
                <w:sz w:val="28"/>
                <w:szCs w:val="28"/>
              </w:rPr>
            </w:pPr>
          </w:p>
        </w:tc>
      </w:tr>
      <w:tr w:rsidR="00595FD7">
        <w:trPr>
          <w:trHeight w:val="704"/>
        </w:trPr>
        <w:tc>
          <w:tcPr>
            <w:tcW w:w="959" w:type="dxa"/>
          </w:tcPr>
          <w:p w:rsidR="00595FD7" w:rsidRDefault="00595FD7">
            <w:pPr>
              <w:rPr>
                <w:sz w:val="28"/>
                <w:szCs w:val="28"/>
              </w:rPr>
            </w:pPr>
          </w:p>
        </w:tc>
        <w:tc>
          <w:tcPr>
            <w:tcW w:w="3118" w:type="dxa"/>
          </w:tcPr>
          <w:p w:rsidR="00595FD7" w:rsidRDefault="00595FD7">
            <w:pPr>
              <w:rPr>
                <w:sz w:val="28"/>
                <w:szCs w:val="28"/>
              </w:rPr>
            </w:pPr>
          </w:p>
        </w:tc>
        <w:tc>
          <w:tcPr>
            <w:tcW w:w="2888" w:type="dxa"/>
          </w:tcPr>
          <w:p w:rsidR="00595FD7" w:rsidRDefault="00595FD7">
            <w:pPr>
              <w:rPr>
                <w:sz w:val="28"/>
                <w:szCs w:val="28"/>
              </w:rPr>
            </w:pPr>
          </w:p>
        </w:tc>
        <w:tc>
          <w:tcPr>
            <w:tcW w:w="2322" w:type="dxa"/>
          </w:tcPr>
          <w:p w:rsidR="00595FD7" w:rsidRDefault="00595FD7">
            <w:pPr>
              <w:rPr>
                <w:sz w:val="28"/>
                <w:szCs w:val="28"/>
              </w:rPr>
            </w:pPr>
          </w:p>
        </w:tc>
      </w:tr>
      <w:tr w:rsidR="00595FD7">
        <w:trPr>
          <w:trHeight w:val="686"/>
        </w:trPr>
        <w:tc>
          <w:tcPr>
            <w:tcW w:w="959" w:type="dxa"/>
          </w:tcPr>
          <w:p w:rsidR="00595FD7" w:rsidRDefault="00595FD7">
            <w:pPr>
              <w:rPr>
                <w:sz w:val="28"/>
                <w:szCs w:val="28"/>
              </w:rPr>
            </w:pPr>
          </w:p>
        </w:tc>
        <w:tc>
          <w:tcPr>
            <w:tcW w:w="3118" w:type="dxa"/>
          </w:tcPr>
          <w:p w:rsidR="00595FD7" w:rsidRDefault="00595FD7">
            <w:pPr>
              <w:rPr>
                <w:sz w:val="28"/>
                <w:szCs w:val="28"/>
              </w:rPr>
            </w:pPr>
          </w:p>
        </w:tc>
        <w:tc>
          <w:tcPr>
            <w:tcW w:w="2888" w:type="dxa"/>
          </w:tcPr>
          <w:p w:rsidR="00595FD7" w:rsidRDefault="00595FD7">
            <w:pPr>
              <w:rPr>
                <w:sz w:val="28"/>
                <w:szCs w:val="28"/>
              </w:rPr>
            </w:pPr>
          </w:p>
        </w:tc>
        <w:tc>
          <w:tcPr>
            <w:tcW w:w="2322" w:type="dxa"/>
          </w:tcPr>
          <w:p w:rsidR="00595FD7" w:rsidRDefault="00595FD7">
            <w:pPr>
              <w:rPr>
                <w:sz w:val="28"/>
                <w:szCs w:val="28"/>
              </w:rPr>
            </w:pPr>
          </w:p>
        </w:tc>
      </w:tr>
    </w:tbl>
    <w:p w:rsidR="00595FD7" w:rsidRDefault="00595FD7">
      <w:pPr>
        <w:rPr>
          <w:sz w:val="28"/>
          <w:szCs w:val="28"/>
        </w:rPr>
      </w:pPr>
    </w:p>
    <w:p w:rsidR="00595FD7" w:rsidRDefault="002E4D9B">
      <w:pPr>
        <w:rPr>
          <w:sz w:val="28"/>
          <w:szCs w:val="28"/>
        </w:rPr>
      </w:pPr>
      <w:r>
        <w:rPr>
          <w:rFonts w:hint="eastAsia"/>
          <w:sz w:val="28"/>
          <w:szCs w:val="28"/>
        </w:rPr>
        <w:t>注：</w:t>
      </w:r>
    </w:p>
    <w:p w:rsidR="00595FD7" w:rsidRDefault="002E4D9B">
      <w:pPr>
        <w:rPr>
          <w:rFonts w:asciiTheme="minorEastAsia" w:hAnsiTheme="minorEastAsia"/>
          <w:sz w:val="28"/>
          <w:szCs w:val="28"/>
        </w:rPr>
      </w:pPr>
      <w:r>
        <w:rPr>
          <w:rFonts w:asciiTheme="minorEastAsia" w:hAnsiTheme="minorEastAsia" w:hint="eastAsia"/>
          <w:sz w:val="28"/>
          <w:szCs w:val="28"/>
        </w:rPr>
        <w:t>1.</w:t>
      </w:r>
      <w:r>
        <w:rPr>
          <w:rFonts w:asciiTheme="minorEastAsia" w:hAnsiTheme="minorEastAsia" w:hint="eastAsia"/>
          <w:sz w:val="28"/>
          <w:szCs w:val="28"/>
        </w:rPr>
        <w:t>参选人应按照参选文件要求附上相关证明资料，否则，业绩不计。</w:t>
      </w:r>
    </w:p>
    <w:p w:rsidR="00595FD7" w:rsidRDefault="002E4D9B">
      <w:pPr>
        <w:rPr>
          <w:rFonts w:asciiTheme="minorEastAsia" w:hAnsiTheme="minorEastAsia"/>
          <w:sz w:val="28"/>
          <w:szCs w:val="28"/>
        </w:rPr>
      </w:pPr>
      <w:r>
        <w:rPr>
          <w:rFonts w:asciiTheme="minorEastAsia" w:hAnsiTheme="minorEastAsia" w:hint="eastAsia"/>
          <w:sz w:val="28"/>
          <w:szCs w:val="28"/>
        </w:rPr>
        <w:t>2.</w:t>
      </w:r>
      <w:r>
        <w:rPr>
          <w:rFonts w:asciiTheme="minorEastAsia" w:hAnsiTheme="minorEastAsia" w:hint="eastAsia"/>
          <w:sz w:val="28"/>
          <w:szCs w:val="28"/>
        </w:rPr>
        <w:t>本单位保证上表所述内容及随表附上的相关证明材料均真实、准确的。</w:t>
      </w:r>
    </w:p>
    <w:p w:rsidR="00595FD7" w:rsidRDefault="002E4D9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95FD7" w:rsidRDefault="002E4D9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95FD7" w:rsidRDefault="002E4D9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95FD7" w:rsidRDefault="00595FD7">
      <w:pPr>
        <w:spacing w:line="500" w:lineRule="exact"/>
        <w:rPr>
          <w:rFonts w:asciiTheme="minorEastAsia" w:hAnsiTheme="minorEastAsia"/>
          <w:sz w:val="28"/>
          <w:szCs w:val="28"/>
        </w:rPr>
      </w:pPr>
    </w:p>
    <w:p w:rsidR="00595FD7" w:rsidRDefault="00595FD7">
      <w:pPr>
        <w:rPr>
          <w:rFonts w:asciiTheme="minorEastAsia" w:hAnsiTheme="minorEastAsia"/>
          <w:sz w:val="28"/>
          <w:szCs w:val="28"/>
        </w:rPr>
      </w:pPr>
    </w:p>
    <w:p w:rsidR="00595FD7" w:rsidRDefault="002E4D9B">
      <w:pPr>
        <w:rPr>
          <w:rFonts w:asciiTheme="minorEastAsia" w:hAnsiTheme="minorEastAsia"/>
          <w:sz w:val="28"/>
          <w:szCs w:val="28"/>
        </w:rPr>
      </w:pPr>
      <w:r>
        <w:rPr>
          <w:rFonts w:asciiTheme="minorEastAsia" w:hAnsiTheme="minorEastAsia" w:hint="eastAsia"/>
          <w:sz w:val="28"/>
          <w:szCs w:val="28"/>
        </w:rPr>
        <w:lastRenderedPageBreak/>
        <w:t>1.3.4</w:t>
      </w:r>
      <w:r>
        <w:rPr>
          <w:rFonts w:asciiTheme="minorEastAsia" w:hAnsiTheme="minorEastAsia" w:hint="eastAsia"/>
          <w:sz w:val="28"/>
          <w:szCs w:val="28"/>
        </w:rPr>
        <w:t>比选文件要求提供的其他商务和资格方面的文件</w:t>
      </w:r>
    </w:p>
    <w:p w:rsidR="00595FD7" w:rsidRDefault="00595FD7">
      <w:pPr>
        <w:rPr>
          <w:rFonts w:asciiTheme="minorEastAsia" w:hAnsiTheme="minorEastAsia"/>
          <w:sz w:val="28"/>
          <w:szCs w:val="28"/>
        </w:rPr>
      </w:pPr>
    </w:p>
    <w:p w:rsidR="00595FD7" w:rsidRDefault="002E4D9B">
      <w:pPr>
        <w:jc w:val="center"/>
        <w:rPr>
          <w:rFonts w:asciiTheme="minorEastAsia" w:hAnsiTheme="minorEastAsia"/>
          <w:b/>
          <w:sz w:val="32"/>
          <w:szCs w:val="32"/>
        </w:rPr>
      </w:pPr>
      <w:r>
        <w:rPr>
          <w:rFonts w:asciiTheme="minorEastAsia" w:hAnsiTheme="minorEastAsia" w:hint="eastAsia"/>
          <w:b/>
          <w:sz w:val="32"/>
          <w:szCs w:val="32"/>
        </w:rPr>
        <w:t>比选文件要求提供的其他商务和资格方面的文件</w:t>
      </w:r>
    </w:p>
    <w:p w:rsidR="00595FD7" w:rsidRDefault="00595FD7">
      <w:pPr>
        <w:rPr>
          <w:rFonts w:asciiTheme="minorEastAsia" w:hAnsiTheme="minorEastAsia"/>
          <w:sz w:val="28"/>
          <w:szCs w:val="28"/>
        </w:rPr>
      </w:pPr>
    </w:p>
    <w:p w:rsidR="00595FD7" w:rsidRDefault="002E4D9B">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1</w:t>
      </w:r>
      <w:r>
        <w:rPr>
          <w:rFonts w:asciiTheme="minorEastAsia" w:hAnsiTheme="minorEastAsia" w:hint="eastAsia"/>
          <w:sz w:val="28"/>
          <w:szCs w:val="28"/>
        </w:rPr>
        <w:t>）参选人根据比选文件中关于参选人资格合格条件的其它证明材料（需加盖参选人单</w:t>
      </w:r>
      <w:r>
        <w:rPr>
          <w:rFonts w:asciiTheme="minorEastAsia" w:hAnsiTheme="minorEastAsia" w:hint="eastAsia"/>
          <w:sz w:val="28"/>
          <w:szCs w:val="28"/>
        </w:rPr>
        <w:t>位公章）。</w:t>
      </w:r>
    </w:p>
    <w:p w:rsidR="00595FD7" w:rsidRDefault="002E4D9B">
      <w:pPr>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2</w:t>
      </w:r>
      <w:r>
        <w:rPr>
          <w:rFonts w:asciiTheme="minorEastAsia" w:hAnsiTheme="minorEastAsia" w:hint="eastAsia"/>
          <w:sz w:val="28"/>
          <w:szCs w:val="28"/>
        </w:rPr>
        <w:t>）参选人根据比选文件规定（特别是商务技术评分部分要求）提供的与本项目相关的其它资料（相关材料均需加盖参选人单位公章）。</w:t>
      </w: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2E4D9B">
      <w:pPr>
        <w:rPr>
          <w:rFonts w:asciiTheme="minorEastAsia" w:hAnsiTheme="minorEastAsia"/>
          <w:sz w:val="28"/>
          <w:szCs w:val="28"/>
        </w:rPr>
      </w:pPr>
      <w:r>
        <w:rPr>
          <w:rFonts w:asciiTheme="minorEastAsia" w:hAnsiTheme="minorEastAsia" w:hint="eastAsia"/>
          <w:sz w:val="28"/>
          <w:szCs w:val="28"/>
        </w:rPr>
        <w:lastRenderedPageBreak/>
        <w:t>1.3.5</w:t>
      </w:r>
      <w:r>
        <w:rPr>
          <w:rFonts w:asciiTheme="minorEastAsia" w:hAnsiTheme="minorEastAsia" w:hint="eastAsia"/>
          <w:sz w:val="28"/>
          <w:szCs w:val="28"/>
        </w:rPr>
        <w:t>参选保证金</w:t>
      </w:r>
    </w:p>
    <w:p w:rsidR="00595FD7" w:rsidRDefault="00595FD7">
      <w:pPr>
        <w:rPr>
          <w:rFonts w:asciiTheme="minorEastAsia" w:hAnsiTheme="minorEastAsia"/>
          <w:sz w:val="28"/>
          <w:szCs w:val="28"/>
        </w:rPr>
      </w:pPr>
    </w:p>
    <w:p w:rsidR="00595FD7" w:rsidRDefault="002E4D9B">
      <w:pPr>
        <w:ind w:firstLineChars="200" w:firstLine="560"/>
        <w:rPr>
          <w:rFonts w:asciiTheme="minorEastAsia" w:hAnsiTheme="minorEastAsia"/>
          <w:sz w:val="28"/>
          <w:szCs w:val="28"/>
        </w:rPr>
      </w:pPr>
      <w:r>
        <w:rPr>
          <w:rFonts w:asciiTheme="minorEastAsia" w:hAnsiTheme="minorEastAsia" w:hint="eastAsia"/>
          <w:sz w:val="28"/>
          <w:szCs w:val="28"/>
        </w:rPr>
        <w:t>参选人应按比选文件要求提交参选保证金，否则其参选资格将被拒绝。</w:t>
      </w:r>
    </w:p>
    <w:p w:rsidR="00595FD7" w:rsidRDefault="002E4D9B">
      <w:pPr>
        <w:rPr>
          <w:rFonts w:asciiTheme="minorEastAsia" w:hAnsiTheme="minorEastAsia"/>
          <w:b/>
          <w:sz w:val="28"/>
          <w:szCs w:val="28"/>
        </w:rPr>
      </w:pPr>
      <w:r>
        <w:rPr>
          <w:rFonts w:asciiTheme="minorEastAsia" w:hAnsiTheme="minorEastAsia" w:hint="eastAsia"/>
          <w:b/>
          <w:sz w:val="28"/>
          <w:szCs w:val="28"/>
        </w:rPr>
        <w:t>（应附上参选保证金汇入指定帐户的有关银行汇款单据复印件及本企业经人民银行批准的基本存款帐户开户许可证复印件并加盖参选人单位公章。）</w:t>
      </w: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b/>
          <w:sz w:val="44"/>
          <w:szCs w:val="44"/>
        </w:rPr>
      </w:pPr>
    </w:p>
    <w:p w:rsidR="00595FD7" w:rsidRDefault="002E4D9B">
      <w:pPr>
        <w:jc w:val="center"/>
        <w:rPr>
          <w:b/>
          <w:sz w:val="44"/>
          <w:szCs w:val="44"/>
        </w:rPr>
      </w:pPr>
      <w:r>
        <w:rPr>
          <w:rFonts w:hint="eastAsia"/>
          <w:b/>
          <w:sz w:val="44"/>
          <w:szCs w:val="44"/>
        </w:rPr>
        <w:lastRenderedPageBreak/>
        <w:t>第一册</w:t>
      </w:r>
    </w:p>
    <w:p w:rsidR="00595FD7" w:rsidRDefault="002E4D9B">
      <w:pPr>
        <w:jc w:val="center"/>
        <w:rPr>
          <w:b/>
          <w:sz w:val="44"/>
          <w:szCs w:val="44"/>
        </w:rPr>
      </w:pPr>
      <w:r>
        <w:rPr>
          <w:rFonts w:hint="eastAsia"/>
          <w:b/>
          <w:sz w:val="44"/>
          <w:szCs w:val="44"/>
        </w:rPr>
        <w:t>第二章</w:t>
      </w:r>
      <w:r>
        <w:rPr>
          <w:rFonts w:hint="eastAsia"/>
          <w:b/>
          <w:sz w:val="44"/>
          <w:szCs w:val="44"/>
        </w:rPr>
        <w:t xml:space="preserve"> </w:t>
      </w:r>
      <w:r>
        <w:rPr>
          <w:rFonts w:hint="eastAsia"/>
          <w:b/>
          <w:sz w:val="44"/>
          <w:szCs w:val="44"/>
        </w:rPr>
        <w:t>技术文件</w:t>
      </w: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2E4D9B">
      <w:pPr>
        <w:jc w:val="center"/>
        <w:rPr>
          <w:rFonts w:asciiTheme="minorEastAsia" w:hAnsiTheme="minorEastAsia"/>
          <w:b/>
          <w:sz w:val="28"/>
          <w:szCs w:val="28"/>
        </w:rPr>
      </w:pPr>
      <w:r>
        <w:rPr>
          <w:rFonts w:asciiTheme="minorEastAsia" w:hAnsiTheme="minorEastAsia" w:hint="eastAsia"/>
          <w:b/>
          <w:sz w:val="28"/>
          <w:szCs w:val="28"/>
        </w:rPr>
        <w:t>目</w:t>
      </w:r>
      <w:r>
        <w:rPr>
          <w:rFonts w:asciiTheme="minorEastAsia" w:hAnsiTheme="minorEastAsia" w:hint="eastAsia"/>
          <w:b/>
          <w:sz w:val="28"/>
          <w:szCs w:val="28"/>
        </w:rPr>
        <w:t xml:space="preserve">   </w:t>
      </w:r>
      <w:r>
        <w:rPr>
          <w:rFonts w:asciiTheme="minorEastAsia" w:hAnsiTheme="minorEastAsia" w:hint="eastAsia"/>
          <w:b/>
          <w:sz w:val="28"/>
          <w:szCs w:val="28"/>
        </w:rPr>
        <w:t>录</w:t>
      </w:r>
    </w:p>
    <w:p w:rsidR="00595FD7" w:rsidRDefault="00595FD7">
      <w:pPr>
        <w:jc w:val="center"/>
        <w:rPr>
          <w:rFonts w:asciiTheme="minorEastAsia" w:hAnsiTheme="minorEastAsia"/>
          <w:b/>
          <w:sz w:val="28"/>
          <w:szCs w:val="28"/>
        </w:rPr>
      </w:pPr>
    </w:p>
    <w:p w:rsidR="00595FD7" w:rsidRDefault="00595FD7">
      <w:pPr>
        <w:jc w:val="center"/>
        <w:rPr>
          <w:rFonts w:asciiTheme="minorEastAsia" w:hAnsiTheme="minorEastAsia"/>
          <w:b/>
          <w:sz w:val="28"/>
          <w:szCs w:val="28"/>
        </w:rPr>
      </w:pPr>
    </w:p>
    <w:p w:rsidR="00595FD7" w:rsidRDefault="002E4D9B">
      <w:pPr>
        <w:jc w:val="left"/>
        <w:rPr>
          <w:rFonts w:asciiTheme="minorEastAsia" w:hAnsiTheme="minorEastAsia"/>
          <w:b/>
          <w:sz w:val="28"/>
          <w:szCs w:val="28"/>
        </w:rPr>
      </w:pPr>
      <w:r>
        <w:rPr>
          <w:rFonts w:asciiTheme="minorEastAsia" w:hAnsiTheme="minorEastAsia" w:hint="eastAsia"/>
          <w:b/>
          <w:sz w:val="28"/>
          <w:szCs w:val="28"/>
        </w:rPr>
        <w:t>2.1</w:t>
      </w:r>
      <w:r>
        <w:rPr>
          <w:rFonts w:asciiTheme="minorEastAsia" w:hAnsiTheme="minorEastAsia" w:hint="eastAsia"/>
          <w:b/>
          <w:sz w:val="28"/>
          <w:szCs w:val="28"/>
        </w:rPr>
        <w:t>技术偏离表</w:t>
      </w:r>
    </w:p>
    <w:p w:rsidR="00595FD7" w:rsidRDefault="002E4D9B">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2</w:t>
      </w:r>
      <w:r>
        <w:rPr>
          <w:rFonts w:asciiTheme="minorEastAsia" w:hAnsiTheme="minorEastAsia" w:hint="eastAsia"/>
          <w:b/>
          <w:sz w:val="28"/>
          <w:szCs w:val="28"/>
        </w:rPr>
        <w:t>项目实施方案</w:t>
      </w:r>
    </w:p>
    <w:p w:rsidR="00595FD7" w:rsidRDefault="002E4D9B">
      <w:pPr>
        <w:rPr>
          <w:rFonts w:asciiTheme="minorEastAsia" w:hAnsiTheme="minorEastAsia"/>
          <w:b/>
          <w:sz w:val="28"/>
          <w:szCs w:val="28"/>
        </w:rPr>
      </w:pPr>
      <w:r>
        <w:rPr>
          <w:rFonts w:asciiTheme="minorEastAsia" w:hAnsiTheme="minorEastAsia" w:hint="eastAsia"/>
          <w:b/>
          <w:sz w:val="28"/>
          <w:szCs w:val="28"/>
        </w:rPr>
        <w:t>2.</w:t>
      </w:r>
      <w:r>
        <w:rPr>
          <w:rFonts w:asciiTheme="minorEastAsia" w:hAnsiTheme="minorEastAsia" w:hint="eastAsia"/>
          <w:b/>
          <w:sz w:val="28"/>
          <w:szCs w:val="28"/>
        </w:rPr>
        <w:t>3</w:t>
      </w:r>
      <w:r>
        <w:rPr>
          <w:rFonts w:asciiTheme="minorEastAsia" w:hAnsiTheme="minorEastAsia" w:hint="eastAsia"/>
          <w:b/>
          <w:sz w:val="28"/>
          <w:szCs w:val="28"/>
        </w:rPr>
        <w:t>比选文件要求提供的其他技术方面的文件</w:t>
      </w: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595FD7">
      <w:pPr>
        <w:rPr>
          <w:rFonts w:asciiTheme="minorEastAsia" w:hAnsiTheme="minorEastAsia"/>
          <w:sz w:val="28"/>
          <w:szCs w:val="28"/>
        </w:rPr>
      </w:pPr>
    </w:p>
    <w:p w:rsidR="00595FD7" w:rsidRDefault="002E4D9B">
      <w:pPr>
        <w:rPr>
          <w:rFonts w:asciiTheme="minorEastAsia" w:hAnsiTheme="minorEastAsia"/>
          <w:sz w:val="28"/>
          <w:szCs w:val="28"/>
          <w:u w:val="single"/>
        </w:rPr>
      </w:pPr>
      <w:r>
        <w:rPr>
          <w:rFonts w:asciiTheme="minorEastAsia" w:hAnsiTheme="minorEastAsia" w:hint="eastAsia"/>
          <w:sz w:val="28"/>
          <w:szCs w:val="28"/>
        </w:rPr>
        <w:lastRenderedPageBreak/>
        <w:t>2.1</w:t>
      </w:r>
      <w:r>
        <w:rPr>
          <w:rFonts w:asciiTheme="minorEastAsia" w:hAnsiTheme="minorEastAsia" w:hint="eastAsia"/>
          <w:sz w:val="28"/>
          <w:szCs w:val="28"/>
        </w:rPr>
        <w:t>技术偏离表</w:t>
      </w:r>
    </w:p>
    <w:p w:rsidR="00595FD7" w:rsidRDefault="00595FD7">
      <w:pPr>
        <w:rPr>
          <w:sz w:val="28"/>
          <w:szCs w:val="28"/>
        </w:rPr>
      </w:pPr>
    </w:p>
    <w:p w:rsidR="00595FD7" w:rsidRDefault="002E4D9B">
      <w:pPr>
        <w:jc w:val="center"/>
        <w:rPr>
          <w:b/>
          <w:sz w:val="32"/>
          <w:szCs w:val="32"/>
        </w:rPr>
      </w:pPr>
      <w:r>
        <w:rPr>
          <w:rFonts w:hint="eastAsia"/>
          <w:b/>
          <w:sz w:val="32"/>
          <w:szCs w:val="32"/>
        </w:rPr>
        <w:t>技术偏离表</w:t>
      </w:r>
    </w:p>
    <w:p w:rsidR="00595FD7" w:rsidRDefault="00595FD7">
      <w:pPr>
        <w:jc w:val="center"/>
        <w:rPr>
          <w:b/>
          <w:sz w:val="32"/>
          <w:szCs w:val="32"/>
        </w:rPr>
      </w:pPr>
    </w:p>
    <w:tbl>
      <w:tblPr>
        <w:tblW w:w="70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218"/>
        <w:gridCol w:w="2079"/>
        <w:gridCol w:w="1812"/>
      </w:tblGrid>
      <w:tr w:rsidR="00595FD7">
        <w:trPr>
          <w:cantSplit/>
          <w:trHeight w:val="943"/>
          <w:jc w:val="center"/>
        </w:trPr>
        <w:tc>
          <w:tcPr>
            <w:tcW w:w="970" w:type="dxa"/>
            <w:vAlign w:val="center"/>
          </w:tcPr>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序号</w:t>
            </w:r>
          </w:p>
        </w:tc>
        <w:tc>
          <w:tcPr>
            <w:tcW w:w="2218" w:type="dxa"/>
            <w:vAlign w:val="center"/>
          </w:tcPr>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比选文件的</w:t>
            </w:r>
          </w:p>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2079" w:type="dxa"/>
            <w:vAlign w:val="center"/>
          </w:tcPr>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参选文件的</w:t>
            </w:r>
          </w:p>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技术条款</w:t>
            </w:r>
          </w:p>
        </w:tc>
        <w:tc>
          <w:tcPr>
            <w:tcW w:w="1812" w:type="dxa"/>
            <w:vAlign w:val="center"/>
          </w:tcPr>
          <w:p w:rsidR="00595FD7" w:rsidRDefault="002E4D9B">
            <w:pPr>
              <w:jc w:val="center"/>
              <w:rPr>
                <w:rFonts w:ascii="宋体" w:hAnsi="宋体" w:cs="Calibri"/>
                <w:b/>
                <w:bCs/>
                <w:color w:val="000000" w:themeColor="text1"/>
                <w:sz w:val="24"/>
                <w:szCs w:val="21"/>
              </w:rPr>
            </w:pPr>
            <w:r>
              <w:rPr>
                <w:rFonts w:ascii="宋体" w:hAnsi="宋体" w:cs="Calibri" w:hint="eastAsia"/>
                <w:b/>
                <w:bCs/>
                <w:color w:val="000000" w:themeColor="text1"/>
                <w:sz w:val="24"/>
                <w:szCs w:val="21"/>
              </w:rPr>
              <w:t>偏离说明</w:t>
            </w:r>
          </w:p>
        </w:tc>
      </w:tr>
      <w:tr w:rsidR="00595FD7">
        <w:trPr>
          <w:cantSplit/>
          <w:trHeight w:val="944"/>
          <w:jc w:val="center"/>
        </w:trPr>
        <w:tc>
          <w:tcPr>
            <w:tcW w:w="970" w:type="dxa"/>
          </w:tcPr>
          <w:p w:rsidR="00595FD7" w:rsidRDefault="00595FD7">
            <w:pPr>
              <w:rPr>
                <w:rFonts w:ascii="宋体" w:hAnsi="宋体" w:cs="Calibri"/>
                <w:color w:val="000000" w:themeColor="text1"/>
                <w:sz w:val="24"/>
                <w:szCs w:val="21"/>
              </w:rPr>
            </w:pPr>
          </w:p>
        </w:tc>
        <w:tc>
          <w:tcPr>
            <w:tcW w:w="2218" w:type="dxa"/>
          </w:tcPr>
          <w:p w:rsidR="00595FD7" w:rsidRDefault="00595FD7">
            <w:pPr>
              <w:rPr>
                <w:rFonts w:ascii="宋体" w:hAnsi="宋体" w:cs="Calibri"/>
                <w:color w:val="000000" w:themeColor="text1"/>
                <w:sz w:val="24"/>
                <w:szCs w:val="21"/>
              </w:rPr>
            </w:pPr>
          </w:p>
        </w:tc>
        <w:tc>
          <w:tcPr>
            <w:tcW w:w="2079" w:type="dxa"/>
          </w:tcPr>
          <w:p w:rsidR="00595FD7" w:rsidRDefault="00595FD7">
            <w:pPr>
              <w:jc w:val="center"/>
              <w:rPr>
                <w:rFonts w:ascii="宋体" w:hAnsi="宋体" w:cs="Calibri"/>
                <w:color w:val="000000" w:themeColor="text1"/>
                <w:sz w:val="24"/>
                <w:szCs w:val="21"/>
              </w:rPr>
            </w:pPr>
          </w:p>
        </w:tc>
        <w:tc>
          <w:tcPr>
            <w:tcW w:w="1812" w:type="dxa"/>
          </w:tcPr>
          <w:p w:rsidR="00595FD7" w:rsidRDefault="00595FD7">
            <w:pPr>
              <w:rPr>
                <w:rFonts w:ascii="宋体" w:hAnsi="宋体" w:cs="Calibri"/>
                <w:color w:val="000000" w:themeColor="text1"/>
                <w:sz w:val="24"/>
                <w:szCs w:val="21"/>
              </w:rPr>
            </w:pPr>
          </w:p>
        </w:tc>
      </w:tr>
      <w:tr w:rsidR="00595FD7">
        <w:trPr>
          <w:cantSplit/>
          <w:trHeight w:val="943"/>
          <w:jc w:val="center"/>
        </w:trPr>
        <w:tc>
          <w:tcPr>
            <w:tcW w:w="970" w:type="dxa"/>
          </w:tcPr>
          <w:p w:rsidR="00595FD7" w:rsidRDefault="00595FD7">
            <w:pPr>
              <w:rPr>
                <w:rFonts w:ascii="宋体" w:hAnsi="宋体" w:cs="Calibri"/>
                <w:color w:val="000000" w:themeColor="text1"/>
                <w:sz w:val="24"/>
                <w:szCs w:val="21"/>
              </w:rPr>
            </w:pPr>
          </w:p>
        </w:tc>
        <w:tc>
          <w:tcPr>
            <w:tcW w:w="2218" w:type="dxa"/>
          </w:tcPr>
          <w:p w:rsidR="00595FD7" w:rsidRDefault="00595FD7">
            <w:pPr>
              <w:rPr>
                <w:rFonts w:ascii="宋体" w:hAnsi="宋体" w:cs="Calibri"/>
                <w:color w:val="000000" w:themeColor="text1"/>
                <w:sz w:val="24"/>
                <w:szCs w:val="21"/>
              </w:rPr>
            </w:pPr>
          </w:p>
        </w:tc>
        <w:tc>
          <w:tcPr>
            <w:tcW w:w="2079" w:type="dxa"/>
          </w:tcPr>
          <w:p w:rsidR="00595FD7" w:rsidRDefault="00595FD7">
            <w:pPr>
              <w:rPr>
                <w:rFonts w:ascii="宋体" w:hAnsi="宋体" w:cs="Calibri"/>
                <w:color w:val="000000" w:themeColor="text1"/>
                <w:sz w:val="24"/>
                <w:szCs w:val="21"/>
              </w:rPr>
            </w:pPr>
          </w:p>
        </w:tc>
        <w:tc>
          <w:tcPr>
            <w:tcW w:w="1812" w:type="dxa"/>
          </w:tcPr>
          <w:p w:rsidR="00595FD7" w:rsidRDefault="00595FD7">
            <w:pPr>
              <w:rPr>
                <w:rFonts w:ascii="宋体" w:hAnsi="宋体" w:cs="Calibri"/>
                <w:color w:val="000000" w:themeColor="text1"/>
                <w:sz w:val="24"/>
                <w:szCs w:val="21"/>
              </w:rPr>
            </w:pPr>
          </w:p>
        </w:tc>
      </w:tr>
      <w:tr w:rsidR="00595FD7">
        <w:trPr>
          <w:cantSplit/>
          <w:trHeight w:val="944"/>
          <w:jc w:val="center"/>
        </w:trPr>
        <w:tc>
          <w:tcPr>
            <w:tcW w:w="970" w:type="dxa"/>
          </w:tcPr>
          <w:p w:rsidR="00595FD7" w:rsidRDefault="00595FD7">
            <w:pPr>
              <w:rPr>
                <w:rFonts w:ascii="宋体" w:hAnsi="宋体" w:cs="Calibri"/>
                <w:color w:val="000000" w:themeColor="text1"/>
                <w:sz w:val="24"/>
                <w:szCs w:val="21"/>
              </w:rPr>
            </w:pPr>
          </w:p>
        </w:tc>
        <w:tc>
          <w:tcPr>
            <w:tcW w:w="2218" w:type="dxa"/>
          </w:tcPr>
          <w:p w:rsidR="00595FD7" w:rsidRDefault="00595FD7">
            <w:pPr>
              <w:rPr>
                <w:rFonts w:ascii="宋体" w:hAnsi="宋体" w:cs="Calibri"/>
                <w:color w:val="000000" w:themeColor="text1"/>
                <w:sz w:val="24"/>
                <w:szCs w:val="21"/>
              </w:rPr>
            </w:pPr>
          </w:p>
        </w:tc>
        <w:tc>
          <w:tcPr>
            <w:tcW w:w="2079" w:type="dxa"/>
          </w:tcPr>
          <w:p w:rsidR="00595FD7" w:rsidRDefault="00595FD7">
            <w:pPr>
              <w:rPr>
                <w:rFonts w:ascii="宋体" w:hAnsi="宋体" w:cs="Calibri"/>
                <w:color w:val="000000" w:themeColor="text1"/>
                <w:sz w:val="24"/>
                <w:szCs w:val="21"/>
              </w:rPr>
            </w:pPr>
          </w:p>
        </w:tc>
        <w:tc>
          <w:tcPr>
            <w:tcW w:w="1812" w:type="dxa"/>
          </w:tcPr>
          <w:p w:rsidR="00595FD7" w:rsidRDefault="00595FD7">
            <w:pPr>
              <w:rPr>
                <w:rFonts w:ascii="宋体" w:hAnsi="宋体" w:cs="Calibri"/>
                <w:color w:val="000000" w:themeColor="text1"/>
                <w:sz w:val="24"/>
                <w:szCs w:val="21"/>
              </w:rPr>
            </w:pPr>
          </w:p>
        </w:tc>
      </w:tr>
      <w:tr w:rsidR="00595FD7">
        <w:trPr>
          <w:cantSplit/>
          <w:trHeight w:val="944"/>
          <w:jc w:val="center"/>
        </w:trPr>
        <w:tc>
          <w:tcPr>
            <w:tcW w:w="970" w:type="dxa"/>
          </w:tcPr>
          <w:p w:rsidR="00595FD7" w:rsidRDefault="00595FD7">
            <w:pPr>
              <w:rPr>
                <w:rFonts w:ascii="宋体" w:hAnsi="宋体" w:cs="Calibri"/>
                <w:color w:val="000000" w:themeColor="text1"/>
                <w:sz w:val="24"/>
                <w:szCs w:val="21"/>
              </w:rPr>
            </w:pPr>
          </w:p>
        </w:tc>
        <w:tc>
          <w:tcPr>
            <w:tcW w:w="2218" w:type="dxa"/>
          </w:tcPr>
          <w:p w:rsidR="00595FD7" w:rsidRDefault="00595FD7">
            <w:pPr>
              <w:rPr>
                <w:rFonts w:ascii="宋体" w:hAnsi="宋体" w:cs="Calibri"/>
                <w:color w:val="000000" w:themeColor="text1"/>
                <w:sz w:val="24"/>
                <w:szCs w:val="21"/>
              </w:rPr>
            </w:pPr>
          </w:p>
        </w:tc>
        <w:tc>
          <w:tcPr>
            <w:tcW w:w="2079" w:type="dxa"/>
          </w:tcPr>
          <w:p w:rsidR="00595FD7" w:rsidRDefault="00595FD7">
            <w:pPr>
              <w:rPr>
                <w:rFonts w:ascii="宋体" w:hAnsi="宋体" w:cs="Calibri"/>
                <w:color w:val="000000" w:themeColor="text1"/>
                <w:sz w:val="24"/>
                <w:szCs w:val="21"/>
              </w:rPr>
            </w:pPr>
          </w:p>
        </w:tc>
        <w:tc>
          <w:tcPr>
            <w:tcW w:w="1812" w:type="dxa"/>
          </w:tcPr>
          <w:p w:rsidR="00595FD7" w:rsidRDefault="00595FD7">
            <w:pPr>
              <w:rPr>
                <w:rFonts w:ascii="宋体" w:hAnsi="宋体" w:cs="Calibri"/>
                <w:color w:val="000000" w:themeColor="text1"/>
                <w:sz w:val="24"/>
                <w:szCs w:val="21"/>
              </w:rPr>
            </w:pPr>
          </w:p>
        </w:tc>
      </w:tr>
      <w:tr w:rsidR="00595FD7">
        <w:trPr>
          <w:cantSplit/>
          <w:trHeight w:val="943"/>
          <w:jc w:val="center"/>
        </w:trPr>
        <w:tc>
          <w:tcPr>
            <w:tcW w:w="970" w:type="dxa"/>
          </w:tcPr>
          <w:p w:rsidR="00595FD7" w:rsidRDefault="00595FD7">
            <w:pPr>
              <w:rPr>
                <w:rFonts w:ascii="宋体" w:hAnsi="宋体" w:cs="Calibri"/>
                <w:color w:val="000000" w:themeColor="text1"/>
                <w:sz w:val="24"/>
                <w:szCs w:val="21"/>
              </w:rPr>
            </w:pPr>
          </w:p>
        </w:tc>
        <w:tc>
          <w:tcPr>
            <w:tcW w:w="2218" w:type="dxa"/>
          </w:tcPr>
          <w:p w:rsidR="00595FD7" w:rsidRDefault="00595FD7">
            <w:pPr>
              <w:rPr>
                <w:rFonts w:ascii="宋体" w:hAnsi="宋体" w:cs="Calibri"/>
                <w:color w:val="000000" w:themeColor="text1"/>
                <w:sz w:val="24"/>
                <w:szCs w:val="21"/>
              </w:rPr>
            </w:pPr>
          </w:p>
        </w:tc>
        <w:tc>
          <w:tcPr>
            <w:tcW w:w="2079" w:type="dxa"/>
          </w:tcPr>
          <w:p w:rsidR="00595FD7" w:rsidRDefault="00595FD7">
            <w:pPr>
              <w:rPr>
                <w:rFonts w:ascii="宋体" w:hAnsi="宋体" w:cs="Calibri"/>
                <w:color w:val="000000" w:themeColor="text1"/>
                <w:sz w:val="24"/>
                <w:szCs w:val="21"/>
              </w:rPr>
            </w:pPr>
          </w:p>
        </w:tc>
        <w:tc>
          <w:tcPr>
            <w:tcW w:w="1812" w:type="dxa"/>
          </w:tcPr>
          <w:p w:rsidR="00595FD7" w:rsidRDefault="00595FD7">
            <w:pPr>
              <w:rPr>
                <w:rFonts w:ascii="宋体" w:hAnsi="宋体" w:cs="Calibri"/>
                <w:color w:val="000000" w:themeColor="text1"/>
                <w:sz w:val="24"/>
                <w:szCs w:val="21"/>
              </w:rPr>
            </w:pPr>
          </w:p>
        </w:tc>
      </w:tr>
      <w:tr w:rsidR="00595FD7">
        <w:trPr>
          <w:cantSplit/>
          <w:trHeight w:val="943"/>
          <w:jc w:val="center"/>
        </w:trPr>
        <w:tc>
          <w:tcPr>
            <w:tcW w:w="970" w:type="dxa"/>
          </w:tcPr>
          <w:p w:rsidR="00595FD7" w:rsidRDefault="00595FD7">
            <w:pPr>
              <w:rPr>
                <w:rFonts w:ascii="宋体" w:hAnsi="宋体" w:cs="Calibri"/>
                <w:color w:val="000000" w:themeColor="text1"/>
                <w:sz w:val="24"/>
                <w:szCs w:val="21"/>
              </w:rPr>
            </w:pPr>
          </w:p>
        </w:tc>
        <w:tc>
          <w:tcPr>
            <w:tcW w:w="2218" w:type="dxa"/>
          </w:tcPr>
          <w:p w:rsidR="00595FD7" w:rsidRDefault="00595FD7">
            <w:pPr>
              <w:rPr>
                <w:rFonts w:ascii="宋体" w:hAnsi="宋体" w:cs="Calibri"/>
                <w:color w:val="000000" w:themeColor="text1"/>
                <w:sz w:val="24"/>
                <w:szCs w:val="21"/>
              </w:rPr>
            </w:pPr>
          </w:p>
        </w:tc>
        <w:tc>
          <w:tcPr>
            <w:tcW w:w="2079" w:type="dxa"/>
          </w:tcPr>
          <w:p w:rsidR="00595FD7" w:rsidRDefault="00595FD7">
            <w:pPr>
              <w:rPr>
                <w:rFonts w:ascii="宋体" w:hAnsi="宋体" w:cs="Calibri"/>
                <w:color w:val="000000" w:themeColor="text1"/>
                <w:sz w:val="24"/>
                <w:szCs w:val="21"/>
              </w:rPr>
            </w:pPr>
          </w:p>
        </w:tc>
        <w:tc>
          <w:tcPr>
            <w:tcW w:w="1812" w:type="dxa"/>
          </w:tcPr>
          <w:p w:rsidR="00595FD7" w:rsidRDefault="00595FD7">
            <w:pPr>
              <w:rPr>
                <w:rFonts w:ascii="宋体" w:hAnsi="宋体" w:cs="Calibri"/>
                <w:color w:val="000000" w:themeColor="text1"/>
                <w:sz w:val="24"/>
                <w:szCs w:val="21"/>
              </w:rPr>
            </w:pPr>
          </w:p>
        </w:tc>
      </w:tr>
      <w:tr w:rsidR="00595FD7">
        <w:trPr>
          <w:cantSplit/>
          <w:trHeight w:val="944"/>
          <w:jc w:val="center"/>
        </w:trPr>
        <w:tc>
          <w:tcPr>
            <w:tcW w:w="970" w:type="dxa"/>
          </w:tcPr>
          <w:p w:rsidR="00595FD7" w:rsidRDefault="00595FD7">
            <w:pPr>
              <w:rPr>
                <w:rFonts w:ascii="宋体" w:hAnsi="宋体" w:cs="Calibri"/>
                <w:color w:val="000000" w:themeColor="text1"/>
                <w:sz w:val="24"/>
                <w:szCs w:val="21"/>
              </w:rPr>
            </w:pPr>
          </w:p>
        </w:tc>
        <w:tc>
          <w:tcPr>
            <w:tcW w:w="2218" w:type="dxa"/>
          </w:tcPr>
          <w:p w:rsidR="00595FD7" w:rsidRDefault="00595FD7">
            <w:pPr>
              <w:rPr>
                <w:rFonts w:ascii="宋体" w:hAnsi="宋体" w:cs="Calibri"/>
                <w:color w:val="000000" w:themeColor="text1"/>
                <w:sz w:val="24"/>
                <w:szCs w:val="21"/>
              </w:rPr>
            </w:pPr>
          </w:p>
        </w:tc>
        <w:tc>
          <w:tcPr>
            <w:tcW w:w="2079" w:type="dxa"/>
          </w:tcPr>
          <w:p w:rsidR="00595FD7" w:rsidRDefault="00595FD7">
            <w:pPr>
              <w:rPr>
                <w:rFonts w:ascii="宋体" w:hAnsi="宋体" w:cs="Calibri"/>
                <w:color w:val="000000" w:themeColor="text1"/>
                <w:sz w:val="24"/>
                <w:szCs w:val="21"/>
              </w:rPr>
            </w:pPr>
          </w:p>
        </w:tc>
        <w:tc>
          <w:tcPr>
            <w:tcW w:w="1812" w:type="dxa"/>
          </w:tcPr>
          <w:p w:rsidR="00595FD7" w:rsidRDefault="00595FD7">
            <w:pPr>
              <w:rPr>
                <w:rFonts w:ascii="宋体" w:hAnsi="宋体" w:cs="Calibri"/>
                <w:color w:val="000000" w:themeColor="text1"/>
                <w:sz w:val="24"/>
                <w:szCs w:val="21"/>
              </w:rPr>
            </w:pPr>
          </w:p>
        </w:tc>
      </w:tr>
    </w:tbl>
    <w:p w:rsidR="00595FD7" w:rsidRDefault="00595FD7">
      <w:pPr>
        <w:rPr>
          <w:sz w:val="28"/>
          <w:szCs w:val="28"/>
        </w:rPr>
      </w:pPr>
    </w:p>
    <w:p w:rsidR="00595FD7" w:rsidRDefault="00595FD7">
      <w:pPr>
        <w:rPr>
          <w:sz w:val="28"/>
          <w:szCs w:val="28"/>
        </w:rPr>
      </w:pPr>
    </w:p>
    <w:p w:rsidR="00595FD7" w:rsidRDefault="00595FD7">
      <w:pPr>
        <w:spacing w:line="500" w:lineRule="exact"/>
        <w:rPr>
          <w:rFonts w:asciiTheme="minorEastAsia" w:hAnsiTheme="minorEastAsia"/>
          <w:sz w:val="28"/>
          <w:szCs w:val="28"/>
        </w:rPr>
      </w:pPr>
    </w:p>
    <w:p w:rsidR="00595FD7" w:rsidRDefault="00595FD7">
      <w:pPr>
        <w:spacing w:line="500" w:lineRule="exact"/>
        <w:rPr>
          <w:rFonts w:asciiTheme="minorEastAsia" w:hAnsiTheme="minorEastAsia"/>
          <w:sz w:val="28"/>
          <w:szCs w:val="28"/>
        </w:rPr>
      </w:pPr>
    </w:p>
    <w:p w:rsidR="00595FD7" w:rsidRDefault="002E4D9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95FD7" w:rsidRDefault="002E4D9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95FD7" w:rsidRDefault="002E4D9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95FD7" w:rsidRDefault="002E4D9B">
      <w:pPr>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2</w:t>
      </w:r>
      <w:r>
        <w:rPr>
          <w:rFonts w:asciiTheme="minorEastAsia" w:hAnsiTheme="minorEastAsia" w:hint="eastAsia"/>
          <w:sz w:val="28"/>
          <w:szCs w:val="28"/>
        </w:rPr>
        <w:t>项目实施方案</w:t>
      </w:r>
    </w:p>
    <w:p w:rsidR="00595FD7" w:rsidRDefault="00595FD7">
      <w:pPr>
        <w:rPr>
          <w:rFonts w:asciiTheme="minorEastAsia" w:hAnsiTheme="minorEastAsia"/>
          <w:sz w:val="28"/>
          <w:szCs w:val="28"/>
        </w:rPr>
      </w:pPr>
    </w:p>
    <w:p w:rsidR="00595FD7" w:rsidRDefault="002E4D9B">
      <w:pPr>
        <w:jc w:val="center"/>
        <w:rPr>
          <w:b/>
          <w:color w:val="000000" w:themeColor="text1"/>
          <w:sz w:val="32"/>
          <w:szCs w:val="32"/>
        </w:rPr>
      </w:pPr>
      <w:bookmarkStart w:id="1" w:name="_Toc14633"/>
      <w:bookmarkStart w:id="2" w:name="_Toc18637"/>
      <w:bookmarkStart w:id="3" w:name="_Toc25839"/>
      <w:bookmarkStart w:id="4" w:name="_Toc159"/>
      <w:bookmarkStart w:id="5" w:name="_Toc332"/>
      <w:r>
        <w:rPr>
          <w:rFonts w:hint="eastAsia"/>
          <w:b/>
          <w:color w:val="000000" w:themeColor="text1"/>
          <w:sz w:val="32"/>
          <w:szCs w:val="32"/>
        </w:rPr>
        <w:t>项目实施方案</w:t>
      </w:r>
      <w:bookmarkEnd w:id="1"/>
      <w:bookmarkEnd w:id="2"/>
      <w:bookmarkEnd w:id="3"/>
      <w:bookmarkEnd w:id="4"/>
      <w:bookmarkEnd w:id="5"/>
    </w:p>
    <w:p w:rsidR="00595FD7" w:rsidRDefault="00595FD7">
      <w:pPr>
        <w:jc w:val="left"/>
        <w:rPr>
          <w:rFonts w:asciiTheme="minorEastAsia" w:hAnsiTheme="minorEastAsia"/>
          <w:b/>
          <w:sz w:val="28"/>
          <w:szCs w:val="28"/>
        </w:rPr>
      </w:pPr>
    </w:p>
    <w:p w:rsidR="00595FD7" w:rsidRDefault="002E4D9B">
      <w:pPr>
        <w:jc w:val="left"/>
        <w:rPr>
          <w:rFonts w:asciiTheme="minorEastAsia" w:hAnsiTheme="minorEastAsia"/>
          <w:sz w:val="28"/>
          <w:szCs w:val="28"/>
        </w:rPr>
      </w:pPr>
      <w:r>
        <w:rPr>
          <w:rFonts w:asciiTheme="minorEastAsia" w:hAnsiTheme="minorEastAsia" w:hint="eastAsia"/>
          <w:sz w:val="28"/>
          <w:szCs w:val="28"/>
        </w:rPr>
        <w:t>（参选人应结合《技术规格书》的要求、技术评分内容及自身优势编制项目实施方案）</w:t>
      </w: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2E4D9B">
      <w:pPr>
        <w:jc w:val="left"/>
        <w:rPr>
          <w:rFonts w:asciiTheme="minorEastAsia" w:hAnsiTheme="minorEastAsia"/>
          <w:sz w:val="28"/>
          <w:szCs w:val="28"/>
        </w:rPr>
      </w:pPr>
      <w:r>
        <w:rPr>
          <w:rFonts w:asciiTheme="minorEastAsia" w:hAnsiTheme="minorEastAsia" w:hint="eastAsia"/>
          <w:sz w:val="28"/>
          <w:szCs w:val="28"/>
        </w:rPr>
        <w:lastRenderedPageBreak/>
        <w:t>2.</w:t>
      </w:r>
      <w:r>
        <w:rPr>
          <w:rFonts w:asciiTheme="minorEastAsia" w:hAnsiTheme="minorEastAsia" w:hint="eastAsia"/>
          <w:sz w:val="28"/>
          <w:szCs w:val="28"/>
        </w:rPr>
        <w:t>3</w:t>
      </w:r>
      <w:r>
        <w:rPr>
          <w:rFonts w:asciiTheme="minorEastAsia" w:hAnsiTheme="minorEastAsia" w:hint="eastAsia"/>
          <w:sz w:val="28"/>
          <w:szCs w:val="28"/>
        </w:rPr>
        <w:t>比选文件要求提供的其他技术方面的文件</w:t>
      </w:r>
    </w:p>
    <w:p w:rsidR="00595FD7" w:rsidRDefault="00595FD7">
      <w:pPr>
        <w:jc w:val="left"/>
        <w:rPr>
          <w:rFonts w:asciiTheme="minorEastAsia" w:hAnsiTheme="minorEastAsia"/>
          <w:sz w:val="28"/>
          <w:szCs w:val="28"/>
        </w:rPr>
      </w:pPr>
    </w:p>
    <w:p w:rsidR="00595FD7" w:rsidRDefault="002E4D9B">
      <w:pPr>
        <w:jc w:val="center"/>
        <w:rPr>
          <w:rFonts w:asciiTheme="minorEastAsia" w:hAnsiTheme="minorEastAsia"/>
          <w:b/>
          <w:sz w:val="32"/>
          <w:szCs w:val="32"/>
        </w:rPr>
      </w:pPr>
      <w:r>
        <w:rPr>
          <w:rFonts w:asciiTheme="minorEastAsia" w:hAnsiTheme="minorEastAsia" w:hint="eastAsia"/>
          <w:b/>
          <w:sz w:val="32"/>
          <w:szCs w:val="32"/>
        </w:rPr>
        <w:t>比选文件要求提供的其他技术方面的文件</w:t>
      </w: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595FD7">
      <w:pPr>
        <w:jc w:val="left"/>
        <w:rPr>
          <w:rFonts w:asciiTheme="minorEastAsia" w:hAnsiTheme="minorEastAsia"/>
          <w:sz w:val="28"/>
          <w:szCs w:val="28"/>
        </w:rPr>
      </w:pPr>
    </w:p>
    <w:p w:rsidR="00595FD7" w:rsidRDefault="002E4D9B">
      <w:pPr>
        <w:spacing w:line="440" w:lineRule="exact"/>
        <w:jc w:val="center"/>
        <w:rPr>
          <w:rFonts w:ascii="宋体" w:hAnsi="宋体"/>
          <w:b/>
          <w:bCs/>
          <w:sz w:val="44"/>
          <w:szCs w:val="44"/>
        </w:rPr>
      </w:pPr>
      <w:r>
        <w:rPr>
          <w:rFonts w:ascii="宋体" w:hAnsi="宋体" w:hint="eastAsia"/>
          <w:b/>
          <w:bCs/>
          <w:sz w:val="44"/>
          <w:szCs w:val="44"/>
        </w:rPr>
        <w:lastRenderedPageBreak/>
        <w:t>第二册报价书</w:t>
      </w:r>
    </w:p>
    <w:p w:rsidR="00595FD7" w:rsidRDefault="00595FD7">
      <w:pPr>
        <w:spacing w:line="440" w:lineRule="exact"/>
        <w:rPr>
          <w:rFonts w:ascii="宋体" w:hAnsi="宋体"/>
          <w:b/>
          <w:bCs/>
          <w:sz w:val="28"/>
        </w:rPr>
      </w:pPr>
    </w:p>
    <w:p w:rsidR="00595FD7" w:rsidRDefault="002E4D9B">
      <w:pPr>
        <w:spacing w:line="440" w:lineRule="exact"/>
        <w:jc w:val="center"/>
        <w:rPr>
          <w:rFonts w:ascii="宋体" w:hAnsi="宋体" w:cs="宋体"/>
          <w:b/>
          <w:sz w:val="32"/>
          <w:szCs w:val="32"/>
        </w:rPr>
      </w:pPr>
      <w:r>
        <w:rPr>
          <w:rFonts w:ascii="宋体" w:hAnsi="宋体" w:cs="宋体" w:hint="eastAsia"/>
          <w:b/>
          <w:sz w:val="32"/>
          <w:szCs w:val="32"/>
        </w:rPr>
        <w:t>(</w:t>
      </w:r>
      <w:r>
        <w:rPr>
          <w:rFonts w:ascii="宋体" w:hAnsi="宋体" w:cs="宋体" w:hint="eastAsia"/>
          <w:b/>
          <w:sz w:val="32"/>
          <w:szCs w:val="32"/>
        </w:rPr>
        <w:t>单独分册、装订、密封、盖章</w:t>
      </w:r>
      <w:r>
        <w:rPr>
          <w:rFonts w:ascii="宋体" w:hAnsi="宋体" w:cs="宋体" w:hint="eastAsia"/>
          <w:b/>
          <w:sz w:val="32"/>
          <w:szCs w:val="32"/>
        </w:rPr>
        <w:t>)</w:t>
      </w:r>
    </w:p>
    <w:p w:rsidR="00595FD7" w:rsidRDefault="00595FD7">
      <w:pPr>
        <w:spacing w:line="440" w:lineRule="exact"/>
        <w:jc w:val="center"/>
        <w:rPr>
          <w:rFonts w:ascii="宋体" w:hAnsi="宋体" w:cs="宋体"/>
          <w:b/>
          <w:sz w:val="32"/>
          <w:szCs w:val="32"/>
        </w:rPr>
      </w:pPr>
    </w:p>
    <w:p w:rsidR="00595FD7" w:rsidRDefault="00595FD7">
      <w:pPr>
        <w:spacing w:line="440" w:lineRule="exact"/>
        <w:jc w:val="center"/>
        <w:rPr>
          <w:rFonts w:ascii="宋体" w:hAnsi="宋体" w:cs="宋体"/>
          <w:b/>
          <w:sz w:val="32"/>
          <w:szCs w:val="32"/>
        </w:rPr>
      </w:pPr>
    </w:p>
    <w:p w:rsidR="00595FD7" w:rsidRDefault="002E4D9B">
      <w:pPr>
        <w:spacing w:line="440" w:lineRule="exact"/>
        <w:jc w:val="center"/>
        <w:rPr>
          <w:rFonts w:ascii="宋体" w:hAnsi="宋体"/>
          <w:b/>
          <w:sz w:val="32"/>
          <w:szCs w:val="32"/>
        </w:rPr>
      </w:pPr>
      <w:r>
        <w:rPr>
          <w:rFonts w:ascii="宋体" w:hAnsi="宋体" w:cs="宋体" w:hint="eastAsia"/>
          <w:b/>
          <w:sz w:val="32"/>
          <w:szCs w:val="32"/>
        </w:rPr>
        <w:t>参选报价单</w:t>
      </w:r>
    </w:p>
    <w:p w:rsidR="00595FD7" w:rsidRDefault="00595FD7">
      <w:pPr>
        <w:spacing w:line="440" w:lineRule="exact"/>
        <w:rPr>
          <w:rFonts w:ascii="宋体" w:hAnsi="宋体"/>
          <w:b/>
          <w:sz w:val="32"/>
        </w:rPr>
      </w:pPr>
    </w:p>
    <w:p w:rsidR="00595FD7" w:rsidRDefault="002E4D9B">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hint="eastAsia"/>
          <w:sz w:val="28"/>
          <w:szCs w:val="28"/>
        </w:rPr>
        <w:t>2021</w:t>
      </w:r>
      <w:r>
        <w:rPr>
          <w:rFonts w:asciiTheme="minorEastAsia" w:eastAsiaTheme="minorEastAsia" w:hAnsiTheme="minorEastAsia" w:hint="eastAsia"/>
          <w:sz w:val="28"/>
          <w:szCs w:val="28"/>
        </w:rPr>
        <w:t>年煤灰、煤渣、石膏销售项目</w:t>
      </w:r>
    </w:p>
    <w:p w:rsidR="00595FD7" w:rsidRDefault="002E4D9B">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吨价格购买贵公司</w:t>
      </w:r>
      <w:r>
        <w:rPr>
          <w:rFonts w:asciiTheme="minorEastAsia" w:eastAsiaTheme="minorEastAsia" w:hAnsiTheme="minorEastAsia" w:hint="eastAsia"/>
          <w:color w:val="000000"/>
          <w:sz w:val="28"/>
          <w:szCs w:val="28"/>
        </w:rPr>
        <w:t>煤灰；</w:t>
      </w:r>
    </w:p>
    <w:p w:rsidR="00595FD7" w:rsidRDefault="002E4D9B">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吨价格购买贵公司</w:t>
      </w:r>
      <w:r>
        <w:rPr>
          <w:rFonts w:asciiTheme="minorEastAsia" w:eastAsiaTheme="minorEastAsia" w:hAnsiTheme="minorEastAsia" w:hint="eastAsia"/>
          <w:color w:val="000000"/>
          <w:sz w:val="28"/>
          <w:szCs w:val="28"/>
        </w:rPr>
        <w:t>煤渣；</w:t>
      </w:r>
    </w:p>
    <w:p w:rsidR="00595FD7" w:rsidRDefault="002E4D9B">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吨价格购买贵公司</w:t>
      </w:r>
      <w:r>
        <w:rPr>
          <w:rFonts w:asciiTheme="minorEastAsia" w:eastAsiaTheme="minorEastAsia" w:hAnsiTheme="minorEastAsia" w:hint="eastAsia"/>
          <w:color w:val="000000"/>
          <w:sz w:val="28"/>
          <w:szCs w:val="28"/>
        </w:rPr>
        <w:t>石膏。</w:t>
      </w:r>
    </w:p>
    <w:p w:rsidR="00595FD7" w:rsidRDefault="002E4D9B">
      <w:pPr>
        <w:snapToGrid w:val="0"/>
        <w:spacing w:line="360" w:lineRule="auto"/>
        <w:ind w:firstLineChars="200" w:firstLine="560"/>
        <w:rPr>
          <w:rFonts w:ascii="宋体" w:eastAsiaTheme="minorEastAsia" w:hAnsi="宋体"/>
          <w:sz w:val="28"/>
          <w:szCs w:val="28"/>
        </w:rPr>
      </w:pPr>
      <w:r>
        <w:rPr>
          <w:rFonts w:asciiTheme="minorEastAsia" w:eastAsiaTheme="minorEastAsia" w:hAnsiTheme="minorEastAsia" w:hint="eastAsia"/>
          <w:sz w:val="28"/>
          <w:szCs w:val="28"/>
        </w:rPr>
        <w:t>备注：以上价格均为</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含税价</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如国家税率调整，则根据相对应合同价格进行调整。</w:t>
      </w:r>
    </w:p>
    <w:p w:rsidR="00595FD7" w:rsidRDefault="002E4D9B">
      <w:pPr>
        <w:spacing w:line="500" w:lineRule="exact"/>
        <w:rPr>
          <w:sz w:val="28"/>
          <w:szCs w:val="28"/>
        </w:rPr>
      </w:pPr>
      <w:r>
        <w:rPr>
          <w:rFonts w:hint="eastAsia"/>
          <w:sz w:val="28"/>
          <w:szCs w:val="28"/>
        </w:rPr>
        <w:t xml:space="preserve">    </w:t>
      </w:r>
      <w:r>
        <w:rPr>
          <w:rFonts w:hint="eastAsia"/>
          <w:sz w:val="28"/>
          <w:szCs w:val="28"/>
        </w:rPr>
        <w:t>二、综合报价计算</w:t>
      </w:r>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6"/>
        <w:gridCol w:w="1631"/>
        <w:gridCol w:w="2175"/>
        <w:gridCol w:w="2344"/>
        <w:gridCol w:w="1934"/>
      </w:tblGrid>
      <w:tr w:rsidR="00595FD7">
        <w:trPr>
          <w:cantSplit/>
          <w:trHeight w:val="620"/>
        </w:trPr>
        <w:tc>
          <w:tcPr>
            <w:tcW w:w="1036"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序号</w:t>
            </w:r>
          </w:p>
        </w:tc>
        <w:tc>
          <w:tcPr>
            <w:tcW w:w="1631"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货物名称</w:t>
            </w:r>
          </w:p>
        </w:tc>
        <w:tc>
          <w:tcPr>
            <w:tcW w:w="2175"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预估</w:t>
            </w:r>
            <w:r>
              <w:rPr>
                <w:rFonts w:ascii="宋体" w:hAnsi="宋体" w:cs="宋体" w:hint="eastAsia"/>
                <w:kern w:val="0"/>
                <w:sz w:val="24"/>
              </w:rPr>
              <w:t>数量</w:t>
            </w:r>
            <w:r>
              <w:rPr>
                <w:rFonts w:ascii="宋体" w:hAnsi="宋体" w:cs="宋体" w:hint="eastAsia"/>
                <w:kern w:val="0"/>
                <w:sz w:val="24"/>
              </w:rPr>
              <w:t>（吨）</w:t>
            </w:r>
          </w:p>
        </w:tc>
        <w:tc>
          <w:tcPr>
            <w:tcW w:w="2344"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参选报价（</w:t>
            </w:r>
            <w:r>
              <w:rPr>
                <w:rFonts w:ascii="宋体" w:hAnsi="宋体" w:cs="宋体" w:hint="eastAsia"/>
                <w:sz w:val="24"/>
              </w:rPr>
              <w:t>元</w:t>
            </w:r>
            <w:r>
              <w:rPr>
                <w:rFonts w:ascii="宋体" w:hAnsi="宋体" w:cs="宋体" w:hint="eastAsia"/>
                <w:sz w:val="24"/>
              </w:rPr>
              <w:t>/</w:t>
            </w:r>
            <w:r>
              <w:rPr>
                <w:rFonts w:ascii="宋体" w:hAnsi="宋体" w:cs="宋体" w:hint="eastAsia"/>
                <w:sz w:val="24"/>
              </w:rPr>
              <w:t>吨</w:t>
            </w:r>
            <w:r>
              <w:rPr>
                <w:rFonts w:ascii="宋体" w:hAnsi="宋体" w:cs="宋体" w:hint="eastAsia"/>
                <w:kern w:val="0"/>
                <w:sz w:val="24"/>
              </w:rPr>
              <w:t>）</w:t>
            </w:r>
          </w:p>
        </w:tc>
        <w:tc>
          <w:tcPr>
            <w:tcW w:w="1934"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合计（元）</w:t>
            </w:r>
          </w:p>
        </w:tc>
      </w:tr>
      <w:tr w:rsidR="00595FD7">
        <w:trPr>
          <w:cantSplit/>
          <w:trHeight w:val="620"/>
        </w:trPr>
        <w:tc>
          <w:tcPr>
            <w:tcW w:w="1036"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1</w:t>
            </w:r>
          </w:p>
        </w:tc>
        <w:tc>
          <w:tcPr>
            <w:tcW w:w="1631"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spacing w:val="-6"/>
                <w:sz w:val="24"/>
              </w:rPr>
              <w:t>煤灰</w:t>
            </w:r>
          </w:p>
        </w:tc>
        <w:tc>
          <w:tcPr>
            <w:tcW w:w="2175"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spacing w:val="-6"/>
                <w:sz w:val="24"/>
              </w:rPr>
              <w:t>3000</w:t>
            </w:r>
          </w:p>
        </w:tc>
        <w:tc>
          <w:tcPr>
            <w:tcW w:w="2344" w:type="dxa"/>
            <w:vAlign w:val="center"/>
          </w:tcPr>
          <w:p w:rsidR="00595FD7" w:rsidRDefault="00595FD7">
            <w:pPr>
              <w:adjustRightInd w:val="0"/>
              <w:spacing w:line="360" w:lineRule="atLeast"/>
              <w:jc w:val="center"/>
              <w:textAlignment w:val="baseline"/>
              <w:rPr>
                <w:rFonts w:ascii="宋体" w:hAnsi="宋体" w:cs="宋体"/>
                <w:kern w:val="0"/>
                <w:sz w:val="24"/>
              </w:rPr>
            </w:pPr>
          </w:p>
        </w:tc>
        <w:tc>
          <w:tcPr>
            <w:tcW w:w="1934" w:type="dxa"/>
            <w:vAlign w:val="center"/>
          </w:tcPr>
          <w:p w:rsidR="00595FD7" w:rsidRDefault="00595FD7">
            <w:pPr>
              <w:adjustRightInd w:val="0"/>
              <w:spacing w:line="360" w:lineRule="atLeast"/>
              <w:jc w:val="center"/>
              <w:textAlignment w:val="baseline"/>
              <w:rPr>
                <w:rFonts w:ascii="宋体" w:hAnsi="宋体" w:cs="宋体"/>
                <w:kern w:val="0"/>
                <w:sz w:val="24"/>
              </w:rPr>
            </w:pPr>
          </w:p>
        </w:tc>
      </w:tr>
      <w:tr w:rsidR="00595FD7">
        <w:trPr>
          <w:cantSplit/>
          <w:trHeight w:val="620"/>
        </w:trPr>
        <w:tc>
          <w:tcPr>
            <w:tcW w:w="1036"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2</w:t>
            </w:r>
          </w:p>
        </w:tc>
        <w:tc>
          <w:tcPr>
            <w:tcW w:w="1631"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spacing w:val="-6"/>
                <w:sz w:val="24"/>
              </w:rPr>
              <w:t>煤渣</w:t>
            </w:r>
          </w:p>
        </w:tc>
        <w:tc>
          <w:tcPr>
            <w:tcW w:w="2175"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spacing w:val="-6"/>
                <w:sz w:val="24"/>
              </w:rPr>
              <w:t>300</w:t>
            </w:r>
          </w:p>
        </w:tc>
        <w:tc>
          <w:tcPr>
            <w:tcW w:w="2344" w:type="dxa"/>
            <w:vAlign w:val="center"/>
          </w:tcPr>
          <w:p w:rsidR="00595FD7" w:rsidRDefault="00595FD7">
            <w:pPr>
              <w:adjustRightInd w:val="0"/>
              <w:spacing w:line="360" w:lineRule="atLeast"/>
              <w:jc w:val="center"/>
              <w:textAlignment w:val="baseline"/>
              <w:rPr>
                <w:rFonts w:ascii="宋体" w:hAnsi="宋体" w:cs="宋体"/>
                <w:kern w:val="0"/>
                <w:sz w:val="24"/>
              </w:rPr>
            </w:pPr>
          </w:p>
        </w:tc>
        <w:tc>
          <w:tcPr>
            <w:tcW w:w="1934" w:type="dxa"/>
            <w:vAlign w:val="center"/>
          </w:tcPr>
          <w:p w:rsidR="00595FD7" w:rsidRDefault="00595FD7">
            <w:pPr>
              <w:adjustRightInd w:val="0"/>
              <w:spacing w:line="360" w:lineRule="atLeast"/>
              <w:jc w:val="center"/>
              <w:textAlignment w:val="baseline"/>
              <w:rPr>
                <w:rFonts w:ascii="宋体" w:hAnsi="宋体" w:cs="宋体"/>
                <w:kern w:val="0"/>
                <w:sz w:val="24"/>
              </w:rPr>
            </w:pPr>
          </w:p>
        </w:tc>
      </w:tr>
      <w:tr w:rsidR="00595FD7">
        <w:trPr>
          <w:cantSplit/>
          <w:trHeight w:val="620"/>
        </w:trPr>
        <w:tc>
          <w:tcPr>
            <w:tcW w:w="1036"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3</w:t>
            </w:r>
          </w:p>
        </w:tc>
        <w:tc>
          <w:tcPr>
            <w:tcW w:w="1631" w:type="dxa"/>
            <w:vAlign w:val="center"/>
          </w:tcPr>
          <w:p w:rsidR="00595FD7" w:rsidRDefault="002E4D9B">
            <w:pPr>
              <w:adjustRightInd w:val="0"/>
              <w:spacing w:line="360" w:lineRule="atLeast"/>
              <w:jc w:val="center"/>
              <w:textAlignment w:val="baseline"/>
              <w:rPr>
                <w:rFonts w:ascii="宋体" w:hAnsi="宋体" w:cs="宋体"/>
                <w:spacing w:val="-6"/>
                <w:sz w:val="24"/>
              </w:rPr>
            </w:pPr>
            <w:r>
              <w:rPr>
                <w:rFonts w:ascii="宋体" w:hAnsi="宋体" w:cs="宋体" w:hint="eastAsia"/>
                <w:spacing w:val="-6"/>
                <w:sz w:val="24"/>
              </w:rPr>
              <w:t>石膏</w:t>
            </w:r>
          </w:p>
        </w:tc>
        <w:tc>
          <w:tcPr>
            <w:tcW w:w="2175"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spacing w:val="-6"/>
                <w:sz w:val="24"/>
              </w:rPr>
              <w:t>300</w:t>
            </w:r>
          </w:p>
        </w:tc>
        <w:tc>
          <w:tcPr>
            <w:tcW w:w="2344" w:type="dxa"/>
            <w:vAlign w:val="center"/>
          </w:tcPr>
          <w:p w:rsidR="00595FD7" w:rsidRDefault="00595FD7">
            <w:pPr>
              <w:adjustRightInd w:val="0"/>
              <w:spacing w:line="360" w:lineRule="atLeast"/>
              <w:jc w:val="center"/>
              <w:textAlignment w:val="baseline"/>
              <w:rPr>
                <w:rFonts w:ascii="宋体" w:hAnsi="宋体" w:cs="宋体"/>
                <w:kern w:val="0"/>
                <w:sz w:val="24"/>
              </w:rPr>
            </w:pPr>
          </w:p>
        </w:tc>
        <w:tc>
          <w:tcPr>
            <w:tcW w:w="1934" w:type="dxa"/>
            <w:vAlign w:val="center"/>
          </w:tcPr>
          <w:p w:rsidR="00595FD7" w:rsidRDefault="00595FD7">
            <w:pPr>
              <w:adjustRightInd w:val="0"/>
              <w:spacing w:line="360" w:lineRule="atLeast"/>
              <w:jc w:val="center"/>
              <w:textAlignment w:val="baseline"/>
              <w:rPr>
                <w:rFonts w:ascii="宋体" w:hAnsi="宋体" w:cs="宋体"/>
                <w:kern w:val="0"/>
                <w:sz w:val="24"/>
              </w:rPr>
            </w:pPr>
          </w:p>
        </w:tc>
      </w:tr>
      <w:tr w:rsidR="00595FD7">
        <w:trPr>
          <w:cantSplit/>
          <w:trHeight w:val="629"/>
        </w:trPr>
        <w:tc>
          <w:tcPr>
            <w:tcW w:w="1036"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4</w:t>
            </w:r>
          </w:p>
        </w:tc>
        <w:tc>
          <w:tcPr>
            <w:tcW w:w="1631" w:type="dxa"/>
            <w:vAlign w:val="center"/>
          </w:tcPr>
          <w:p w:rsidR="00595FD7" w:rsidRDefault="002E4D9B">
            <w:pPr>
              <w:adjustRightInd w:val="0"/>
              <w:spacing w:line="360" w:lineRule="atLeast"/>
              <w:jc w:val="center"/>
              <w:textAlignment w:val="baseline"/>
              <w:rPr>
                <w:rFonts w:ascii="宋体" w:hAnsi="宋体" w:cs="宋体"/>
                <w:spacing w:val="-6"/>
                <w:sz w:val="24"/>
              </w:rPr>
            </w:pPr>
            <w:r>
              <w:rPr>
                <w:rFonts w:ascii="宋体" w:hAnsi="宋体" w:cs="宋体" w:hint="eastAsia"/>
                <w:spacing w:val="-6"/>
                <w:sz w:val="24"/>
              </w:rPr>
              <w:t>总计</w:t>
            </w:r>
          </w:p>
        </w:tc>
        <w:tc>
          <w:tcPr>
            <w:tcW w:w="2175"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w:t>
            </w:r>
          </w:p>
        </w:tc>
        <w:tc>
          <w:tcPr>
            <w:tcW w:w="2344" w:type="dxa"/>
            <w:vAlign w:val="center"/>
          </w:tcPr>
          <w:p w:rsidR="00595FD7" w:rsidRDefault="002E4D9B">
            <w:pPr>
              <w:adjustRightInd w:val="0"/>
              <w:spacing w:line="360" w:lineRule="atLeast"/>
              <w:jc w:val="center"/>
              <w:textAlignment w:val="baseline"/>
              <w:rPr>
                <w:rFonts w:ascii="宋体" w:hAnsi="宋体" w:cs="宋体"/>
                <w:kern w:val="0"/>
                <w:sz w:val="24"/>
              </w:rPr>
            </w:pPr>
            <w:r>
              <w:rPr>
                <w:rFonts w:ascii="宋体" w:hAnsi="宋体" w:cs="宋体" w:hint="eastAsia"/>
                <w:kern w:val="0"/>
                <w:sz w:val="24"/>
              </w:rPr>
              <w:t>/</w:t>
            </w:r>
          </w:p>
        </w:tc>
        <w:tc>
          <w:tcPr>
            <w:tcW w:w="1934" w:type="dxa"/>
            <w:vAlign w:val="center"/>
          </w:tcPr>
          <w:p w:rsidR="00595FD7" w:rsidRDefault="00595FD7">
            <w:pPr>
              <w:adjustRightInd w:val="0"/>
              <w:spacing w:line="360" w:lineRule="atLeast"/>
              <w:jc w:val="center"/>
              <w:textAlignment w:val="baseline"/>
              <w:rPr>
                <w:rFonts w:ascii="宋体" w:hAnsi="宋体" w:cs="宋体"/>
                <w:kern w:val="0"/>
                <w:sz w:val="24"/>
              </w:rPr>
            </w:pPr>
          </w:p>
        </w:tc>
      </w:tr>
    </w:tbl>
    <w:p w:rsidR="00595FD7" w:rsidRDefault="00595FD7">
      <w:pPr>
        <w:spacing w:line="500" w:lineRule="exact"/>
        <w:rPr>
          <w:sz w:val="28"/>
          <w:szCs w:val="28"/>
        </w:rPr>
      </w:pPr>
    </w:p>
    <w:p w:rsidR="00595FD7" w:rsidRDefault="00595FD7">
      <w:pPr>
        <w:spacing w:line="500" w:lineRule="exact"/>
        <w:rPr>
          <w:rFonts w:asciiTheme="minorEastAsia" w:hAnsiTheme="minorEastAsia"/>
          <w:sz w:val="28"/>
          <w:szCs w:val="28"/>
        </w:rPr>
      </w:pPr>
    </w:p>
    <w:p w:rsidR="00595FD7" w:rsidRDefault="002E4D9B">
      <w:pPr>
        <w:spacing w:line="500" w:lineRule="exact"/>
        <w:rPr>
          <w:rFonts w:asciiTheme="minorEastAsia" w:hAnsiTheme="minorEastAsia"/>
          <w:sz w:val="28"/>
          <w:szCs w:val="28"/>
        </w:rPr>
      </w:pPr>
      <w:r>
        <w:rPr>
          <w:rFonts w:asciiTheme="minorEastAsia" w:hAnsiTheme="minorEastAsia" w:hint="eastAsia"/>
          <w:sz w:val="28"/>
          <w:szCs w:val="28"/>
        </w:rPr>
        <w:t>参选人：</w:t>
      </w:r>
      <w:r>
        <w:rPr>
          <w:rFonts w:asciiTheme="minorEastAsia" w:hAnsiTheme="minorEastAsia" w:hint="eastAsia"/>
          <w:sz w:val="28"/>
          <w:szCs w:val="28"/>
          <w:u w:val="single"/>
        </w:rPr>
        <w:t xml:space="preserve">  </w:t>
      </w:r>
      <w:r>
        <w:rPr>
          <w:rFonts w:asciiTheme="minorEastAsia" w:hAnsiTheme="minorEastAsia" w:hint="eastAsia"/>
          <w:sz w:val="28"/>
          <w:szCs w:val="28"/>
          <w:u w:val="single"/>
        </w:rPr>
        <w:t>（全称并加盖参选人单位公章）</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95FD7" w:rsidRDefault="002E4D9B">
      <w:pPr>
        <w:spacing w:line="500" w:lineRule="exact"/>
        <w:rPr>
          <w:rFonts w:asciiTheme="minorEastAsia" w:hAnsiTheme="minorEastAsia"/>
          <w:sz w:val="28"/>
          <w:szCs w:val="28"/>
        </w:rPr>
      </w:pPr>
      <w:r>
        <w:rPr>
          <w:rFonts w:asciiTheme="minorEastAsia" w:hAnsiTheme="minorEastAsia" w:hint="eastAsia"/>
          <w:sz w:val="28"/>
          <w:szCs w:val="28"/>
        </w:rPr>
        <w:t>参选人代表签字：</w:t>
      </w:r>
      <w:r>
        <w:rPr>
          <w:rFonts w:asciiTheme="minorEastAsia" w:hAnsiTheme="minorEastAsia" w:hint="eastAsia"/>
          <w:sz w:val="28"/>
          <w:szCs w:val="28"/>
          <w:u w:val="single"/>
        </w:rPr>
        <w:t xml:space="preserve">                               </w:t>
      </w:r>
      <w:r>
        <w:rPr>
          <w:rFonts w:asciiTheme="minorEastAsia" w:hAnsiTheme="minorEastAsia" w:hint="eastAsia"/>
          <w:sz w:val="28"/>
          <w:szCs w:val="28"/>
        </w:rPr>
        <w:t xml:space="preserve">                            </w:t>
      </w:r>
    </w:p>
    <w:p w:rsidR="00595FD7" w:rsidRDefault="002E4D9B">
      <w:pPr>
        <w:spacing w:line="500" w:lineRule="exact"/>
        <w:rPr>
          <w:rFonts w:asciiTheme="minorEastAsia" w:hAnsiTheme="minorEastAsia"/>
          <w:sz w:val="28"/>
          <w:szCs w:val="28"/>
          <w:u w:val="single"/>
        </w:rPr>
      </w:pPr>
      <w:r>
        <w:rPr>
          <w:rFonts w:asciiTheme="minorEastAsia" w:hAnsiTheme="minorEastAsia" w:hint="eastAsia"/>
          <w:sz w:val="28"/>
          <w:szCs w:val="28"/>
        </w:rPr>
        <w:t>日</w:t>
      </w:r>
      <w:r>
        <w:rPr>
          <w:rFonts w:asciiTheme="minorEastAsia" w:hAnsiTheme="minorEastAsia" w:hint="eastAsia"/>
          <w:sz w:val="28"/>
          <w:szCs w:val="28"/>
        </w:rPr>
        <w:t xml:space="preserve">  </w:t>
      </w:r>
      <w:r>
        <w:rPr>
          <w:rFonts w:asciiTheme="minorEastAsia" w:hAnsiTheme="minorEastAsia" w:hint="eastAsia"/>
          <w:sz w:val="28"/>
          <w:szCs w:val="28"/>
        </w:rPr>
        <w:t>期：</w:t>
      </w:r>
      <w:r>
        <w:rPr>
          <w:rFonts w:asciiTheme="minorEastAsia" w:hAnsiTheme="minorEastAsia" w:hint="eastAsia"/>
          <w:sz w:val="28"/>
          <w:szCs w:val="28"/>
          <w:u w:val="single"/>
        </w:rPr>
        <w:t xml:space="preserve">                                       </w:t>
      </w:r>
    </w:p>
    <w:p w:rsidR="00595FD7" w:rsidRDefault="00595FD7">
      <w:pPr>
        <w:spacing w:line="360" w:lineRule="auto"/>
        <w:jc w:val="left"/>
        <w:rPr>
          <w:sz w:val="28"/>
          <w:szCs w:val="28"/>
        </w:rPr>
      </w:pPr>
    </w:p>
    <w:p w:rsidR="00595FD7" w:rsidRDefault="00595FD7">
      <w:pPr>
        <w:tabs>
          <w:tab w:val="left" w:pos="5880"/>
        </w:tabs>
      </w:pPr>
    </w:p>
    <w:sectPr w:rsidR="00595F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D9B" w:rsidRDefault="002E4D9B">
      <w:r>
        <w:separator/>
      </w:r>
    </w:p>
  </w:endnote>
  <w:endnote w:type="continuationSeparator" w:id="0">
    <w:p w:rsidR="002E4D9B" w:rsidRDefault="002E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D7" w:rsidRDefault="002E4D9B">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595FD7" w:rsidRDefault="002E4D9B">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27EBE">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F27EBE">
                            <w:rPr>
                              <w:noProof/>
                            </w:rPr>
                            <w:t>37</w:t>
                          </w:r>
                          <w:r>
                            <w:rPr>
                              <w:rFonts w:hint="eastAsia"/>
                            </w:rPr>
                            <w:fldChar w:fldCharType="end"/>
                          </w:r>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IxrZ8UcAgAAFgQAAA4AAAAAAAAAAAAAAAAALgIAAGRycy9lMm9Eb2MueG1sUEsBAi0AFAAGAAgA&#10;AAAhAHGq0bnXAAAABQEAAA8AAAAAAAAAAAAAAAAAdgQAAGRycy9kb3ducmV2LnhtbFBLBQYAAAAA&#10;BAAEAPMAAAB6BQAAAAA=&#10;" filled="f" stroked="f" strokeweight=".5pt">
              <v:textbox style="mso-fit-shape-to-text:t" inset="0,0,0,0">
                <w:txbxContent>
                  <w:p w:rsidR="00595FD7" w:rsidRDefault="002E4D9B">
                    <w:pPr>
                      <w:pStyle w:val="a5"/>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F27EBE">
                      <w:rPr>
                        <w:noProof/>
                      </w:rPr>
                      <w:t>4</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r>
                      <w:rPr>
                        <w:rFonts w:hint="eastAsia"/>
                      </w:rPr>
                      <w:fldChar w:fldCharType="begin"/>
                    </w:r>
                    <w:r>
                      <w:rPr>
                        <w:rFonts w:hint="eastAsia"/>
                      </w:rPr>
                      <w:instrText xml:space="preserve"> NUMPAGES  \* MERGEFORMAT </w:instrText>
                    </w:r>
                    <w:r>
                      <w:rPr>
                        <w:rFonts w:hint="eastAsia"/>
                      </w:rPr>
                      <w:fldChar w:fldCharType="separate"/>
                    </w:r>
                    <w:r w:rsidR="00F27EBE">
                      <w:rPr>
                        <w:noProof/>
                      </w:rPr>
                      <w:t>37</w:t>
                    </w:r>
                    <w:r>
                      <w:rPr>
                        <w:rFonts w:hint="eastAsia"/>
                      </w:rPr>
                      <w:fldChar w:fldCharType="end"/>
                    </w:r>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D9B" w:rsidRDefault="002E4D9B">
      <w:r>
        <w:separator/>
      </w:r>
    </w:p>
  </w:footnote>
  <w:footnote w:type="continuationSeparator" w:id="0">
    <w:p w:rsidR="002E4D9B" w:rsidRDefault="002E4D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E009E04"/>
    <w:multiLevelType w:val="singleLevel"/>
    <w:tmpl w:val="5E009E04"/>
    <w:lvl w:ilvl="0">
      <w:start w:val="2"/>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2E4D9B"/>
    <w:rsid w:val="00595FD7"/>
    <w:rsid w:val="00F27EBE"/>
    <w:rsid w:val="26736F1B"/>
    <w:rsid w:val="2F861904"/>
    <w:rsid w:val="35714339"/>
    <w:rsid w:val="35BA468B"/>
    <w:rsid w:val="38FD4E44"/>
    <w:rsid w:val="39A42B7B"/>
    <w:rsid w:val="3CF668AD"/>
    <w:rsid w:val="3DCD4192"/>
    <w:rsid w:val="400C3018"/>
    <w:rsid w:val="40A67D8E"/>
    <w:rsid w:val="42AE5BEC"/>
    <w:rsid w:val="433A31CF"/>
    <w:rsid w:val="49CE6B4B"/>
    <w:rsid w:val="4E020B7F"/>
    <w:rsid w:val="56972D1C"/>
    <w:rsid w:val="58BE3FF6"/>
    <w:rsid w:val="59E158FC"/>
    <w:rsid w:val="5A5D16A8"/>
    <w:rsid w:val="5C127291"/>
    <w:rsid w:val="603975AD"/>
    <w:rsid w:val="60DE156F"/>
    <w:rsid w:val="6E8F58F4"/>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83933C-BEB4-4F81-AB9A-E0477213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Plain Text"/>
    <w:basedOn w:val="a"/>
    <w:qFormat/>
    <w:rPr>
      <w:rFonts w:ascii="宋体" w:hAnsi="Courier New" w:cs="Courier New"/>
      <w:szCs w:val="21"/>
    </w:rPr>
  </w:style>
  <w:style w:type="paragraph" w:styleId="a5">
    <w:name w:val="footer"/>
    <w:basedOn w:val="a"/>
    <w:qFormat/>
    <w:pPr>
      <w:tabs>
        <w:tab w:val="center" w:pos="4153"/>
        <w:tab w:val="right" w:pos="8306"/>
      </w:tabs>
      <w:snapToGrid w:val="0"/>
      <w:jc w:val="left"/>
    </w:pPr>
    <w:rPr>
      <w:sz w:val="18"/>
      <w:szCs w:val="18"/>
    </w:rPr>
  </w:style>
  <w:style w:type="paragraph" w:styleId="a6">
    <w:name w:val="Normal (Web)"/>
    <w:basedOn w:val="a"/>
    <w:qFormat/>
    <w:pPr>
      <w:widowControl/>
      <w:spacing w:before="100" w:beforeAutospacing="1" w:after="100" w:afterAutospacing="1"/>
      <w:jc w:val="left"/>
    </w:pPr>
    <w:rPr>
      <w:rFonts w:ascii="宋体" w:hAnsi="宋体"/>
      <w:color w:val="000000"/>
      <w:kern w:val="0"/>
      <w:sz w:val="24"/>
    </w:rPr>
  </w:style>
  <w:style w:type="character" w:styleId="a7">
    <w:name w:val="page number"/>
    <w:basedOn w:val="a0"/>
    <w:qFormat/>
  </w:style>
  <w:style w:type="character" w:styleId="a8">
    <w:name w:val="FollowedHyperlink"/>
    <w:basedOn w:val="a0"/>
    <w:qFormat/>
    <w:rPr>
      <w:color w:val="2490F8"/>
      <w:u w:val="none"/>
    </w:rPr>
  </w:style>
  <w:style w:type="character" w:styleId="HTML">
    <w:name w:val="HTML Definition"/>
    <w:basedOn w:val="a0"/>
    <w:qFormat/>
  </w:style>
  <w:style w:type="character" w:styleId="HTML0">
    <w:name w:val="HTML Variable"/>
    <w:basedOn w:val="a0"/>
    <w:qFormat/>
  </w:style>
  <w:style w:type="character" w:styleId="a9">
    <w:name w:val="Hyperlink"/>
    <w:basedOn w:val="a0"/>
    <w:qFormat/>
    <w:rPr>
      <w:color w:val="2490F8"/>
      <w:u w:val="none"/>
    </w:rPr>
  </w:style>
  <w:style w:type="character" w:styleId="HTML1">
    <w:name w:val="HTML Code"/>
    <w:basedOn w:val="a0"/>
    <w:qFormat/>
    <w:rPr>
      <w:rFonts w:ascii="Courier New" w:hAnsi="Courier New"/>
      <w:sz w:val="20"/>
    </w:rPr>
  </w:style>
  <w:style w:type="character" w:styleId="HTML2">
    <w:name w:val="HTML Cite"/>
    <w:basedOn w:val="a0"/>
    <w:qFormat/>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_Style 6"/>
    <w:basedOn w:val="a"/>
    <w:uiPriority w:val="34"/>
    <w:qFormat/>
    <w:pPr>
      <w:ind w:firstLineChars="200" w:firstLine="420"/>
    </w:pPr>
  </w:style>
  <w:style w:type="character" w:customStyle="1" w:styleId="16">
    <w:name w:val="16"/>
    <w:qFormat/>
    <w:rPr>
      <w:rFonts w:ascii="Tahoma" w:eastAsia="宋体" w:hAnsi="Tahoma" w:cs="Tahoma" w:hint="default"/>
      <w:b/>
      <w:spacing w:val="10"/>
      <w:sz w:val="24"/>
      <w:szCs w:val="24"/>
    </w:rPr>
  </w:style>
  <w:style w:type="character" w:customStyle="1" w:styleId="biggerthanmax">
    <w:name w:val="biggerthanmax"/>
    <w:basedOn w:val="a0"/>
    <w:qFormat/>
    <w:rPr>
      <w:shd w:val="clear" w:color="auto" w:fill="FFFF00"/>
    </w:rPr>
  </w:style>
  <w:style w:type="character" w:customStyle="1" w:styleId="cy">
    <w:name w:val="cy"/>
    <w:basedOn w:val="a0"/>
    <w:qFormat/>
  </w:style>
  <w:style w:type="character" w:customStyle="1" w:styleId="button">
    <w:name w:val="button"/>
    <w:basedOn w:val="a0"/>
    <w:qFormat/>
  </w:style>
  <w:style w:type="character" w:customStyle="1" w:styleId="first-child">
    <w:name w:val="first-child"/>
    <w:basedOn w:val="a0"/>
    <w:qFormat/>
  </w:style>
  <w:style w:type="character" w:customStyle="1" w:styleId="iconline2">
    <w:name w:val="iconline2"/>
    <w:basedOn w:val="a0"/>
    <w:qFormat/>
  </w:style>
  <w:style w:type="character" w:customStyle="1" w:styleId="iconline21">
    <w:name w:val="iconline21"/>
    <w:basedOn w:val="a0"/>
    <w:qFormat/>
  </w:style>
  <w:style w:type="character" w:customStyle="1" w:styleId="choosename">
    <w:name w:val="choosename"/>
    <w:basedOn w:val="a0"/>
    <w:qFormat/>
  </w:style>
  <w:style w:type="character" w:customStyle="1" w:styleId="designclass">
    <w:name w:val="design_class"/>
    <w:basedOn w:val="a0"/>
    <w:qFormat/>
  </w:style>
  <w:style w:type="character" w:customStyle="1" w:styleId="w32">
    <w:name w:val="w32"/>
    <w:basedOn w:val="a0"/>
    <w:qFormat/>
  </w:style>
  <w:style w:type="character" w:customStyle="1" w:styleId="icontext3">
    <w:name w:val="icontext3"/>
    <w:basedOn w:val="a0"/>
    <w:qFormat/>
  </w:style>
  <w:style w:type="character" w:customStyle="1" w:styleId="ico1654">
    <w:name w:val="ico1654"/>
    <w:basedOn w:val="a0"/>
    <w:qFormat/>
  </w:style>
  <w:style w:type="character" w:customStyle="1" w:styleId="xdrichtextbox">
    <w:name w:val="xdrichtextbox"/>
    <w:basedOn w:val="a0"/>
    <w:qFormat/>
    <w:rPr>
      <w:color w:val="auto"/>
      <w:u w:val="none"/>
      <w:bdr w:val="single" w:sz="8" w:space="0" w:color="DCDCDC"/>
      <w:shd w:val="clear" w:color="auto" w:fill="auto"/>
    </w:rPr>
  </w:style>
  <w:style w:type="character" w:customStyle="1" w:styleId="cdropright">
    <w:name w:val="cdropright"/>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associateddata">
    <w:name w:val="associateddata"/>
    <w:basedOn w:val="a0"/>
    <w:qFormat/>
    <w:rPr>
      <w:shd w:val="clear" w:color="auto" w:fill="50A6F9"/>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hover41">
    <w:name w:val="hover41"/>
    <w:basedOn w:val="a0"/>
    <w:qFormat/>
    <w:rPr>
      <w:color w:val="FFFFFF"/>
    </w:rPr>
  </w:style>
  <w:style w:type="character" w:customStyle="1" w:styleId="after">
    <w:name w:val="after"/>
    <w:basedOn w:val="a0"/>
    <w:qFormat/>
    <w:rPr>
      <w:sz w:val="0"/>
      <w:szCs w:val="0"/>
    </w:rPr>
  </w:style>
  <w:style w:type="character" w:customStyle="1" w:styleId="drapbtn">
    <w:name w:val="drapbtn"/>
    <w:basedOn w:val="a0"/>
    <w:qFormat/>
  </w:style>
  <w:style w:type="character" w:customStyle="1" w:styleId="cdropleft">
    <w:name w:val="cdropleft"/>
    <w:basedOn w:val="a0"/>
    <w:qFormat/>
  </w:style>
  <w:style w:type="character" w:customStyle="1" w:styleId="icontext2">
    <w:name w:val="icontext2"/>
    <w:basedOn w:val="a0"/>
    <w:qFormat/>
  </w:style>
  <w:style w:type="character" w:customStyle="1" w:styleId="active7">
    <w:name w:val="active7"/>
    <w:basedOn w:val="a0"/>
    <w:qFormat/>
    <w:rPr>
      <w:color w:val="00FF00"/>
      <w:shd w:val="clear" w:color="auto" w:fill="111111"/>
    </w:rPr>
  </w:style>
  <w:style w:type="character" w:customStyle="1" w:styleId="active8">
    <w:name w:val="active8"/>
    <w:basedOn w:val="a0"/>
    <w:qFormat/>
    <w:rPr>
      <w:shd w:val="clear" w:color="auto" w:fill="EC3535"/>
    </w:rPr>
  </w:style>
  <w:style w:type="character" w:customStyle="1" w:styleId="hilite6">
    <w:name w:val="hilite6"/>
    <w:basedOn w:val="a0"/>
    <w:qFormat/>
    <w:rPr>
      <w:color w:val="FFFFFF"/>
      <w:shd w:val="clear" w:color="auto" w:fill="666666"/>
    </w:rPr>
  </w:style>
  <w:style w:type="character" w:customStyle="1" w:styleId="layui-layer-tabnow">
    <w:name w:val="layui-layer-tabnow"/>
    <w:basedOn w:val="a0"/>
    <w:qFormat/>
    <w:rPr>
      <w:bdr w:val="single" w:sz="6" w:space="0" w:color="CCCCCC"/>
      <w:shd w:val="clear" w:color="auto" w:fill="FFFFFF"/>
    </w:rPr>
  </w:style>
  <w:style w:type="character" w:customStyle="1" w:styleId="editclass">
    <w:name w:val="edit_class"/>
    <w:basedOn w:val="a0"/>
    <w:qFormat/>
  </w:style>
  <w:style w:type="character" w:customStyle="1" w:styleId="ico1655">
    <w:name w:val="ico1655"/>
    <w:basedOn w:val="a0"/>
    <w:qFormat/>
  </w:style>
  <w:style w:type="character" w:customStyle="1" w:styleId="hilite">
    <w:name w:val="hilite"/>
    <w:basedOn w:val="a0"/>
    <w:qFormat/>
    <w:rPr>
      <w:color w:val="FFFFFF"/>
      <w:shd w:val="clear" w:color="auto" w:fill="666666"/>
    </w:rPr>
  </w:style>
  <w:style w:type="character" w:customStyle="1" w:styleId="active2">
    <w:name w:val="active2"/>
    <w:basedOn w:val="a0"/>
    <w:qFormat/>
    <w:rPr>
      <w:color w:val="00FF00"/>
      <w:shd w:val="clear" w:color="auto" w:fill="111111"/>
    </w:rPr>
  </w:style>
  <w:style w:type="character" w:customStyle="1" w:styleId="active3">
    <w:name w:val="active3"/>
    <w:basedOn w:val="a0"/>
    <w:qFormat/>
    <w:rPr>
      <w:shd w:val="clear" w:color="auto" w:fill="EC3535"/>
    </w:rPr>
  </w:style>
  <w:style w:type="character" w:customStyle="1" w:styleId="button4">
    <w:name w:val="button4"/>
    <w:basedOn w:val="a0"/>
    <w:qFormat/>
  </w:style>
  <w:style w:type="character" w:customStyle="1" w:styleId="hover40">
    <w:name w:val="hover40"/>
    <w:basedOn w:val="a0"/>
    <w:qFormat/>
    <w:rPr>
      <w:color w:val="FFFFFF"/>
    </w:rPr>
  </w:style>
  <w:style w:type="character" w:customStyle="1" w:styleId="active5">
    <w:name w:val="active5"/>
    <w:basedOn w:val="a0"/>
    <w:qFormat/>
    <w:rPr>
      <w:color w:val="00FF00"/>
      <w:shd w:val="clear" w:color="auto" w:fill="111111"/>
    </w:rPr>
  </w:style>
  <w:style w:type="character" w:customStyle="1" w:styleId="active6">
    <w:name w:val="active6"/>
    <w:basedOn w:val="a0"/>
    <w:qFormat/>
    <w:rPr>
      <w:shd w:val="clear" w:color="auto" w:fill="EC3535"/>
    </w:rPr>
  </w:style>
  <w:style w:type="character" w:customStyle="1" w:styleId="xdrichtextbox4">
    <w:name w:val="xdrichtextbox4"/>
    <w:basedOn w:val="a0"/>
    <w:qFormat/>
  </w:style>
  <w:style w:type="character" w:customStyle="1" w:styleId="hover35">
    <w:name w:val="hover35"/>
    <w:basedOn w:val="a0"/>
    <w:qFormat/>
    <w:rPr>
      <w:color w:val="FFFFFF"/>
    </w:rPr>
  </w:style>
  <w:style w:type="character" w:customStyle="1" w:styleId="font61">
    <w:name w:val="font61"/>
    <w:basedOn w:val="a0"/>
    <w:qFormat/>
    <w:rPr>
      <w:rFonts w:ascii="宋体" w:eastAsia="宋体" w:hAnsi="宋体" w:cs="宋体" w:hint="eastAsia"/>
      <w:color w:val="000000"/>
      <w:sz w:val="24"/>
      <w:szCs w:val="24"/>
      <w:u w:val="none"/>
    </w:rPr>
  </w:style>
  <w:style w:type="paragraph" w:customStyle="1" w:styleId="TableParagraph">
    <w:name w:val="Table Paragraph"/>
    <w:basedOn w:val="a"/>
    <w:uiPriority w:val="1"/>
    <w:qFormat/>
    <w:rPr>
      <w:rFonts w:ascii="宋体" w:hAnsi="宋体" w:cs="宋体"/>
      <w:lang w:val="zh-CN" w:bidi="zh-CN"/>
    </w:rPr>
  </w:style>
  <w:style w:type="paragraph" w:customStyle="1" w:styleId="ab">
    <w:name w:val="标题一"/>
    <w:basedOn w:val="1"/>
    <w:qFormat/>
    <w:pPr>
      <w:spacing w:beforeLines="50" w:after="0" w:line="360" w:lineRule="auto"/>
      <w:jc w:val="center"/>
    </w:pPr>
    <w:rPr>
      <w:rFonts w:cs="宋体"/>
      <w:bCs w:val="0"/>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1935</Words>
  <Characters>11035</Characters>
  <Application>Microsoft Office Word</Application>
  <DocSecurity>0</DocSecurity>
  <Lines>91</Lines>
  <Paragraphs>25</Paragraphs>
  <ScaleCrop>false</ScaleCrop>
  <Company/>
  <LinksUpToDate>false</LinksUpToDate>
  <CharactersWithSpaces>12945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zhangyz</cp:lastModifiedBy>
  <cp:revision>1</cp:revision>
  <dcterms:created xsi:type="dcterms:W3CDTF">2020-03-25T06:18:00Z</dcterms:created>
  <dcterms:modified xsi:type="dcterms:W3CDTF">2020-11-06T04:58:00Z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