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B3C1C" w:rsidRDefault="00AB3C1C">
      <w:pPr>
        <w:tabs>
          <w:tab w:val="left" w:pos="5880"/>
        </w:tabs>
        <w:jc w:val="center"/>
        <w:rPr>
          <w:rFonts w:asciiTheme="minorEastAsia" w:eastAsiaTheme="minorEastAsia" w:hAnsiTheme="minorEastAsia" w:cs="黑体"/>
          <w:b/>
          <w:bCs/>
          <w:sz w:val="52"/>
          <w:szCs w:val="52"/>
        </w:rPr>
      </w:pPr>
    </w:p>
    <w:p w:rsidR="00AB3C1C" w:rsidRDefault="00AB3C1C">
      <w:pPr>
        <w:tabs>
          <w:tab w:val="left" w:pos="5880"/>
        </w:tabs>
        <w:jc w:val="center"/>
        <w:rPr>
          <w:rFonts w:asciiTheme="minorEastAsia" w:eastAsiaTheme="minorEastAsia" w:hAnsiTheme="minorEastAsia" w:cs="黑体"/>
          <w:b/>
          <w:bCs/>
          <w:sz w:val="52"/>
          <w:szCs w:val="52"/>
        </w:rPr>
      </w:pPr>
    </w:p>
    <w:p w:rsidR="00AB3C1C" w:rsidRDefault="00D618CD">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AB3C1C" w:rsidRDefault="00D618CD">
      <w:pPr>
        <w:tabs>
          <w:tab w:val="left" w:pos="5880"/>
        </w:tabs>
        <w:jc w:val="center"/>
        <w:rPr>
          <w:rFonts w:asciiTheme="minorEastAsia" w:eastAsiaTheme="minorEastAsia" w:hAnsiTheme="minorEastAsia" w:cs="黑体"/>
          <w:b/>
          <w:bCs/>
          <w:sz w:val="44"/>
          <w:szCs w:val="44"/>
          <w:highlight w:val="yellow"/>
        </w:rPr>
      </w:pPr>
      <w:r>
        <w:rPr>
          <w:rFonts w:asciiTheme="minorEastAsia" w:eastAsiaTheme="minorEastAsia" w:hAnsiTheme="minorEastAsia" w:cs="黑体" w:hint="eastAsia"/>
          <w:b/>
          <w:bCs/>
          <w:sz w:val="52"/>
          <w:szCs w:val="52"/>
          <w:highlight w:val="yellow"/>
        </w:rPr>
        <w:t>2020</w:t>
      </w:r>
      <w:r>
        <w:rPr>
          <w:rFonts w:asciiTheme="minorEastAsia" w:eastAsiaTheme="minorEastAsia" w:hAnsiTheme="minorEastAsia" w:cs="黑体" w:hint="eastAsia"/>
          <w:b/>
          <w:bCs/>
          <w:sz w:val="52"/>
          <w:szCs w:val="52"/>
          <w:highlight w:val="yellow"/>
        </w:rPr>
        <w:t>年</w:t>
      </w:r>
      <w:r>
        <w:rPr>
          <w:rFonts w:asciiTheme="minorEastAsia" w:eastAsiaTheme="minorEastAsia" w:hAnsiTheme="minorEastAsia" w:cs="黑体" w:hint="eastAsia"/>
          <w:b/>
          <w:bCs/>
          <w:sz w:val="52"/>
          <w:szCs w:val="52"/>
          <w:highlight w:val="yellow"/>
        </w:rPr>
        <w:t>-2022</w:t>
      </w:r>
      <w:r>
        <w:rPr>
          <w:rFonts w:asciiTheme="minorEastAsia" w:eastAsiaTheme="minorEastAsia" w:hAnsiTheme="minorEastAsia" w:cs="黑体" w:hint="eastAsia"/>
          <w:b/>
          <w:bCs/>
          <w:sz w:val="52"/>
          <w:szCs w:val="52"/>
          <w:highlight w:val="yellow"/>
        </w:rPr>
        <w:t>年业务外包合同包项目</w:t>
      </w:r>
    </w:p>
    <w:p w:rsidR="00AB3C1C" w:rsidRDefault="00AB3C1C">
      <w:pPr>
        <w:tabs>
          <w:tab w:val="left" w:pos="5880"/>
        </w:tabs>
        <w:jc w:val="center"/>
        <w:rPr>
          <w:rFonts w:asciiTheme="minorEastAsia" w:eastAsiaTheme="minorEastAsia" w:hAnsiTheme="minorEastAsia" w:cs="黑体"/>
          <w:b/>
          <w:bCs/>
          <w:sz w:val="52"/>
          <w:szCs w:val="52"/>
        </w:rPr>
      </w:pPr>
    </w:p>
    <w:p w:rsidR="00AB3C1C" w:rsidRDefault="00AB3C1C">
      <w:pPr>
        <w:tabs>
          <w:tab w:val="left" w:pos="5880"/>
        </w:tabs>
        <w:rPr>
          <w:rFonts w:asciiTheme="minorEastAsia" w:eastAsiaTheme="minorEastAsia" w:hAnsiTheme="minorEastAsia" w:cs="黑体"/>
          <w:b/>
          <w:bCs/>
          <w:sz w:val="52"/>
          <w:szCs w:val="52"/>
        </w:rPr>
      </w:pPr>
    </w:p>
    <w:p w:rsidR="00AB3C1C" w:rsidRDefault="00AB3C1C">
      <w:pPr>
        <w:tabs>
          <w:tab w:val="left" w:pos="5880"/>
        </w:tabs>
        <w:rPr>
          <w:rFonts w:asciiTheme="minorEastAsia" w:eastAsiaTheme="minorEastAsia" w:hAnsiTheme="minorEastAsia" w:cs="黑体"/>
          <w:b/>
          <w:bCs/>
          <w:sz w:val="52"/>
          <w:szCs w:val="52"/>
        </w:rPr>
      </w:pPr>
    </w:p>
    <w:p w:rsidR="00AB3C1C" w:rsidRDefault="00D618CD">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AB3C1C" w:rsidRDefault="00AB3C1C">
      <w:pPr>
        <w:tabs>
          <w:tab w:val="left" w:pos="5880"/>
        </w:tabs>
        <w:jc w:val="center"/>
        <w:rPr>
          <w:rFonts w:asciiTheme="minorEastAsia" w:eastAsiaTheme="minorEastAsia" w:hAnsiTheme="minorEastAsia" w:cs="黑体"/>
          <w:b/>
          <w:bCs/>
          <w:sz w:val="52"/>
          <w:szCs w:val="52"/>
        </w:rPr>
      </w:pPr>
    </w:p>
    <w:p w:rsidR="00AB3C1C" w:rsidRDefault="00AB3C1C">
      <w:pPr>
        <w:tabs>
          <w:tab w:val="left" w:pos="5880"/>
        </w:tabs>
        <w:jc w:val="center"/>
        <w:rPr>
          <w:rFonts w:asciiTheme="minorEastAsia" w:eastAsiaTheme="minorEastAsia" w:hAnsiTheme="minorEastAsia" w:cs="黑体"/>
          <w:b/>
          <w:bCs/>
          <w:sz w:val="52"/>
          <w:szCs w:val="52"/>
        </w:rPr>
      </w:pPr>
    </w:p>
    <w:p w:rsidR="00AB3C1C" w:rsidRDefault="00AB3C1C">
      <w:pPr>
        <w:tabs>
          <w:tab w:val="left" w:pos="5880"/>
        </w:tabs>
        <w:jc w:val="center"/>
        <w:rPr>
          <w:rFonts w:asciiTheme="minorEastAsia" w:eastAsiaTheme="minorEastAsia" w:hAnsiTheme="minorEastAsia" w:cs="黑体"/>
          <w:b/>
          <w:bCs/>
          <w:sz w:val="52"/>
          <w:szCs w:val="52"/>
        </w:rPr>
      </w:pPr>
    </w:p>
    <w:p w:rsidR="00AB3C1C" w:rsidRDefault="00D618CD">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AB3C1C" w:rsidRDefault="00D618CD">
      <w:pPr>
        <w:tabs>
          <w:tab w:val="left" w:pos="5880"/>
        </w:tabs>
        <w:jc w:val="center"/>
        <w:rPr>
          <w:rFonts w:asciiTheme="minorEastAsia" w:eastAsiaTheme="minorEastAsia" w:hAnsiTheme="minorEastAsia" w:cs="黑体"/>
          <w:b/>
          <w:bCs/>
          <w:sz w:val="32"/>
          <w:szCs w:val="32"/>
          <w:highlight w:val="yellow"/>
        </w:rPr>
      </w:pPr>
      <w:r>
        <w:rPr>
          <w:rFonts w:asciiTheme="minorEastAsia" w:eastAsiaTheme="minorEastAsia" w:hAnsiTheme="minorEastAsia" w:cs="黑体" w:hint="eastAsia"/>
          <w:b/>
          <w:bCs/>
          <w:sz w:val="32"/>
          <w:szCs w:val="32"/>
        </w:rPr>
        <w:t>二〇二〇年</w:t>
      </w:r>
      <w:r>
        <w:rPr>
          <w:rFonts w:asciiTheme="minorEastAsia" w:eastAsiaTheme="minorEastAsia" w:hAnsiTheme="minorEastAsia" w:cs="黑体" w:hint="eastAsia"/>
          <w:b/>
          <w:bCs/>
          <w:sz w:val="32"/>
          <w:szCs w:val="32"/>
        </w:rPr>
        <w:t>八</w:t>
      </w:r>
      <w:r>
        <w:rPr>
          <w:rFonts w:asciiTheme="minorEastAsia" w:eastAsiaTheme="minorEastAsia" w:hAnsiTheme="minorEastAsia" w:cs="黑体" w:hint="eastAsia"/>
          <w:b/>
          <w:bCs/>
          <w:sz w:val="32"/>
          <w:szCs w:val="32"/>
        </w:rPr>
        <w:t>月</w:t>
      </w:r>
    </w:p>
    <w:p w:rsidR="00AB3C1C" w:rsidRDefault="00AB3C1C">
      <w:pPr>
        <w:tabs>
          <w:tab w:val="left" w:pos="5880"/>
        </w:tabs>
        <w:jc w:val="center"/>
        <w:rPr>
          <w:rFonts w:asciiTheme="minorEastAsia" w:eastAsiaTheme="minorEastAsia" w:hAnsiTheme="minorEastAsia" w:cs="黑体"/>
          <w:b/>
          <w:bCs/>
          <w:sz w:val="32"/>
          <w:szCs w:val="32"/>
        </w:rPr>
      </w:pPr>
    </w:p>
    <w:p w:rsidR="00AB3C1C" w:rsidRDefault="00AB3C1C">
      <w:pPr>
        <w:tabs>
          <w:tab w:val="left" w:pos="5880"/>
        </w:tabs>
        <w:jc w:val="center"/>
        <w:rPr>
          <w:rFonts w:asciiTheme="minorEastAsia" w:eastAsiaTheme="minorEastAsia" w:hAnsiTheme="minorEastAsia" w:cs="黑体"/>
          <w:b/>
          <w:bCs/>
          <w:sz w:val="32"/>
          <w:szCs w:val="32"/>
        </w:rPr>
      </w:pPr>
    </w:p>
    <w:p w:rsidR="00AB3C1C" w:rsidRDefault="00AB3C1C">
      <w:pPr>
        <w:tabs>
          <w:tab w:val="left" w:pos="5880"/>
        </w:tabs>
        <w:jc w:val="center"/>
        <w:rPr>
          <w:rFonts w:asciiTheme="minorEastAsia" w:eastAsiaTheme="minorEastAsia" w:hAnsiTheme="minorEastAsia" w:cs="黑体"/>
          <w:b/>
          <w:bCs/>
          <w:sz w:val="32"/>
          <w:szCs w:val="32"/>
        </w:rPr>
      </w:pPr>
    </w:p>
    <w:p w:rsidR="00AB3C1C" w:rsidRPr="00EA669A" w:rsidRDefault="00AB3C1C">
      <w:pPr>
        <w:tabs>
          <w:tab w:val="left" w:pos="5880"/>
        </w:tabs>
        <w:jc w:val="center"/>
        <w:rPr>
          <w:rFonts w:asciiTheme="minorEastAsia" w:eastAsiaTheme="minorEastAsia" w:hAnsiTheme="minorEastAsia" w:cs="黑体"/>
          <w:b/>
          <w:bCs/>
          <w:sz w:val="32"/>
          <w:szCs w:val="32"/>
        </w:rPr>
      </w:pPr>
    </w:p>
    <w:p w:rsidR="00AB3C1C" w:rsidRDefault="00AB3C1C">
      <w:pPr>
        <w:tabs>
          <w:tab w:val="left" w:pos="5880"/>
        </w:tabs>
        <w:jc w:val="center"/>
        <w:rPr>
          <w:rFonts w:asciiTheme="minorEastAsia" w:eastAsiaTheme="minorEastAsia" w:hAnsiTheme="minorEastAsia" w:cs="黑体"/>
          <w:b/>
          <w:bCs/>
          <w:sz w:val="32"/>
          <w:szCs w:val="32"/>
        </w:rPr>
      </w:pPr>
    </w:p>
    <w:p w:rsidR="00AB3C1C" w:rsidRDefault="00D618CD">
      <w:pPr>
        <w:tabs>
          <w:tab w:val="left" w:pos="5880"/>
        </w:tabs>
        <w:jc w:val="center"/>
        <w:rPr>
          <w:rFonts w:ascii="宋体" w:hAnsi="宋体" w:cs="宋体"/>
          <w:sz w:val="32"/>
          <w:szCs w:val="28"/>
        </w:rPr>
      </w:pPr>
      <w:r>
        <w:rPr>
          <w:rFonts w:ascii="宋体" w:hAnsi="宋体" w:cs="宋体" w:hint="eastAsia"/>
          <w:sz w:val="32"/>
          <w:szCs w:val="28"/>
        </w:rPr>
        <w:t>目</w:t>
      </w:r>
      <w:r>
        <w:rPr>
          <w:rFonts w:ascii="宋体" w:hAnsi="宋体" w:cs="宋体" w:hint="eastAsia"/>
          <w:sz w:val="32"/>
          <w:szCs w:val="28"/>
        </w:rPr>
        <w:t xml:space="preserve">    </w:t>
      </w:r>
      <w:r>
        <w:rPr>
          <w:rFonts w:ascii="宋体" w:hAnsi="宋体" w:cs="宋体" w:hint="eastAsia"/>
          <w:sz w:val="32"/>
          <w:szCs w:val="28"/>
        </w:rPr>
        <w:t>录</w:t>
      </w:r>
    </w:p>
    <w:p w:rsidR="00AB3C1C" w:rsidRDefault="00AB3C1C">
      <w:pPr>
        <w:tabs>
          <w:tab w:val="left" w:pos="5880"/>
        </w:tabs>
        <w:jc w:val="left"/>
        <w:rPr>
          <w:rFonts w:ascii="宋体" w:hAnsi="宋体" w:cs="宋体"/>
          <w:sz w:val="28"/>
          <w:szCs w:val="28"/>
        </w:rPr>
      </w:pPr>
    </w:p>
    <w:p w:rsidR="00AB3C1C" w:rsidRDefault="00D618C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w:t>
      </w:r>
      <w:r>
        <w:rPr>
          <w:rFonts w:ascii="宋体" w:hAnsi="宋体" w:cs="宋体" w:hint="eastAsia"/>
          <w:kern w:val="0"/>
          <w:sz w:val="28"/>
          <w:szCs w:val="28"/>
        </w:rPr>
        <w:t xml:space="preserve">   </w:t>
      </w:r>
      <w:r>
        <w:rPr>
          <w:rFonts w:ascii="宋体" w:hAnsi="宋体" w:cs="宋体" w:hint="eastAsia"/>
          <w:kern w:val="0"/>
          <w:sz w:val="28"/>
          <w:szCs w:val="28"/>
        </w:rPr>
        <w:t>比选公告</w:t>
      </w:r>
    </w:p>
    <w:p w:rsidR="00AB3C1C" w:rsidRDefault="00D618C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w:t>
      </w:r>
      <w:r>
        <w:rPr>
          <w:rFonts w:ascii="宋体" w:hAnsi="宋体" w:cs="宋体" w:hint="eastAsia"/>
          <w:kern w:val="0"/>
          <w:sz w:val="28"/>
          <w:szCs w:val="28"/>
        </w:rPr>
        <w:t xml:space="preserve">   </w:t>
      </w:r>
      <w:r>
        <w:rPr>
          <w:rFonts w:ascii="宋体" w:hAnsi="宋体" w:cs="宋体" w:hint="eastAsia"/>
          <w:kern w:val="0"/>
          <w:sz w:val="28"/>
          <w:szCs w:val="28"/>
        </w:rPr>
        <w:t>比选须知</w:t>
      </w:r>
    </w:p>
    <w:p w:rsidR="00AB3C1C" w:rsidRDefault="00D618C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w:t>
      </w:r>
      <w:r>
        <w:rPr>
          <w:rFonts w:ascii="宋体" w:hAnsi="宋体" w:cs="宋体" w:hint="eastAsia"/>
          <w:kern w:val="0"/>
          <w:sz w:val="28"/>
          <w:szCs w:val="28"/>
        </w:rPr>
        <w:t xml:space="preserve">   </w:t>
      </w:r>
      <w:r>
        <w:rPr>
          <w:rFonts w:ascii="宋体" w:hAnsi="宋体" w:cs="宋体" w:hint="eastAsia"/>
          <w:kern w:val="0"/>
          <w:sz w:val="28"/>
          <w:szCs w:val="28"/>
        </w:rPr>
        <w:t>参选文件的编制</w:t>
      </w:r>
    </w:p>
    <w:p w:rsidR="00AB3C1C" w:rsidRDefault="00D618C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w:t>
      </w:r>
      <w:r>
        <w:rPr>
          <w:rFonts w:ascii="宋体" w:hAnsi="宋体" w:cs="宋体" w:hint="eastAsia"/>
          <w:kern w:val="0"/>
          <w:sz w:val="28"/>
          <w:szCs w:val="28"/>
        </w:rPr>
        <w:t xml:space="preserve">   </w:t>
      </w:r>
      <w:r>
        <w:rPr>
          <w:rFonts w:ascii="宋体" w:hAnsi="宋体" w:cs="宋体" w:hint="eastAsia"/>
          <w:kern w:val="0"/>
          <w:sz w:val="28"/>
          <w:szCs w:val="28"/>
        </w:rPr>
        <w:t>评比规则</w:t>
      </w:r>
    </w:p>
    <w:p w:rsidR="00AB3C1C" w:rsidRDefault="00D618C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w:t>
      </w:r>
      <w:r>
        <w:rPr>
          <w:rFonts w:ascii="宋体" w:hAnsi="宋体" w:cs="宋体" w:hint="eastAsia"/>
          <w:kern w:val="0"/>
          <w:sz w:val="28"/>
          <w:szCs w:val="28"/>
        </w:rPr>
        <w:t xml:space="preserve">   </w:t>
      </w:r>
      <w:r>
        <w:rPr>
          <w:rFonts w:ascii="宋体" w:hAnsi="宋体" w:cs="宋体" w:hint="eastAsia"/>
          <w:kern w:val="0"/>
          <w:sz w:val="28"/>
          <w:szCs w:val="28"/>
        </w:rPr>
        <w:t>合同授予</w:t>
      </w:r>
    </w:p>
    <w:p w:rsidR="00AB3C1C" w:rsidRDefault="00D618C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w:t>
      </w:r>
      <w:r>
        <w:rPr>
          <w:rFonts w:ascii="宋体" w:hAnsi="宋体" w:cs="宋体" w:hint="eastAsia"/>
          <w:kern w:val="0"/>
          <w:sz w:val="28"/>
          <w:szCs w:val="28"/>
        </w:rPr>
        <w:t xml:space="preserve">   </w:t>
      </w:r>
      <w:r>
        <w:rPr>
          <w:rFonts w:ascii="宋体" w:hAnsi="宋体" w:cs="宋体" w:hint="eastAsia"/>
          <w:kern w:val="0"/>
          <w:sz w:val="28"/>
          <w:szCs w:val="28"/>
        </w:rPr>
        <w:t>中选后相关履约要求</w:t>
      </w:r>
    </w:p>
    <w:p w:rsidR="00AB3C1C" w:rsidRDefault="00D618C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w:t>
      </w:r>
      <w:r>
        <w:rPr>
          <w:rFonts w:ascii="宋体" w:hAnsi="宋体" w:cs="宋体" w:hint="eastAsia"/>
          <w:kern w:val="0"/>
          <w:sz w:val="28"/>
          <w:szCs w:val="28"/>
        </w:rPr>
        <w:t xml:space="preserve">   </w:t>
      </w:r>
      <w:r>
        <w:rPr>
          <w:rFonts w:ascii="宋体" w:hAnsi="宋体" w:cs="宋体" w:hint="eastAsia"/>
          <w:kern w:val="0"/>
          <w:sz w:val="28"/>
          <w:szCs w:val="28"/>
        </w:rPr>
        <w:t>其它</w:t>
      </w:r>
    </w:p>
    <w:p w:rsidR="00AB3C1C" w:rsidRDefault="00D618C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AB3C1C" w:rsidRDefault="00AB3C1C">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AB3C1C" w:rsidRDefault="00AB3C1C">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AB3C1C" w:rsidRDefault="00D618C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rsidR="00AB3C1C" w:rsidRDefault="00D618C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w:t>
      </w:r>
      <w:r>
        <w:rPr>
          <w:rFonts w:ascii="宋体" w:hAnsi="宋体" w:cs="宋体" w:hint="eastAsia"/>
          <w:kern w:val="0"/>
          <w:sz w:val="28"/>
          <w:szCs w:val="28"/>
        </w:rPr>
        <w:t>参选文件格式</w:t>
      </w:r>
    </w:p>
    <w:p w:rsidR="00AB3C1C" w:rsidRDefault="00D618CD">
      <w:pPr>
        <w:ind w:firstLineChars="200" w:firstLine="560"/>
        <w:jc w:val="left"/>
        <w:rPr>
          <w:rFonts w:ascii="宋体" w:hAnsi="宋体" w:cs="宋体"/>
          <w:color w:val="000000"/>
          <w:sz w:val="28"/>
          <w:szCs w:val="28"/>
        </w:rPr>
      </w:pPr>
      <w:r>
        <w:rPr>
          <w:rFonts w:ascii="宋体" w:hAnsi="宋体" w:cs="宋体" w:hint="eastAsia"/>
          <w:color w:val="000000"/>
          <w:sz w:val="28"/>
          <w:szCs w:val="28"/>
        </w:rPr>
        <w:t>附件三：业务外包方案</w:t>
      </w:r>
    </w:p>
    <w:p w:rsidR="00AB3C1C" w:rsidRDefault="00AB3C1C">
      <w:pPr>
        <w:tabs>
          <w:tab w:val="left" w:pos="5880"/>
        </w:tabs>
        <w:adjustRightInd w:val="0"/>
        <w:spacing w:line="360" w:lineRule="auto"/>
        <w:ind w:firstLineChars="225" w:firstLine="630"/>
        <w:jc w:val="left"/>
        <w:textAlignment w:val="baseline"/>
        <w:rPr>
          <w:rFonts w:ascii="宋体" w:hAnsi="宋体"/>
          <w:sz w:val="28"/>
          <w:szCs w:val="28"/>
        </w:rPr>
      </w:pPr>
    </w:p>
    <w:p w:rsidR="00AB3C1C" w:rsidRDefault="00AB3C1C">
      <w:pPr>
        <w:tabs>
          <w:tab w:val="left" w:pos="5880"/>
        </w:tabs>
        <w:adjustRightInd w:val="0"/>
        <w:spacing w:line="360" w:lineRule="auto"/>
        <w:ind w:firstLineChars="225" w:firstLine="630"/>
        <w:jc w:val="left"/>
        <w:textAlignment w:val="baseline"/>
        <w:rPr>
          <w:rFonts w:ascii="宋体" w:hAnsi="宋体"/>
          <w:sz w:val="28"/>
          <w:szCs w:val="28"/>
        </w:rPr>
      </w:pPr>
    </w:p>
    <w:p w:rsidR="00AB3C1C" w:rsidRDefault="00AB3C1C">
      <w:pPr>
        <w:tabs>
          <w:tab w:val="left" w:pos="5880"/>
        </w:tabs>
        <w:spacing w:line="324" w:lineRule="auto"/>
        <w:jc w:val="center"/>
        <w:rPr>
          <w:rFonts w:ascii="宋体" w:hAnsi="宋体"/>
          <w:b/>
          <w:bCs/>
          <w:sz w:val="32"/>
          <w:szCs w:val="32"/>
        </w:rPr>
      </w:pPr>
    </w:p>
    <w:p w:rsidR="00AB3C1C" w:rsidRDefault="00AB3C1C">
      <w:pPr>
        <w:tabs>
          <w:tab w:val="left" w:pos="5880"/>
        </w:tabs>
        <w:spacing w:line="324" w:lineRule="auto"/>
        <w:jc w:val="center"/>
        <w:rPr>
          <w:rFonts w:ascii="宋体" w:hAnsi="宋体"/>
          <w:sz w:val="24"/>
        </w:rPr>
      </w:pPr>
    </w:p>
    <w:p w:rsidR="00AB3C1C" w:rsidRDefault="00AB3C1C">
      <w:pPr>
        <w:tabs>
          <w:tab w:val="left" w:pos="5880"/>
        </w:tabs>
        <w:jc w:val="center"/>
        <w:rPr>
          <w:rFonts w:asciiTheme="minorEastAsia" w:eastAsiaTheme="minorEastAsia" w:hAnsiTheme="minorEastAsia" w:cs="黑体"/>
          <w:b/>
          <w:bCs/>
          <w:sz w:val="32"/>
          <w:szCs w:val="32"/>
        </w:rPr>
      </w:pPr>
    </w:p>
    <w:p w:rsidR="00AB3C1C" w:rsidRDefault="00AB3C1C">
      <w:pPr>
        <w:tabs>
          <w:tab w:val="left" w:pos="5880"/>
        </w:tabs>
        <w:jc w:val="center"/>
        <w:rPr>
          <w:rFonts w:asciiTheme="minorEastAsia" w:eastAsiaTheme="minorEastAsia" w:hAnsiTheme="minorEastAsia" w:cs="黑体"/>
          <w:b/>
          <w:bCs/>
          <w:sz w:val="32"/>
          <w:szCs w:val="32"/>
        </w:rPr>
      </w:pPr>
    </w:p>
    <w:p w:rsidR="00AB3C1C" w:rsidRDefault="00D618CD">
      <w:pPr>
        <w:tabs>
          <w:tab w:val="left" w:pos="5880"/>
        </w:tabs>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AB3C1C" w:rsidRDefault="00D618CD">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highlight w:val="yellow"/>
          <w:u w:val="single"/>
        </w:rPr>
        <w:t xml:space="preserve"> </w:t>
      </w:r>
      <w:r>
        <w:rPr>
          <w:rFonts w:ascii="宋体" w:hAnsi="宋体" w:hint="eastAsia"/>
          <w:snapToGrid w:val="0"/>
          <w:spacing w:val="8"/>
          <w:sz w:val="28"/>
          <w:szCs w:val="28"/>
          <w:highlight w:val="yellow"/>
          <w:u w:val="single"/>
        </w:rPr>
        <w:t>2020</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-2022</w:t>
      </w:r>
      <w:r>
        <w:rPr>
          <w:rFonts w:ascii="宋体" w:hAnsi="宋体" w:hint="eastAsia"/>
          <w:snapToGrid w:val="0"/>
          <w:spacing w:val="8"/>
          <w:sz w:val="28"/>
          <w:szCs w:val="28"/>
          <w:highlight w:val="yellow"/>
          <w:u w:val="single"/>
        </w:rPr>
        <w:t>年业务外包合同包项目</w:t>
      </w:r>
      <w:r>
        <w:rPr>
          <w:rFonts w:ascii="宋体" w:hAnsi="宋体" w:hint="eastAsia"/>
          <w:snapToGrid w:val="0"/>
          <w:spacing w:val="8"/>
          <w:sz w:val="28"/>
          <w:szCs w:val="28"/>
        </w:rPr>
        <w:t>进行国内公开比选。</w:t>
      </w:r>
      <w:r>
        <w:rPr>
          <w:rFonts w:ascii="宋体" w:hAnsi="宋体" w:hint="eastAsia"/>
          <w:snapToGrid w:val="0"/>
          <w:spacing w:val="8"/>
          <w:sz w:val="28"/>
          <w:szCs w:val="28"/>
          <w:highlight w:val="yellow"/>
        </w:rPr>
        <w:t>本项目</w:t>
      </w:r>
      <w:r>
        <w:rPr>
          <w:rFonts w:ascii="宋体" w:hAnsi="宋体" w:hint="eastAsia"/>
          <w:snapToGrid w:val="0"/>
          <w:spacing w:val="8"/>
          <w:sz w:val="28"/>
          <w:szCs w:val="28"/>
          <w:highlight w:val="yellow"/>
        </w:rPr>
        <w:t>根据</w:t>
      </w:r>
      <w:proofErr w:type="gramStart"/>
      <w:r>
        <w:rPr>
          <w:rFonts w:ascii="宋体" w:hAnsi="宋体" w:hint="eastAsia"/>
          <w:snapToGrid w:val="0"/>
          <w:spacing w:val="8"/>
          <w:sz w:val="28"/>
          <w:szCs w:val="28"/>
          <w:highlight w:val="yellow"/>
        </w:rPr>
        <w:t>各合同包分别</w:t>
      </w:r>
      <w:proofErr w:type="gramEnd"/>
      <w:r>
        <w:rPr>
          <w:rFonts w:ascii="宋体" w:hAnsi="宋体" w:hint="eastAsia"/>
          <w:snapToGrid w:val="0"/>
          <w:spacing w:val="8"/>
          <w:sz w:val="28"/>
          <w:szCs w:val="28"/>
          <w:highlight w:val="yellow"/>
        </w:rPr>
        <w:t>进行限价，详见</w:t>
      </w:r>
      <w:r>
        <w:rPr>
          <w:rFonts w:ascii="宋体" w:hAnsi="宋体" w:hint="eastAsia"/>
          <w:snapToGrid w:val="0"/>
          <w:spacing w:val="8"/>
          <w:sz w:val="28"/>
          <w:szCs w:val="28"/>
          <w:highlight w:val="yellow"/>
        </w:rPr>
        <w:t>附件三：业务外包方案</w:t>
      </w:r>
      <w:r>
        <w:rPr>
          <w:rFonts w:ascii="宋体" w:hAnsi="宋体" w:hint="eastAsia"/>
          <w:snapToGrid w:val="0"/>
          <w:spacing w:val="8"/>
          <w:sz w:val="28"/>
          <w:szCs w:val="28"/>
          <w:highlight w:val="yellow"/>
        </w:rPr>
        <w:t>。</w:t>
      </w:r>
    </w:p>
    <w:p w:rsidR="00AB3C1C" w:rsidRDefault="00D618C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AB3C1C" w:rsidRDefault="00D618CD">
      <w:pPr>
        <w:tabs>
          <w:tab w:val="left" w:pos="5880"/>
        </w:tabs>
        <w:ind w:firstLineChars="200" w:firstLine="592"/>
        <w:rPr>
          <w:rFonts w:ascii="宋体" w:hAnsi="宋体"/>
          <w:snapToGrid w:val="0"/>
          <w:spacing w:val="8"/>
          <w:sz w:val="28"/>
          <w:szCs w:val="28"/>
          <w:highlight w:val="yellow"/>
          <w:u w:val="single"/>
        </w:rPr>
      </w:pPr>
      <w:r>
        <w:rPr>
          <w:rFonts w:ascii="宋体" w:hAnsi="宋体" w:hint="eastAsia"/>
          <w:snapToGrid w:val="0"/>
          <w:spacing w:val="8"/>
          <w:sz w:val="28"/>
          <w:szCs w:val="28"/>
        </w:rPr>
        <w:t>(</w:t>
      </w:r>
      <w:proofErr w:type="gramStart"/>
      <w:r>
        <w:rPr>
          <w:rFonts w:ascii="宋体" w:hAnsi="宋体" w:hint="eastAsia"/>
          <w:snapToGrid w:val="0"/>
          <w:spacing w:val="8"/>
          <w:sz w:val="28"/>
          <w:szCs w:val="28"/>
        </w:rPr>
        <w:t>一</w:t>
      </w:r>
      <w:proofErr w:type="gramEnd"/>
      <w:r>
        <w:rPr>
          <w:rFonts w:ascii="宋体" w:hAnsi="宋体" w:hint="eastAsia"/>
          <w:snapToGrid w:val="0"/>
          <w:spacing w:val="8"/>
          <w:sz w:val="28"/>
          <w:szCs w:val="28"/>
        </w:rPr>
        <w:t>)</w:t>
      </w:r>
      <w:r>
        <w:rPr>
          <w:rFonts w:ascii="宋体" w:hAnsi="宋体" w:hint="eastAsia"/>
          <w:snapToGrid w:val="0"/>
          <w:spacing w:val="8"/>
          <w:sz w:val="28"/>
          <w:szCs w:val="28"/>
        </w:rPr>
        <w:t>工程、货物或服务项目名称：</w:t>
      </w:r>
      <w:r>
        <w:rPr>
          <w:rFonts w:ascii="宋体" w:hAnsi="宋体" w:hint="eastAsia"/>
          <w:snapToGrid w:val="0"/>
          <w:spacing w:val="8"/>
          <w:sz w:val="28"/>
          <w:szCs w:val="28"/>
          <w:highlight w:val="yellow"/>
          <w:u w:val="single"/>
        </w:rPr>
        <w:t>2020</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-2022</w:t>
      </w:r>
      <w:r>
        <w:rPr>
          <w:rFonts w:ascii="宋体" w:hAnsi="宋体" w:hint="eastAsia"/>
          <w:snapToGrid w:val="0"/>
          <w:spacing w:val="8"/>
          <w:sz w:val="28"/>
          <w:szCs w:val="28"/>
          <w:highlight w:val="yellow"/>
          <w:u w:val="single"/>
        </w:rPr>
        <w:t>年业务外包合同包项目</w:t>
      </w:r>
      <w:r>
        <w:rPr>
          <w:rFonts w:ascii="宋体" w:hAnsi="宋体" w:hint="eastAsia"/>
          <w:snapToGrid w:val="0"/>
          <w:spacing w:val="8"/>
          <w:sz w:val="28"/>
          <w:szCs w:val="28"/>
          <w:highlight w:val="yellow"/>
          <w:u w:val="single"/>
        </w:rPr>
        <w:t>;</w:t>
      </w:r>
    </w:p>
    <w:p w:rsidR="00AB3C1C" w:rsidRDefault="00D618C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AB3C1C" w:rsidRDefault="00D618CD">
      <w:pPr>
        <w:tabs>
          <w:tab w:val="left" w:pos="5880"/>
        </w:tabs>
        <w:ind w:firstLineChars="200" w:firstLine="592"/>
        <w:rPr>
          <w:rFonts w:ascii="宋体" w:hAnsi="宋体"/>
          <w:snapToGrid w:val="0"/>
          <w:spacing w:val="8"/>
          <w:sz w:val="28"/>
          <w:szCs w:val="28"/>
          <w:highlight w:val="red"/>
          <w:u w:val="single"/>
        </w:rPr>
      </w:pPr>
      <w:r>
        <w:rPr>
          <w:rFonts w:ascii="宋体" w:hAnsi="宋体" w:hint="eastAsia"/>
          <w:snapToGrid w:val="0"/>
          <w:spacing w:val="8"/>
          <w:sz w:val="28"/>
          <w:szCs w:val="28"/>
        </w:rPr>
        <w:t>主要</w:t>
      </w:r>
      <w:r>
        <w:rPr>
          <w:rFonts w:ascii="宋体" w:hAnsi="宋体" w:hint="eastAsia"/>
          <w:snapToGrid w:val="0"/>
          <w:spacing w:val="8"/>
          <w:sz w:val="28"/>
          <w:szCs w:val="28"/>
        </w:rPr>
        <w:t>服务内容</w:t>
      </w:r>
      <w:r>
        <w:rPr>
          <w:rFonts w:ascii="宋体" w:hAnsi="宋体" w:hint="eastAsia"/>
          <w:snapToGrid w:val="0"/>
          <w:spacing w:val="8"/>
          <w:sz w:val="28"/>
          <w:szCs w:val="28"/>
          <w:u w:val="single"/>
        </w:rPr>
        <w:t>：</w:t>
      </w:r>
      <w:r>
        <w:rPr>
          <w:rFonts w:ascii="宋体" w:hAnsi="宋体" w:hint="eastAsia"/>
          <w:snapToGrid w:val="0"/>
          <w:spacing w:val="8"/>
          <w:sz w:val="28"/>
          <w:szCs w:val="28"/>
          <w:u w:val="single"/>
        </w:rPr>
        <w:t>详见比选范围。</w:t>
      </w:r>
    </w:p>
    <w:p w:rsidR="00AB3C1C" w:rsidRDefault="00D618CD">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服务</w:t>
      </w:r>
      <w:r>
        <w:rPr>
          <w:rFonts w:ascii="宋体" w:hAnsi="宋体" w:hint="eastAsia"/>
          <w:snapToGrid w:val="0"/>
          <w:spacing w:val="8"/>
          <w:sz w:val="28"/>
          <w:szCs w:val="28"/>
        </w:rPr>
        <w:t>期：</w:t>
      </w:r>
      <w:r>
        <w:rPr>
          <w:rFonts w:ascii="宋体" w:hAnsi="宋体" w:hint="eastAsia"/>
          <w:snapToGrid w:val="0"/>
          <w:spacing w:val="8"/>
          <w:sz w:val="28"/>
          <w:szCs w:val="28"/>
          <w:highlight w:val="yellow"/>
          <w:u w:val="single"/>
        </w:rPr>
        <w:t>2020</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9</w:t>
      </w:r>
      <w:r>
        <w:rPr>
          <w:rFonts w:ascii="宋体" w:hAnsi="宋体" w:hint="eastAsia"/>
          <w:snapToGrid w:val="0"/>
          <w:spacing w:val="8"/>
          <w:sz w:val="28"/>
          <w:szCs w:val="28"/>
          <w:highlight w:val="yellow"/>
          <w:u w:val="single"/>
        </w:rPr>
        <w:t>月</w:t>
      </w:r>
      <w:r>
        <w:rPr>
          <w:rFonts w:ascii="宋体" w:hAnsi="宋体" w:hint="eastAsia"/>
          <w:snapToGrid w:val="0"/>
          <w:spacing w:val="8"/>
          <w:sz w:val="28"/>
          <w:szCs w:val="28"/>
          <w:highlight w:val="yellow"/>
          <w:u w:val="single"/>
        </w:rPr>
        <w:t>1</w:t>
      </w:r>
      <w:r>
        <w:rPr>
          <w:rFonts w:ascii="宋体" w:hAnsi="宋体" w:hint="eastAsia"/>
          <w:snapToGrid w:val="0"/>
          <w:spacing w:val="8"/>
          <w:sz w:val="28"/>
          <w:szCs w:val="28"/>
          <w:highlight w:val="yellow"/>
          <w:u w:val="single"/>
        </w:rPr>
        <w:t>日</w:t>
      </w:r>
      <w:r>
        <w:rPr>
          <w:rFonts w:ascii="宋体" w:hAnsi="宋体" w:hint="eastAsia"/>
          <w:snapToGrid w:val="0"/>
          <w:spacing w:val="8"/>
          <w:sz w:val="28"/>
          <w:szCs w:val="28"/>
          <w:highlight w:val="yellow"/>
          <w:u w:val="single"/>
        </w:rPr>
        <w:t>-2022</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8</w:t>
      </w:r>
      <w:r>
        <w:rPr>
          <w:rFonts w:ascii="宋体" w:hAnsi="宋体" w:hint="eastAsia"/>
          <w:snapToGrid w:val="0"/>
          <w:spacing w:val="8"/>
          <w:sz w:val="28"/>
          <w:szCs w:val="28"/>
          <w:highlight w:val="yellow"/>
          <w:u w:val="single"/>
        </w:rPr>
        <w:t>月</w:t>
      </w:r>
      <w:r>
        <w:rPr>
          <w:rFonts w:ascii="宋体" w:hAnsi="宋体" w:hint="eastAsia"/>
          <w:snapToGrid w:val="0"/>
          <w:spacing w:val="8"/>
          <w:sz w:val="28"/>
          <w:szCs w:val="28"/>
          <w:highlight w:val="yellow"/>
          <w:u w:val="single"/>
        </w:rPr>
        <w:t>31</w:t>
      </w:r>
      <w:r>
        <w:rPr>
          <w:rFonts w:ascii="宋体" w:hAnsi="宋体" w:hint="eastAsia"/>
          <w:snapToGrid w:val="0"/>
          <w:spacing w:val="8"/>
          <w:sz w:val="28"/>
          <w:szCs w:val="28"/>
          <w:highlight w:val="yellow"/>
          <w:u w:val="single"/>
        </w:rPr>
        <w:t>日</w:t>
      </w:r>
      <w:r>
        <w:rPr>
          <w:rFonts w:ascii="宋体" w:hAnsi="宋体" w:hint="eastAsia"/>
          <w:snapToGrid w:val="0"/>
          <w:spacing w:val="8"/>
          <w:sz w:val="28"/>
          <w:szCs w:val="28"/>
          <w:highlight w:val="yellow"/>
          <w:u w:val="single"/>
        </w:rPr>
        <w:t>。</w:t>
      </w:r>
    </w:p>
    <w:p w:rsidR="00AB3C1C" w:rsidRDefault="00D618CD">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地点：</w:t>
      </w:r>
      <w:r>
        <w:rPr>
          <w:rFonts w:ascii="宋体" w:hAnsi="宋体" w:hint="eastAsia"/>
          <w:snapToGrid w:val="0"/>
          <w:spacing w:val="8"/>
          <w:sz w:val="28"/>
          <w:szCs w:val="28"/>
          <w:u w:val="single"/>
        </w:rPr>
        <w:t>比选人提供的</w:t>
      </w:r>
      <w:r>
        <w:rPr>
          <w:rFonts w:ascii="宋体" w:hAnsi="宋体" w:hint="eastAsia"/>
          <w:snapToGrid w:val="0"/>
          <w:spacing w:val="8"/>
          <w:sz w:val="28"/>
          <w:szCs w:val="28"/>
          <w:u w:val="single"/>
        </w:rPr>
        <w:t>服务</w:t>
      </w:r>
      <w:r>
        <w:rPr>
          <w:rFonts w:ascii="宋体" w:hAnsi="宋体" w:hint="eastAsia"/>
          <w:snapToGrid w:val="0"/>
          <w:spacing w:val="8"/>
          <w:sz w:val="28"/>
          <w:szCs w:val="28"/>
          <w:u w:val="single"/>
        </w:rPr>
        <w:t>清单和地址明细为准。</w:t>
      </w:r>
    </w:p>
    <w:p w:rsidR="00AB3C1C" w:rsidRDefault="00D618CD">
      <w:pPr>
        <w:numPr>
          <w:ilvl w:val="0"/>
          <w:numId w:val="1"/>
        </w:num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参选人资格要求：</w:t>
      </w:r>
      <w:r>
        <w:rPr>
          <w:rFonts w:ascii="宋体" w:hAnsi="宋体" w:hint="eastAsia"/>
          <w:snapToGrid w:val="0"/>
          <w:spacing w:val="8"/>
          <w:sz w:val="28"/>
          <w:szCs w:val="28"/>
          <w:highlight w:val="yellow"/>
          <w:u w:val="single"/>
        </w:rPr>
        <w:t>应</w:t>
      </w:r>
      <w:r>
        <w:rPr>
          <w:rFonts w:asciiTheme="minorEastAsia" w:eastAsiaTheme="minorEastAsia" w:hAnsiTheme="minorEastAsia" w:hint="eastAsia"/>
          <w:color w:val="000000" w:themeColor="text1"/>
          <w:sz w:val="28"/>
          <w:szCs w:val="28"/>
          <w:highlight w:val="yellow"/>
          <w:u w:val="single"/>
        </w:rPr>
        <w:t>具备独立法人资格、劳务配送、装卸服务类资质</w:t>
      </w:r>
      <w:r>
        <w:rPr>
          <w:rFonts w:ascii="宋体" w:hAnsi="宋体" w:hint="eastAsia"/>
          <w:snapToGrid w:val="0"/>
          <w:spacing w:val="8"/>
          <w:sz w:val="28"/>
          <w:szCs w:val="28"/>
          <w:highlight w:val="yellow"/>
          <w:u w:val="single"/>
        </w:rPr>
        <w:t>且有能力提供比选服务内容。</w:t>
      </w:r>
      <w:r>
        <w:rPr>
          <w:rFonts w:ascii="宋体" w:hAnsi="宋体" w:hint="eastAsia"/>
          <w:snapToGrid w:val="0"/>
          <w:spacing w:val="8"/>
          <w:sz w:val="28"/>
          <w:szCs w:val="28"/>
          <w:highlight w:val="yellow"/>
          <w:u w:val="single"/>
        </w:rPr>
        <w:t xml:space="preserve"> </w:t>
      </w:r>
    </w:p>
    <w:p w:rsidR="00AB3C1C" w:rsidRDefault="00D618CD">
      <w:pPr>
        <w:tabs>
          <w:tab w:val="left" w:pos="5880"/>
        </w:tabs>
        <w:rPr>
          <w:rFonts w:ascii="宋体" w:hAnsi="宋体"/>
          <w:snapToGrid w:val="0"/>
          <w:spacing w:val="8"/>
          <w:sz w:val="28"/>
          <w:szCs w:val="28"/>
          <w:u w:val="single"/>
        </w:rPr>
      </w:pPr>
      <w:r>
        <w:rPr>
          <w:rFonts w:ascii="宋体" w:hAnsi="宋体" w:hint="eastAsia"/>
          <w:snapToGrid w:val="0"/>
          <w:spacing w:val="8"/>
          <w:sz w:val="28"/>
          <w:szCs w:val="28"/>
        </w:rPr>
        <w:t xml:space="preserve">    </w:t>
      </w: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8</w:t>
      </w:r>
      <w:r>
        <w:rPr>
          <w:rFonts w:ascii="宋体" w:hAnsi="宋体" w:hint="eastAsia"/>
          <w:snapToGrid w:val="0"/>
          <w:spacing w:val="8"/>
          <w:sz w:val="28"/>
          <w:szCs w:val="28"/>
          <w:highlight w:val="yellow"/>
          <w:u w:val="single"/>
        </w:rPr>
        <w:t>月</w:t>
      </w:r>
      <w:r w:rsidR="00EA669A">
        <w:rPr>
          <w:rFonts w:ascii="宋体" w:hAnsi="宋体"/>
          <w:snapToGrid w:val="0"/>
          <w:spacing w:val="8"/>
          <w:sz w:val="28"/>
          <w:szCs w:val="28"/>
          <w:highlight w:val="yellow"/>
          <w:u w:val="single"/>
        </w:rPr>
        <w:t>21</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Pr>
          <w:rFonts w:ascii="宋体" w:hAnsi="宋体" w:hint="eastAsia"/>
          <w:sz w:val="28"/>
          <w:szCs w:val="28"/>
          <w:highlight w:val="yellow"/>
          <w:u w:val="single"/>
        </w:rPr>
        <w:t>2020</w:t>
      </w:r>
      <w:r>
        <w:rPr>
          <w:rFonts w:ascii="宋体" w:hAnsi="宋体" w:hint="eastAsia"/>
          <w:sz w:val="28"/>
          <w:szCs w:val="28"/>
          <w:highlight w:val="yellow"/>
          <w:u w:val="single"/>
        </w:rPr>
        <w:t>年</w:t>
      </w:r>
      <w:r>
        <w:rPr>
          <w:rFonts w:ascii="宋体" w:hAnsi="宋体" w:hint="eastAsia"/>
          <w:sz w:val="28"/>
          <w:szCs w:val="28"/>
          <w:highlight w:val="yellow"/>
          <w:u w:val="single"/>
        </w:rPr>
        <w:t>8</w:t>
      </w:r>
      <w:r>
        <w:rPr>
          <w:rFonts w:ascii="宋体" w:hAnsi="宋体" w:hint="eastAsia"/>
          <w:sz w:val="28"/>
          <w:szCs w:val="28"/>
          <w:highlight w:val="yellow"/>
          <w:u w:val="single"/>
        </w:rPr>
        <w:t>月</w:t>
      </w:r>
      <w:r w:rsidR="00EA669A">
        <w:rPr>
          <w:rFonts w:ascii="宋体" w:hAnsi="宋体"/>
          <w:sz w:val="28"/>
          <w:szCs w:val="28"/>
          <w:highlight w:val="yellow"/>
          <w:u w:val="single"/>
        </w:rPr>
        <w:t>31</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17:00</w:t>
      </w:r>
      <w:r>
        <w:rPr>
          <w:rFonts w:ascii="宋体" w:hAnsi="宋体" w:hint="eastAsia"/>
          <w:snapToGrid w:val="0"/>
          <w:spacing w:val="8"/>
          <w:sz w:val="28"/>
          <w:szCs w:val="28"/>
          <w:u w:val="single"/>
        </w:rPr>
        <w:t>，递交参选文件，逾期不予受理。</w:t>
      </w:r>
    </w:p>
    <w:p w:rsidR="00AB3C1C" w:rsidRDefault="00D618C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 xml:space="preserve"> 20</w:t>
      </w:r>
      <w:r>
        <w:rPr>
          <w:rFonts w:ascii="宋体" w:hAnsi="宋体" w:hint="eastAsia"/>
          <w:sz w:val="28"/>
          <w:szCs w:val="28"/>
          <w:u w:val="single"/>
        </w:rPr>
        <w:t>20</w:t>
      </w:r>
      <w:r>
        <w:rPr>
          <w:rFonts w:ascii="宋体" w:hAnsi="宋体" w:hint="eastAsia"/>
          <w:sz w:val="28"/>
          <w:szCs w:val="28"/>
        </w:rPr>
        <w:t>年</w:t>
      </w:r>
      <w:r>
        <w:rPr>
          <w:rFonts w:ascii="宋体" w:hAnsi="宋体" w:hint="eastAsia"/>
          <w:sz w:val="28"/>
          <w:szCs w:val="28"/>
          <w:u w:val="single"/>
        </w:rPr>
        <w:t>8</w:t>
      </w:r>
      <w:r>
        <w:rPr>
          <w:rFonts w:ascii="宋体" w:hAnsi="宋体" w:hint="eastAsia"/>
          <w:sz w:val="28"/>
          <w:szCs w:val="28"/>
        </w:rPr>
        <w:t>月</w:t>
      </w:r>
      <w:r w:rsidR="00EA669A">
        <w:rPr>
          <w:rFonts w:ascii="宋体" w:hAnsi="宋体"/>
          <w:sz w:val="28"/>
          <w:szCs w:val="28"/>
          <w:u w:val="single"/>
        </w:rPr>
        <w:t>31</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AB3C1C" w:rsidRDefault="00D618C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w:t>
      </w:r>
      <w:r>
        <w:rPr>
          <w:rFonts w:ascii="宋体" w:hAnsi="宋体" w:hint="eastAsia"/>
          <w:snapToGrid w:val="0"/>
          <w:spacing w:val="8"/>
          <w:sz w:val="28"/>
          <w:szCs w:val="28"/>
          <w:highlight w:val="yellow"/>
        </w:rPr>
        <w:t>用</w:t>
      </w:r>
      <w:r>
        <w:rPr>
          <w:rFonts w:ascii="宋体" w:hAnsi="宋体" w:hint="eastAsia"/>
          <w:snapToGrid w:val="0"/>
          <w:spacing w:val="8"/>
          <w:sz w:val="28"/>
          <w:szCs w:val="28"/>
          <w:highlight w:val="yellow"/>
          <w:u w:val="single"/>
        </w:rPr>
        <w:t>综合评标</w:t>
      </w:r>
      <w:r>
        <w:rPr>
          <w:rFonts w:ascii="宋体" w:hAnsi="宋体" w:hint="eastAsia"/>
          <w:snapToGrid w:val="0"/>
          <w:spacing w:val="8"/>
          <w:sz w:val="28"/>
          <w:szCs w:val="28"/>
          <w:highlight w:val="yellow"/>
          <w:u w:val="single"/>
        </w:rPr>
        <w:t>法</w:t>
      </w:r>
      <w:r>
        <w:rPr>
          <w:rFonts w:ascii="宋体" w:hAnsi="宋体" w:hint="eastAsia"/>
          <w:snapToGrid w:val="0"/>
          <w:spacing w:val="8"/>
          <w:sz w:val="28"/>
          <w:szCs w:val="28"/>
          <w:highlight w:val="yellow"/>
        </w:rPr>
        <w:t>。</w:t>
      </w:r>
    </w:p>
    <w:p w:rsidR="00AB3C1C" w:rsidRDefault="00D618C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六、本公司将在参选文件截止日期后另行择日组织比选会议。</w:t>
      </w:r>
    </w:p>
    <w:p w:rsidR="00AB3C1C" w:rsidRDefault="00D618C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七、参选保证金</w:t>
      </w:r>
    </w:p>
    <w:p w:rsidR="00AB3C1C" w:rsidRDefault="00D618C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保证金提交的时间：比选文件递交截止时间之前，</w:t>
      </w:r>
      <w:r>
        <w:rPr>
          <w:rFonts w:asciiTheme="minorEastAsia" w:eastAsiaTheme="minorEastAsia" w:hAnsiTheme="minorEastAsia" w:hint="eastAsia"/>
          <w:sz w:val="28"/>
          <w:szCs w:val="28"/>
          <w:highlight w:val="yellow"/>
        </w:rPr>
        <w:t>即</w:t>
      </w:r>
      <w:r>
        <w:rPr>
          <w:rFonts w:asciiTheme="minorEastAsia" w:eastAsiaTheme="minorEastAsia" w:hAnsiTheme="minorEastAsia" w:hint="eastAsia"/>
          <w:sz w:val="28"/>
          <w:szCs w:val="28"/>
          <w:highlight w:val="yellow"/>
        </w:rPr>
        <w:t>20</w:t>
      </w:r>
      <w:r>
        <w:rPr>
          <w:rFonts w:asciiTheme="minorEastAsia" w:eastAsiaTheme="minorEastAsia" w:hAnsiTheme="minorEastAsia" w:hint="eastAsia"/>
          <w:sz w:val="28"/>
          <w:szCs w:val="28"/>
          <w:highlight w:val="yellow"/>
        </w:rPr>
        <w:t>20</w:t>
      </w:r>
      <w:r>
        <w:rPr>
          <w:rFonts w:asciiTheme="minorEastAsia" w:eastAsiaTheme="minorEastAsia" w:hAnsiTheme="minorEastAsia" w:hint="eastAsia"/>
          <w:sz w:val="28"/>
          <w:szCs w:val="28"/>
          <w:highlight w:val="yellow"/>
        </w:rPr>
        <w:lastRenderedPageBreak/>
        <w:t>年</w:t>
      </w:r>
      <w:r>
        <w:rPr>
          <w:rFonts w:asciiTheme="minorEastAsia" w:eastAsiaTheme="minorEastAsia" w:hAnsiTheme="minorEastAsia" w:hint="eastAsia"/>
          <w:sz w:val="28"/>
          <w:szCs w:val="28"/>
          <w:highlight w:val="yellow"/>
        </w:rPr>
        <w:t>8</w:t>
      </w:r>
      <w:r>
        <w:rPr>
          <w:rFonts w:asciiTheme="minorEastAsia" w:eastAsiaTheme="minorEastAsia" w:hAnsiTheme="minorEastAsia" w:hint="eastAsia"/>
          <w:sz w:val="28"/>
          <w:szCs w:val="28"/>
          <w:highlight w:val="yellow"/>
        </w:rPr>
        <w:t>月</w:t>
      </w:r>
      <w:r w:rsidR="00EA669A">
        <w:rPr>
          <w:rFonts w:asciiTheme="minorEastAsia" w:eastAsiaTheme="minorEastAsia" w:hAnsiTheme="minorEastAsia"/>
          <w:sz w:val="28"/>
          <w:szCs w:val="28"/>
          <w:highlight w:val="yellow"/>
        </w:rPr>
        <w:t>30</w:t>
      </w:r>
      <w:r>
        <w:rPr>
          <w:rFonts w:asciiTheme="minorEastAsia" w:eastAsiaTheme="minorEastAsia" w:hAnsiTheme="minorEastAsia" w:hint="eastAsia"/>
          <w:sz w:val="28"/>
          <w:szCs w:val="28"/>
          <w:highlight w:val="yellow"/>
        </w:rPr>
        <w:t>日</w:t>
      </w:r>
      <w:r>
        <w:rPr>
          <w:rFonts w:asciiTheme="minorEastAsia" w:eastAsiaTheme="minorEastAsia" w:hAnsiTheme="minorEastAsia" w:hint="eastAsia"/>
          <w:sz w:val="28"/>
          <w:szCs w:val="28"/>
          <w:highlight w:val="yellow"/>
        </w:rPr>
        <w:t>1</w:t>
      </w:r>
      <w:r>
        <w:rPr>
          <w:rFonts w:asciiTheme="minorEastAsia" w:eastAsiaTheme="minorEastAsia" w:hAnsiTheme="minorEastAsia" w:hint="eastAsia"/>
          <w:sz w:val="28"/>
          <w:szCs w:val="28"/>
          <w:highlight w:val="yellow"/>
        </w:rPr>
        <w:t>6</w:t>
      </w:r>
      <w:r>
        <w:rPr>
          <w:rFonts w:asciiTheme="minorEastAsia" w:eastAsiaTheme="minorEastAsia" w:hAnsiTheme="minorEastAsia" w:hint="eastAsia"/>
          <w:sz w:val="28"/>
          <w:szCs w:val="28"/>
          <w:highlight w:val="yellow"/>
        </w:rPr>
        <w:t>时前</w:t>
      </w:r>
      <w:r>
        <w:rPr>
          <w:rFonts w:asciiTheme="minorEastAsia" w:eastAsiaTheme="minorEastAsia" w:hAnsiTheme="minorEastAsia" w:hint="eastAsia"/>
          <w:sz w:val="28"/>
          <w:szCs w:val="28"/>
        </w:rPr>
        <w:t>。</w:t>
      </w:r>
    </w:p>
    <w:p w:rsidR="00AB3C1C" w:rsidRDefault="00D618C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保证金提交的方式：从参选人所在地企业基本账户银行以电汇或银行转账的形式，汇到比选人下列指定的保证金账户：</w:t>
      </w:r>
    </w:p>
    <w:p w:rsidR="00AB3C1C" w:rsidRDefault="00D618CD">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AB3C1C" w:rsidRDefault="00D618CD">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AB3C1C" w:rsidRDefault="00D618CD">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行</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营</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业</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部</w:t>
      </w:r>
    </w:p>
    <w:p w:rsidR="00AB3C1C" w:rsidRDefault="00D618C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比选保证金提交的金额：</w:t>
      </w:r>
    </w:p>
    <w:p w:rsidR="00AB3C1C" w:rsidRDefault="00D618CD">
      <w:pPr>
        <w:ind w:firstLineChars="200" w:firstLine="560"/>
        <w:jc w:val="left"/>
        <w:rPr>
          <w:rFonts w:asciiTheme="minorEastAsia" w:eastAsiaTheme="minorEastAsia" w:hAnsiTheme="minorEastAsia"/>
          <w:sz w:val="28"/>
          <w:szCs w:val="28"/>
          <w:highlight w:val="yellow"/>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 xml:space="preserve"> </w:t>
      </w:r>
      <w:r>
        <w:rPr>
          <w:rFonts w:ascii="宋体" w:hAnsi="宋体" w:hint="eastAsia"/>
          <w:snapToGrid w:val="0"/>
          <w:spacing w:val="8"/>
          <w:sz w:val="28"/>
          <w:szCs w:val="28"/>
          <w:highlight w:val="yellow"/>
          <w:u w:val="single"/>
        </w:rPr>
        <w:t>2020</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-2022</w:t>
      </w:r>
      <w:r>
        <w:rPr>
          <w:rFonts w:ascii="宋体" w:hAnsi="宋体" w:hint="eastAsia"/>
          <w:snapToGrid w:val="0"/>
          <w:spacing w:val="8"/>
          <w:sz w:val="28"/>
          <w:szCs w:val="28"/>
          <w:highlight w:val="yellow"/>
          <w:u w:val="single"/>
        </w:rPr>
        <w:t>年业务外包合同包项目</w:t>
      </w:r>
      <w:r>
        <w:rPr>
          <w:rFonts w:asciiTheme="minorEastAsia" w:eastAsiaTheme="minorEastAsia" w:hAnsiTheme="minorEastAsia" w:hint="eastAsia"/>
          <w:sz w:val="28"/>
          <w:szCs w:val="28"/>
          <w:highlight w:val="yellow"/>
        </w:rPr>
        <w:t>比选保证金人民币</w:t>
      </w:r>
      <w:r>
        <w:rPr>
          <w:rFonts w:asciiTheme="minorEastAsia" w:eastAsiaTheme="minorEastAsia" w:hAnsiTheme="minorEastAsia" w:hint="eastAsia"/>
          <w:sz w:val="28"/>
          <w:szCs w:val="28"/>
          <w:highlight w:val="yellow"/>
        </w:rPr>
        <w:t>100000</w:t>
      </w:r>
      <w:r>
        <w:rPr>
          <w:rFonts w:asciiTheme="minorEastAsia" w:eastAsiaTheme="minorEastAsia" w:hAnsiTheme="minorEastAsia" w:hint="eastAsia"/>
          <w:sz w:val="28"/>
          <w:szCs w:val="28"/>
          <w:highlight w:val="yellow"/>
        </w:rPr>
        <w:t>元（大写：</w:t>
      </w:r>
      <w:r>
        <w:rPr>
          <w:rFonts w:asciiTheme="minorEastAsia" w:eastAsiaTheme="minorEastAsia" w:hAnsiTheme="minorEastAsia" w:hint="eastAsia"/>
          <w:sz w:val="28"/>
          <w:szCs w:val="28"/>
          <w:highlight w:val="yellow"/>
        </w:rPr>
        <w:t>壹拾</w:t>
      </w:r>
      <w:r>
        <w:rPr>
          <w:rFonts w:asciiTheme="minorEastAsia" w:eastAsiaTheme="minorEastAsia" w:hAnsiTheme="minorEastAsia" w:hint="eastAsia"/>
          <w:sz w:val="28"/>
          <w:szCs w:val="28"/>
          <w:highlight w:val="yellow"/>
        </w:rPr>
        <w:t>万元整）。</w:t>
      </w:r>
    </w:p>
    <w:p w:rsidR="00AB3C1C" w:rsidRDefault="00D618CD">
      <w:pPr>
        <w:ind w:firstLineChars="200" w:firstLine="560"/>
        <w:jc w:val="left"/>
        <w:rPr>
          <w:rFonts w:asciiTheme="minorEastAsia" w:eastAsiaTheme="minorEastAsia" w:hAnsiTheme="minorEastAsia"/>
          <w:sz w:val="28"/>
          <w:szCs w:val="28"/>
          <w:highlight w:val="yellow"/>
        </w:rPr>
      </w:pPr>
      <w:r>
        <w:rPr>
          <w:rFonts w:asciiTheme="minorEastAsia" w:eastAsiaTheme="minorEastAsia" w:hAnsiTheme="minorEastAsia" w:hint="eastAsia"/>
          <w:sz w:val="28"/>
          <w:szCs w:val="28"/>
          <w:highlight w:val="yellow"/>
        </w:rPr>
        <w:t>7.4</w:t>
      </w:r>
      <w:r>
        <w:rPr>
          <w:rFonts w:asciiTheme="minorEastAsia" w:eastAsiaTheme="minorEastAsia" w:hAnsiTheme="minorEastAsia" w:hint="eastAsia"/>
          <w:sz w:val="28"/>
          <w:szCs w:val="28"/>
          <w:highlight w:val="yellow"/>
        </w:rPr>
        <w:t>福建省东南电化股份有限公司</w:t>
      </w:r>
      <w:r>
        <w:rPr>
          <w:rFonts w:asciiTheme="minorEastAsia" w:eastAsiaTheme="minorEastAsia" w:hAnsiTheme="minorEastAsia" w:hint="eastAsia"/>
          <w:sz w:val="28"/>
          <w:szCs w:val="28"/>
          <w:highlight w:val="yellow"/>
        </w:rPr>
        <w:t>2019-2020</w:t>
      </w:r>
      <w:r>
        <w:rPr>
          <w:rFonts w:asciiTheme="minorEastAsia" w:eastAsiaTheme="minorEastAsia" w:hAnsiTheme="minorEastAsia" w:hint="eastAsia"/>
          <w:sz w:val="28"/>
          <w:szCs w:val="28"/>
          <w:highlight w:val="yellow"/>
        </w:rPr>
        <w:t>年业务外包承包商已缴纳合同履约保证金的，可不提交参选保证金。</w:t>
      </w:r>
    </w:p>
    <w:p w:rsidR="00AB3C1C" w:rsidRDefault="00D618C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福建省东南电化股份有限公司承诺本次自主比选不存在任何障碍，保证本公告的内容不存在任何重大遗漏、虚假陈述或严重误导，并对其内容的真实性、完整性和有效性负责。</w:t>
      </w:r>
    </w:p>
    <w:p w:rsidR="00AB3C1C" w:rsidRDefault="00D618CD">
      <w:pPr>
        <w:tabs>
          <w:tab w:val="left" w:pos="5880"/>
        </w:tabs>
        <w:ind w:firstLineChars="190" w:firstLine="532"/>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rPr>
        <w:t xml:space="preserve"> </w:t>
      </w:r>
      <w:r>
        <w:rPr>
          <w:rFonts w:ascii="宋体" w:hAnsi="宋体" w:hint="eastAsia"/>
          <w:sz w:val="28"/>
          <w:szCs w:val="28"/>
        </w:rPr>
        <w:t>林先生</w:t>
      </w:r>
      <w:r>
        <w:rPr>
          <w:rFonts w:ascii="宋体" w:hAnsi="宋体" w:hint="eastAsia"/>
          <w:sz w:val="28"/>
          <w:szCs w:val="28"/>
        </w:rPr>
        <w:t xml:space="preserve"> (</w:t>
      </w:r>
      <w:r>
        <w:rPr>
          <w:rFonts w:ascii="宋体" w:hAnsi="宋体" w:hint="eastAsia"/>
          <w:sz w:val="28"/>
          <w:szCs w:val="28"/>
        </w:rPr>
        <w:t>商务</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13600852194</w:t>
      </w:r>
    </w:p>
    <w:p w:rsidR="00AB3C1C" w:rsidRDefault="00D618CD">
      <w:pPr>
        <w:tabs>
          <w:tab w:val="left" w:pos="5880"/>
        </w:tabs>
        <w:ind w:firstLineChars="190" w:firstLine="532"/>
        <w:rPr>
          <w:rFonts w:ascii="宋体" w:hAnsi="宋体"/>
          <w:sz w:val="28"/>
          <w:szCs w:val="28"/>
          <w:u w:val="single"/>
        </w:rPr>
      </w:pPr>
      <w:r>
        <w:rPr>
          <w:rFonts w:ascii="宋体" w:hAnsi="宋体" w:hint="eastAsia"/>
          <w:sz w:val="28"/>
          <w:szCs w:val="28"/>
        </w:rPr>
        <w:t xml:space="preserve">           </w:t>
      </w:r>
      <w:r>
        <w:rPr>
          <w:rFonts w:ascii="宋体" w:hAnsi="宋体" w:hint="eastAsia"/>
          <w:sz w:val="28"/>
          <w:szCs w:val="28"/>
        </w:rPr>
        <w:t>纪检监察室电话：</w:t>
      </w:r>
      <w:r>
        <w:rPr>
          <w:rFonts w:ascii="宋体" w:hAnsi="宋体" w:hint="eastAsia"/>
          <w:sz w:val="28"/>
          <w:szCs w:val="28"/>
        </w:rPr>
        <w:t>0591-8655</w:t>
      </w:r>
      <w:r>
        <w:rPr>
          <w:rFonts w:ascii="宋体" w:hAnsi="宋体"/>
          <w:sz w:val="28"/>
          <w:szCs w:val="28"/>
        </w:rPr>
        <w:t>2317</w:t>
      </w:r>
    </w:p>
    <w:p w:rsidR="00AB3C1C" w:rsidRDefault="00D618CD">
      <w:pPr>
        <w:tabs>
          <w:tab w:val="left" w:pos="5880"/>
        </w:tabs>
        <w:ind w:firstLineChars="200" w:firstLine="560"/>
        <w:rPr>
          <w:rFonts w:ascii="宋体" w:hAnsi="宋体"/>
          <w:sz w:val="28"/>
          <w:szCs w:val="28"/>
        </w:rPr>
      </w:pPr>
      <w:r>
        <w:rPr>
          <w:rFonts w:ascii="宋体" w:hAnsi="宋体" w:hint="eastAsia"/>
          <w:sz w:val="28"/>
          <w:szCs w:val="28"/>
        </w:rPr>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 xml:space="preserve"> 0591-86552003</w:t>
      </w:r>
    </w:p>
    <w:p w:rsidR="00AB3C1C" w:rsidRDefault="00D618CD">
      <w:pPr>
        <w:tabs>
          <w:tab w:val="left" w:pos="5880"/>
        </w:tabs>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 xml:space="preserve"> </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AB3C1C" w:rsidRDefault="00D618CD">
      <w:pPr>
        <w:tabs>
          <w:tab w:val="left" w:pos="5880"/>
        </w:tabs>
        <w:ind w:firstLineChars="200" w:firstLine="560"/>
        <w:rPr>
          <w:rFonts w:ascii="宋体" w:hAnsi="宋体"/>
          <w:sz w:val="28"/>
          <w:szCs w:val="28"/>
        </w:rPr>
      </w:pPr>
      <w:proofErr w:type="gramStart"/>
      <w:r>
        <w:rPr>
          <w:rFonts w:ascii="宋体" w:hAnsi="宋体" w:hint="eastAsia"/>
          <w:sz w:val="28"/>
          <w:szCs w:val="28"/>
        </w:rPr>
        <w:t>邮</w:t>
      </w:r>
      <w:proofErr w:type="gramEnd"/>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w:t>
      </w:r>
      <w:r>
        <w:rPr>
          <w:rFonts w:ascii="宋体" w:hAnsi="宋体" w:hint="eastAsia"/>
          <w:sz w:val="28"/>
          <w:szCs w:val="28"/>
        </w:rPr>
        <w:t>350309</w:t>
      </w:r>
    </w:p>
    <w:p w:rsidR="00AB3C1C" w:rsidRDefault="00D618CD">
      <w:pPr>
        <w:tabs>
          <w:tab w:val="left" w:pos="5880"/>
        </w:tabs>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AB3C1C" w:rsidRDefault="00D618CD">
      <w:pPr>
        <w:tabs>
          <w:tab w:val="left" w:pos="5880"/>
        </w:tabs>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w:t>
      </w:r>
      <w:r>
        <w:rPr>
          <w:rFonts w:ascii="宋体" w:hAnsi="宋体" w:hint="eastAsia"/>
          <w:sz w:val="28"/>
          <w:szCs w:val="28"/>
          <w:highlight w:val="yellow"/>
        </w:rPr>
        <w:t>20</w:t>
      </w:r>
      <w:r>
        <w:rPr>
          <w:rFonts w:ascii="宋体" w:hAnsi="宋体" w:hint="eastAsia"/>
          <w:sz w:val="28"/>
          <w:szCs w:val="28"/>
          <w:highlight w:val="yellow"/>
        </w:rPr>
        <w:t>年</w:t>
      </w:r>
      <w:r>
        <w:rPr>
          <w:rFonts w:ascii="宋体" w:hAnsi="宋体" w:hint="eastAsia"/>
          <w:sz w:val="28"/>
          <w:szCs w:val="28"/>
          <w:highlight w:val="yellow"/>
        </w:rPr>
        <w:t>8</w:t>
      </w:r>
      <w:r>
        <w:rPr>
          <w:rFonts w:ascii="宋体" w:hAnsi="宋体" w:hint="eastAsia"/>
          <w:sz w:val="28"/>
          <w:szCs w:val="28"/>
          <w:highlight w:val="yellow"/>
        </w:rPr>
        <w:t>月</w:t>
      </w:r>
      <w:r w:rsidR="00EA669A">
        <w:rPr>
          <w:rFonts w:ascii="宋体" w:hAnsi="宋体"/>
          <w:sz w:val="28"/>
          <w:szCs w:val="28"/>
          <w:highlight w:val="yellow"/>
        </w:rPr>
        <w:t>21</w:t>
      </w:r>
      <w:r>
        <w:rPr>
          <w:rFonts w:ascii="宋体" w:hAnsi="宋体" w:hint="eastAsia"/>
          <w:sz w:val="28"/>
          <w:szCs w:val="28"/>
          <w:highlight w:val="yellow"/>
        </w:rPr>
        <w:t>日</w:t>
      </w:r>
    </w:p>
    <w:p w:rsidR="00AB3C1C" w:rsidRDefault="00AB3C1C">
      <w:pPr>
        <w:tabs>
          <w:tab w:val="left" w:pos="5880"/>
        </w:tabs>
        <w:ind w:firstLineChars="225" w:firstLine="723"/>
        <w:jc w:val="center"/>
        <w:rPr>
          <w:rFonts w:ascii="宋体" w:hAnsi="宋体" w:cs="宋体"/>
          <w:b/>
          <w:bCs/>
          <w:sz w:val="32"/>
          <w:szCs w:val="32"/>
        </w:rPr>
      </w:pPr>
    </w:p>
    <w:p w:rsidR="00AB3C1C" w:rsidRDefault="00D618CD">
      <w:pPr>
        <w:tabs>
          <w:tab w:val="left" w:pos="5880"/>
        </w:tabs>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AB3C1C" w:rsidRDefault="00D618CD">
      <w:pPr>
        <w:tabs>
          <w:tab w:val="left" w:pos="5880"/>
        </w:tabs>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AB3C1C" w:rsidRDefault="00D618CD">
      <w:pPr>
        <w:tabs>
          <w:tab w:val="left" w:pos="5880"/>
        </w:tabs>
        <w:ind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、福建省东南电化股份有限公司</w:t>
      </w:r>
      <w:r>
        <w:rPr>
          <w:rFonts w:ascii="宋体" w:hAnsi="宋体" w:cs="宋体" w:hint="eastAsia"/>
          <w:sz w:val="28"/>
          <w:szCs w:val="28"/>
          <w:highlight w:val="yellow"/>
        </w:rPr>
        <w:t>2020</w:t>
      </w:r>
      <w:r>
        <w:rPr>
          <w:rFonts w:ascii="宋体" w:hAnsi="宋体" w:cs="宋体" w:hint="eastAsia"/>
          <w:sz w:val="28"/>
          <w:szCs w:val="28"/>
          <w:highlight w:val="yellow"/>
        </w:rPr>
        <w:t>年</w:t>
      </w:r>
      <w:r>
        <w:rPr>
          <w:rFonts w:ascii="宋体" w:hAnsi="宋体" w:cs="宋体" w:hint="eastAsia"/>
          <w:sz w:val="28"/>
          <w:szCs w:val="28"/>
          <w:highlight w:val="yellow"/>
        </w:rPr>
        <w:t>-2022</w:t>
      </w:r>
      <w:r>
        <w:rPr>
          <w:rFonts w:ascii="宋体" w:hAnsi="宋体" w:cs="宋体" w:hint="eastAsia"/>
          <w:sz w:val="28"/>
          <w:szCs w:val="28"/>
          <w:highlight w:val="yellow"/>
        </w:rPr>
        <w:t>年业务外包合同包项目</w:t>
      </w:r>
      <w:r>
        <w:rPr>
          <w:rFonts w:ascii="宋体" w:hAnsi="宋体" w:cs="宋体" w:hint="eastAsia"/>
          <w:sz w:val="28"/>
          <w:szCs w:val="28"/>
          <w:highlight w:val="yellow"/>
        </w:rPr>
        <w:t>。</w:t>
      </w:r>
    </w:p>
    <w:p w:rsidR="00AB3C1C" w:rsidRDefault="00D618CD">
      <w:pPr>
        <w:tabs>
          <w:tab w:val="left" w:pos="5880"/>
        </w:tabs>
        <w:ind w:firstLine="560"/>
        <w:rPr>
          <w:rFonts w:ascii="宋体" w:hAnsi="宋体" w:cs="宋体"/>
          <w:sz w:val="28"/>
          <w:szCs w:val="28"/>
          <w:highlight w:val="yellow"/>
        </w:rPr>
      </w:pPr>
      <w:r>
        <w:rPr>
          <w:rFonts w:ascii="宋体" w:hAnsi="宋体" w:cs="宋体" w:hint="eastAsia"/>
          <w:sz w:val="28"/>
          <w:szCs w:val="28"/>
          <w:highlight w:val="yellow"/>
        </w:rPr>
        <w:t>1.2</w:t>
      </w:r>
      <w:r>
        <w:rPr>
          <w:rFonts w:ascii="宋体" w:hAnsi="宋体" w:cs="宋体" w:hint="eastAsia"/>
          <w:sz w:val="28"/>
          <w:szCs w:val="28"/>
          <w:highlight w:val="yellow"/>
        </w:rPr>
        <w:t>、服务</w:t>
      </w:r>
      <w:r>
        <w:rPr>
          <w:rFonts w:ascii="宋体" w:hAnsi="宋体" w:cs="宋体" w:hint="eastAsia"/>
          <w:sz w:val="28"/>
          <w:szCs w:val="28"/>
          <w:highlight w:val="yellow"/>
        </w:rPr>
        <w:t>内容：</w:t>
      </w:r>
    </w:p>
    <w:p w:rsidR="00AB3C1C" w:rsidRDefault="00D618CD">
      <w:pPr>
        <w:ind w:firstLineChars="200" w:firstLine="560"/>
        <w:jc w:val="left"/>
        <w:rPr>
          <w:rFonts w:ascii="宋体" w:hAnsi="宋体"/>
          <w:bCs/>
          <w:sz w:val="28"/>
          <w:szCs w:val="28"/>
        </w:rPr>
      </w:pPr>
      <w:r>
        <w:rPr>
          <w:rFonts w:ascii="宋体" w:hAnsi="宋体" w:hint="eastAsia"/>
          <w:bCs/>
          <w:sz w:val="28"/>
          <w:szCs w:val="28"/>
        </w:rPr>
        <w:t>1.2.1</w:t>
      </w:r>
      <w:r>
        <w:rPr>
          <w:rFonts w:ascii="宋体" w:hAnsi="宋体" w:hint="eastAsia"/>
          <w:bCs/>
          <w:sz w:val="28"/>
          <w:szCs w:val="28"/>
        </w:rPr>
        <w:t>、</w:t>
      </w:r>
      <w:r>
        <w:rPr>
          <w:rFonts w:ascii="宋体" w:hAnsi="宋体" w:cs="宋体" w:hint="eastAsia"/>
          <w:bCs/>
          <w:color w:val="000000"/>
          <w:sz w:val="28"/>
          <w:szCs w:val="28"/>
        </w:rPr>
        <w:t>2020</w:t>
      </w:r>
      <w:r>
        <w:rPr>
          <w:rFonts w:ascii="宋体" w:hAnsi="宋体" w:cs="宋体" w:hint="eastAsia"/>
          <w:bCs/>
          <w:color w:val="000000"/>
          <w:sz w:val="28"/>
          <w:szCs w:val="28"/>
        </w:rPr>
        <w:t>年</w:t>
      </w:r>
      <w:r>
        <w:rPr>
          <w:rFonts w:ascii="宋体" w:hAnsi="宋体" w:cs="宋体" w:hint="eastAsia"/>
          <w:bCs/>
          <w:color w:val="000000"/>
          <w:sz w:val="28"/>
          <w:szCs w:val="28"/>
        </w:rPr>
        <w:t>-2022</w:t>
      </w:r>
      <w:r>
        <w:rPr>
          <w:rFonts w:ascii="宋体" w:hAnsi="宋体" w:cs="宋体" w:hint="eastAsia"/>
          <w:bCs/>
          <w:color w:val="000000"/>
          <w:sz w:val="28"/>
          <w:szCs w:val="28"/>
        </w:rPr>
        <w:t>年</w:t>
      </w:r>
      <w:r>
        <w:rPr>
          <w:rFonts w:ascii="宋体" w:hAnsi="宋体" w:hint="eastAsia"/>
          <w:bCs/>
          <w:sz w:val="28"/>
          <w:szCs w:val="28"/>
        </w:rPr>
        <w:t>后勤和绿化外包项目</w:t>
      </w:r>
    </w:p>
    <w:p w:rsidR="00AB3C1C" w:rsidRDefault="00D618CD">
      <w:pPr>
        <w:ind w:firstLineChars="200" w:firstLine="560"/>
        <w:jc w:val="left"/>
        <w:rPr>
          <w:rFonts w:ascii="宋体" w:hAnsi="宋体"/>
          <w:bCs/>
          <w:sz w:val="28"/>
          <w:szCs w:val="28"/>
        </w:rPr>
      </w:pPr>
      <w:r>
        <w:rPr>
          <w:rFonts w:ascii="宋体" w:hAnsi="宋体" w:hint="eastAsia"/>
          <w:bCs/>
          <w:sz w:val="28"/>
          <w:szCs w:val="28"/>
        </w:rPr>
        <w:t>1.2.2</w:t>
      </w:r>
      <w:r>
        <w:rPr>
          <w:rFonts w:ascii="宋体" w:hAnsi="宋体" w:hint="eastAsia"/>
          <w:bCs/>
          <w:sz w:val="28"/>
          <w:szCs w:val="28"/>
        </w:rPr>
        <w:t>、</w:t>
      </w:r>
      <w:r>
        <w:rPr>
          <w:rFonts w:ascii="宋体" w:hAnsi="宋体" w:cs="宋体" w:hint="eastAsia"/>
          <w:bCs/>
          <w:color w:val="000000"/>
          <w:sz w:val="28"/>
          <w:szCs w:val="28"/>
        </w:rPr>
        <w:t>2020</w:t>
      </w:r>
      <w:r>
        <w:rPr>
          <w:rFonts w:ascii="宋体" w:hAnsi="宋体" w:cs="宋体" w:hint="eastAsia"/>
          <w:bCs/>
          <w:color w:val="000000"/>
          <w:sz w:val="28"/>
          <w:szCs w:val="28"/>
        </w:rPr>
        <w:t>年</w:t>
      </w:r>
      <w:r>
        <w:rPr>
          <w:rFonts w:ascii="宋体" w:hAnsi="宋体" w:cs="宋体" w:hint="eastAsia"/>
          <w:bCs/>
          <w:color w:val="000000"/>
          <w:sz w:val="28"/>
          <w:szCs w:val="28"/>
        </w:rPr>
        <w:t>-2022</w:t>
      </w:r>
      <w:r>
        <w:rPr>
          <w:rFonts w:ascii="宋体" w:hAnsi="宋体" w:cs="宋体" w:hint="eastAsia"/>
          <w:bCs/>
          <w:color w:val="000000"/>
          <w:sz w:val="28"/>
          <w:szCs w:val="28"/>
        </w:rPr>
        <w:t>年</w:t>
      </w:r>
      <w:r>
        <w:rPr>
          <w:rFonts w:ascii="宋体" w:hAnsi="宋体" w:cs="宋体" w:hint="eastAsia"/>
          <w:bCs/>
          <w:color w:val="000000"/>
          <w:sz w:val="28"/>
          <w:szCs w:val="28"/>
        </w:rPr>
        <w:t>辅助工外包项目</w:t>
      </w:r>
    </w:p>
    <w:p w:rsidR="00AB3C1C" w:rsidRDefault="00D618CD">
      <w:pPr>
        <w:ind w:firstLineChars="200" w:firstLine="560"/>
        <w:jc w:val="left"/>
        <w:rPr>
          <w:rFonts w:ascii="宋体" w:hAnsi="宋体"/>
          <w:bCs/>
          <w:sz w:val="28"/>
          <w:szCs w:val="28"/>
        </w:rPr>
      </w:pPr>
      <w:r>
        <w:rPr>
          <w:rFonts w:ascii="宋体" w:hAnsi="宋体" w:hint="eastAsia"/>
          <w:bCs/>
          <w:sz w:val="28"/>
          <w:szCs w:val="28"/>
        </w:rPr>
        <w:t>1.2.3</w:t>
      </w:r>
      <w:r>
        <w:rPr>
          <w:rFonts w:ascii="宋体" w:hAnsi="宋体" w:hint="eastAsia"/>
          <w:bCs/>
          <w:sz w:val="28"/>
          <w:szCs w:val="28"/>
        </w:rPr>
        <w:t>、</w:t>
      </w:r>
      <w:r>
        <w:rPr>
          <w:rFonts w:ascii="宋体" w:hAnsi="宋体" w:cs="宋体" w:hint="eastAsia"/>
          <w:bCs/>
          <w:color w:val="000000"/>
          <w:sz w:val="28"/>
          <w:szCs w:val="28"/>
        </w:rPr>
        <w:t>2020</w:t>
      </w:r>
      <w:r>
        <w:rPr>
          <w:rFonts w:ascii="宋体" w:hAnsi="宋体" w:cs="宋体" w:hint="eastAsia"/>
          <w:bCs/>
          <w:color w:val="000000"/>
          <w:sz w:val="28"/>
          <w:szCs w:val="28"/>
        </w:rPr>
        <w:t>年</w:t>
      </w:r>
      <w:r>
        <w:rPr>
          <w:rFonts w:ascii="宋体" w:hAnsi="宋体" w:cs="宋体" w:hint="eastAsia"/>
          <w:bCs/>
          <w:color w:val="000000"/>
          <w:sz w:val="28"/>
          <w:szCs w:val="28"/>
        </w:rPr>
        <w:t>-2022</w:t>
      </w:r>
      <w:r>
        <w:rPr>
          <w:rFonts w:ascii="宋体" w:hAnsi="宋体" w:cs="宋体" w:hint="eastAsia"/>
          <w:bCs/>
          <w:color w:val="000000"/>
          <w:sz w:val="28"/>
          <w:szCs w:val="28"/>
        </w:rPr>
        <w:t>年</w:t>
      </w:r>
      <w:r>
        <w:rPr>
          <w:rFonts w:ascii="宋体" w:hAnsi="宋体" w:hint="eastAsia"/>
          <w:bCs/>
          <w:sz w:val="28"/>
          <w:szCs w:val="28"/>
        </w:rPr>
        <w:t>机械用工外包项目（装载机部分）</w:t>
      </w:r>
    </w:p>
    <w:p w:rsidR="00AB3C1C" w:rsidRDefault="00D618CD">
      <w:pPr>
        <w:ind w:firstLineChars="200" w:firstLine="560"/>
        <w:jc w:val="left"/>
        <w:rPr>
          <w:rFonts w:ascii="宋体" w:hAnsi="宋体"/>
          <w:bCs/>
          <w:sz w:val="28"/>
          <w:szCs w:val="28"/>
          <w:highlight w:val="yellow"/>
        </w:rPr>
      </w:pPr>
      <w:r>
        <w:rPr>
          <w:rFonts w:ascii="宋体" w:hAnsi="宋体" w:hint="eastAsia"/>
          <w:bCs/>
          <w:sz w:val="28"/>
          <w:szCs w:val="28"/>
        </w:rPr>
        <w:t>1.3</w:t>
      </w:r>
      <w:r>
        <w:rPr>
          <w:rFonts w:ascii="宋体" w:hAnsi="宋体" w:hint="eastAsia"/>
          <w:bCs/>
          <w:sz w:val="28"/>
          <w:szCs w:val="28"/>
        </w:rPr>
        <w:t>、</w:t>
      </w:r>
      <w:r>
        <w:rPr>
          <w:rFonts w:ascii="宋体" w:hAnsi="宋体" w:hint="eastAsia"/>
          <w:bCs/>
          <w:sz w:val="28"/>
          <w:szCs w:val="28"/>
        </w:rPr>
        <w:t>本次业务外包</w:t>
      </w:r>
      <w:r>
        <w:rPr>
          <w:rFonts w:ascii="宋体" w:hAnsi="宋体" w:hint="eastAsia"/>
          <w:bCs/>
          <w:sz w:val="28"/>
          <w:szCs w:val="28"/>
        </w:rPr>
        <w:t>项目将根据各项目分别选择中选单位，</w:t>
      </w:r>
      <w:r>
        <w:rPr>
          <w:rFonts w:ascii="宋体" w:hAnsi="宋体" w:hint="eastAsia"/>
          <w:bCs/>
          <w:sz w:val="28"/>
          <w:szCs w:val="28"/>
        </w:rPr>
        <w:t>承包时间为</w:t>
      </w:r>
      <w:r>
        <w:rPr>
          <w:rFonts w:ascii="宋体" w:hAnsi="宋体"/>
          <w:bCs/>
          <w:sz w:val="28"/>
          <w:szCs w:val="28"/>
        </w:rPr>
        <w:t>20</w:t>
      </w:r>
      <w:r>
        <w:rPr>
          <w:rFonts w:ascii="宋体" w:hAnsi="宋体" w:hint="eastAsia"/>
          <w:bCs/>
          <w:sz w:val="28"/>
          <w:szCs w:val="28"/>
        </w:rPr>
        <w:t>20</w:t>
      </w:r>
      <w:r>
        <w:rPr>
          <w:rFonts w:ascii="宋体" w:hAnsi="宋体"/>
          <w:bCs/>
          <w:sz w:val="28"/>
          <w:szCs w:val="28"/>
        </w:rPr>
        <w:t>年</w:t>
      </w:r>
      <w:r>
        <w:rPr>
          <w:rFonts w:ascii="宋体" w:hAnsi="宋体" w:hint="eastAsia"/>
          <w:bCs/>
          <w:sz w:val="28"/>
          <w:szCs w:val="28"/>
        </w:rPr>
        <w:t>9</w:t>
      </w:r>
      <w:r>
        <w:rPr>
          <w:rFonts w:ascii="宋体" w:hAnsi="宋体" w:hint="eastAsia"/>
          <w:bCs/>
          <w:sz w:val="28"/>
          <w:szCs w:val="28"/>
        </w:rPr>
        <w:t>月</w:t>
      </w:r>
      <w:r>
        <w:rPr>
          <w:rFonts w:ascii="宋体" w:hAnsi="宋体" w:hint="eastAsia"/>
          <w:bCs/>
          <w:sz w:val="28"/>
          <w:szCs w:val="28"/>
        </w:rPr>
        <w:t>1</w:t>
      </w:r>
      <w:r>
        <w:rPr>
          <w:rFonts w:ascii="宋体" w:hAnsi="宋体" w:hint="eastAsia"/>
          <w:bCs/>
          <w:sz w:val="28"/>
          <w:szCs w:val="28"/>
        </w:rPr>
        <w:t>日至</w:t>
      </w:r>
      <w:r>
        <w:rPr>
          <w:rFonts w:ascii="宋体" w:hAnsi="宋体" w:hint="eastAsia"/>
          <w:bCs/>
          <w:sz w:val="28"/>
          <w:szCs w:val="28"/>
        </w:rPr>
        <w:t>20</w:t>
      </w:r>
      <w:r>
        <w:rPr>
          <w:rFonts w:ascii="宋体" w:hAnsi="宋体" w:hint="eastAsia"/>
          <w:bCs/>
          <w:sz w:val="28"/>
          <w:szCs w:val="28"/>
        </w:rPr>
        <w:t>22</w:t>
      </w:r>
      <w:r>
        <w:rPr>
          <w:rFonts w:ascii="宋体" w:hAnsi="宋体" w:hint="eastAsia"/>
          <w:bCs/>
          <w:sz w:val="28"/>
          <w:szCs w:val="28"/>
        </w:rPr>
        <w:t>年</w:t>
      </w:r>
      <w:r>
        <w:rPr>
          <w:rFonts w:ascii="宋体" w:hAnsi="宋体" w:hint="eastAsia"/>
          <w:bCs/>
          <w:sz w:val="28"/>
          <w:szCs w:val="28"/>
        </w:rPr>
        <w:t>8</w:t>
      </w:r>
      <w:r>
        <w:rPr>
          <w:rFonts w:ascii="宋体" w:hAnsi="宋体" w:hint="eastAsia"/>
          <w:bCs/>
          <w:sz w:val="28"/>
          <w:szCs w:val="28"/>
        </w:rPr>
        <w:t>月</w:t>
      </w:r>
      <w:r>
        <w:rPr>
          <w:rFonts w:ascii="宋体" w:hAnsi="宋体" w:hint="eastAsia"/>
          <w:bCs/>
          <w:sz w:val="28"/>
          <w:szCs w:val="28"/>
        </w:rPr>
        <w:t>31</w:t>
      </w:r>
      <w:r>
        <w:rPr>
          <w:rFonts w:ascii="宋体" w:hAnsi="宋体" w:hint="eastAsia"/>
          <w:bCs/>
          <w:sz w:val="28"/>
          <w:szCs w:val="28"/>
        </w:rPr>
        <w:t>日。</w:t>
      </w:r>
      <w:r>
        <w:rPr>
          <w:rFonts w:ascii="宋体" w:hAnsi="宋体" w:hint="eastAsia"/>
          <w:bCs/>
          <w:sz w:val="28"/>
          <w:szCs w:val="28"/>
          <w:highlight w:val="yellow"/>
        </w:rPr>
        <w:t>具体业务内容简介和业务外包限价详见附件三：业务外包方案。</w:t>
      </w:r>
    </w:p>
    <w:p w:rsidR="00AB3C1C" w:rsidRDefault="00D618CD">
      <w:pPr>
        <w:tabs>
          <w:tab w:val="left" w:pos="5880"/>
        </w:tabs>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AB3C1C" w:rsidRDefault="00D618CD">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AB3C1C" w:rsidRDefault="00D618CD">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AB3C1C" w:rsidRDefault="00D618CD">
      <w:pPr>
        <w:tabs>
          <w:tab w:val="left" w:pos="5880"/>
        </w:tabs>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w:t>
      </w:r>
      <w:r>
        <w:rPr>
          <w:rFonts w:ascii="宋体" w:hAnsi="宋体" w:cs="宋体" w:hint="eastAsia"/>
          <w:sz w:val="28"/>
          <w:szCs w:val="28"/>
        </w:rPr>
        <w:t>二</w:t>
      </w:r>
      <w:r>
        <w:rPr>
          <w:rFonts w:ascii="宋体" w:hAnsi="宋体" w:cs="宋体" w:hint="eastAsia"/>
          <w:sz w:val="28"/>
          <w:szCs w:val="28"/>
        </w:rPr>
        <w:t>。</w:t>
      </w:r>
    </w:p>
    <w:p w:rsidR="00AB3C1C" w:rsidRDefault="00D618CD">
      <w:pPr>
        <w:tabs>
          <w:tab w:val="left" w:pos="5880"/>
        </w:tabs>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w:t>
      </w:r>
      <w:r>
        <w:rPr>
          <w:rFonts w:ascii="宋体" w:hAnsi="宋体" w:cs="宋体" w:hint="eastAsia"/>
          <w:sz w:val="28"/>
          <w:szCs w:val="28"/>
        </w:rPr>
        <w:t>装车、</w:t>
      </w:r>
      <w:r>
        <w:rPr>
          <w:rFonts w:ascii="宋体" w:hAnsi="宋体" w:cs="宋体" w:hint="eastAsia"/>
          <w:sz w:val="28"/>
          <w:szCs w:val="28"/>
        </w:rPr>
        <w:t>运输、</w:t>
      </w:r>
      <w:r>
        <w:rPr>
          <w:rFonts w:ascii="宋体" w:hAnsi="宋体" w:cs="宋体" w:hint="eastAsia"/>
          <w:sz w:val="28"/>
          <w:szCs w:val="28"/>
        </w:rPr>
        <w:t>处置</w:t>
      </w:r>
      <w:r>
        <w:rPr>
          <w:rFonts w:ascii="宋体" w:hAnsi="宋体" w:cs="宋体" w:hint="eastAsia"/>
          <w:sz w:val="28"/>
          <w:szCs w:val="28"/>
        </w:rPr>
        <w:t>等以及其他类似的义务。</w:t>
      </w:r>
    </w:p>
    <w:p w:rsidR="00AB3C1C" w:rsidRDefault="00D618CD">
      <w:pPr>
        <w:tabs>
          <w:tab w:val="left" w:pos="5880"/>
        </w:tabs>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AB3C1C" w:rsidRDefault="00D618CD">
      <w:pPr>
        <w:tabs>
          <w:tab w:val="left" w:pos="5880"/>
        </w:tabs>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AB3C1C" w:rsidRDefault="00D618CD">
      <w:pPr>
        <w:tabs>
          <w:tab w:val="left" w:pos="5880"/>
        </w:tabs>
        <w:ind w:firstLineChars="200" w:firstLine="560"/>
        <w:jc w:val="left"/>
        <w:rPr>
          <w:rFonts w:ascii="宋体"/>
          <w:sz w:val="28"/>
          <w:szCs w:val="28"/>
        </w:rPr>
      </w:pPr>
      <w:r>
        <w:rPr>
          <w:rFonts w:ascii="宋体" w:hAnsi="宋体" w:cs="宋体" w:hint="eastAsia"/>
          <w:sz w:val="28"/>
          <w:szCs w:val="28"/>
        </w:rPr>
        <w:lastRenderedPageBreak/>
        <w:t>比选公告、比选须知、合同书格式、报价单、承诺函等。</w:t>
      </w:r>
    </w:p>
    <w:p w:rsidR="00AB3C1C" w:rsidRDefault="00D618CD">
      <w:pPr>
        <w:tabs>
          <w:tab w:val="left" w:pos="5880"/>
        </w:tabs>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AB3C1C" w:rsidRDefault="00D618CD">
      <w:pPr>
        <w:tabs>
          <w:tab w:val="left" w:pos="5880"/>
        </w:tabs>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AB3C1C" w:rsidRDefault="00D618CD">
      <w:pPr>
        <w:tabs>
          <w:tab w:val="left" w:pos="5880"/>
        </w:tabs>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w:t>
      </w:r>
      <w:r>
        <w:rPr>
          <w:rFonts w:ascii="宋体" w:hAnsi="宋体" w:cs="宋体" w:hint="eastAsia"/>
          <w:sz w:val="28"/>
          <w:szCs w:val="28"/>
        </w:rPr>
        <w:t>。比选人将视情况确定采用适当方式予以澄清或以书面形式予以答复，澄清文件作为比选文件的组成部分，具有约束作用。</w:t>
      </w:r>
    </w:p>
    <w:p w:rsidR="00AB3C1C" w:rsidRDefault="00D618CD">
      <w:pPr>
        <w:tabs>
          <w:tab w:val="left" w:pos="5880"/>
        </w:tabs>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AB3C1C" w:rsidRDefault="00D618CD">
      <w:pPr>
        <w:tabs>
          <w:tab w:val="left" w:pos="5880"/>
        </w:tabs>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AB3C1C" w:rsidRDefault="00D618CD">
      <w:pPr>
        <w:tabs>
          <w:tab w:val="left" w:pos="5880"/>
        </w:tabs>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w:t>
      </w:r>
      <w:r>
        <w:rPr>
          <w:rFonts w:ascii="宋体" w:hAnsi="宋体" w:cs="宋体" w:hint="eastAsia"/>
          <w:sz w:val="28"/>
          <w:szCs w:val="28"/>
        </w:rPr>
        <w:t>知已获得比选文件的每一参选人。</w:t>
      </w:r>
    </w:p>
    <w:p w:rsidR="00AB3C1C" w:rsidRDefault="00D618CD">
      <w:pPr>
        <w:tabs>
          <w:tab w:val="left" w:pos="5880"/>
        </w:tabs>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AB3C1C" w:rsidRDefault="00D618CD">
      <w:pPr>
        <w:tabs>
          <w:tab w:val="left" w:pos="5880"/>
        </w:tabs>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AB3C1C" w:rsidRDefault="00D618CD">
      <w:pPr>
        <w:tabs>
          <w:tab w:val="left" w:pos="5880"/>
        </w:tabs>
        <w:spacing w:line="360" w:lineRule="auto"/>
        <w:ind w:firstLineChars="200" w:firstLine="560"/>
        <w:rPr>
          <w:rFonts w:asciiTheme="minorEastAsia" w:eastAsiaTheme="minorEastAsia" w:hAnsiTheme="minorEastAsia"/>
          <w:color w:val="000000" w:themeColor="text1"/>
          <w:sz w:val="28"/>
          <w:szCs w:val="28"/>
          <w:highlight w:val="yellow"/>
        </w:rPr>
      </w:pPr>
      <w:r>
        <w:rPr>
          <w:rFonts w:asciiTheme="minorEastAsia" w:eastAsiaTheme="minorEastAsia" w:hAnsiTheme="minorEastAsia" w:hint="eastAsia"/>
          <w:color w:val="000000" w:themeColor="text1"/>
          <w:sz w:val="28"/>
          <w:szCs w:val="28"/>
        </w:rPr>
        <w:lastRenderedPageBreak/>
        <w:t xml:space="preserve">6.1  </w:t>
      </w:r>
      <w:r>
        <w:rPr>
          <w:rFonts w:asciiTheme="minorEastAsia" w:eastAsiaTheme="minorEastAsia" w:hAnsiTheme="minorEastAsia" w:hint="eastAsia"/>
          <w:color w:val="000000" w:themeColor="text1"/>
          <w:sz w:val="28"/>
          <w:szCs w:val="28"/>
        </w:rPr>
        <w:t>参选人必须具备独立法人资格、劳务配送、装卸服务类资质。</w:t>
      </w:r>
      <w:r>
        <w:rPr>
          <w:rFonts w:asciiTheme="minorEastAsia" w:eastAsiaTheme="minorEastAsia" w:hAnsiTheme="minorEastAsia" w:hint="eastAsia"/>
          <w:color w:val="000000" w:themeColor="text1"/>
          <w:sz w:val="28"/>
          <w:szCs w:val="28"/>
          <w:highlight w:val="yellow"/>
        </w:rPr>
        <w:t>具备履行合同所必需的能力，</w:t>
      </w:r>
      <w:r>
        <w:rPr>
          <w:rFonts w:asciiTheme="minorEastAsia" w:eastAsiaTheme="minorEastAsia" w:hAnsiTheme="minorEastAsia" w:hint="eastAsia"/>
          <w:color w:val="000000" w:themeColor="text1"/>
          <w:sz w:val="28"/>
          <w:szCs w:val="28"/>
          <w:highlight w:val="yellow"/>
        </w:rPr>
        <w:t>参选人近三年内在国内招投标活动中未发生骗取成交和严重违约；无涉及</w:t>
      </w:r>
      <w:r w:rsidRPr="00176032">
        <w:rPr>
          <w:rFonts w:asciiTheme="minorEastAsia" w:eastAsiaTheme="minorEastAsia" w:hAnsiTheme="minorEastAsia" w:hint="eastAsia"/>
          <w:color w:val="000000" w:themeColor="text1"/>
          <w:sz w:val="28"/>
          <w:szCs w:val="28"/>
          <w:highlight w:val="yellow"/>
        </w:rPr>
        <w:t>严重</w:t>
      </w:r>
      <w:r>
        <w:rPr>
          <w:rFonts w:asciiTheme="minorEastAsia" w:eastAsiaTheme="minorEastAsia" w:hAnsiTheme="minorEastAsia" w:hint="eastAsia"/>
          <w:color w:val="000000" w:themeColor="text1"/>
          <w:sz w:val="28"/>
          <w:szCs w:val="28"/>
          <w:highlight w:val="yellow"/>
        </w:rPr>
        <w:t>违规、违纪、违法行为</w:t>
      </w:r>
      <w:r>
        <w:rPr>
          <w:rFonts w:asciiTheme="minorEastAsia" w:eastAsiaTheme="minorEastAsia" w:hAnsiTheme="minorEastAsia" w:hint="eastAsia"/>
          <w:color w:val="000000" w:themeColor="text1"/>
          <w:sz w:val="28"/>
          <w:szCs w:val="28"/>
          <w:highlight w:val="yellow"/>
        </w:rPr>
        <w:t>。</w:t>
      </w:r>
    </w:p>
    <w:p w:rsidR="00AB3C1C" w:rsidRDefault="00D618CD">
      <w:pPr>
        <w:tabs>
          <w:tab w:val="left" w:pos="5880"/>
        </w:tabs>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hint="eastAsia"/>
          <w:color w:val="000000" w:themeColor="text1"/>
          <w:sz w:val="28"/>
          <w:szCs w:val="28"/>
        </w:rPr>
        <w:t>本次业务外包不接受联合体报名；</w:t>
      </w:r>
    </w:p>
    <w:p w:rsidR="00AB3C1C" w:rsidRDefault="00D618CD">
      <w:pPr>
        <w:tabs>
          <w:tab w:val="left" w:pos="5880"/>
        </w:tabs>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bookmarkStart w:id="0" w:name="_GoBack"/>
      <w:bookmarkEnd w:id="0"/>
    </w:p>
    <w:p w:rsidR="00AB3C1C" w:rsidRDefault="00D618CD">
      <w:pPr>
        <w:tabs>
          <w:tab w:val="left" w:pos="5880"/>
        </w:tabs>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AB3C1C" w:rsidRDefault="00D618C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保证金提交的时间：比选文件递交截止时间之前，</w:t>
      </w:r>
      <w:r>
        <w:rPr>
          <w:rFonts w:asciiTheme="minorEastAsia" w:eastAsiaTheme="minorEastAsia" w:hAnsiTheme="minorEastAsia" w:hint="eastAsia"/>
          <w:sz w:val="28"/>
          <w:szCs w:val="28"/>
          <w:highlight w:val="yellow"/>
        </w:rPr>
        <w:t>即</w:t>
      </w:r>
      <w:r>
        <w:rPr>
          <w:rFonts w:asciiTheme="minorEastAsia" w:eastAsiaTheme="minorEastAsia" w:hAnsiTheme="minorEastAsia" w:hint="eastAsia"/>
          <w:sz w:val="28"/>
          <w:szCs w:val="28"/>
          <w:highlight w:val="yellow"/>
        </w:rPr>
        <w:t>20</w:t>
      </w:r>
      <w:r>
        <w:rPr>
          <w:rFonts w:asciiTheme="minorEastAsia" w:eastAsiaTheme="minorEastAsia" w:hAnsiTheme="minorEastAsia" w:hint="eastAsia"/>
          <w:sz w:val="28"/>
          <w:szCs w:val="28"/>
          <w:highlight w:val="yellow"/>
        </w:rPr>
        <w:t>20</w:t>
      </w:r>
      <w:r>
        <w:rPr>
          <w:rFonts w:asciiTheme="minorEastAsia" w:eastAsiaTheme="minorEastAsia" w:hAnsiTheme="minorEastAsia" w:hint="eastAsia"/>
          <w:sz w:val="28"/>
          <w:szCs w:val="28"/>
          <w:highlight w:val="yellow"/>
        </w:rPr>
        <w:t>年</w:t>
      </w:r>
      <w:r>
        <w:rPr>
          <w:rFonts w:asciiTheme="minorEastAsia" w:eastAsiaTheme="minorEastAsia" w:hAnsiTheme="minorEastAsia" w:hint="eastAsia"/>
          <w:sz w:val="28"/>
          <w:szCs w:val="28"/>
          <w:highlight w:val="yellow"/>
        </w:rPr>
        <w:t>8</w:t>
      </w:r>
      <w:r>
        <w:rPr>
          <w:rFonts w:asciiTheme="minorEastAsia" w:eastAsiaTheme="minorEastAsia" w:hAnsiTheme="minorEastAsia" w:hint="eastAsia"/>
          <w:sz w:val="28"/>
          <w:szCs w:val="28"/>
          <w:highlight w:val="yellow"/>
        </w:rPr>
        <w:t>月</w:t>
      </w:r>
      <w:r w:rsidR="00EA669A">
        <w:rPr>
          <w:rFonts w:asciiTheme="minorEastAsia" w:eastAsiaTheme="minorEastAsia" w:hAnsiTheme="minorEastAsia"/>
          <w:sz w:val="28"/>
          <w:szCs w:val="28"/>
          <w:highlight w:val="yellow"/>
        </w:rPr>
        <w:t>30</w:t>
      </w:r>
      <w:r>
        <w:rPr>
          <w:rFonts w:asciiTheme="minorEastAsia" w:eastAsiaTheme="minorEastAsia" w:hAnsiTheme="minorEastAsia" w:hint="eastAsia"/>
          <w:sz w:val="28"/>
          <w:szCs w:val="28"/>
          <w:highlight w:val="yellow"/>
        </w:rPr>
        <w:t>日</w:t>
      </w:r>
      <w:r>
        <w:rPr>
          <w:rFonts w:asciiTheme="minorEastAsia" w:eastAsiaTheme="minorEastAsia" w:hAnsiTheme="minorEastAsia" w:hint="eastAsia"/>
          <w:sz w:val="28"/>
          <w:szCs w:val="28"/>
          <w:highlight w:val="yellow"/>
        </w:rPr>
        <w:t>1</w:t>
      </w:r>
      <w:r>
        <w:rPr>
          <w:rFonts w:asciiTheme="minorEastAsia" w:eastAsiaTheme="minorEastAsia" w:hAnsiTheme="minorEastAsia" w:hint="eastAsia"/>
          <w:sz w:val="28"/>
          <w:szCs w:val="28"/>
          <w:highlight w:val="yellow"/>
        </w:rPr>
        <w:t>6</w:t>
      </w:r>
      <w:r>
        <w:rPr>
          <w:rFonts w:asciiTheme="minorEastAsia" w:eastAsiaTheme="minorEastAsia" w:hAnsiTheme="minorEastAsia" w:hint="eastAsia"/>
          <w:sz w:val="28"/>
          <w:szCs w:val="28"/>
          <w:highlight w:val="yellow"/>
        </w:rPr>
        <w:t>时前</w:t>
      </w:r>
      <w:r>
        <w:rPr>
          <w:rFonts w:asciiTheme="minorEastAsia" w:eastAsiaTheme="minorEastAsia" w:hAnsiTheme="minorEastAsia" w:hint="eastAsia"/>
          <w:sz w:val="28"/>
          <w:szCs w:val="28"/>
        </w:rPr>
        <w:t>。</w:t>
      </w:r>
    </w:p>
    <w:p w:rsidR="00AB3C1C" w:rsidRDefault="00D618C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保证金提交的方式：从参选人所在地企业基本账户银行以电汇或银行转账的形式，汇到比选人下列指定的保证金账户：</w:t>
      </w:r>
    </w:p>
    <w:p w:rsidR="00AB3C1C" w:rsidRDefault="00D618CD">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AB3C1C" w:rsidRDefault="00D618CD">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AB3C1C" w:rsidRDefault="00D618CD">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行</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营</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业</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部</w:t>
      </w:r>
    </w:p>
    <w:p w:rsidR="00AB3C1C" w:rsidRDefault="00D618C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比选保证金提交的金额：</w:t>
      </w:r>
    </w:p>
    <w:p w:rsidR="00AB3C1C" w:rsidRDefault="00D618CD">
      <w:pPr>
        <w:ind w:firstLineChars="200" w:firstLine="560"/>
        <w:jc w:val="left"/>
        <w:rPr>
          <w:rFonts w:asciiTheme="minorEastAsia" w:eastAsiaTheme="minorEastAsia" w:hAnsiTheme="minorEastAsia"/>
          <w:sz w:val="28"/>
          <w:szCs w:val="28"/>
          <w:highlight w:val="yellow"/>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 xml:space="preserve"> </w:t>
      </w:r>
      <w:r>
        <w:rPr>
          <w:rFonts w:ascii="宋体" w:hAnsi="宋体" w:hint="eastAsia"/>
          <w:snapToGrid w:val="0"/>
          <w:spacing w:val="8"/>
          <w:sz w:val="28"/>
          <w:szCs w:val="28"/>
          <w:highlight w:val="yellow"/>
          <w:u w:val="single"/>
        </w:rPr>
        <w:t>2020</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-2022</w:t>
      </w:r>
      <w:r>
        <w:rPr>
          <w:rFonts w:ascii="宋体" w:hAnsi="宋体" w:hint="eastAsia"/>
          <w:snapToGrid w:val="0"/>
          <w:spacing w:val="8"/>
          <w:sz w:val="28"/>
          <w:szCs w:val="28"/>
          <w:highlight w:val="yellow"/>
          <w:u w:val="single"/>
        </w:rPr>
        <w:t>年业务外包合同包项目</w:t>
      </w:r>
      <w:r>
        <w:rPr>
          <w:rFonts w:asciiTheme="minorEastAsia" w:eastAsiaTheme="minorEastAsia" w:hAnsiTheme="minorEastAsia" w:hint="eastAsia"/>
          <w:sz w:val="28"/>
          <w:szCs w:val="28"/>
          <w:highlight w:val="yellow"/>
        </w:rPr>
        <w:t>比选保证金人民币</w:t>
      </w:r>
      <w:r>
        <w:rPr>
          <w:rFonts w:asciiTheme="minorEastAsia" w:eastAsiaTheme="minorEastAsia" w:hAnsiTheme="minorEastAsia" w:hint="eastAsia"/>
          <w:sz w:val="28"/>
          <w:szCs w:val="28"/>
          <w:highlight w:val="yellow"/>
        </w:rPr>
        <w:t>100000</w:t>
      </w:r>
      <w:r>
        <w:rPr>
          <w:rFonts w:asciiTheme="minorEastAsia" w:eastAsiaTheme="minorEastAsia" w:hAnsiTheme="minorEastAsia" w:hint="eastAsia"/>
          <w:sz w:val="28"/>
          <w:szCs w:val="28"/>
          <w:highlight w:val="yellow"/>
        </w:rPr>
        <w:t>元（大写：</w:t>
      </w:r>
      <w:r>
        <w:rPr>
          <w:rFonts w:asciiTheme="minorEastAsia" w:eastAsiaTheme="minorEastAsia" w:hAnsiTheme="minorEastAsia" w:hint="eastAsia"/>
          <w:sz w:val="28"/>
          <w:szCs w:val="28"/>
          <w:highlight w:val="yellow"/>
        </w:rPr>
        <w:t>壹拾</w:t>
      </w:r>
      <w:r>
        <w:rPr>
          <w:rFonts w:asciiTheme="minorEastAsia" w:eastAsiaTheme="minorEastAsia" w:hAnsiTheme="minorEastAsia" w:hint="eastAsia"/>
          <w:sz w:val="28"/>
          <w:szCs w:val="28"/>
          <w:highlight w:val="yellow"/>
        </w:rPr>
        <w:t>万元整）。</w:t>
      </w:r>
    </w:p>
    <w:p w:rsidR="00AB3C1C" w:rsidRDefault="00D618CD">
      <w:pPr>
        <w:ind w:firstLineChars="200" w:firstLine="560"/>
        <w:jc w:val="left"/>
        <w:rPr>
          <w:rFonts w:asciiTheme="minorEastAsia" w:eastAsiaTheme="minorEastAsia" w:hAnsiTheme="minorEastAsia"/>
          <w:sz w:val="28"/>
          <w:szCs w:val="28"/>
          <w:highlight w:val="yellow"/>
        </w:rPr>
      </w:pPr>
      <w:r>
        <w:rPr>
          <w:rFonts w:asciiTheme="minorEastAsia" w:eastAsiaTheme="minorEastAsia" w:hAnsiTheme="minorEastAsia" w:hint="eastAsia"/>
          <w:sz w:val="28"/>
          <w:szCs w:val="28"/>
          <w:highlight w:val="yellow"/>
        </w:rPr>
        <w:t>7.4</w:t>
      </w:r>
      <w:r>
        <w:rPr>
          <w:rFonts w:asciiTheme="minorEastAsia" w:eastAsiaTheme="minorEastAsia" w:hAnsiTheme="minorEastAsia" w:hint="eastAsia"/>
          <w:sz w:val="28"/>
          <w:szCs w:val="28"/>
          <w:highlight w:val="yellow"/>
        </w:rPr>
        <w:t>福建省东南电化股份有限公司</w:t>
      </w:r>
      <w:r>
        <w:rPr>
          <w:rFonts w:asciiTheme="minorEastAsia" w:eastAsiaTheme="minorEastAsia" w:hAnsiTheme="minorEastAsia" w:hint="eastAsia"/>
          <w:sz w:val="28"/>
          <w:szCs w:val="28"/>
          <w:highlight w:val="yellow"/>
        </w:rPr>
        <w:t>2019-2020</w:t>
      </w:r>
      <w:r>
        <w:rPr>
          <w:rFonts w:asciiTheme="minorEastAsia" w:eastAsiaTheme="minorEastAsia" w:hAnsiTheme="minorEastAsia" w:hint="eastAsia"/>
          <w:sz w:val="28"/>
          <w:szCs w:val="28"/>
          <w:highlight w:val="yellow"/>
        </w:rPr>
        <w:t>年业务外包承包商已缴纳合同履约保证金的，可不提交参选保证金。</w:t>
      </w:r>
    </w:p>
    <w:p w:rsidR="00AB3C1C" w:rsidRDefault="00D618CD">
      <w:pPr>
        <w:tabs>
          <w:tab w:val="left" w:pos="5880"/>
        </w:tabs>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AB3C1C" w:rsidRDefault="00D618CD">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参选文件递交的截止时间：</w:t>
      </w:r>
      <w:r>
        <w:rPr>
          <w:rFonts w:ascii="宋体" w:hAnsi="宋体" w:cs="宋体" w:hint="eastAsia"/>
          <w:b/>
          <w:sz w:val="28"/>
          <w:szCs w:val="28"/>
          <w:u w:val="single"/>
        </w:rPr>
        <w:t>20</w:t>
      </w:r>
      <w:r>
        <w:rPr>
          <w:rFonts w:ascii="宋体" w:hAnsi="宋体" w:cs="宋体" w:hint="eastAsia"/>
          <w:b/>
          <w:sz w:val="28"/>
          <w:szCs w:val="28"/>
          <w:u w:val="single"/>
        </w:rPr>
        <w:t>20</w:t>
      </w:r>
      <w:r>
        <w:rPr>
          <w:rFonts w:ascii="宋体" w:hAnsi="宋体" w:cs="宋体" w:hint="eastAsia"/>
          <w:b/>
          <w:sz w:val="28"/>
          <w:szCs w:val="28"/>
        </w:rPr>
        <w:t>年</w:t>
      </w:r>
      <w:r>
        <w:rPr>
          <w:rFonts w:ascii="宋体" w:hAnsi="宋体" w:cs="宋体" w:hint="eastAsia"/>
          <w:b/>
          <w:sz w:val="28"/>
          <w:szCs w:val="28"/>
          <w:highlight w:val="yellow"/>
          <w:u w:val="single"/>
        </w:rPr>
        <w:t>8</w:t>
      </w:r>
      <w:r>
        <w:rPr>
          <w:rFonts w:ascii="宋体" w:hAnsi="宋体" w:cs="宋体" w:hint="eastAsia"/>
          <w:b/>
          <w:sz w:val="28"/>
          <w:szCs w:val="28"/>
          <w:highlight w:val="yellow"/>
        </w:rPr>
        <w:t>月</w:t>
      </w:r>
      <w:r w:rsidR="00EA669A">
        <w:rPr>
          <w:rFonts w:ascii="宋体" w:hAnsi="宋体" w:cs="宋体"/>
          <w:b/>
          <w:sz w:val="28"/>
          <w:szCs w:val="28"/>
          <w:highlight w:val="yellow"/>
          <w:u w:val="single"/>
        </w:rPr>
        <w:t>31</w:t>
      </w:r>
      <w:r>
        <w:rPr>
          <w:rFonts w:ascii="宋体" w:hAnsi="宋体" w:cs="宋体" w:hint="eastAsia"/>
          <w:b/>
          <w:sz w:val="28"/>
          <w:szCs w:val="28"/>
          <w:highlight w:val="yellow"/>
        </w:rPr>
        <w:t>日</w:t>
      </w:r>
      <w:r>
        <w:rPr>
          <w:rFonts w:ascii="宋体" w:hAnsi="宋体" w:cs="宋体" w:hint="eastAsia"/>
          <w:b/>
          <w:sz w:val="28"/>
          <w:szCs w:val="28"/>
        </w:rPr>
        <w:t>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p>
    <w:p w:rsidR="00AB3C1C" w:rsidRDefault="00D618CD">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w:t>
      </w:r>
      <w:r>
        <w:rPr>
          <w:rFonts w:ascii="宋体" w:hAnsi="宋体" w:cs="宋体" w:hint="eastAsia"/>
          <w:b/>
          <w:sz w:val="28"/>
          <w:szCs w:val="28"/>
        </w:rPr>
        <w:lastRenderedPageBreak/>
        <w:t>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w:t>
      </w:r>
      <w:proofErr w:type="gramStart"/>
      <w:r>
        <w:rPr>
          <w:rFonts w:ascii="宋体" w:hAnsi="宋体" w:cs="宋体" w:hint="eastAsia"/>
          <w:b/>
          <w:sz w:val="28"/>
          <w:szCs w:val="28"/>
        </w:rPr>
        <w:t>按废标处理</w:t>
      </w:r>
      <w:proofErr w:type="gramEnd"/>
      <w:r>
        <w:rPr>
          <w:rFonts w:ascii="宋体" w:hAnsi="宋体" w:cs="宋体" w:hint="eastAsia"/>
          <w:b/>
          <w:sz w:val="28"/>
          <w:szCs w:val="28"/>
        </w:rPr>
        <w:t>。请使用顺丰或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AB3C1C" w:rsidRDefault="00D618CD">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只允许参选人有一个参选方案，否则将被视为无效参</w:t>
      </w:r>
      <w:r>
        <w:rPr>
          <w:rFonts w:ascii="宋体" w:hAnsi="宋体" w:cs="宋体" w:hint="eastAsia"/>
          <w:sz w:val="28"/>
          <w:szCs w:val="28"/>
        </w:rPr>
        <w:t>选。</w:t>
      </w:r>
    </w:p>
    <w:p w:rsidR="00AB3C1C" w:rsidRDefault="00D618CD">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逾期送达的或未送达指定地点或参选文件密封不符合规定要求的参选文件，比选人不予受理。参选人所提交的比选文件在评选结束后，无论中选与否都不退还。</w:t>
      </w:r>
    </w:p>
    <w:p w:rsidR="00AB3C1C" w:rsidRDefault="00D618CD">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参选人收到比选文件后，如有疑问需要澄清，请以书面形式在规定时间内报比选人汇总。</w:t>
      </w:r>
    </w:p>
    <w:p w:rsidR="00AB3C1C" w:rsidRDefault="00D618CD">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参选人对比选人提供的比选文件所做出的推论、解释和结论，比选人概不负责。参选人由于对比</w:t>
      </w:r>
      <w:proofErr w:type="gramStart"/>
      <w:r>
        <w:rPr>
          <w:rFonts w:ascii="宋体" w:hAnsi="宋体" w:cs="宋体" w:hint="eastAsia"/>
          <w:sz w:val="28"/>
          <w:szCs w:val="28"/>
        </w:rPr>
        <w:t>选文件</w:t>
      </w:r>
      <w:proofErr w:type="gramEnd"/>
      <w:r>
        <w:rPr>
          <w:rFonts w:ascii="宋体" w:hAnsi="宋体" w:cs="宋体" w:hint="eastAsia"/>
          <w:sz w:val="28"/>
          <w:szCs w:val="28"/>
        </w:rPr>
        <w:t>的任何推论和误解以及比选对有关问题的口头解释所造成的后果，均由参选人负责。</w:t>
      </w:r>
    </w:p>
    <w:p w:rsidR="00AB3C1C" w:rsidRDefault="00AB3C1C">
      <w:pPr>
        <w:tabs>
          <w:tab w:val="left" w:pos="5880"/>
        </w:tabs>
        <w:spacing w:line="324" w:lineRule="auto"/>
        <w:ind w:firstLineChars="200" w:firstLine="560"/>
        <w:rPr>
          <w:rFonts w:ascii="宋体" w:hAnsi="宋体" w:cs="宋体"/>
          <w:sz w:val="28"/>
          <w:szCs w:val="28"/>
        </w:rPr>
      </w:pPr>
    </w:p>
    <w:p w:rsidR="00AB3C1C" w:rsidRDefault="00AB3C1C">
      <w:pPr>
        <w:tabs>
          <w:tab w:val="left" w:pos="5880"/>
        </w:tabs>
        <w:spacing w:line="324" w:lineRule="auto"/>
        <w:ind w:firstLineChars="200" w:firstLine="560"/>
        <w:rPr>
          <w:rFonts w:ascii="宋体" w:hAnsi="宋体" w:cs="宋体"/>
          <w:sz w:val="28"/>
          <w:szCs w:val="28"/>
        </w:rPr>
      </w:pPr>
    </w:p>
    <w:p w:rsidR="00AB3C1C" w:rsidRDefault="00AB3C1C">
      <w:pPr>
        <w:tabs>
          <w:tab w:val="left" w:pos="5880"/>
        </w:tabs>
        <w:spacing w:line="324" w:lineRule="auto"/>
        <w:ind w:firstLineChars="200" w:firstLine="560"/>
        <w:rPr>
          <w:rFonts w:ascii="宋体" w:hAnsi="宋体" w:cs="宋体"/>
          <w:sz w:val="28"/>
          <w:szCs w:val="28"/>
        </w:rPr>
      </w:pPr>
    </w:p>
    <w:p w:rsidR="00AB3C1C" w:rsidRDefault="00AB3C1C">
      <w:pPr>
        <w:tabs>
          <w:tab w:val="left" w:pos="5880"/>
        </w:tabs>
        <w:spacing w:line="324" w:lineRule="auto"/>
        <w:ind w:firstLineChars="200" w:firstLine="560"/>
        <w:rPr>
          <w:rFonts w:ascii="宋体" w:hAnsi="宋体" w:cs="宋体"/>
          <w:sz w:val="28"/>
          <w:szCs w:val="28"/>
        </w:rPr>
      </w:pPr>
    </w:p>
    <w:p w:rsidR="00AB3C1C" w:rsidRDefault="00AB3C1C">
      <w:pPr>
        <w:tabs>
          <w:tab w:val="left" w:pos="5880"/>
        </w:tabs>
        <w:spacing w:line="324" w:lineRule="auto"/>
        <w:ind w:firstLineChars="200" w:firstLine="560"/>
        <w:rPr>
          <w:rFonts w:ascii="宋体" w:hAnsi="宋体" w:cs="宋体"/>
          <w:sz w:val="28"/>
          <w:szCs w:val="28"/>
        </w:rPr>
      </w:pPr>
    </w:p>
    <w:p w:rsidR="00AB3C1C" w:rsidRDefault="00AB3C1C">
      <w:pPr>
        <w:tabs>
          <w:tab w:val="left" w:pos="5880"/>
        </w:tabs>
        <w:spacing w:line="324" w:lineRule="auto"/>
        <w:ind w:firstLineChars="200" w:firstLine="560"/>
        <w:rPr>
          <w:rFonts w:ascii="宋体" w:hAnsi="宋体" w:cs="宋体"/>
          <w:sz w:val="28"/>
          <w:szCs w:val="28"/>
        </w:rPr>
      </w:pPr>
    </w:p>
    <w:p w:rsidR="00AB3C1C" w:rsidRDefault="00AB3C1C">
      <w:pPr>
        <w:tabs>
          <w:tab w:val="left" w:pos="5880"/>
        </w:tabs>
        <w:spacing w:line="324" w:lineRule="auto"/>
        <w:ind w:firstLineChars="200" w:firstLine="560"/>
        <w:rPr>
          <w:rFonts w:ascii="宋体" w:hAnsi="宋体" w:cs="宋体"/>
          <w:sz w:val="28"/>
          <w:szCs w:val="28"/>
        </w:rPr>
      </w:pPr>
    </w:p>
    <w:p w:rsidR="00AB3C1C" w:rsidRDefault="00AB3C1C">
      <w:pPr>
        <w:tabs>
          <w:tab w:val="left" w:pos="5880"/>
        </w:tabs>
        <w:spacing w:line="324" w:lineRule="auto"/>
        <w:ind w:firstLineChars="200" w:firstLine="560"/>
        <w:rPr>
          <w:rFonts w:ascii="宋体" w:hAnsi="宋体" w:cs="宋体"/>
          <w:sz w:val="28"/>
          <w:szCs w:val="28"/>
        </w:rPr>
      </w:pPr>
    </w:p>
    <w:p w:rsidR="00AB3C1C" w:rsidRDefault="00D618CD">
      <w:pPr>
        <w:tabs>
          <w:tab w:val="left" w:pos="5880"/>
        </w:tabs>
        <w:jc w:val="center"/>
        <w:rPr>
          <w:rFonts w:ascii="宋体"/>
          <w:b/>
          <w:color w:val="000000"/>
          <w:sz w:val="32"/>
          <w:szCs w:val="32"/>
        </w:rPr>
      </w:pPr>
      <w:r>
        <w:rPr>
          <w:rFonts w:ascii="宋体" w:hAnsi="宋体" w:cs="宋体" w:hint="eastAsia"/>
          <w:b/>
          <w:color w:val="000000"/>
          <w:sz w:val="32"/>
          <w:szCs w:val="32"/>
        </w:rPr>
        <w:lastRenderedPageBreak/>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AB3C1C" w:rsidRDefault="00D618CD">
      <w:pPr>
        <w:tabs>
          <w:tab w:val="left" w:pos="5880"/>
        </w:tabs>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AB3C1C" w:rsidRDefault="00D618CD">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年承包业绩的合同、营业业绩证明等，其他可以证明承包单位具有良好运营业绩的相关材料；若虚假申报，比选人保留否决权。</w:t>
      </w:r>
    </w:p>
    <w:p w:rsidR="00AB3C1C" w:rsidRDefault="00D618CD">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AB3C1C" w:rsidRDefault="00D618CD">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color w:val="000000"/>
          <w:sz w:val="28"/>
          <w:szCs w:val="28"/>
          <w:highlight w:val="yellow"/>
        </w:rPr>
        <w:t>统一社会信用代码证</w:t>
      </w:r>
      <w:r>
        <w:rPr>
          <w:rFonts w:asciiTheme="minorEastAsia" w:eastAsiaTheme="minorEastAsia" w:hAnsiTheme="minorEastAsia"/>
          <w:color w:val="000000"/>
          <w:sz w:val="28"/>
          <w:szCs w:val="28"/>
        </w:rPr>
        <w:t>）</w:t>
      </w:r>
      <w:r>
        <w:rPr>
          <w:rFonts w:asciiTheme="minorEastAsia" w:eastAsiaTheme="minorEastAsia" w:hAnsiTheme="minorEastAsia" w:hint="eastAsia"/>
          <w:sz w:val="28"/>
          <w:szCs w:val="28"/>
        </w:rPr>
        <w:t>等。</w:t>
      </w:r>
    </w:p>
    <w:p w:rsidR="00AB3C1C" w:rsidRDefault="00D618CD">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w:t>
      </w:r>
      <w:r>
        <w:rPr>
          <w:rFonts w:asciiTheme="minorEastAsia" w:eastAsiaTheme="minorEastAsia" w:hAnsiTheme="minorEastAsia" w:hint="eastAsia"/>
          <w:sz w:val="28"/>
          <w:szCs w:val="28"/>
        </w:rPr>
        <w:t>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r>
        <w:rPr>
          <w:rFonts w:asciiTheme="minorEastAsia" w:eastAsiaTheme="minorEastAsia" w:hAnsiTheme="minorEastAsia" w:hint="eastAsia"/>
          <w:sz w:val="28"/>
          <w:szCs w:val="28"/>
        </w:rPr>
        <w:t>同时提供法定代表人或委托代表人的身份证复印件并加盖公章。</w:t>
      </w:r>
    </w:p>
    <w:p w:rsidR="00AB3C1C" w:rsidRDefault="00D618CD">
      <w:pPr>
        <w:tabs>
          <w:tab w:val="left" w:pos="5880"/>
        </w:tabs>
        <w:spacing w:line="360" w:lineRule="auto"/>
        <w:ind w:firstLineChars="200" w:firstLine="560"/>
        <w:rPr>
          <w:rFonts w:ascii="宋体" w:hAnsi="宋体"/>
          <w:color w:val="000000"/>
          <w:sz w:val="28"/>
          <w:szCs w:val="28"/>
        </w:rPr>
      </w:pPr>
      <w:r>
        <w:rPr>
          <w:rFonts w:asciiTheme="minorEastAsia" w:eastAsiaTheme="minorEastAsia" w:hAnsiTheme="minorEastAsia" w:hint="eastAsia"/>
          <w:color w:val="000000"/>
          <w:sz w:val="28"/>
          <w:szCs w:val="28"/>
        </w:rPr>
        <w:t>④</w:t>
      </w:r>
      <w:r>
        <w:rPr>
          <w:rFonts w:ascii="宋体" w:hAnsi="宋体" w:hint="eastAsia"/>
          <w:color w:val="000000"/>
          <w:sz w:val="28"/>
          <w:szCs w:val="28"/>
        </w:rPr>
        <w:t>参选单位所拥有的机械设备清单、设备归属证明、特种设备人员操作证</w:t>
      </w:r>
      <w:r>
        <w:rPr>
          <w:rFonts w:ascii="宋体" w:hAnsi="宋体" w:hint="eastAsia"/>
          <w:color w:val="000000"/>
          <w:sz w:val="28"/>
          <w:szCs w:val="28"/>
        </w:rPr>
        <w:t>、安全员资格证书等</w:t>
      </w:r>
      <w:r>
        <w:rPr>
          <w:rFonts w:ascii="宋体" w:hAnsi="宋体" w:hint="eastAsia"/>
          <w:color w:val="000000"/>
          <w:sz w:val="28"/>
          <w:szCs w:val="28"/>
        </w:rPr>
        <w:t>。</w:t>
      </w:r>
    </w:p>
    <w:p w:rsidR="00AB3C1C" w:rsidRDefault="00D618CD">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宋体" w:hAnsi="宋体" w:hint="eastAsia"/>
          <w:color w:val="000000"/>
          <w:sz w:val="28"/>
          <w:szCs w:val="28"/>
        </w:rPr>
        <w:t>提供参选报价表。报价单参照附件二格式进行报价。</w:t>
      </w:r>
      <w:r>
        <w:rPr>
          <w:rFonts w:asciiTheme="minorEastAsia" w:eastAsiaTheme="minorEastAsia" w:hAnsiTheme="minorEastAsia" w:hint="eastAsia"/>
          <w:color w:val="000000"/>
          <w:sz w:val="28"/>
          <w:szCs w:val="28"/>
        </w:rPr>
        <w:t>如私自修改报价格式</w:t>
      </w:r>
      <w:proofErr w:type="gramStart"/>
      <w:r>
        <w:rPr>
          <w:rFonts w:asciiTheme="minorEastAsia" w:eastAsiaTheme="minorEastAsia" w:hAnsiTheme="minorEastAsia"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AB3C1C" w:rsidRDefault="00D618CD">
      <w:pPr>
        <w:spacing w:line="360" w:lineRule="auto"/>
        <w:ind w:firstLineChars="200" w:firstLine="560"/>
        <w:rPr>
          <w:rFonts w:ascii="宋体" w:hAnsi="宋体"/>
          <w:color w:val="000000"/>
          <w:sz w:val="28"/>
          <w:szCs w:val="28"/>
        </w:rPr>
      </w:pPr>
      <w:r>
        <w:rPr>
          <w:rFonts w:ascii="宋体" w:hAnsi="宋体" w:hint="eastAsia"/>
          <w:color w:val="000000"/>
          <w:sz w:val="28"/>
          <w:szCs w:val="28"/>
        </w:rPr>
        <w:t>⑥以上①至</w:t>
      </w:r>
      <w:r>
        <w:rPr>
          <w:rFonts w:asciiTheme="minorEastAsia" w:eastAsiaTheme="minorEastAsia" w:hAnsiTheme="minorEastAsia" w:hint="eastAsia"/>
          <w:color w:val="000000"/>
          <w:sz w:val="28"/>
          <w:szCs w:val="28"/>
        </w:rPr>
        <w:t>④</w:t>
      </w:r>
      <w:r>
        <w:rPr>
          <w:rFonts w:ascii="宋体" w:hAnsi="宋体" w:hint="eastAsia"/>
          <w:sz w:val="28"/>
          <w:szCs w:val="28"/>
        </w:rPr>
        <w:t>项内容合并密封并加盖公章标注；</w:t>
      </w:r>
      <w:r>
        <w:rPr>
          <w:rFonts w:asciiTheme="minorEastAsia" w:eastAsiaTheme="minorEastAsia" w:hAnsiTheme="minorEastAsia"/>
          <w:color w:val="000000"/>
          <w:sz w:val="28"/>
          <w:szCs w:val="28"/>
        </w:rPr>
        <w:t>⑤</w:t>
      </w:r>
      <w:r>
        <w:rPr>
          <w:rFonts w:ascii="宋体" w:hAnsi="宋体" w:hint="eastAsia"/>
          <w:color w:val="000000"/>
          <w:sz w:val="28"/>
          <w:szCs w:val="28"/>
        </w:rPr>
        <w:t>项内容单独密</w:t>
      </w:r>
      <w:r>
        <w:rPr>
          <w:rFonts w:ascii="宋体" w:hAnsi="宋体" w:hint="eastAsia"/>
          <w:color w:val="000000"/>
          <w:sz w:val="28"/>
          <w:szCs w:val="28"/>
        </w:rPr>
        <w:t>封并加盖公章；在密封封面上要有明确的注明表示密封内的项号。</w:t>
      </w:r>
    </w:p>
    <w:p w:rsidR="00AB3C1C" w:rsidRDefault="00D618CD">
      <w:pPr>
        <w:tabs>
          <w:tab w:val="left" w:pos="5880"/>
        </w:tabs>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AB3C1C" w:rsidRDefault="00D618CD">
      <w:pPr>
        <w:tabs>
          <w:tab w:val="left" w:pos="5880"/>
        </w:tabs>
        <w:spacing w:line="360" w:lineRule="auto"/>
        <w:ind w:firstLineChars="196" w:firstLine="549"/>
        <w:rPr>
          <w:rFonts w:ascii="宋体"/>
          <w:sz w:val="28"/>
          <w:szCs w:val="28"/>
        </w:rPr>
      </w:pPr>
      <w:r>
        <w:rPr>
          <w:rFonts w:ascii="宋体" w:hAnsi="宋体" w:cs="宋体" w:hint="eastAsia"/>
          <w:sz w:val="28"/>
          <w:szCs w:val="28"/>
          <w:highlight w:val="yellow"/>
        </w:rPr>
        <w:t>参选文件格式详见附件</w:t>
      </w:r>
      <w:r>
        <w:rPr>
          <w:rFonts w:ascii="宋体" w:hAnsi="宋体" w:cs="宋体" w:hint="eastAsia"/>
          <w:sz w:val="28"/>
          <w:szCs w:val="28"/>
          <w:highlight w:val="yellow"/>
        </w:rPr>
        <w:t>二。</w:t>
      </w:r>
    </w:p>
    <w:p w:rsidR="00AB3C1C" w:rsidRDefault="00D618CD">
      <w:pPr>
        <w:tabs>
          <w:tab w:val="left" w:pos="5880"/>
        </w:tabs>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AB3C1C" w:rsidRDefault="00D618CD">
      <w:pPr>
        <w:tabs>
          <w:tab w:val="left" w:pos="5880"/>
        </w:tabs>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AB3C1C" w:rsidRDefault="00D618CD">
      <w:pPr>
        <w:tabs>
          <w:tab w:val="left" w:pos="5880"/>
        </w:tabs>
        <w:snapToGrid w:val="0"/>
        <w:spacing w:line="360" w:lineRule="auto"/>
        <w:rPr>
          <w:rFonts w:ascii="宋体"/>
          <w:b/>
          <w:bCs/>
          <w:sz w:val="28"/>
          <w:szCs w:val="28"/>
        </w:rPr>
      </w:pPr>
      <w:r>
        <w:rPr>
          <w:rFonts w:ascii="宋体" w:hAnsi="宋体" w:cs="宋体"/>
          <w:b/>
          <w:bCs/>
          <w:sz w:val="28"/>
          <w:szCs w:val="28"/>
        </w:rPr>
        <w:lastRenderedPageBreak/>
        <w:t>4</w:t>
      </w:r>
      <w:r>
        <w:rPr>
          <w:rFonts w:ascii="宋体" w:hAnsi="宋体" w:cs="宋体" w:hint="eastAsia"/>
          <w:b/>
          <w:bCs/>
          <w:sz w:val="28"/>
          <w:szCs w:val="28"/>
        </w:rPr>
        <w:t>、特别说明</w:t>
      </w:r>
    </w:p>
    <w:p w:rsidR="00AB3C1C" w:rsidRDefault="00D618CD">
      <w:pPr>
        <w:widowControl/>
        <w:tabs>
          <w:tab w:val="left" w:pos="5880"/>
        </w:tabs>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AB3C1C" w:rsidRDefault="00D618CD">
      <w:pPr>
        <w:widowControl/>
        <w:tabs>
          <w:tab w:val="left" w:pos="5880"/>
        </w:tabs>
        <w:snapToGrid w:val="0"/>
        <w:spacing w:line="360" w:lineRule="auto"/>
        <w:rPr>
          <w:rFonts w:ascii="宋体"/>
          <w:sz w:val="28"/>
          <w:szCs w:val="28"/>
        </w:rPr>
      </w:pPr>
      <w:r>
        <w:rPr>
          <w:rFonts w:ascii="宋体" w:hAnsi="宋体" w:cs="宋体" w:hint="eastAsia"/>
          <w:sz w:val="28"/>
          <w:szCs w:val="28"/>
        </w:rPr>
        <w:t>不负担上述费用。</w:t>
      </w:r>
    </w:p>
    <w:p w:rsidR="00AB3C1C" w:rsidRDefault="00D618CD">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AB3C1C" w:rsidRDefault="00D618CD">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AB3C1C" w:rsidRDefault="00AB3C1C">
      <w:pPr>
        <w:tabs>
          <w:tab w:val="left" w:pos="5880"/>
        </w:tabs>
        <w:snapToGrid w:val="0"/>
        <w:spacing w:line="360" w:lineRule="auto"/>
        <w:jc w:val="center"/>
        <w:rPr>
          <w:rFonts w:ascii="宋体"/>
          <w:b/>
          <w:bCs/>
          <w:color w:val="000000"/>
          <w:sz w:val="28"/>
          <w:szCs w:val="28"/>
        </w:rPr>
      </w:pPr>
    </w:p>
    <w:p w:rsidR="00AB3C1C" w:rsidRDefault="00AB3C1C">
      <w:pPr>
        <w:tabs>
          <w:tab w:val="left" w:pos="5880"/>
        </w:tabs>
        <w:snapToGrid w:val="0"/>
        <w:spacing w:line="360" w:lineRule="auto"/>
        <w:jc w:val="center"/>
        <w:rPr>
          <w:rFonts w:ascii="宋体"/>
          <w:b/>
          <w:bCs/>
          <w:color w:val="000000"/>
          <w:sz w:val="28"/>
          <w:szCs w:val="28"/>
        </w:rPr>
      </w:pPr>
    </w:p>
    <w:p w:rsidR="00AB3C1C" w:rsidRDefault="00AB3C1C">
      <w:pPr>
        <w:tabs>
          <w:tab w:val="left" w:pos="5880"/>
        </w:tabs>
        <w:snapToGrid w:val="0"/>
        <w:spacing w:line="360" w:lineRule="auto"/>
        <w:jc w:val="center"/>
        <w:rPr>
          <w:rFonts w:ascii="宋体"/>
          <w:b/>
          <w:bCs/>
          <w:color w:val="000000"/>
          <w:sz w:val="28"/>
          <w:szCs w:val="28"/>
        </w:rPr>
      </w:pPr>
    </w:p>
    <w:p w:rsidR="00AB3C1C" w:rsidRDefault="00AB3C1C">
      <w:pPr>
        <w:tabs>
          <w:tab w:val="left" w:pos="5880"/>
        </w:tabs>
        <w:snapToGrid w:val="0"/>
        <w:spacing w:line="360" w:lineRule="auto"/>
        <w:jc w:val="center"/>
        <w:rPr>
          <w:rFonts w:ascii="宋体"/>
          <w:b/>
          <w:bCs/>
          <w:color w:val="000000"/>
          <w:sz w:val="28"/>
          <w:szCs w:val="28"/>
        </w:rPr>
      </w:pPr>
    </w:p>
    <w:p w:rsidR="00AB3C1C" w:rsidRDefault="00AB3C1C">
      <w:pPr>
        <w:tabs>
          <w:tab w:val="left" w:pos="5880"/>
        </w:tabs>
        <w:snapToGrid w:val="0"/>
        <w:spacing w:line="360" w:lineRule="auto"/>
        <w:jc w:val="center"/>
        <w:rPr>
          <w:rFonts w:ascii="宋体"/>
          <w:b/>
          <w:bCs/>
          <w:color w:val="000000"/>
          <w:sz w:val="28"/>
          <w:szCs w:val="28"/>
        </w:rPr>
      </w:pPr>
    </w:p>
    <w:p w:rsidR="00AB3C1C" w:rsidRDefault="00AB3C1C">
      <w:pPr>
        <w:tabs>
          <w:tab w:val="left" w:pos="5880"/>
        </w:tabs>
        <w:snapToGrid w:val="0"/>
        <w:spacing w:line="360" w:lineRule="auto"/>
        <w:jc w:val="center"/>
        <w:rPr>
          <w:rFonts w:ascii="宋体"/>
          <w:b/>
          <w:bCs/>
          <w:color w:val="000000"/>
          <w:sz w:val="28"/>
          <w:szCs w:val="28"/>
        </w:rPr>
      </w:pPr>
    </w:p>
    <w:p w:rsidR="00AB3C1C" w:rsidRDefault="00AB3C1C">
      <w:pPr>
        <w:tabs>
          <w:tab w:val="left" w:pos="5880"/>
        </w:tabs>
        <w:snapToGrid w:val="0"/>
        <w:spacing w:line="360" w:lineRule="auto"/>
        <w:jc w:val="center"/>
        <w:rPr>
          <w:rFonts w:ascii="宋体"/>
          <w:b/>
          <w:bCs/>
          <w:color w:val="000000"/>
          <w:sz w:val="28"/>
          <w:szCs w:val="28"/>
        </w:rPr>
      </w:pPr>
    </w:p>
    <w:p w:rsidR="00AB3C1C" w:rsidRDefault="00AB3C1C">
      <w:pPr>
        <w:tabs>
          <w:tab w:val="left" w:pos="5880"/>
        </w:tabs>
        <w:snapToGrid w:val="0"/>
        <w:spacing w:line="360" w:lineRule="auto"/>
        <w:jc w:val="center"/>
        <w:rPr>
          <w:rFonts w:ascii="宋体"/>
          <w:b/>
          <w:bCs/>
          <w:color w:val="000000"/>
          <w:sz w:val="28"/>
          <w:szCs w:val="28"/>
        </w:rPr>
      </w:pPr>
    </w:p>
    <w:p w:rsidR="00AB3C1C" w:rsidRDefault="00AB3C1C">
      <w:pPr>
        <w:tabs>
          <w:tab w:val="left" w:pos="5880"/>
        </w:tabs>
        <w:snapToGrid w:val="0"/>
        <w:spacing w:line="360" w:lineRule="auto"/>
        <w:jc w:val="center"/>
        <w:rPr>
          <w:rFonts w:ascii="宋体"/>
          <w:b/>
          <w:bCs/>
          <w:color w:val="000000"/>
          <w:sz w:val="28"/>
          <w:szCs w:val="28"/>
        </w:rPr>
      </w:pPr>
    </w:p>
    <w:p w:rsidR="00AB3C1C" w:rsidRDefault="00AB3C1C">
      <w:pPr>
        <w:tabs>
          <w:tab w:val="left" w:pos="5880"/>
        </w:tabs>
        <w:snapToGrid w:val="0"/>
        <w:spacing w:line="360" w:lineRule="auto"/>
        <w:jc w:val="center"/>
        <w:rPr>
          <w:rFonts w:ascii="宋体"/>
          <w:b/>
          <w:bCs/>
          <w:color w:val="000000"/>
          <w:sz w:val="28"/>
          <w:szCs w:val="28"/>
        </w:rPr>
      </w:pPr>
    </w:p>
    <w:p w:rsidR="00AB3C1C" w:rsidRDefault="00AB3C1C">
      <w:pPr>
        <w:tabs>
          <w:tab w:val="left" w:pos="5880"/>
        </w:tabs>
        <w:snapToGrid w:val="0"/>
        <w:spacing w:line="360" w:lineRule="auto"/>
        <w:jc w:val="center"/>
        <w:rPr>
          <w:rFonts w:ascii="宋体"/>
          <w:b/>
          <w:bCs/>
          <w:color w:val="000000"/>
          <w:sz w:val="28"/>
          <w:szCs w:val="28"/>
        </w:rPr>
      </w:pPr>
    </w:p>
    <w:p w:rsidR="00AB3C1C" w:rsidRDefault="00AB3C1C">
      <w:pPr>
        <w:tabs>
          <w:tab w:val="left" w:pos="5880"/>
        </w:tabs>
        <w:snapToGrid w:val="0"/>
        <w:spacing w:line="360" w:lineRule="auto"/>
        <w:jc w:val="center"/>
        <w:rPr>
          <w:rFonts w:ascii="宋体"/>
          <w:b/>
          <w:bCs/>
          <w:color w:val="000000"/>
          <w:sz w:val="28"/>
          <w:szCs w:val="28"/>
        </w:rPr>
      </w:pPr>
    </w:p>
    <w:p w:rsidR="00AB3C1C" w:rsidRDefault="00AB3C1C">
      <w:pPr>
        <w:tabs>
          <w:tab w:val="left" w:pos="5880"/>
        </w:tabs>
        <w:snapToGrid w:val="0"/>
        <w:spacing w:line="360" w:lineRule="auto"/>
        <w:jc w:val="center"/>
        <w:rPr>
          <w:rFonts w:ascii="宋体"/>
          <w:b/>
          <w:bCs/>
          <w:color w:val="000000"/>
          <w:sz w:val="28"/>
          <w:szCs w:val="28"/>
        </w:rPr>
      </w:pPr>
    </w:p>
    <w:p w:rsidR="00AB3C1C" w:rsidRDefault="00AB3C1C">
      <w:pPr>
        <w:tabs>
          <w:tab w:val="left" w:pos="5880"/>
        </w:tabs>
        <w:snapToGrid w:val="0"/>
        <w:spacing w:line="360" w:lineRule="auto"/>
        <w:jc w:val="center"/>
        <w:rPr>
          <w:rFonts w:ascii="宋体"/>
          <w:b/>
          <w:bCs/>
          <w:color w:val="000000"/>
          <w:sz w:val="28"/>
          <w:szCs w:val="28"/>
        </w:rPr>
      </w:pPr>
    </w:p>
    <w:p w:rsidR="00AB3C1C" w:rsidRDefault="00AB3C1C">
      <w:pPr>
        <w:tabs>
          <w:tab w:val="left" w:pos="5880"/>
        </w:tabs>
        <w:snapToGrid w:val="0"/>
        <w:spacing w:line="360" w:lineRule="auto"/>
        <w:jc w:val="center"/>
        <w:rPr>
          <w:rFonts w:ascii="宋体"/>
          <w:b/>
          <w:bCs/>
          <w:color w:val="000000"/>
          <w:sz w:val="28"/>
          <w:szCs w:val="28"/>
        </w:rPr>
      </w:pPr>
    </w:p>
    <w:p w:rsidR="00AB3C1C" w:rsidRDefault="00AB3C1C">
      <w:pPr>
        <w:tabs>
          <w:tab w:val="left" w:pos="5880"/>
        </w:tabs>
        <w:snapToGrid w:val="0"/>
        <w:spacing w:line="360" w:lineRule="auto"/>
        <w:jc w:val="center"/>
        <w:rPr>
          <w:rFonts w:ascii="宋体"/>
          <w:b/>
          <w:bCs/>
          <w:color w:val="000000"/>
          <w:sz w:val="28"/>
          <w:szCs w:val="28"/>
        </w:rPr>
      </w:pPr>
    </w:p>
    <w:p w:rsidR="00AB3C1C" w:rsidRDefault="00AB3C1C">
      <w:pPr>
        <w:tabs>
          <w:tab w:val="left" w:pos="5880"/>
        </w:tabs>
        <w:snapToGrid w:val="0"/>
        <w:spacing w:line="360" w:lineRule="auto"/>
        <w:jc w:val="center"/>
        <w:rPr>
          <w:rFonts w:ascii="宋体"/>
          <w:b/>
          <w:bCs/>
          <w:color w:val="000000"/>
          <w:sz w:val="28"/>
          <w:szCs w:val="28"/>
        </w:rPr>
      </w:pPr>
    </w:p>
    <w:p w:rsidR="00AB3C1C" w:rsidRDefault="00D618CD">
      <w:pPr>
        <w:tabs>
          <w:tab w:val="left" w:pos="5880"/>
        </w:tabs>
        <w:spacing w:line="360" w:lineRule="auto"/>
        <w:jc w:val="center"/>
        <w:rPr>
          <w:rFonts w:ascii="宋体" w:hAnsi="宋体" w:cs="宋体"/>
          <w:b/>
          <w:sz w:val="32"/>
          <w:szCs w:val="32"/>
        </w:rPr>
      </w:pPr>
      <w:r>
        <w:rPr>
          <w:rFonts w:ascii="宋体" w:hAnsi="宋体" w:cs="宋体" w:hint="eastAsia"/>
          <w:b/>
          <w:sz w:val="32"/>
          <w:szCs w:val="32"/>
        </w:rPr>
        <w:lastRenderedPageBreak/>
        <w:t>第四章</w:t>
      </w:r>
      <w:r>
        <w:rPr>
          <w:rFonts w:ascii="宋体" w:hAnsi="宋体" w:cs="宋体" w:hint="eastAsia"/>
          <w:b/>
          <w:sz w:val="32"/>
          <w:szCs w:val="32"/>
        </w:rPr>
        <w:t xml:space="preserve">  </w:t>
      </w:r>
      <w:r>
        <w:rPr>
          <w:rFonts w:ascii="宋体" w:hAnsi="宋体" w:cs="宋体" w:hint="eastAsia"/>
          <w:b/>
          <w:sz w:val="32"/>
          <w:szCs w:val="32"/>
        </w:rPr>
        <w:t>评比规则</w:t>
      </w:r>
    </w:p>
    <w:p w:rsidR="00AB3C1C" w:rsidRDefault="00D618CD">
      <w:pPr>
        <w:numPr>
          <w:ilvl w:val="0"/>
          <w:numId w:val="2"/>
        </w:numPr>
        <w:tabs>
          <w:tab w:val="left" w:pos="5880"/>
        </w:tabs>
        <w:autoSpaceDE w:val="0"/>
        <w:autoSpaceDN w:val="0"/>
        <w:spacing w:line="324" w:lineRule="auto"/>
        <w:rPr>
          <w:rFonts w:ascii="宋体" w:hAnsi="宋体"/>
          <w:b/>
          <w:sz w:val="28"/>
          <w:szCs w:val="28"/>
        </w:rPr>
      </w:pPr>
      <w:r>
        <w:rPr>
          <w:rFonts w:ascii="宋体" w:hAnsi="宋体" w:hint="eastAsia"/>
          <w:b/>
          <w:sz w:val="28"/>
          <w:szCs w:val="28"/>
        </w:rPr>
        <w:t>评选规则：</w:t>
      </w:r>
    </w:p>
    <w:p w:rsidR="00AB3C1C" w:rsidRDefault="00D618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AB3C1C" w:rsidRDefault="00D618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AB3C1C" w:rsidRDefault="00D618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w:t>
      </w:r>
      <w:proofErr w:type="gramStart"/>
      <w:r>
        <w:rPr>
          <w:rFonts w:ascii="宋体" w:hAnsi="宋体" w:hint="eastAsia"/>
          <w:snapToGrid w:val="0"/>
          <w:sz w:val="28"/>
          <w:szCs w:val="28"/>
        </w:rPr>
        <w:t>作出</w:t>
      </w:r>
      <w:proofErr w:type="gramEnd"/>
      <w:r>
        <w:rPr>
          <w:rFonts w:ascii="宋体" w:hAnsi="宋体" w:hint="eastAsia"/>
          <w:snapToGrid w:val="0"/>
          <w:sz w:val="28"/>
          <w:szCs w:val="28"/>
        </w:rPr>
        <w:t>澄清或者说明。澄清或者说明必须符合原参选文件的范围，并不得改变其实质性内容；</w:t>
      </w:r>
    </w:p>
    <w:p w:rsidR="00AB3C1C" w:rsidRDefault="00D618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AB3C1C" w:rsidRDefault="00D618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w:t>
      </w:r>
      <w:r>
        <w:rPr>
          <w:rFonts w:ascii="宋体" w:hAnsi="宋体" w:hint="eastAsia"/>
          <w:snapToGrid w:val="0"/>
          <w:sz w:val="28"/>
          <w:szCs w:val="28"/>
        </w:rPr>
        <w:t>束前予以补正；</w:t>
      </w:r>
    </w:p>
    <w:p w:rsidR="00AB3C1C" w:rsidRDefault="00D618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AB3C1C" w:rsidRDefault="00D618CD">
      <w:pPr>
        <w:tabs>
          <w:tab w:val="left" w:pos="5880"/>
        </w:tabs>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六</w:t>
      </w:r>
      <w:r>
        <w:rPr>
          <w:rFonts w:ascii="宋体" w:hAnsi="宋体" w:hint="eastAsia"/>
          <w:snapToGrid w:val="0"/>
          <w:sz w:val="28"/>
          <w:szCs w:val="28"/>
        </w:rPr>
        <w:t>)</w:t>
      </w:r>
      <w:r>
        <w:rPr>
          <w:rFonts w:ascii="宋体" w:hAnsi="宋体" w:hint="eastAsia"/>
          <w:snapToGrid w:val="0"/>
          <w:sz w:val="28"/>
          <w:szCs w:val="28"/>
        </w:rPr>
        <w:t>替补候选人的设定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w:t>
      </w:r>
      <w:r>
        <w:rPr>
          <w:rFonts w:ascii="宋体" w:hAnsi="宋体" w:hint="eastAsia"/>
          <w:snapToGrid w:val="0"/>
          <w:sz w:val="28"/>
          <w:szCs w:val="28"/>
        </w:rPr>
        <w:lastRenderedPageBreak/>
        <w:t>确定排名第二名的中选候选人为本项目的中选人。</w:t>
      </w:r>
    </w:p>
    <w:p w:rsidR="00AB3C1C" w:rsidRDefault="00D618CD">
      <w:pPr>
        <w:numPr>
          <w:ilvl w:val="0"/>
          <w:numId w:val="2"/>
        </w:numPr>
        <w:tabs>
          <w:tab w:val="left" w:pos="5880"/>
        </w:tabs>
        <w:autoSpaceDE w:val="0"/>
        <w:autoSpaceDN w:val="0"/>
        <w:spacing w:line="360" w:lineRule="auto"/>
        <w:rPr>
          <w:rFonts w:ascii="宋体" w:hAnsi="宋体"/>
          <w:b/>
          <w:sz w:val="28"/>
          <w:szCs w:val="28"/>
        </w:rPr>
      </w:pPr>
      <w:r>
        <w:rPr>
          <w:rFonts w:ascii="宋体" w:hAnsi="宋体" w:hint="eastAsia"/>
          <w:b/>
          <w:sz w:val="28"/>
          <w:szCs w:val="28"/>
        </w:rPr>
        <w:t>初步评审</w:t>
      </w:r>
    </w:p>
    <w:p w:rsidR="00AB3C1C" w:rsidRDefault="00D618CD">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proofErr w:type="gramStart"/>
      <w:r>
        <w:rPr>
          <w:rFonts w:ascii="宋体" w:hAnsi="宋体" w:hint="eastAsia"/>
          <w:b/>
          <w:sz w:val="28"/>
          <w:szCs w:val="28"/>
        </w:rPr>
        <w:t>一</w:t>
      </w:r>
      <w:proofErr w:type="gramEnd"/>
      <w:r>
        <w:rPr>
          <w:rFonts w:ascii="宋体" w:hAnsi="宋体" w:hint="eastAsia"/>
          <w:b/>
          <w:sz w:val="28"/>
          <w:szCs w:val="28"/>
        </w:rPr>
        <w:t>)</w:t>
      </w:r>
      <w:r>
        <w:rPr>
          <w:rFonts w:ascii="宋体" w:hAnsi="宋体" w:hint="eastAsia"/>
          <w:b/>
          <w:sz w:val="28"/>
          <w:szCs w:val="28"/>
        </w:rPr>
        <w:t>资格审查：</w:t>
      </w:r>
    </w:p>
    <w:p w:rsidR="00AB3C1C" w:rsidRDefault="00D618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w:t>
      </w:r>
      <w:r>
        <w:rPr>
          <w:rFonts w:ascii="宋体" w:hAnsi="宋体" w:hint="eastAsia"/>
          <w:snapToGrid w:val="0"/>
          <w:sz w:val="28"/>
          <w:szCs w:val="28"/>
        </w:rPr>
        <w:t>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AB3C1C" w:rsidRDefault="00D618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w:t>
      </w:r>
      <w:r>
        <w:rPr>
          <w:rFonts w:ascii="宋体" w:hAnsi="宋体" w:hint="eastAsia"/>
          <w:b/>
          <w:bCs/>
          <w:snapToGrid w:val="0"/>
          <w:sz w:val="28"/>
          <w:szCs w:val="28"/>
          <w:highlight w:val="yellow"/>
        </w:rPr>
        <w:t>以及安全资质审</w:t>
      </w:r>
      <w:r>
        <w:rPr>
          <w:rFonts w:ascii="宋体" w:hAnsi="宋体" w:hint="eastAsia"/>
          <w:b/>
          <w:bCs/>
          <w:snapToGrid w:val="0"/>
          <w:sz w:val="28"/>
          <w:szCs w:val="28"/>
          <w:highlight w:val="yellow"/>
        </w:rPr>
        <w:t>查有关资料，</w:t>
      </w:r>
      <w:r>
        <w:rPr>
          <w:rFonts w:ascii="宋体" w:hAnsi="宋体" w:hint="eastAsia"/>
          <w:snapToGrid w:val="0"/>
          <w:sz w:val="28"/>
          <w:szCs w:val="28"/>
        </w:rPr>
        <w:t>以确定参选人是否有资格履行合同。经上述资格审查合格的参选人进入下一程序的评审，经上述资格审查不合格的参选文件，其参选资格将被评选委员会予以否决。</w:t>
      </w:r>
    </w:p>
    <w:p w:rsidR="00AB3C1C" w:rsidRDefault="00D618CD">
      <w:pPr>
        <w:tabs>
          <w:tab w:val="left" w:pos="5880"/>
        </w:tabs>
        <w:autoSpaceDE w:val="0"/>
        <w:autoSpaceDN w:val="0"/>
        <w:spacing w:line="360" w:lineRule="auto"/>
        <w:ind w:firstLineChars="200" w:firstLine="560"/>
        <w:rPr>
          <w:rFonts w:ascii="宋体" w:hAnsi="宋体"/>
          <w:snapToGrid w:val="0"/>
          <w:sz w:val="28"/>
          <w:szCs w:val="28"/>
          <w:highlight w:val="yellow"/>
        </w:rPr>
      </w:pPr>
      <w:r>
        <w:rPr>
          <w:rFonts w:ascii="宋体" w:hAnsi="宋体" w:hint="eastAsia"/>
          <w:snapToGrid w:val="0"/>
          <w:sz w:val="28"/>
          <w:szCs w:val="28"/>
          <w:highlight w:val="yellow"/>
        </w:rPr>
        <w:t>参选文件安全资质审查中需要体现的材料</w:t>
      </w:r>
    </w:p>
    <w:tbl>
      <w:tblPr>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6034"/>
        <w:gridCol w:w="783"/>
        <w:gridCol w:w="1133"/>
      </w:tblGrid>
      <w:tr w:rsidR="00AB3C1C">
        <w:tc>
          <w:tcPr>
            <w:tcW w:w="921" w:type="dxa"/>
            <w:shd w:val="clear" w:color="auto" w:fill="auto"/>
          </w:tcPr>
          <w:p w:rsidR="00AB3C1C" w:rsidRDefault="00D618CD">
            <w:pPr>
              <w:jc w:val="center"/>
              <w:rPr>
                <w:rFonts w:ascii="Calibri" w:hAnsi="Calibri"/>
                <w:b/>
                <w:highlight w:val="yellow"/>
              </w:rPr>
            </w:pPr>
            <w:r>
              <w:rPr>
                <w:rFonts w:ascii="Calibri" w:hAnsi="Calibri" w:hint="eastAsia"/>
                <w:b/>
                <w:highlight w:val="yellow"/>
              </w:rPr>
              <w:t>序号</w:t>
            </w:r>
          </w:p>
        </w:tc>
        <w:tc>
          <w:tcPr>
            <w:tcW w:w="6034" w:type="dxa"/>
            <w:shd w:val="clear" w:color="auto" w:fill="auto"/>
          </w:tcPr>
          <w:p w:rsidR="00AB3C1C" w:rsidRDefault="00D618CD">
            <w:pPr>
              <w:rPr>
                <w:rFonts w:ascii="Calibri" w:hAnsi="Calibri"/>
                <w:b/>
                <w:highlight w:val="yellow"/>
              </w:rPr>
            </w:pPr>
            <w:r>
              <w:rPr>
                <w:rFonts w:ascii="Calibri" w:hAnsi="Calibri" w:hint="eastAsia"/>
                <w:b/>
                <w:highlight w:val="yellow"/>
              </w:rPr>
              <w:t>项目</w:t>
            </w:r>
          </w:p>
        </w:tc>
        <w:tc>
          <w:tcPr>
            <w:tcW w:w="783" w:type="dxa"/>
            <w:shd w:val="clear" w:color="auto" w:fill="auto"/>
          </w:tcPr>
          <w:p w:rsidR="00AB3C1C" w:rsidRDefault="00D618CD">
            <w:pPr>
              <w:jc w:val="center"/>
              <w:rPr>
                <w:rFonts w:ascii="Calibri" w:hAnsi="Calibri"/>
                <w:b/>
                <w:highlight w:val="yellow"/>
              </w:rPr>
            </w:pPr>
            <w:r>
              <w:rPr>
                <w:rFonts w:ascii="Calibri" w:hAnsi="Calibri" w:hint="eastAsia"/>
                <w:b/>
                <w:highlight w:val="yellow"/>
              </w:rPr>
              <w:t>制度</w:t>
            </w:r>
          </w:p>
        </w:tc>
        <w:tc>
          <w:tcPr>
            <w:tcW w:w="1133" w:type="dxa"/>
            <w:shd w:val="clear" w:color="auto" w:fill="auto"/>
          </w:tcPr>
          <w:p w:rsidR="00AB3C1C" w:rsidRDefault="00D618CD">
            <w:pPr>
              <w:jc w:val="center"/>
              <w:rPr>
                <w:rFonts w:ascii="Calibri" w:hAnsi="Calibri"/>
                <w:b/>
                <w:highlight w:val="yellow"/>
              </w:rPr>
            </w:pPr>
            <w:r>
              <w:rPr>
                <w:rFonts w:ascii="Calibri" w:hAnsi="Calibri" w:hint="eastAsia"/>
                <w:b/>
                <w:highlight w:val="yellow"/>
              </w:rPr>
              <w:t>佐证材料</w:t>
            </w:r>
          </w:p>
        </w:tc>
      </w:tr>
      <w:tr w:rsidR="00AB3C1C">
        <w:tc>
          <w:tcPr>
            <w:tcW w:w="921" w:type="dxa"/>
            <w:shd w:val="clear" w:color="auto" w:fill="auto"/>
          </w:tcPr>
          <w:p w:rsidR="00AB3C1C" w:rsidRDefault="00D618CD">
            <w:pPr>
              <w:jc w:val="center"/>
              <w:rPr>
                <w:rFonts w:ascii="Calibri" w:hAnsi="Calibri"/>
                <w:bCs/>
                <w:highlight w:val="yellow"/>
              </w:rPr>
            </w:pPr>
            <w:r>
              <w:rPr>
                <w:rFonts w:ascii="Calibri" w:hAnsi="Calibri" w:hint="eastAsia"/>
                <w:bCs/>
                <w:highlight w:val="yellow"/>
              </w:rPr>
              <w:t>1</w:t>
            </w:r>
          </w:p>
        </w:tc>
        <w:tc>
          <w:tcPr>
            <w:tcW w:w="6034" w:type="dxa"/>
            <w:shd w:val="clear" w:color="auto" w:fill="auto"/>
          </w:tcPr>
          <w:p w:rsidR="00AB3C1C" w:rsidRDefault="00D618CD">
            <w:pPr>
              <w:rPr>
                <w:rFonts w:ascii="Calibri" w:hAnsi="Calibri"/>
                <w:b/>
                <w:highlight w:val="yellow"/>
              </w:rPr>
            </w:pPr>
            <w:r>
              <w:rPr>
                <w:rFonts w:ascii="Calibri" w:hAnsi="Calibri" w:hint="eastAsia"/>
                <w:highlight w:val="yellow"/>
              </w:rPr>
              <w:t>建立健全安全管理体系，并提供安全管理网络组织机构图</w:t>
            </w:r>
          </w:p>
        </w:tc>
        <w:tc>
          <w:tcPr>
            <w:tcW w:w="783" w:type="dxa"/>
            <w:shd w:val="clear" w:color="auto" w:fill="auto"/>
          </w:tcPr>
          <w:p w:rsidR="00AB3C1C" w:rsidRDefault="00D618CD">
            <w:pPr>
              <w:jc w:val="center"/>
              <w:rPr>
                <w:rFonts w:ascii="Calibri" w:hAnsi="Calibri"/>
                <w:b/>
                <w:highlight w:val="yellow"/>
              </w:rPr>
            </w:pPr>
            <w:r>
              <w:rPr>
                <w:rFonts w:ascii="Calibri" w:hAnsi="Calibri" w:hint="eastAsia"/>
                <w:b/>
                <w:highlight w:val="yellow"/>
              </w:rPr>
              <w:t>提供</w:t>
            </w:r>
          </w:p>
        </w:tc>
        <w:tc>
          <w:tcPr>
            <w:tcW w:w="1133" w:type="dxa"/>
            <w:shd w:val="clear" w:color="auto" w:fill="auto"/>
          </w:tcPr>
          <w:p w:rsidR="00AB3C1C" w:rsidRDefault="00D618CD">
            <w:pPr>
              <w:jc w:val="center"/>
              <w:rPr>
                <w:rFonts w:ascii="Calibri" w:hAnsi="Calibri"/>
                <w:b/>
                <w:highlight w:val="yellow"/>
              </w:rPr>
            </w:pPr>
            <w:r>
              <w:rPr>
                <w:rFonts w:ascii="Calibri" w:hAnsi="Calibri" w:hint="eastAsia"/>
                <w:b/>
                <w:highlight w:val="yellow"/>
              </w:rPr>
              <w:t>提供</w:t>
            </w:r>
          </w:p>
        </w:tc>
      </w:tr>
      <w:tr w:rsidR="00AB3C1C">
        <w:tc>
          <w:tcPr>
            <w:tcW w:w="921" w:type="dxa"/>
            <w:shd w:val="clear" w:color="auto" w:fill="auto"/>
          </w:tcPr>
          <w:p w:rsidR="00AB3C1C" w:rsidRDefault="00D618CD">
            <w:pPr>
              <w:jc w:val="center"/>
              <w:rPr>
                <w:rFonts w:ascii="Calibri" w:hAnsi="Calibri"/>
                <w:bCs/>
                <w:highlight w:val="yellow"/>
              </w:rPr>
            </w:pPr>
            <w:r>
              <w:rPr>
                <w:rFonts w:ascii="Calibri" w:hAnsi="Calibri" w:hint="eastAsia"/>
                <w:bCs/>
                <w:highlight w:val="yellow"/>
              </w:rPr>
              <w:t>2</w:t>
            </w:r>
          </w:p>
        </w:tc>
        <w:tc>
          <w:tcPr>
            <w:tcW w:w="6034" w:type="dxa"/>
            <w:shd w:val="clear" w:color="auto" w:fill="auto"/>
          </w:tcPr>
          <w:p w:rsidR="00AB3C1C" w:rsidRDefault="00D618CD">
            <w:pPr>
              <w:rPr>
                <w:rFonts w:ascii="Calibri" w:hAnsi="Calibri"/>
                <w:highlight w:val="yellow"/>
              </w:rPr>
            </w:pPr>
            <w:r>
              <w:rPr>
                <w:rFonts w:ascii="Calibri" w:hAnsi="Calibri" w:hint="eastAsia"/>
                <w:highlight w:val="yellow"/>
              </w:rPr>
              <w:t>提供过去三年所承包项目的</w:t>
            </w:r>
            <w:r>
              <w:rPr>
                <w:rFonts w:ascii="Calibri" w:hAnsi="Calibri" w:hint="eastAsia"/>
                <w:highlight w:val="yellow"/>
              </w:rPr>
              <w:t>HSE</w:t>
            </w:r>
            <w:r>
              <w:rPr>
                <w:rFonts w:ascii="Calibri" w:hAnsi="Calibri" w:hint="eastAsia"/>
                <w:highlight w:val="yellow"/>
              </w:rPr>
              <w:t>业绩和事故记录</w:t>
            </w:r>
          </w:p>
        </w:tc>
        <w:tc>
          <w:tcPr>
            <w:tcW w:w="783" w:type="dxa"/>
            <w:shd w:val="clear" w:color="auto" w:fill="auto"/>
          </w:tcPr>
          <w:p w:rsidR="00AB3C1C" w:rsidRDefault="00D618CD">
            <w:pPr>
              <w:jc w:val="center"/>
              <w:rPr>
                <w:rFonts w:ascii="Calibri" w:hAnsi="Calibri"/>
                <w:b/>
                <w:highlight w:val="yellow"/>
              </w:rPr>
            </w:pPr>
            <w:r>
              <w:rPr>
                <w:rFonts w:ascii="Calibri" w:hAnsi="Calibri" w:hint="eastAsia"/>
                <w:b/>
                <w:highlight w:val="yellow"/>
              </w:rPr>
              <w:t>/</w:t>
            </w:r>
          </w:p>
        </w:tc>
        <w:tc>
          <w:tcPr>
            <w:tcW w:w="1133" w:type="dxa"/>
            <w:shd w:val="clear" w:color="auto" w:fill="auto"/>
          </w:tcPr>
          <w:p w:rsidR="00AB3C1C" w:rsidRDefault="00D618CD">
            <w:pPr>
              <w:jc w:val="center"/>
              <w:rPr>
                <w:rFonts w:ascii="Calibri" w:hAnsi="Calibri"/>
                <w:b/>
                <w:highlight w:val="yellow"/>
              </w:rPr>
            </w:pPr>
            <w:r>
              <w:rPr>
                <w:rFonts w:ascii="Calibri" w:hAnsi="Calibri" w:hint="eastAsia"/>
                <w:b/>
                <w:highlight w:val="yellow"/>
              </w:rPr>
              <w:t>提供</w:t>
            </w:r>
          </w:p>
        </w:tc>
      </w:tr>
      <w:tr w:rsidR="00AB3C1C">
        <w:tc>
          <w:tcPr>
            <w:tcW w:w="921" w:type="dxa"/>
            <w:shd w:val="clear" w:color="auto" w:fill="auto"/>
          </w:tcPr>
          <w:p w:rsidR="00AB3C1C" w:rsidRDefault="00D618CD">
            <w:pPr>
              <w:jc w:val="center"/>
              <w:rPr>
                <w:rFonts w:ascii="Calibri" w:hAnsi="Calibri"/>
                <w:bCs/>
                <w:highlight w:val="yellow"/>
              </w:rPr>
            </w:pPr>
            <w:r>
              <w:rPr>
                <w:rFonts w:ascii="Calibri" w:hAnsi="Calibri" w:hint="eastAsia"/>
                <w:bCs/>
                <w:highlight w:val="yellow"/>
              </w:rPr>
              <w:t>3</w:t>
            </w:r>
          </w:p>
        </w:tc>
        <w:tc>
          <w:tcPr>
            <w:tcW w:w="6034" w:type="dxa"/>
            <w:shd w:val="clear" w:color="auto" w:fill="auto"/>
          </w:tcPr>
          <w:p w:rsidR="00AB3C1C" w:rsidRDefault="00D618CD">
            <w:pPr>
              <w:rPr>
                <w:rFonts w:ascii="Calibri" w:hAnsi="Calibri"/>
                <w:highlight w:val="yellow"/>
              </w:rPr>
            </w:pPr>
            <w:r>
              <w:rPr>
                <w:rFonts w:ascii="Calibri" w:hAnsi="Calibri" w:hint="eastAsia"/>
                <w:highlight w:val="yellow"/>
              </w:rPr>
              <w:t>安全生产责任制</w:t>
            </w:r>
          </w:p>
        </w:tc>
        <w:tc>
          <w:tcPr>
            <w:tcW w:w="783" w:type="dxa"/>
            <w:shd w:val="clear" w:color="auto" w:fill="auto"/>
          </w:tcPr>
          <w:p w:rsidR="00AB3C1C" w:rsidRDefault="00D618CD">
            <w:pPr>
              <w:jc w:val="center"/>
              <w:rPr>
                <w:rFonts w:ascii="Calibri" w:hAnsi="Calibri"/>
                <w:b/>
                <w:highlight w:val="yellow"/>
              </w:rPr>
            </w:pPr>
            <w:r>
              <w:rPr>
                <w:rFonts w:ascii="Calibri" w:hAnsi="Calibri" w:hint="eastAsia"/>
                <w:b/>
                <w:highlight w:val="yellow"/>
              </w:rPr>
              <w:t>提供</w:t>
            </w:r>
          </w:p>
        </w:tc>
        <w:tc>
          <w:tcPr>
            <w:tcW w:w="1133" w:type="dxa"/>
            <w:shd w:val="clear" w:color="auto" w:fill="auto"/>
          </w:tcPr>
          <w:p w:rsidR="00AB3C1C" w:rsidRDefault="00D618CD">
            <w:pPr>
              <w:jc w:val="center"/>
              <w:rPr>
                <w:rFonts w:ascii="Calibri" w:hAnsi="Calibri"/>
                <w:b/>
                <w:highlight w:val="yellow"/>
              </w:rPr>
            </w:pPr>
            <w:r>
              <w:rPr>
                <w:rFonts w:ascii="Calibri" w:hAnsi="Calibri" w:hint="eastAsia"/>
                <w:b/>
                <w:highlight w:val="yellow"/>
              </w:rPr>
              <w:t>/</w:t>
            </w:r>
          </w:p>
        </w:tc>
      </w:tr>
      <w:tr w:rsidR="00AB3C1C">
        <w:tc>
          <w:tcPr>
            <w:tcW w:w="921" w:type="dxa"/>
            <w:shd w:val="clear" w:color="auto" w:fill="auto"/>
          </w:tcPr>
          <w:p w:rsidR="00AB3C1C" w:rsidRDefault="00D618CD">
            <w:pPr>
              <w:jc w:val="center"/>
              <w:rPr>
                <w:rFonts w:ascii="Calibri" w:hAnsi="Calibri"/>
                <w:bCs/>
                <w:highlight w:val="yellow"/>
              </w:rPr>
            </w:pPr>
            <w:r>
              <w:rPr>
                <w:rFonts w:ascii="Calibri" w:hAnsi="Calibri" w:hint="eastAsia"/>
                <w:bCs/>
                <w:highlight w:val="yellow"/>
              </w:rPr>
              <w:t>4</w:t>
            </w:r>
          </w:p>
        </w:tc>
        <w:tc>
          <w:tcPr>
            <w:tcW w:w="6034" w:type="dxa"/>
            <w:shd w:val="clear" w:color="auto" w:fill="auto"/>
          </w:tcPr>
          <w:p w:rsidR="00AB3C1C" w:rsidRDefault="00D618CD">
            <w:pPr>
              <w:rPr>
                <w:rFonts w:ascii="Calibri" w:hAnsi="Calibri"/>
                <w:highlight w:val="yellow"/>
              </w:rPr>
            </w:pPr>
            <w:r>
              <w:rPr>
                <w:rFonts w:ascii="Calibri" w:hAnsi="Calibri" w:hint="eastAsia"/>
                <w:highlight w:val="yellow"/>
              </w:rPr>
              <w:t>安全生产投入经费管理制度</w:t>
            </w:r>
          </w:p>
        </w:tc>
        <w:tc>
          <w:tcPr>
            <w:tcW w:w="783" w:type="dxa"/>
            <w:shd w:val="clear" w:color="auto" w:fill="auto"/>
          </w:tcPr>
          <w:p w:rsidR="00AB3C1C" w:rsidRDefault="00D618CD">
            <w:pPr>
              <w:jc w:val="center"/>
              <w:rPr>
                <w:rFonts w:ascii="Calibri" w:hAnsi="Calibri"/>
                <w:b/>
                <w:highlight w:val="yellow"/>
              </w:rPr>
            </w:pPr>
            <w:r>
              <w:rPr>
                <w:rFonts w:ascii="Calibri" w:hAnsi="Calibri" w:hint="eastAsia"/>
                <w:b/>
                <w:highlight w:val="yellow"/>
              </w:rPr>
              <w:t>提供</w:t>
            </w:r>
          </w:p>
        </w:tc>
        <w:tc>
          <w:tcPr>
            <w:tcW w:w="1133" w:type="dxa"/>
            <w:shd w:val="clear" w:color="auto" w:fill="auto"/>
          </w:tcPr>
          <w:p w:rsidR="00AB3C1C" w:rsidRDefault="00D618CD">
            <w:pPr>
              <w:jc w:val="center"/>
              <w:rPr>
                <w:rFonts w:ascii="Calibri" w:hAnsi="Calibri"/>
                <w:b/>
                <w:highlight w:val="yellow"/>
              </w:rPr>
            </w:pPr>
            <w:r>
              <w:rPr>
                <w:rFonts w:ascii="Calibri" w:hAnsi="Calibri" w:hint="eastAsia"/>
                <w:b/>
                <w:highlight w:val="yellow"/>
              </w:rPr>
              <w:t>/</w:t>
            </w:r>
          </w:p>
        </w:tc>
      </w:tr>
      <w:tr w:rsidR="00AB3C1C">
        <w:tc>
          <w:tcPr>
            <w:tcW w:w="921" w:type="dxa"/>
            <w:shd w:val="clear" w:color="auto" w:fill="auto"/>
          </w:tcPr>
          <w:p w:rsidR="00AB3C1C" w:rsidRDefault="00D618CD">
            <w:pPr>
              <w:jc w:val="center"/>
              <w:rPr>
                <w:rFonts w:ascii="Calibri" w:hAnsi="Calibri"/>
                <w:bCs/>
                <w:highlight w:val="yellow"/>
              </w:rPr>
            </w:pPr>
            <w:r>
              <w:rPr>
                <w:rFonts w:ascii="Calibri" w:hAnsi="Calibri" w:hint="eastAsia"/>
                <w:bCs/>
                <w:highlight w:val="yellow"/>
              </w:rPr>
              <w:t>5</w:t>
            </w:r>
          </w:p>
        </w:tc>
        <w:tc>
          <w:tcPr>
            <w:tcW w:w="6034" w:type="dxa"/>
            <w:shd w:val="clear" w:color="auto" w:fill="auto"/>
          </w:tcPr>
          <w:p w:rsidR="00AB3C1C" w:rsidRDefault="00D618CD">
            <w:pPr>
              <w:rPr>
                <w:rFonts w:ascii="Calibri" w:hAnsi="Calibri"/>
                <w:highlight w:val="yellow"/>
              </w:rPr>
            </w:pPr>
            <w:r>
              <w:rPr>
                <w:rFonts w:ascii="Calibri" w:hAnsi="Calibri" w:hint="eastAsia"/>
                <w:highlight w:val="yellow"/>
              </w:rPr>
              <w:t>安全培训教育制度</w:t>
            </w:r>
          </w:p>
        </w:tc>
        <w:tc>
          <w:tcPr>
            <w:tcW w:w="783" w:type="dxa"/>
            <w:shd w:val="clear" w:color="auto" w:fill="auto"/>
          </w:tcPr>
          <w:p w:rsidR="00AB3C1C" w:rsidRDefault="00D618CD">
            <w:pPr>
              <w:jc w:val="center"/>
              <w:rPr>
                <w:rFonts w:ascii="Calibri" w:hAnsi="Calibri"/>
                <w:b/>
                <w:highlight w:val="yellow"/>
              </w:rPr>
            </w:pPr>
            <w:r>
              <w:rPr>
                <w:rFonts w:ascii="Calibri" w:hAnsi="Calibri" w:hint="eastAsia"/>
                <w:b/>
                <w:highlight w:val="yellow"/>
              </w:rPr>
              <w:t>提供</w:t>
            </w:r>
          </w:p>
        </w:tc>
        <w:tc>
          <w:tcPr>
            <w:tcW w:w="1133" w:type="dxa"/>
            <w:shd w:val="clear" w:color="auto" w:fill="auto"/>
          </w:tcPr>
          <w:p w:rsidR="00AB3C1C" w:rsidRDefault="00D618CD">
            <w:pPr>
              <w:jc w:val="center"/>
              <w:rPr>
                <w:rFonts w:ascii="Calibri" w:hAnsi="Calibri"/>
                <w:b/>
                <w:highlight w:val="yellow"/>
              </w:rPr>
            </w:pPr>
            <w:r>
              <w:rPr>
                <w:rFonts w:ascii="Calibri" w:hAnsi="Calibri" w:hint="eastAsia"/>
                <w:b/>
                <w:highlight w:val="yellow"/>
              </w:rPr>
              <w:t>提供</w:t>
            </w:r>
          </w:p>
        </w:tc>
      </w:tr>
      <w:tr w:rsidR="00AB3C1C">
        <w:tc>
          <w:tcPr>
            <w:tcW w:w="921" w:type="dxa"/>
            <w:shd w:val="clear" w:color="auto" w:fill="auto"/>
          </w:tcPr>
          <w:p w:rsidR="00AB3C1C" w:rsidRDefault="00D618CD">
            <w:pPr>
              <w:jc w:val="center"/>
              <w:rPr>
                <w:rFonts w:ascii="Calibri" w:hAnsi="Calibri"/>
                <w:bCs/>
                <w:highlight w:val="yellow"/>
              </w:rPr>
            </w:pPr>
            <w:r>
              <w:rPr>
                <w:rFonts w:ascii="Calibri" w:hAnsi="Calibri" w:hint="eastAsia"/>
                <w:bCs/>
                <w:highlight w:val="yellow"/>
              </w:rPr>
              <w:t>6</w:t>
            </w:r>
          </w:p>
        </w:tc>
        <w:tc>
          <w:tcPr>
            <w:tcW w:w="6034" w:type="dxa"/>
            <w:shd w:val="clear" w:color="auto" w:fill="auto"/>
          </w:tcPr>
          <w:p w:rsidR="00AB3C1C" w:rsidRDefault="00D618CD">
            <w:pPr>
              <w:rPr>
                <w:rFonts w:ascii="Calibri" w:hAnsi="Calibri"/>
                <w:highlight w:val="yellow"/>
              </w:rPr>
            </w:pPr>
            <w:r>
              <w:rPr>
                <w:rFonts w:ascii="Calibri" w:hAnsi="Calibri" w:hint="eastAsia"/>
                <w:highlight w:val="yellow"/>
              </w:rPr>
              <w:t>安全检查管理制度</w:t>
            </w:r>
          </w:p>
        </w:tc>
        <w:tc>
          <w:tcPr>
            <w:tcW w:w="783" w:type="dxa"/>
            <w:shd w:val="clear" w:color="auto" w:fill="auto"/>
          </w:tcPr>
          <w:p w:rsidR="00AB3C1C" w:rsidRDefault="00D618CD">
            <w:pPr>
              <w:jc w:val="center"/>
              <w:rPr>
                <w:rFonts w:ascii="Calibri" w:hAnsi="Calibri"/>
                <w:b/>
                <w:highlight w:val="yellow"/>
              </w:rPr>
            </w:pPr>
            <w:r>
              <w:rPr>
                <w:rFonts w:ascii="Calibri" w:hAnsi="Calibri" w:hint="eastAsia"/>
                <w:b/>
                <w:highlight w:val="yellow"/>
              </w:rPr>
              <w:t>提供</w:t>
            </w:r>
          </w:p>
        </w:tc>
        <w:tc>
          <w:tcPr>
            <w:tcW w:w="1133" w:type="dxa"/>
            <w:shd w:val="clear" w:color="auto" w:fill="auto"/>
          </w:tcPr>
          <w:p w:rsidR="00AB3C1C" w:rsidRDefault="00D618CD">
            <w:pPr>
              <w:jc w:val="center"/>
              <w:rPr>
                <w:rFonts w:ascii="Calibri" w:hAnsi="Calibri"/>
                <w:b/>
                <w:highlight w:val="yellow"/>
              </w:rPr>
            </w:pPr>
            <w:r>
              <w:rPr>
                <w:rFonts w:ascii="Calibri" w:hAnsi="Calibri" w:hint="eastAsia"/>
                <w:b/>
                <w:highlight w:val="yellow"/>
              </w:rPr>
              <w:t>提供</w:t>
            </w:r>
          </w:p>
        </w:tc>
      </w:tr>
      <w:tr w:rsidR="00AB3C1C">
        <w:tc>
          <w:tcPr>
            <w:tcW w:w="921" w:type="dxa"/>
            <w:shd w:val="clear" w:color="auto" w:fill="auto"/>
          </w:tcPr>
          <w:p w:rsidR="00AB3C1C" w:rsidRDefault="00D618CD">
            <w:pPr>
              <w:jc w:val="center"/>
              <w:rPr>
                <w:rFonts w:ascii="Calibri" w:hAnsi="Calibri"/>
                <w:bCs/>
                <w:highlight w:val="yellow"/>
              </w:rPr>
            </w:pPr>
            <w:r>
              <w:rPr>
                <w:rFonts w:ascii="Calibri" w:hAnsi="Calibri" w:hint="eastAsia"/>
                <w:bCs/>
                <w:highlight w:val="yellow"/>
              </w:rPr>
              <w:t>7</w:t>
            </w:r>
          </w:p>
        </w:tc>
        <w:tc>
          <w:tcPr>
            <w:tcW w:w="6034" w:type="dxa"/>
            <w:shd w:val="clear" w:color="auto" w:fill="auto"/>
          </w:tcPr>
          <w:p w:rsidR="00AB3C1C" w:rsidRDefault="00D618CD">
            <w:pPr>
              <w:rPr>
                <w:rFonts w:ascii="Calibri" w:hAnsi="Calibri"/>
                <w:highlight w:val="yellow"/>
              </w:rPr>
            </w:pPr>
            <w:r>
              <w:rPr>
                <w:rFonts w:ascii="Calibri" w:hAnsi="Calibri" w:hint="eastAsia"/>
                <w:highlight w:val="yellow"/>
              </w:rPr>
              <w:t>施工方案和应急预案</w:t>
            </w:r>
          </w:p>
        </w:tc>
        <w:tc>
          <w:tcPr>
            <w:tcW w:w="783" w:type="dxa"/>
            <w:shd w:val="clear" w:color="auto" w:fill="auto"/>
          </w:tcPr>
          <w:p w:rsidR="00AB3C1C" w:rsidRDefault="00D618CD">
            <w:pPr>
              <w:jc w:val="center"/>
              <w:rPr>
                <w:rFonts w:ascii="Calibri" w:hAnsi="Calibri"/>
                <w:b/>
                <w:highlight w:val="yellow"/>
              </w:rPr>
            </w:pPr>
            <w:r>
              <w:rPr>
                <w:rFonts w:ascii="Calibri" w:hAnsi="Calibri" w:hint="eastAsia"/>
                <w:b/>
                <w:highlight w:val="yellow"/>
              </w:rPr>
              <w:t>提供</w:t>
            </w:r>
          </w:p>
        </w:tc>
        <w:tc>
          <w:tcPr>
            <w:tcW w:w="1133" w:type="dxa"/>
            <w:shd w:val="clear" w:color="auto" w:fill="auto"/>
          </w:tcPr>
          <w:p w:rsidR="00AB3C1C" w:rsidRDefault="00D618CD">
            <w:pPr>
              <w:jc w:val="center"/>
              <w:rPr>
                <w:rFonts w:ascii="Calibri" w:hAnsi="Calibri"/>
                <w:b/>
                <w:highlight w:val="yellow"/>
              </w:rPr>
            </w:pPr>
            <w:r>
              <w:rPr>
                <w:rFonts w:ascii="Calibri" w:hAnsi="Calibri" w:hint="eastAsia"/>
                <w:b/>
                <w:highlight w:val="yellow"/>
              </w:rPr>
              <w:t>提供</w:t>
            </w:r>
          </w:p>
        </w:tc>
      </w:tr>
      <w:tr w:rsidR="00AB3C1C">
        <w:tc>
          <w:tcPr>
            <w:tcW w:w="921" w:type="dxa"/>
            <w:shd w:val="clear" w:color="auto" w:fill="auto"/>
          </w:tcPr>
          <w:p w:rsidR="00AB3C1C" w:rsidRDefault="00D618CD">
            <w:pPr>
              <w:jc w:val="center"/>
              <w:rPr>
                <w:rFonts w:ascii="Calibri" w:hAnsi="Calibri"/>
                <w:bCs/>
                <w:highlight w:val="yellow"/>
              </w:rPr>
            </w:pPr>
            <w:r>
              <w:rPr>
                <w:rFonts w:ascii="Calibri" w:hAnsi="Calibri" w:hint="eastAsia"/>
                <w:bCs/>
                <w:highlight w:val="yellow"/>
              </w:rPr>
              <w:lastRenderedPageBreak/>
              <w:t>8</w:t>
            </w:r>
          </w:p>
        </w:tc>
        <w:tc>
          <w:tcPr>
            <w:tcW w:w="6034" w:type="dxa"/>
            <w:shd w:val="clear" w:color="auto" w:fill="auto"/>
          </w:tcPr>
          <w:p w:rsidR="00AB3C1C" w:rsidRDefault="00D618CD">
            <w:pPr>
              <w:rPr>
                <w:rFonts w:ascii="Calibri" w:hAnsi="Calibri"/>
                <w:highlight w:val="yellow"/>
              </w:rPr>
            </w:pPr>
            <w:r>
              <w:rPr>
                <w:rFonts w:ascii="Calibri" w:hAnsi="Calibri" w:hint="eastAsia"/>
                <w:highlight w:val="yellow"/>
              </w:rPr>
              <w:t>安全会议纪要</w:t>
            </w:r>
          </w:p>
        </w:tc>
        <w:tc>
          <w:tcPr>
            <w:tcW w:w="783" w:type="dxa"/>
            <w:shd w:val="clear" w:color="auto" w:fill="auto"/>
          </w:tcPr>
          <w:p w:rsidR="00AB3C1C" w:rsidRDefault="00D618CD">
            <w:pPr>
              <w:jc w:val="center"/>
              <w:rPr>
                <w:rFonts w:ascii="Calibri" w:hAnsi="Calibri"/>
                <w:b/>
                <w:highlight w:val="yellow"/>
              </w:rPr>
            </w:pPr>
            <w:r>
              <w:rPr>
                <w:rFonts w:ascii="Calibri" w:hAnsi="Calibri" w:hint="eastAsia"/>
                <w:b/>
                <w:highlight w:val="yellow"/>
              </w:rPr>
              <w:t>/</w:t>
            </w:r>
          </w:p>
        </w:tc>
        <w:tc>
          <w:tcPr>
            <w:tcW w:w="1133" w:type="dxa"/>
            <w:shd w:val="clear" w:color="auto" w:fill="auto"/>
          </w:tcPr>
          <w:p w:rsidR="00AB3C1C" w:rsidRDefault="00D618CD">
            <w:pPr>
              <w:jc w:val="center"/>
              <w:rPr>
                <w:rFonts w:ascii="Calibri" w:hAnsi="Calibri"/>
                <w:b/>
                <w:highlight w:val="yellow"/>
              </w:rPr>
            </w:pPr>
            <w:r>
              <w:rPr>
                <w:rFonts w:ascii="Calibri" w:hAnsi="Calibri" w:hint="eastAsia"/>
                <w:b/>
                <w:highlight w:val="yellow"/>
              </w:rPr>
              <w:t>提供</w:t>
            </w:r>
          </w:p>
        </w:tc>
      </w:tr>
      <w:tr w:rsidR="00AB3C1C">
        <w:tc>
          <w:tcPr>
            <w:tcW w:w="921" w:type="dxa"/>
            <w:shd w:val="clear" w:color="auto" w:fill="auto"/>
          </w:tcPr>
          <w:p w:rsidR="00AB3C1C" w:rsidRDefault="00D618CD">
            <w:pPr>
              <w:jc w:val="center"/>
              <w:rPr>
                <w:rFonts w:ascii="Calibri" w:hAnsi="Calibri"/>
                <w:bCs/>
                <w:highlight w:val="yellow"/>
              </w:rPr>
            </w:pPr>
            <w:r>
              <w:rPr>
                <w:rFonts w:ascii="Calibri" w:hAnsi="Calibri" w:hint="eastAsia"/>
                <w:bCs/>
                <w:highlight w:val="yellow"/>
              </w:rPr>
              <w:t>9</w:t>
            </w:r>
          </w:p>
        </w:tc>
        <w:tc>
          <w:tcPr>
            <w:tcW w:w="6034" w:type="dxa"/>
            <w:shd w:val="clear" w:color="auto" w:fill="auto"/>
          </w:tcPr>
          <w:p w:rsidR="00AB3C1C" w:rsidRDefault="00D618CD">
            <w:pPr>
              <w:rPr>
                <w:rFonts w:ascii="Calibri" w:hAnsi="Calibri"/>
                <w:highlight w:val="yellow"/>
              </w:rPr>
            </w:pPr>
            <w:r>
              <w:rPr>
                <w:rFonts w:ascii="Calibri" w:hAnsi="Calibri" w:hint="eastAsia"/>
                <w:highlight w:val="yellow"/>
              </w:rPr>
              <w:t>安全考核奖惩记录</w:t>
            </w:r>
          </w:p>
        </w:tc>
        <w:tc>
          <w:tcPr>
            <w:tcW w:w="783" w:type="dxa"/>
            <w:shd w:val="clear" w:color="auto" w:fill="auto"/>
          </w:tcPr>
          <w:p w:rsidR="00AB3C1C" w:rsidRDefault="00D618CD">
            <w:pPr>
              <w:jc w:val="center"/>
              <w:rPr>
                <w:rFonts w:ascii="Calibri" w:hAnsi="Calibri"/>
                <w:b/>
                <w:highlight w:val="yellow"/>
              </w:rPr>
            </w:pPr>
            <w:r>
              <w:rPr>
                <w:rFonts w:ascii="Calibri" w:hAnsi="Calibri" w:hint="eastAsia"/>
                <w:b/>
                <w:highlight w:val="yellow"/>
              </w:rPr>
              <w:t>/</w:t>
            </w:r>
          </w:p>
        </w:tc>
        <w:tc>
          <w:tcPr>
            <w:tcW w:w="1133" w:type="dxa"/>
            <w:shd w:val="clear" w:color="auto" w:fill="auto"/>
          </w:tcPr>
          <w:p w:rsidR="00AB3C1C" w:rsidRDefault="00D618CD">
            <w:pPr>
              <w:jc w:val="center"/>
              <w:rPr>
                <w:rFonts w:ascii="Calibri" w:hAnsi="Calibri"/>
                <w:b/>
                <w:highlight w:val="yellow"/>
              </w:rPr>
            </w:pPr>
            <w:r>
              <w:rPr>
                <w:rFonts w:ascii="Calibri" w:hAnsi="Calibri" w:hint="eastAsia"/>
                <w:b/>
                <w:highlight w:val="yellow"/>
              </w:rPr>
              <w:t>提供</w:t>
            </w:r>
          </w:p>
        </w:tc>
      </w:tr>
    </w:tbl>
    <w:p w:rsidR="00AB3C1C" w:rsidRDefault="00D618CD">
      <w:pPr>
        <w:tabs>
          <w:tab w:val="left" w:pos="5880"/>
        </w:tabs>
        <w:autoSpaceDE w:val="0"/>
        <w:autoSpaceDN w:val="0"/>
        <w:spacing w:line="360" w:lineRule="auto"/>
        <w:ind w:firstLineChars="147" w:firstLine="413"/>
        <w:rPr>
          <w:rFonts w:ascii="宋体" w:hAnsi="宋体"/>
          <w:b/>
          <w:sz w:val="28"/>
          <w:szCs w:val="28"/>
          <w:highlight w:val="yellow"/>
        </w:rPr>
      </w:pPr>
      <w:r>
        <w:rPr>
          <w:rFonts w:ascii="宋体" w:hAnsi="宋体" w:hint="eastAsia"/>
          <w:b/>
          <w:sz w:val="28"/>
          <w:szCs w:val="28"/>
          <w:highlight w:val="yellow"/>
        </w:rPr>
        <w:t>若取得安全生产标准化二级</w:t>
      </w:r>
      <w:r>
        <w:rPr>
          <w:rFonts w:ascii="宋体" w:hAnsi="宋体" w:hint="eastAsia"/>
          <w:b/>
          <w:sz w:val="28"/>
          <w:szCs w:val="28"/>
          <w:highlight w:val="yellow"/>
        </w:rPr>
        <w:t>及</w:t>
      </w:r>
      <w:r>
        <w:rPr>
          <w:rFonts w:ascii="宋体" w:hAnsi="宋体" w:hint="eastAsia"/>
          <w:b/>
          <w:sz w:val="28"/>
          <w:szCs w:val="28"/>
          <w:highlight w:val="yellow"/>
        </w:rPr>
        <w:t>以上资质，请提供复印件，视为安全资质合格。</w:t>
      </w:r>
    </w:p>
    <w:p w:rsidR="00AB3C1C" w:rsidRDefault="00D618CD">
      <w:pPr>
        <w:tabs>
          <w:tab w:val="left" w:pos="5880"/>
        </w:tabs>
        <w:autoSpaceDE w:val="0"/>
        <w:autoSpaceDN w:val="0"/>
        <w:spacing w:line="360" w:lineRule="auto"/>
        <w:ind w:firstLineChars="147" w:firstLine="413"/>
        <w:rPr>
          <w:rFonts w:ascii="宋体" w:hAnsi="宋体"/>
          <w:b/>
          <w:sz w:val="28"/>
          <w:szCs w:val="28"/>
          <w:highlight w:val="yellow"/>
        </w:rPr>
      </w:pPr>
      <w:r>
        <w:rPr>
          <w:rFonts w:ascii="宋体" w:hAnsi="宋体" w:hint="eastAsia"/>
          <w:b/>
          <w:sz w:val="28"/>
          <w:szCs w:val="28"/>
          <w:highlight w:val="yellow"/>
        </w:rPr>
        <w:t>安全资质审查材料编制在参选文件第二册技术文件</w:t>
      </w:r>
      <w:r>
        <w:rPr>
          <w:rFonts w:ascii="宋体" w:hAnsi="宋体" w:hint="eastAsia"/>
          <w:b/>
          <w:sz w:val="28"/>
          <w:szCs w:val="28"/>
          <w:highlight w:val="yellow"/>
        </w:rPr>
        <w:t>2.3</w:t>
      </w:r>
      <w:r>
        <w:rPr>
          <w:rFonts w:ascii="宋体" w:hAnsi="宋体" w:hint="eastAsia"/>
          <w:b/>
          <w:sz w:val="28"/>
          <w:szCs w:val="28"/>
          <w:highlight w:val="yellow"/>
        </w:rPr>
        <w:t>。</w:t>
      </w:r>
    </w:p>
    <w:p w:rsidR="00AB3C1C" w:rsidRDefault="00D618CD">
      <w:pPr>
        <w:tabs>
          <w:tab w:val="left" w:pos="5880"/>
        </w:tabs>
        <w:autoSpaceDE w:val="0"/>
        <w:autoSpaceDN w:val="0"/>
        <w:spacing w:line="360" w:lineRule="auto"/>
        <w:ind w:firstLineChars="147" w:firstLine="413"/>
        <w:rPr>
          <w:rFonts w:ascii="宋体" w:hAnsi="宋体"/>
          <w:b/>
          <w:sz w:val="28"/>
          <w:szCs w:val="28"/>
          <w:highlight w:val="yellow"/>
        </w:rPr>
      </w:pPr>
      <w:r>
        <w:rPr>
          <w:rFonts w:ascii="宋体" w:hAnsi="宋体" w:hint="eastAsia"/>
          <w:b/>
          <w:sz w:val="28"/>
          <w:szCs w:val="28"/>
          <w:highlight w:val="yellow"/>
        </w:rPr>
        <w:t>参选人的安全资质审查如不合格，其参选资格将被评选委员会予以否决。</w:t>
      </w:r>
    </w:p>
    <w:p w:rsidR="00AB3C1C" w:rsidRDefault="00D618CD">
      <w:pPr>
        <w:tabs>
          <w:tab w:val="left" w:pos="5880"/>
        </w:tabs>
        <w:autoSpaceDE w:val="0"/>
        <w:autoSpaceDN w:val="0"/>
        <w:spacing w:line="360" w:lineRule="auto"/>
        <w:ind w:firstLineChars="147" w:firstLine="413"/>
        <w:rPr>
          <w:rFonts w:ascii="宋体" w:hAnsi="宋体"/>
          <w:b/>
          <w:sz w:val="28"/>
          <w:szCs w:val="28"/>
          <w:highlight w:val="yellow"/>
        </w:rPr>
      </w:pPr>
      <w:r>
        <w:rPr>
          <w:rFonts w:ascii="宋体" w:hAnsi="宋体" w:hint="eastAsia"/>
          <w:b/>
          <w:sz w:val="28"/>
          <w:szCs w:val="28"/>
          <w:highlight w:val="yellow"/>
        </w:rPr>
        <w:t>注：目前有在我司承接业务外包项目的单位可不提供。</w:t>
      </w:r>
    </w:p>
    <w:p w:rsidR="00AB3C1C" w:rsidRDefault="00D618CD">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AB3C1C" w:rsidRDefault="00D618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w:t>
      </w:r>
      <w:proofErr w:type="gramStart"/>
      <w:r>
        <w:rPr>
          <w:rFonts w:ascii="宋体" w:hAnsi="宋体" w:hint="eastAsia"/>
          <w:snapToGrid w:val="0"/>
          <w:sz w:val="28"/>
          <w:szCs w:val="28"/>
        </w:rPr>
        <w:t>作出</w:t>
      </w:r>
      <w:proofErr w:type="gramEnd"/>
      <w:r>
        <w:rPr>
          <w:rFonts w:ascii="宋体" w:hAnsi="宋体" w:hint="eastAsia"/>
          <w:snapToGrid w:val="0"/>
          <w:sz w:val="28"/>
          <w:szCs w:val="28"/>
        </w:rPr>
        <w:t>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rsidR="00AB3C1C" w:rsidRDefault="00D618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w:t>
      </w:r>
      <w:r>
        <w:rPr>
          <w:rFonts w:ascii="宋体" w:hAnsi="宋体" w:hint="eastAsia"/>
          <w:snapToGrid w:val="0"/>
          <w:sz w:val="28"/>
          <w:szCs w:val="28"/>
        </w:rPr>
        <w:t>选成为实质性响应的参选。</w:t>
      </w:r>
    </w:p>
    <w:p w:rsidR="00AB3C1C" w:rsidRDefault="00D618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凡有下列情况之一者，参选文件视为未实质性响应比选文件要求，其参选将被否决，不得进入下一步的详细评审：</w:t>
      </w:r>
    </w:p>
    <w:p w:rsidR="00AB3C1C" w:rsidRDefault="00D618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AB3C1C" w:rsidRDefault="00D618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w:t>
      </w:r>
      <w:r>
        <w:rPr>
          <w:rFonts w:ascii="宋体" w:hAnsi="宋体" w:hint="eastAsia"/>
          <w:snapToGrid w:val="0"/>
          <w:sz w:val="28"/>
          <w:szCs w:val="28"/>
        </w:rPr>
        <w:lastRenderedPageBreak/>
        <w:t>未盖法人单位公章的；或签字人未经法定代表人有效委托的；</w:t>
      </w:r>
    </w:p>
    <w:p w:rsidR="00AB3C1C" w:rsidRDefault="00D618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）未按规定提交参选保证金的；</w:t>
      </w:r>
    </w:p>
    <w:p w:rsidR="00AB3C1C" w:rsidRDefault="00D618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）不满足参选文件所规定的合格性标准；</w:t>
      </w:r>
    </w:p>
    <w:p w:rsidR="00AB3C1C" w:rsidRDefault="00D618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）同一参选人提交两个及以上不同的参选文件或者参选报价的，但比选文件要求提交备选的除外；</w:t>
      </w:r>
    </w:p>
    <w:p w:rsidR="00AB3C1C" w:rsidRDefault="00D618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AB3C1C" w:rsidRDefault="00D618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）参选人有串通参选、弄虚作假、行贿等违法行为的。</w:t>
      </w:r>
    </w:p>
    <w:p w:rsidR="00AB3C1C" w:rsidRDefault="00D618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8</w:t>
      </w:r>
      <w:r>
        <w:rPr>
          <w:rFonts w:ascii="宋体" w:hAnsi="宋体" w:hint="eastAsia"/>
          <w:snapToGrid w:val="0"/>
          <w:sz w:val="28"/>
          <w:szCs w:val="28"/>
        </w:rPr>
        <w:t>）参选人所报参选价高于最高限价的；</w:t>
      </w:r>
    </w:p>
    <w:p w:rsidR="00AB3C1C" w:rsidRDefault="00D618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w:t>
      </w:r>
      <w:proofErr w:type="gramStart"/>
      <w:r>
        <w:rPr>
          <w:rFonts w:ascii="宋体" w:hAnsi="宋体" w:hint="eastAsia"/>
          <w:snapToGrid w:val="0"/>
          <w:sz w:val="28"/>
          <w:szCs w:val="28"/>
        </w:rPr>
        <w:t>选文件</w:t>
      </w:r>
      <w:proofErr w:type="gramEnd"/>
      <w:r>
        <w:rPr>
          <w:rFonts w:ascii="宋体" w:hAnsi="宋体" w:hint="eastAsia"/>
          <w:snapToGrid w:val="0"/>
          <w:sz w:val="28"/>
          <w:szCs w:val="28"/>
        </w:rPr>
        <w:t>规定的；</w:t>
      </w:r>
    </w:p>
    <w:p w:rsidR="00AB3C1C" w:rsidRDefault="00D618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）比选文件中有规定的其它否决参选条款。</w:t>
      </w:r>
    </w:p>
    <w:p w:rsidR="00AB3C1C" w:rsidRDefault="00D618CD">
      <w:pPr>
        <w:tabs>
          <w:tab w:val="left" w:pos="5880"/>
        </w:tabs>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AB3C1C" w:rsidRDefault="00D618CD">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w:t>
      </w:r>
      <w:r>
        <w:rPr>
          <w:rFonts w:ascii="宋体" w:hAnsi="宋体" w:hint="eastAsia"/>
          <w:snapToGrid w:val="0"/>
          <w:sz w:val="28"/>
          <w:szCs w:val="28"/>
        </w:rPr>
        <w:t>评选委员会将对通过资格及实质响应性审查的各合格参选人，根据以下标准和方法进行评分。</w:t>
      </w:r>
    </w:p>
    <w:p w:rsidR="00AB3C1C" w:rsidRDefault="00D618CD">
      <w:pPr>
        <w:tabs>
          <w:tab w:val="left" w:pos="5880"/>
        </w:tabs>
        <w:autoSpaceDE w:val="0"/>
        <w:autoSpaceDN w:val="0"/>
        <w:spacing w:line="360" w:lineRule="auto"/>
        <w:ind w:firstLineChars="196" w:firstLine="551"/>
        <w:rPr>
          <w:rFonts w:ascii="宋体" w:hAnsi="宋体"/>
          <w:sz w:val="28"/>
          <w:szCs w:val="28"/>
        </w:rPr>
      </w:pPr>
      <w:r>
        <w:rPr>
          <w:rFonts w:ascii="宋体" w:hAnsi="宋体" w:hint="eastAsia"/>
          <w:b/>
          <w:bCs/>
          <w:snapToGrid w:val="0"/>
          <w:sz w:val="28"/>
          <w:szCs w:val="28"/>
          <w:highlight w:val="yellow"/>
        </w:rPr>
        <w:t>本项目评选时</w:t>
      </w:r>
      <w:r>
        <w:rPr>
          <w:rFonts w:ascii="宋体" w:hAnsi="宋体" w:hint="eastAsia"/>
          <w:sz w:val="28"/>
          <w:szCs w:val="28"/>
        </w:rPr>
        <w:t>采用</w:t>
      </w:r>
      <w:r>
        <w:rPr>
          <w:rFonts w:ascii="宋体" w:hAnsi="宋体" w:hint="eastAsia"/>
          <w:sz w:val="28"/>
          <w:szCs w:val="28"/>
        </w:rPr>
        <w:t>综合评标</w:t>
      </w:r>
      <w:r>
        <w:rPr>
          <w:rFonts w:ascii="宋体" w:hAnsi="宋体" w:hint="eastAsia"/>
          <w:sz w:val="28"/>
          <w:szCs w:val="28"/>
        </w:rPr>
        <w:t>法，</w:t>
      </w:r>
      <w:r>
        <w:rPr>
          <w:rFonts w:ascii="宋体" w:hAnsi="宋体" w:hint="eastAsia"/>
          <w:b/>
          <w:bCs/>
          <w:snapToGrid w:val="0"/>
          <w:sz w:val="28"/>
          <w:szCs w:val="28"/>
          <w:highlight w:val="yellow"/>
        </w:rPr>
        <w:t>原则以</w:t>
      </w:r>
      <w:proofErr w:type="gramStart"/>
      <w:r>
        <w:rPr>
          <w:rFonts w:ascii="宋体" w:hAnsi="宋体" w:hint="eastAsia"/>
          <w:b/>
          <w:bCs/>
          <w:snapToGrid w:val="0"/>
          <w:sz w:val="28"/>
          <w:szCs w:val="28"/>
          <w:highlight w:val="yellow"/>
        </w:rPr>
        <w:t>各合同包</w:t>
      </w:r>
      <w:r>
        <w:rPr>
          <w:rFonts w:ascii="宋体" w:hAnsi="宋体" w:hint="eastAsia"/>
          <w:b/>
          <w:bCs/>
          <w:snapToGrid w:val="0"/>
          <w:sz w:val="28"/>
          <w:szCs w:val="28"/>
          <w:highlight w:val="yellow"/>
        </w:rPr>
        <w:t>综合</w:t>
      </w:r>
      <w:proofErr w:type="gramEnd"/>
      <w:r>
        <w:rPr>
          <w:rFonts w:ascii="宋体" w:hAnsi="宋体" w:hint="eastAsia"/>
          <w:b/>
          <w:bCs/>
          <w:snapToGrid w:val="0"/>
          <w:sz w:val="28"/>
          <w:szCs w:val="28"/>
          <w:highlight w:val="yellow"/>
        </w:rPr>
        <w:t>得分最高者定为中选单位。</w:t>
      </w:r>
      <w:proofErr w:type="gramStart"/>
      <w:r>
        <w:rPr>
          <w:rFonts w:ascii="宋体" w:hAnsi="宋体" w:hint="eastAsia"/>
          <w:b/>
          <w:bCs/>
          <w:snapToGrid w:val="0"/>
          <w:sz w:val="28"/>
          <w:szCs w:val="28"/>
          <w:highlight w:val="yellow"/>
        </w:rPr>
        <w:t>各合同包</w:t>
      </w:r>
      <w:proofErr w:type="gramEnd"/>
      <w:r>
        <w:rPr>
          <w:rFonts w:ascii="宋体" w:hAnsi="宋体" w:hint="eastAsia"/>
          <w:b/>
          <w:bCs/>
          <w:snapToGrid w:val="0"/>
          <w:sz w:val="28"/>
          <w:szCs w:val="28"/>
          <w:highlight w:val="yellow"/>
        </w:rPr>
        <w:t>报价不得超过</w:t>
      </w:r>
      <w:r>
        <w:rPr>
          <w:rFonts w:ascii="宋体" w:hAnsi="宋体" w:hint="eastAsia"/>
          <w:b/>
          <w:bCs/>
          <w:snapToGrid w:val="0"/>
          <w:sz w:val="28"/>
          <w:szCs w:val="28"/>
          <w:highlight w:val="yellow"/>
        </w:rPr>
        <w:t>最高限价</w:t>
      </w:r>
      <w:r>
        <w:rPr>
          <w:rFonts w:ascii="宋体" w:hAnsi="宋体" w:hint="eastAsia"/>
          <w:b/>
          <w:snapToGrid w:val="0"/>
          <w:color w:val="000000"/>
          <w:sz w:val="28"/>
          <w:szCs w:val="28"/>
        </w:rPr>
        <w:t>；</w:t>
      </w:r>
      <w:r>
        <w:rPr>
          <w:rFonts w:ascii="宋体" w:hAnsi="宋体" w:hint="eastAsia"/>
          <w:snapToGrid w:val="0"/>
          <w:color w:val="000000"/>
          <w:sz w:val="28"/>
          <w:szCs w:val="28"/>
        </w:rPr>
        <w:t>参选人所填报的参选价高于</w:t>
      </w:r>
      <w:r>
        <w:rPr>
          <w:rFonts w:ascii="宋体" w:hAnsi="宋体" w:hint="eastAsia"/>
          <w:snapToGrid w:val="0"/>
          <w:color w:val="000000"/>
          <w:sz w:val="28"/>
          <w:szCs w:val="28"/>
        </w:rPr>
        <w:t>合同</w:t>
      </w:r>
      <w:proofErr w:type="gramStart"/>
      <w:r>
        <w:rPr>
          <w:rFonts w:ascii="宋体" w:hAnsi="宋体" w:hint="eastAsia"/>
          <w:snapToGrid w:val="0"/>
          <w:color w:val="000000"/>
          <w:sz w:val="28"/>
          <w:szCs w:val="28"/>
        </w:rPr>
        <w:t>包</w:t>
      </w:r>
      <w:r>
        <w:rPr>
          <w:rFonts w:ascii="宋体" w:hAnsi="宋体" w:hint="eastAsia"/>
          <w:snapToGrid w:val="0"/>
          <w:color w:val="000000"/>
          <w:sz w:val="28"/>
          <w:szCs w:val="28"/>
        </w:rPr>
        <w:t>最高</w:t>
      </w:r>
      <w:proofErr w:type="gramEnd"/>
      <w:r>
        <w:rPr>
          <w:rFonts w:ascii="宋体" w:hAnsi="宋体" w:hint="eastAsia"/>
          <w:snapToGrid w:val="0"/>
          <w:color w:val="000000"/>
          <w:sz w:val="28"/>
          <w:szCs w:val="28"/>
        </w:rPr>
        <w:t>限价的其参选将被评选委员会予以否决。</w:t>
      </w:r>
    </w:p>
    <w:p w:rsidR="00AB3C1C" w:rsidRDefault="00D618CD">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本项目评审采用综合评标法</w:t>
      </w:r>
      <w:r>
        <w:rPr>
          <w:rFonts w:ascii="宋体" w:hAnsi="宋体" w:hint="eastAsia"/>
          <w:snapToGrid w:val="0"/>
          <w:sz w:val="28"/>
          <w:szCs w:val="28"/>
        </w:rPr>
        <w:t>。评选委员会将对通过资格及符合性检查和响应</w:t>
      </w:r>
      <w:proofErr w:type="gramStart"/>
      <w:r>
        <w:rPr>
          <w:rFonts w:ascii="宋体" w:hAnsi="宋体" w:hint="eastAsia"/>
          <w:snapToGrid w:val="0"/>
          <w:sz w:val="28"/>
          <w:szCs w:val="28"/>
        </w:rPr>
        <w:t>性确定</w:t>
      </w:r>
      <w:proofErr w:type="gramEnd"/>
      <w:r>
        <w:rPr>
          <w:rFonts w:ascii="宋体" w:hAnsi="宋体" w:hint="eastAsia"/>
          <w:snapToGrid w:val="0"/>
          <w:sz w:val="28"/>
          <w:szCs w:val="28"/>
        </w:rPr>
        <w:t>的各合格参选人进行综合</w:t>
      </w:r>
      <w:r>
        <w:rPr>
          <w:rFonts w:ascii="宋体" w:hAnsi="宋体" w:hint="eastAsia"/>
          <w:snapToGrid w:val="0"/>
          <w:sz w:val="28"/>
          <w:szCs w:val="28"/>
        </w:rPr>
        <w:t>评比</w:t>
      </w:r>
      <w:r>
        <w:rPr>
          <w:rFonts w:ascii="宋体" w:hAnsi="宋体" w:hint="eastAsia"/>
          <w:snapToGrid w:val="0"/>
          <w:sz w:val="28"/>
          <w:szCs w:val="28"/>
          <w:highlight w:val="yellow"/>
        </w:rPr>
        <w:t>（具体详</w:t>
      </w:r>
      <w:r>
        <w:rPr>
          <w:rFonts w:ascii="宋体" w:hAnsi="宋体" w:hint="eastAsia"/>
          <w:snapToGrid w:val="0"/>
          <w:sz w:val="28"/>
          <w:szCs w:val="28"/>
          <w:highlight w:val="yellow"/>
        </w:rPr>
        <w:t>见</w:t>
      </w:r>
      <w:r>
        <w:rPr>
          <w:rFonts w:ascii="宋体" w:hAnsi="宋体" w:hint="eastAsia"/>
          <w:sz w:val="28"/>
          <w:szCs w:val="28"/>
          <w:highlight w:val="yellow"/>
        </w:rPr>
        <w:t>五、评审方法和标准</w:t>
      </w:r>
      <w:r>
        <w:rPr>
          <w:rFonts w:ascii="宋体" w:hAnsi="宋体" w:hint="eastAsia"/>
          <w:snapToGrid w:val="0"/>
          <w:sz w:val="28"/>
          <w:szCs w:val="28"/>
          <w:highlight w:val="yellow"/>
        </w:rPr>
        <w:t>）</w:t>
      </w:r>
      <w:r>
        <w:rPr>
          <w:rFonts w:ascii="宋体" w:hAnsi="宋体" w:hint="eastAsia"/>
          <w:snapToGrid w:val="0"/>
          <w:sz w:val="28"/>
          <w:szCs w:val="28"/>
        </w:rPr>
        <w:t>，在全部满</w:t>
      </w:r>
      <w:r>
        <w:rPr>
          <w:rFonts w:ascii="宋体" w:hAnsi="宋体" w:hint="eastAsia"/>
          <w:snapToGrid w:val="0"/>
          <w:sz w:val="28"/>
          <w:szCs w:val="28"/>
        </w:rPr>
        <w:t>足比选文件实质性要求前提下，经评审的有效参选人按评选</w:t>
      </w:r>
      <w:r>
        <w:rPr>
          <w:rFonts w:ascii="宋体" w:hAnsi="宋体" w:hint="eastAsia"/>
          <w:snapToGrid w:val="0"/>
          <w:sz w:val="28"/>
          <w:szCs w:val="28"/>
        </w:rPr>
        <w:t>分数</w:t>
      </w:r>
      <w:r>
        <w:rPr>
          <w:rFonts w:ascii="宋体" w:hAnsi="宋体" w:hint="eastAsia"/>
          <w:snapToGrid w:val="0"/>
          <w:sz w:val="28"/>
          <w:szCs w:val="28"/>
        </w:rPr>
        <w:t>从</w:t>
      </w:r>
      <w:r>
        <w:rPr>
          <w:rFonts w:ascii="宋体" w:hAnsi="宋体" w:hint="eastAsia"/>
          <w:snapToGrid w:val="0"/>
          <w:sz w:val="28"/>
          <w:szCs w:val="28"/>
        </w:rPr>
        <w:t>高</w:t>
      </w:r>
      <w:r>
        <w:rPr>
          <w:rFonts w:ascii="宋体" w:hAnsi="宋体" w:hint="eastAsia"/>
          <w:snapToGrid w:val="0"/>
          <w:sz w:val="28"/>
          <w:szCs w:val="28"/>
        </w:rPr>
        <w:t>到</w:t>
      </w:r>
      <w:r>
        <w:rPr>
          <w:rFonts w:ascii="宋体" w:hAnsi="宋体" w:hint="eastAsia"/>
          <w:snapToGrid w:val="0"/>
          <w:sz w:val="28"/>
          <w:szCs w:val="28"/>
        </w:rPr>
        <w:t>低</w:t>
      </w:r>
      <w:r>
        <w:rPr>
          <w:rFonts w:ascii="宋体" w:hAnsi="宋体" w:hint="eastAsia"/>
          <w:snapToGrid w:val="0"/>
          <w:sz w:val="28"/>
          <w:szCs w:val="28"/>
        </w:rPr>
        <w:t>进行排序，排序第一的参选人作为第一中标候选人，排序第二的参选人作为第二中标候选人，依次类推，排序在前三名的参选人将被推荐为中标候选人。</w:t>
      </w:r>
    </w:p>
    <w:p w:rsidR="00AB3C1C" w:rsidRDefault="00D618CD">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lastRenderedPageBreak/>
        <w:t>若以上评选价格方法排序相同，则由评选委员会全体成员记名投票表决，得票超过半数的将被排序在前。</w:t>
      </w:r>
    </w:p>
    <w:p w:rsidR="00AB3C1C" w:rsidRDefault="00D618CD">
      <w:pPr>
        <w:tabs>
          <w:tab w:val="left" w:pos="5880"/>
        </w:tabs>
        <w:autoSpaceDE w:val="0"/>
        <w:autoSpaceDN w:val="0"/>
        <w:spacing w:line="324" w:lineRule="auto"/>
        <w:rPr>
          <w:rFonts w:ascii="宋体" w:hAnsi="宋体"/>
          <w:b/>
          <w:sz w:val="28"/>
          <w:szCs w:val="28"/>
        </w:rPr>
      </w:pPr>
      <w:r>
        <w:rPr>
          <w:rFonts w:ascii="宋体" w:hAnsi="宋体" w:hint="eastAsia"/>
          <w:b/>
          <w:sz w:val="28"/>
          <w:szCs w:val="28"/>
        </w:rPr>
        <w:t>四、评选</w:t>
      </w:r>
    </w:p>
    <w:p w:rsidR="00AB3C1C" w:rsidRDefault="00D618CD">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比选人将在参选文件截止日期后另行择日组织比选会，参选人选定工作在比选人有关部门监督下，由比选人组建的评选委员会负责。</w:t>
      </w:r>
    </w:p>
    <w:p w:rsidR="00AB3C1C" w:rsidRDefault="00D618CD">
      <w:pPr>
        <w:tabs>
          <w:tab w:val="left" w:pos="5880"/>
        </w:tabs>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AB3C1C" w:rsidRDefault="00D618CD">
      <w:pPr>
        <w:tabs>
          <w:tab w:val="left" w:pos="5880"/>
        </w:tabs>
        <w:spacing w:line="324" w:lineRule="auto"/>
        <w:ind w:firstLineChars="171" w:firstLine="479"/>
        <w:rPr>
          <w:rFonts w:ascii="宋体" w:hAnsi="宋体"/>
          <w:sz w:val="28"/>
          <w:szCs w:val="28"/>
        </w:rPr>
      </w:pPr>
      <w:r>
        <w:rPr>
          <w:rFonts w:ascii="宋体" w:hAnsi="宋体" w:hint="eastAsia"/>
          <w:sz w:val="28"/>
          <w:szCs w:val="28"/>
        </w:rPr>
        <w:t>3.</w:t>
      </w:r>
      <w:r>
        <w:rPr>
          <w:rFonts w:ascii="宋体" w:hAnsi="宋体" w:hint="eastAsia"/>
          <w:sz w:val="28"/>
          <w:szCs w:val="28"/>
        </w:rPr>
        <w:t>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评审委员会的行为，将取消其中选资格，其比选保证金将不予退还。若</w:t>
      </w:r>
      <w:r>
        <w:rPr>
          <w:rFonts w:ascii="宋体" w:hAnsi="宋体" w:hint="eastAsia"/>
          <w:sz w:val="28"/>
          <w:szCs w:val="28"/>
        </w:rPr>
        <w:t>在中选后或执行合同过程中发现有为谋取中选而提供虚假资料和承诺欺骗比选人和评审委员会的行为，比选人将取消其中选资格，其比选保证金将不予退还，给比选人造成损失的，还必须进行赔偿并负相关责任。</w:t>
      </w:r>
    </w:p>
    <w:p w:rsidR="00AB3C1C" w:rsidRDefault="00D618CD">
      <w:pPr>
        <w:tabs>
          <w:tab w:val="left" w:pos="5880"/>
        </w:tabs>
        <w:spacing w:line="324" w:lineRule="auto"/>
        <w:rPr>
          <w:rFonts w:ascii="宋体" w:hAnsi="宋体"/>
          <w:b/>
          <w:bCs/>
          <w:sz w:val="28"/>
          <w:szCs w:val="28"/>
        </w:rPr>
      </w:pPr>
      <w:r>
        <w:rPr>
          <w:rFonts w:ascii="宋体" w:hAnsi="宋体" w:hint="eastAsia"/>
          <w:b/>
          <w:bCs/>
          <w:sz w:val="28"/>
          <w:szCs w:val="28"/>
        </w:rPr>
        <w:t>五、评审方法和标准：</w:t>
      </w:r>
    </w:p>
    <w:p w:rsidR="00AB3C1C" w:rsidRDefault="00D618CD">
      <w:pPr>
        <w:spacing w:line="510" w:lineRule="exac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Cs/>
          <w:sz w:val="28"/>
          <w:szCs w:val="28"/>
        </w:rPr>
        <w:t>1.1</w:t>
      </w:r>
      <w:r>
        <w:rPr>
          <w:rFonts w:asciiTheme="minorEastAsia" w:eastAsiaTheme="minorEastAsia" w:hAnsiTheme="minorEastAsia" w:cstheme="minorEastAsia" w:hint="eastAsia"/>
          <w:bCs/>
          <w:sz w:val="28"/>
          <w:szCs w:val="28"/>
        </w:rPr>
        <w:t>评审办法</w:t>
      </w:r>
    </w:p>
    <w:p w:rsidR="00AB3C1C" w:rsidRDefault="00D618CD">
      <w:pPr>
        <w:pStyle w:val="a3"/>
        <w:tabs>
          <w:tab w:val="left" w:pos="1000"/>
        </w:tabs>
        <w:spacing w:line="460" w:lineRule="exact"/>
        <w:ind w:firstLine="560"/>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sz w:val="28"/>
          <w:szCs w:val="28"/>
        </w:rPr>
        <w:t>本项目评审采用</w:t>
      </w:r>
      <w:r>
        <w:rPr>
          <w:rFonts w:ascii="宋体" w:hAnsi="宋体" w:hint="eastAsia"/>
          <w:snapToGrid w:val="0"/>
          <w:sz w:val="28"/>
          <w:szCs w:val="28"/>
        </w:rPr>
        <w:t>综合评标法</w:t>
      </w:r>
      <w:r>
        <w:rPr>
          <w:rFonts w:asciiTheme="minorEastAsia" w:eastAsiaTheme="minorEastAsia" w:hAnsiTheme="minorEastAsia" w:cstheme="minorEastAsia" w:hint="eastAsia"/>
          <w:sz w:val="28"/>
          <w:szCs w:val="28"/>
        </w:rPr>
        <w:t>，评审委员会推荐的中选报价候选人数量为一名。评审委员会依据以下评分标准，按综合评分总得分由高至低的排列次序，并推荐综合评分最高的参选人为中选报价候选人。</w:t>
      </w:r>
    </w:p>
    <w:p w:rsidR="00AB3C1C" w:rsidRDefault="00D618CD">
      <w:pPr>
        <w:pStyle w:val="a3"/>
        <w:tabs>
          <w:tab w:val="left" w:pos="1000"/>
        </w:tabs>
        <w:spacing w:line="460" w:lineRule="exact"/>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1.2</w:t>
      </w:r>
      <w:proofErr w:type="gramStart"/>
      <w:r>
        <w:rPr>
          <w:rFonts w:asciiTheme="minorEastAsia" w:eastAsiaTheme="minorEastAsia" w:hAnsiTheme="minorEastAsia" w:cstheme="minorEastAsia" w:hint="eastAsia"/>
          <w:sz w:val="28"/>
          <w:szCs w:val="28"/>
        </w:rPr>
        <w:t>各</w:t>
      </w:r>
      <w:proofErr w:type="gramEnd"/>
      <w:r>
        <w:rPr>
          <w:rFonts w:asciiTheme="minorEastAsia" w:eastAsiaTheme="minorEastAsia" w:hAnsiTheme="minorEastAsia" w:cstheme="minorEastAsia" w:hint="eastAsia"/>
          <w:sz w:val="28"/>
          <w:szCs w:val="28"/>
        </w:rPr>
        <w:t>部分评分</w:t>
      </w:r>
      <w:proofErr w:type="gramStart"/>
      <w:r>
        <w:rPr>
          <w:rFonts w:asciiTheme="minorEastAsia" w:eastAsiaTheme="minorEastAsia" w:hAnsiTheme="minorEastAsia" w:cstheme="minorEastAsia" w:hint="eastAsia"/>
          <w:sz w:val="28"/>
          <w:szCs w:val="28"/>
        </w:rPr>
        <w:t>分</w:t>
      </w:r>
      <w:proofErr w:type="gramEnd"/>
      <w:r>
        <w:rPr>
          <w:rFonts w:asciiTheme="minorEastAsia" w:eastAsiaTheme="minorEastAsia" w:hAnsiTheme="minorEastAsia" w:cstheme="minorEastAsia" w:hint="eastAsia"/>
          <w:sz w:val="28"/>
          <w:szCs w:val="28"/>
        </w:rPr>
        <w:t>值分布如下：</w:t>
      </w:r>
    </w:p>
    <w:p w:rsidR="00AB3C1C" w:rsidRDefault="00D618CD">
      <w:pPr>
        <w:pStyle w:val="a3"/>
        <w:snapToGrid w:val="0"/>
        <w:spacing w:line="500" w:lineRule="exact"/>
        <w:ind w:firstLineChars="225" w:firstLine="630"/>
        <w:rPr>
          <w:rFonts w:ascii="宋体" w:hAnsi="宋体"/>
          <w:sz w:val="28"/>
          <w:szCs w:val="28"/>
        </w:rPr>
      </w:pPr>
      <w:r>
        <w:rPr>
          <w:rFonts w:ascii="宋体" w:hAnsi="宋体"/>
          <w:sz w:val="28"/>
          <w:szCs w:val="28"/>
        </w:rPr>
        <w:lastRenderedPageBreak/>
        <w:t>PT</w:t>
      </w:r>
      <w:r>
        <w:rPr>
          <w:rFonts w:ascii="宋体" w:hAnsi="宋体" w:hint="eastAsia"/>
          <w:sz w:val="28"/>
          <w:szCs w:val="28"/>
        </w:rPr>
        <w:t>：技术部分评分</w:t>
      </w:r>
      <w:r>
        <w:rPr>
          <w:rFonts w:ascii="宋体" w:hAnsi="宋体"/>
          <w:sz w:val="28"/>
          <w:szCs w:val="28"/>
        </w:rPr>
        <w:t xml:space="preserve">           </w:t>
      </w:r>
      <w:r>
        <w:rPr>
          <w:rFonts w:ascii="宋体" w:hAnsi="宋体" w:hint="eastAsia"/>
          <w:sz w:val="28"/>
          <w:szCs w:val="28"/>
        </w:rPr>
        <w:t>满分</w:t>
      </w:r>
      <w:r>
        <w:rPr>
          <w:rFonts w:ascii="宋体" w:hAnsi="宋体" w:hint="eastAsia"/>
          <w:sz w:val="28"/>
          <w:szCs w:val="28"/>
        </w:rPr>
        <w:t>10</w:t>
      </w:r>
      <w:r>
        <w:rPr>
          <w:rFonts w:ascii="宋体" w:hAnsi="宋体" w:hint="eastAsia"/>
          <w:sz w:val="28"/>
          <w:szCs w:val="28"/>
        </w:rPr>
        <w:t>分</w:t>
      </w:r>
    </w:p>
    <w:p w:rsidR="00AB3C1C" w:rsidRDefault="00D618CD">
      <w:pPr>
        <w:pStyle w:val="a3"/>
        <w:snapToGrid w:val="0"/>
        <w:spacing w:line="500" w:lineRule="exact"/>
        <w:ind w:firstLineChars="225" w:firstLine="630"/>
        <w:rPr>
          <w:rFonts w:ascii="宋体" w:hAnsi="宋体"/>
          <w:sz w:val="28"/>
          <w:szCs w:val="28"/>
        </w:rPr>
      </w:pPr>
      <w:r>
        <w:rPr>
          <w:rFonts w:ascii="宋体" w:hAnsi="宋体"/>
          <w:sz w:val="28"/>
          <w:szCs w:val="28"/>
        </w:rPr>
        <w:t>PB</w:t>
      </w:r>
      <w:r>
        <w:rPr>
          <w:rFonts w:ascii="宋体" w:hAnsi="宋体" w:hint="eastAsia"/>
          <w:sz w:val="28"/>
          <w:szCs w:val="28"/>
        </w:rPr>
        <w:t>：商务部分评分</w:t>
      </w:r>
      <w:r>
        <w:rPr>
          <w:rFonts w:ascii="宋体" w:hAnsi="宋体"/>
          <w:sz w:val="28"/>
          <w:szCs w:val="28"/>
        </w:rPr>
        <w:t xml:space="preserve">           </w:t>
      </w:r>
      <w:r>
        <w:rPr>
          <w:rFonts w:ascii="宋体" w:hAnsi="宋体" w:hint="eastAsia"/>
          <w:sz w:val="28"/>
          <w:szCs w:val="28"/>
        </w:rPr>
        <w:t>满分</w:t>
      </w:r>
      <w:r>
        <w:rPr>
          <w:rFonts w:ascii="宋体" w:hAnsi="宋体" w:hint="eastAsia"/>
          <w:sz w:val="28"/>
          <w:szCs w:val="28"/>
        </w:rPr>
        <w:t>40</w:t>
      </w:r>
      <w:r>
        <w:rPr>
          <w:rFonts w:ascii="宋体" w:hAnsi="宋体" w:hint="eastAsia"/>
          <w:sz w:val="28"/>
          <w:szCs w:val="28"/>
        </w:rPr>
        <w:t>分</w:t>
      </w:r>
    </w:p>
    <w:p w:rsidR="00AB3C1C" w:rsidRDefault="00D618CD">
      <w:pPr>
        <w:pStyle w:val="a3"/>
        <w:snapToGrid w:val="0"/>
        <w:spacing w:line="500" w:lineRule="exact"/>
        <w:ind w:firstLineChars="225" w:firstLine="630"/>
        <w:rPr>
          <w:rFonts w:ascii="宋体" w:hAnsi="宋体"/>
          <w:sz w:val="28"/>
          <w:szCs w:val="28"/>
        </w:rPr>
      </w:pPr>
      <w:r>
        <w:rPr>
          <w:rFonts w:ascii="宋体" w:hAnsi="宋体"/>
          <w:sz w:val="28"/>
          <w:szCs w:val="28"/>
        </w:rPr>
        <w:t>PF</w:t>
      </w:r>
      <w:r>
        <w:rPr>
          <w:rFonts w:ascii="宋体" w:hAnsi="宋体" w:hint="eastAsia"/>
          <w:sz w:val="28"/>
          <w:szCs w:val="28"/>
        </w:rPr>
        <w:t>：报价部分评分</w:t>
      </w:r>
      <w:r>
        <w:rPr>
          <w:rFonts w:ascii="宋体" w:hAnsi="宋体"/>
          <w:sz w:val="28"/>
          <w:szCs w:val="28"/>
        </w:rPr>
        <w:t xml:space="preserve">           </w:t>
      </w:r>
      <w:r>
        <w:rPr>
          <w:rFonts w:ascii="宋体" w:hAnsi="宋体" w:hint="eastAsia"/>
          <w:sz w:val="28"/>
          <w:szCs w:val="28"/>
        </w:rPr>
        <w:t>满分</w:t>
      </w:r>
      <w:r>
        <w:rPr>
          <w:rFonts w:ascii="宋体" w:hAnsi="宋体" w:hint="eastAsia"/>
          <w:sz w:val="28"/>
          <w:szCs w:val="28"/>
        </w:rPr>
        <w:t>5</w:t>
      </w:r>
      <w:r>
        <w:rPr>
          <w:rFonts w:ascii="宋体" w:hAnsi="宋体" w:hint="eastAsia"/>
          <w:sz w:val="28"/>
          <w:szCs w:val="28"/>
        </w:rPr>
        <w:t>0</w:t>
      </w:r>
      <w:r>
        <w:rPr>
          <w:rFonts w:ascii="宋体" w:hAnsi="宋体" w:hint="eastAsia"/>
          <w:sz w:val="28"/>
          <w:szCs w:val="28"/>
        </w:rPr>
        <w:t>分</w:t>
      </w:r>
    </w:p>
    <w:p w:rsidR="00AB3C1C" w:rsidRDefault="00D618CD">
      <w:pPr>
        <w:pStyle w:val="a3"/>
        <w:snapToGrid w:val="0"/>
        <w:spacing w:line="500" w:lineRule="exact"/>
        <w:ind w:firstLineChars="225" w:firstLine="632"/>
        <w:rPr>
          <w:rFonts w:ascii="宋体" w:hAnsi="宋体"/>
          <w:b/>
          <w:sz w:val="28"/>
          <w:szCs w:val="28"/>
        </w:rPr>
      </w:pPr>
      <w:r>
        <w:rPr>
          <w:rFonts w:ascii="宋体" w:hAnsi="宋体" w:hint="eastAsia"/>
          <w:b/>
          <w:sz w:val="28"/>
          <w:szCs w:val="28"/>
        </w:rPr>
        <w:t>注</w:t>
      </w:r>
      <w:r>
        <w:rPr>
          <w:rFonts w:ascii="宋体" w:hAnsi="宋体" w:hint="eastAsia"/>
          <w:b/>
          <w:sz w:val="28"/>
          <w:szCs w:val="28"/>
        </w:rPr>
        <w:t xml:space="preserve">: </w:t>
      </w:r>
      <w:r>
        <w:rPr>
          <w:rFonts w:ascii="宋体" w:hAnsi="宋体" w:hint="eastAsia"/>
          <w:b/>
          <w:sz w:val="28"/>
          <w:szCs w:val="28"/>
        </w:rPr>
        <w:t>①</w:t>
      </w:r>
      <w:r>
        <w:rPr>
          <w:rFonts w:ascii="宋体" w:hAnsi="宋体" w:hint="eastAsia"/>
          <w:b/>
          <w:sz w:val="28"/>
          <w:szCs w:val="28"/>
        </w:rPr>
        <w:t>PT</w:t>
      </w:r>
      <w:r>
        <w:rPr>
          <w:rFonts w:ascii="宋体" w:hAnsi="宋体" w:hint="eastAsia"/>
          <w:b/>
          <w:sz w:val="28"/>
          <w:szCs w:val="28"/>
        </w:rPr>
        <w:t>和</w:t>
      </w:r>
      <w:r>
        <w:rPr>
          <w:rFonts w:ascii="宋体" w:hAnsi="宋体" w:hint="eastAsia"/>
          <w:b/>
          <w:sz w:val="28"/>
          <w:szCs w:val="28"/>
        </w:rPr>
        <w:t>PB</w:t>
      </w:r>
      <w:r>
        <w:rPr>
          <w:rFonts w:ascii="宋体" w:hAnsi="宋体" w:hint="eastAsia"/>
          <w:b/>
          <w:sz w:val="28"/>
          <w:szCs w:val="28"/>
        </w:rPr>
        <w:t>部分的最终得分为各个评委</w:t>
      </w:r>
      <w:r>
        <w:rPr>
          <w:rFonts w:ascii="宋体" w:hAnsi="宋体"/>
          <w:b/>
          <w:sz w:val="28"/>
          <w:szCs w:val="28"/>
        </w:rPr>
        <w:t>的</w:t>
      </w:r>
      <w:r>
        <w:rPr>
          <w:rFonts w:ascii="宋体" w:hAnsi="宋体" w:hint="eastAsia"/>
          <w:b/>
          <w:sz w:val="28"/>
          <w:szCs w:val="28"/>
        </w:rPr>
        <w:t>算术平均值，并四舍五入取小数点后</w:t>
      </w:r>
      <w:r>
        <w:rPr>
          <w:rFonts w:ascii="宋体" w:hAnsi="宋体" w:hint="eastAsia"/>
          <w:b/>
          <w:sz w:val="28"/>
          <w:szCs w:val="28"/>
        </w:rPr>
        <w:t>2</w:t>
      </w:r>
      <w:r>
        <w:rPr>
          <w:rFonts w:ascii="宋体" w:hAnsi="宋体" w:hint="eastAsia"/>
          <w:b/>
          <w:sz w:val="28"/>
          <w:szCs w:val="28"/>
        </w:rPr>
        <w:t>位数。②评委评分取小数点后</w:t>
      </w:r>
      <w:r>
        <w:rPr>
          <w:rFonts w:ascii="宋体" w:hAnsi="宋体" w:hint="eastAsia"/>
          <w:b/>
          <w:sz w:val="28"/>
          <w:szCs w:val="28"/>
        </w:rPr>
        <w:t>1</w:t>
      </w:r>
      <w:r>
        <w:rPr>
          <w:rFonts w:ascii="宋体" w:hAnsi="宋体" w:hint="eastAsia"/>
          <w:b/>
          <w:sz w:val="28"/>
          <w:szCs w:val="28"/>
        </w:rPr>
        <w:t>位数。</w:t>
      </w:r>
    </w:p>
    <w:p w:rsidR="00AB3C1C" w:rsidRDefault="00D618CD">
      <w:pPr>
        <w:spacing w:line="500" w:lineRule="exact"/>
        <w:ind w:firstLineChars="250" w:firstLine="700"/>
        <w:rPr>
          <w:rFonts w:ascii="宋体" w:hAnsi="宋体"/>
          <w:sz w:val="28"/>
          <w:szCs w:val="28"/>
        </w:rPr>
      </w:pPr>
      <w:r>
        <w:rPr>
          <w:rFonts w:ascii="宋体" w:hAnsi="宋体" w:hint="eastAsia"/>
          <w:sz w:val="28"/>
          <w:szCs w:val="28"/>
        </w:rPr>
        <w:t>综合得分：</w:t>
      </w:r>
      <w:r>
        <w:rPr>
          <w:rFonts w:ascii="宋体" w:hAnsi="宋体" w:hint="eastAsia"/>
          <w:sz w:val="28"/>
          <w:szCs w:val="28"/>
        </w:rPr>
        <w:t>P</w:t>
      </w:r>
      <w:r>
        <w:rPr>
          <w:rFonts w:ascii="宋体" w:hAnsi="宋体" w:hint="eastAsia"/>
          <w:sz w:val="28"/>
          <w:szCs w:val="28"/>
        </w:rPr>
        <w:t>＝</w:t>
      </w:r>
      <w:r>
        <w:rPr>
          <w:rFonts w:ascii="宋体" w:hAnsi="宋体" w:hint="eastAsia"/>
          <w:sz w:val="28"/>
          <w:szCs w:val="28"/>
        </w:rPr>
        <w:t>PT</w:t>
      </w:r>
      <w:r>
        <w:rPr>
          <w:rFonts w:ascii="宋体" w:hAnsi="宋体" w:hint="eastAsia"/>
          <w:sz w:val="28"/>
          <w:szCs w:val="28"/>
        </w:rPr>
        <w:t>＋</w:t>
      </w:r>
      <w:r>
        <w:rPr>
          <w:rFonts w:ascii="宋体" w:hAnsi="宋体" w:hint="eastAsia"/>
          <w:sz w:val="28"/>
          <w:szCs w:val="28"/>
        </w:rPr>
        <w:t>PB</w:t>
      </w:r>
      <w:r>
        <w:rPr>
          <w:rFonts w:ascii="宋体" w:hAnsi="宋体" w:hint="eastAsia"/>
          <w:sz w:val="28"/>
          <w:szCs w:val="28"/>
        </w:rPr>
        <w:t>＋</w:t>
      </w:r>
      <w:r>
        <w:rPr>
          <w:rFonts w:ascii="宋体" w:hAnsi="宋体" w:hint="eastAsia"/>
          <w:sz w:val="28"/>
          <w:szCs w:val="28"/>
        </w:rPr>
        <w:t>PF</w:t>
      </w:r>
    </w:p>
    <w:p w:rsidR="00AB3C1C" w:rsidRDefault="00D618CD">
      <w:pPr>
        <w:spacing w:line="500" w:lineRule="exact"/>
        <w:ind w:firstLineChars="250" w:firstLine="700"/>
        <w:rPr>
          <w:rFonts w:ascii="宋体" w:hAnsi="宋体"/>
          <w:sz w:val="28"/>
          <w:szCs w:val="28"/>
        </w:rPr>
      </w:pPr>
      <w:r>
        <w:rPr>
          <w:rFonts w:ascii="宋体" w:hAnsi="宋体" w:hint="eastAsia"/>
          <w:sz w:val="28"/>
          <w:szCs w:val="28"/>
        </w:rPr>
        <w:t>1.3</w:t>
      </w:r>
      <w:proofErr w:type="gramStart"/>
      <w:r>
        <w:rPr>
          <w:rFonts w:ascii="宋体" w:hAnsi="宋体" w:hint="eastAsia"/>
          <w:sz w:val="28"/>
          <w:szCs w:val="28"/>
        </w:rPr>
        <w:t>各</w:t>
      </w:r>
      <w:proofErr w:type="gramEnd"/>
      <w:r>
        <w:rPr>
          <w:rFonts w:ascii="宋体" w:hAnsi="宋体" w:hint="eastAsia"/>
          <w:sz w:val="28"/>
          <w:szCs w:val="28"/>
        </w:rPr>
        <w:t>部分（技术部分、商务部分、报价部分）评分办法和标准如下：</w:t>
      </w:r>
    </w:p>
    <w:p w:rsidR="00AB3C1C" w:rsidRDefault="00D618CD">
      <w:pPr>
        <w:spacing w:line="500" w:lineRule="exact"/>
        <w:ind w:firstLineChars="250" w:firstLine="700"/>
        <w:rPr>
          <w:rFonts w:ascii="宋体" w:hAnsi="宋体"/>
          <w:sz w:val="28"/>
          <w:szCs w:val="28"/>
        </w:rPr>
      </w:pPr>
      <w:r>
        <w:rPr>
          <w:rFonts w:ascii="宋体" w:hAnsi="宋体" w:hint="eastAsia"/>
          <w:sz w:val="28"/>
          <w:szCs w:val="28"/>
        </w:rPr>
        <w:t>1.3.1</w:t>
      </w:r>
      <w:r>
        <w:rPr>
          <w:rFonts w:ascii="宋体" w:hAnsi="宋体" w:hint="eastAsia"/>
          <w:sz w:val="28"/>
          <w:szCs w:val="28"/>
        </w:rPr>
        <w:t>、比选项目技术部分、商务部分评分参照下列评分标进行评分：</w:t>
      </w:r>
    </w:p>
    <w:tbl>
      <w:tblPr>
        <w:tblW w:w="9923"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42"/>
        <w:gridCol w:w="766"/>
        <w:gridCol w:w="5471"/>
        <w:gridCol w:w="1593"/>
      </w:tblGrid>
      <w:tr w:rsidR="00AB3C1C">
        <w:trPr>
          <w:trHeight w:val="630"/>
        </w:trPr>
        <w:tc>
          <w:tcPr>
            <w:tcW w:w="9923" w:type="dxa"/>
            <w:gridSpan w:val="5"/>
            <w:shd w:val="clear" w:color="auto" w:fill="auto"/>
            <w:vAlign w:val="center"/>
          </w:tcPr>
          <w:p w:rsidR="00AB3C1C" w:rsidRDefault="00D618CD">
            <w:pPr>
              <w:widowControl/>
              <w:jc w:val="center"/>
              <w:rPr>
                <w:rFonts w:asciiTheme="minorEastAsia" w:hAnsiTheme="minorEastAsia" w:cs="宋体"/>
                <w:b/>
                <w:bCs/>
                <w:color w:val="000000"/>
                <w:kern w:val="0"/>
                <w:sz w:val="22"/>
                <w:szCs w:val="22"/>
              </w:rPr>
            </w:pPr>
            <w:r>
              <w:rPr>
                <w:rFonts w:ascii="宋体" w:hAnsi="宋体" w:cs="宋体" w:hint="eastAsia"/>
                <w:bCs/>
                <w:color w:val="000000"/>
                <w:sz w:val="28"/>
                <w:szCs w:val="28"/>
              </w:rPr>
              <w:t>20</w:t>
            </w:r>
            <w:r>
              <w:rPr>
                <w:rFonts w:ascii="宋体" w:hAnsi="宋体" w:cs="宋体" w:hint="eastAsia"/>
                <w:bCs/>
                <w:color w:val="000000"/>
                <w:sz w:val="28"/>
                <w:szCs w:val="28"/>
              </w:rPr>
              <w:t>20</w:t>
            </w:r>
            <w:r>
              <w:rPr>
                <w:rFonts w:ascii="宋体" w:hAnsi="宋体" w:cs="宋体" w:hint="eastAsia"/>
                <w:bCs/>
                <w:color w:val="000000"/>
                <w:sz w:val="28"/>
                <w:szCs w:val="28"/>
              </w:rPr>
              <w:t>年</w:t>
            </w:r>
            <w:r>
              <w:rPr>
                <w:rFonts w:ascii="宋体" w:hAnsi="宋体" w:cs="宋体" w:hint="eastAsia"/>
                <w:bCs/>
                <w:color w:val="000000"/>
                <w:sz w:val="28"/>
                <w:szCs w:val="28"/>
              </w:rPr>
              <w:t>-2022</w:t>
            </w:r>
            <w:r>
              <w:rPr>
                <w:rFonts w:ascii="宋体" w:hAnsi="宋体" w:cs="宋体" w:hint="eastAsia"/>
                <w:bCs/>
                <w:color w:val="000000"/>
                <w:sz w:val="28"/>
                <w:szCs w:val="28"/>
              </w:rPr>
              <w:t>年</w:t>
            </w:r>
            <w:r>
              <w:rPr>
                <w:rFonts w:ascii="宋体" w:hAnsi="宋体" w:hint="eastAsia"/>
                <w:bCs/>
                <w:sz w:val="28"/>
                <w:szCs w:val="28"/>
              </w:rPr>
              <w:t>后勤和绿化外包项目</w:t>
            </w:r>
            <w:r>
              <w:rPr>
                <w:rFonts w:ascii="宋体" w:hAnsi="宋体" w:hint="eastAsia"/>
                <w:bCs/>
                <w:sz w:val="28"/>
                <w:szCs w:val="28"/>
              </w:rPr>
              <w:t>评分表</w:t>
            </w:r>
          </w:p>
        </w:tc>
      </w:tr>
      <w:tr w:rsidR="00AB3C1C">
        <w:trPr>
          <w:trHeight w:val="630"/>
        </w:trPr>
        <w:tc>
          <w:tcPr>
            <w:tcW w:w="851" w:type="dxa"/>
            <w:shd w:val="clear" w:color="auto" w:fill="auto"/>
            <w:vAlign w:val="center"/>
          </w:tcPr>
          <w:p w:rsidR="00AB3C1C" w:rsidRDefault="00AB3C1C">
            <w:pPr>
              <w:jc w:val="center"/>
              <w:rPr>
                <w:rFonts w:asciiTheme="minorEastAsia" w:eastAsiaTheme="minorEastAsia" w:hAnsiTheme="minorEastAsia" w:cs="宋体"/>
                <w:b/>
                <w:bCs/>
                <w:color w:val="000000"/>
                <w:kern w:val="0"/>
                <w:sz w:val="22"/>
                <w:szCs w:val="22"/>
              </w:rPr>
            </w:pPr>
          </w:p>
        </w:tc>
        <w:tc>
          <w:tcPr>
            <w:tcW w:w="1242" w:type="dxa"/>
            <w:shd w:val="clear" w:color="auto" w:fill="auto"/>
            <w:vAlign w:val="center"/>
          </w:tcPr>
          <w:p w:rsidR="00AB3C1C" w:rsidRDefault="00D618CD">
            <w:pPr>
              <w:widowControl/>
              <w:jc w:val="center"/>
              <w:rPr>
                <w:rFonts w:asciiTheme="minorEastAsia" w:eastAsiaTheme="minorEastAsia" w:hAnsiTheme="minorEastAsia" w:cs="宋体"/>
                <w:b/>
                <w:bCs/>
                <w:color w:val="000000"/>
                <w:kern w:val="0"/>
                <w:sz w:val="22"/>
                <w:szCs w:val="22"/>
              </w:rPr>
            </w:pPr>
            <w:r>
              <w:rPr>
                <w:rFonts w:asciiTheme="minorEastAsia" w:eastAsiaTheme="minorEastAsia" w:hAnsiTheme="minorEastAsia" w:cs="宋体" w:hint="eastAsia"/>
                <w:b/>
                <w:bCs/>
                <w:color w:val="000000"/>
                <w:kern w:val="0"/>
                <w:sz w:val="22"/>
                <w:szCs w:val="22"/>
              </w:rPr>
              <w:t>类别</w:t>
            </w: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b/>
                <w:bCs/>
                <w:color w:val="000000"/>
                <w:kern w:val="0"/>
                <w:sz w:val="22"/>
                <w:szCs w:val="22"/>
              </w:rPr>
              <w:t>分值</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b/>
                <w:bCs/>
                <w:color w:val="000000"/>
                <w:kern w:val="0"/>
                <w:sz w:val="22"/>
                <w:szCs w:val="22"/>
              </w:rPr>
            </w:pPr>
            <w:r>
              <w:rPr>
                <w:rFonts w:asciiTheme="minorEastAsia" w:eastAsiaTheme="minorEastAsia" w:hAnsiTheme="minorEastAsia" w:cs="宋体" w:hint="eastAsia"/>
                <w:b/>
                <w:bCs/>
                <w:color w:val="000000"/>
                <w:kern w:val="0"/>
                <w:sz w:val="22"/>
                <w:szCs w:val="22"/>
              </w:rPr>
              <w:t>评分标准</w:t>
            </w:r>
          </w:p>
        </w:tc>
        <w:tc>
          <w:tcPr>
            <w:tcW w:w="1593" w:type="dxa"/>
            <w:shd w:val="clear" w:color="000000" w:fill="FFFFFF"/>
            <w:vAlign w:val="center"/>
          </w:tcPr>
          <w:p w:rsidR="00AB3C1C" w:rsidRDefault="00D618CD">
            <w:pPr>
              <w:widowControl/>
              <w:jc w:val="center"/>
              <w:rPr>
                <w:rFonts w:asciiTheme="minorEastAsia" w:eastAsiaTheme="minorEastAsia" w:hAnsiTheme="minorEastAsia" w:cs="宋体"/>
                <w:b/>
                <w:bCs/>
                <w:color w:val="000000"/>
                <w:kern w:val="0"/>
                <w:sz w:val="22"/>
                <w:szCs w:val="22"/>
              </w:rPr>
            </w:pPr>
            <w:r>
              <w:rPr>
                <w:rFonts w:asciiTheme="minorEastAsia" w:eastAsiaTheme="minorEastAsia" w:hAnsiTheme="minorEastAsia" w:cs="宋体" w:hint="eastAsia"/>
                <w:b/>
                <w:bCs/>
                <w:color w:val="000000"/>
                <w:kern w:val="0"/>
                <w:sz w:val="22"/>
                <w:szCs w:val="22"/>
              </w:rPr>
              <w:t>备注</w:t>
            </w:r>
          </w:p>
        </w:tc>
      </w:tr>
      <w:tr w:rsidR="00AB3C1C">
        <w:trPr>
          <w:trHeight w:val="596"/>
        </w:trPr>
        <w:tc>
          <w:tcPr>
            <w:tcW w:w="851" w:type="dxa"/>
            <w:vMerge w:val="restart"/>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技术部分</w:t>
            </w:r>
          </w:p>
        </w:tc>
        <w:tc>
          <w:tcPr>
            <w:tcW w:w="1242" w:type="dxa"/>
            <w:vMerge w:val="restart"/>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安全措施、方案</w:t>
            </w: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3</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参选人</w:t>
            </w:r>
            <w:r>
              <w:rPr>
                <w:rFonts w:asciiTheme="minorEastAsia" w:eastAsiaTheme="minorEastAsia" w:hAnsiTheme="minorEastAsia" w:cs="宋体" w:hint="eastAsia"/>
                <w:kern w:val="0"/>
                <w:sz w:val="22"/>
                <w:szCs w:val="22"/>
              </w:rPr>
              <w:t>安全管理体系健全、完善</w:t>
            </w:r>
            <w:r>
              <w:rPr>
                <w:rFonts w:asciiTheme="minorEastAsia" w:eastAsiaTheme="minorEastAsia" w:hAnsiTheme="minorEastAsia" w:cs="宋体" w:hint="eastAsia"/>
                <w:kern w:val="0"/>
                <w:sz w:val="22"/>
                <w:szCs w:val="22"/>
              </w:rPr>
              <w:t>；</w:t>
            </w:r>
            <w:r>
              <w:rPr>
                <w:rFonts w:asciiTheme="minorEastAsia" w:eastAsiaTheme="minorEastAsia" w:hAnsiTheme="minorEastAsia" w:cs="宋体" w:hint="eastAsia"/>
                <w:color w:val="000000"/>
                <w:kern w:val="0"/>
                <w:sz w:val="22"/>
                <w:szCs w:val="22"/>
              </w:rPr>
              <w:t>管理目标明确，危害因素识别全面，控制措施科学、可行、针对性强，关键施工作业环节有专项控制措施</w:t>
            </w:r>
          </w:p>
        </w:tc>
        <w:tc>
          <w:tcPr>
            <w:tcW w:w="1593" w:type="dxa"/>
            <w:shd w:val="clear" w:color="000000" w:fill="FFFFFF"/>
            <w:vAlign w:val="center"/>
          </w:tcPr>
          <w:p w:rsidR="00AB3C1C" w:rsidRDefault="00AB3C1C">
            <w:pPr>
              <w:widowControl/>
              <w:jc w:val="center"/>
              <w:rPr>
                <w:rFonts w:asciiTheme="minorEastAsia" w:eastAsiaTheme="minorEastAsia" w:hAnsiTheme="minorEastAsia" w:cs="宋体"/>
                <w:kern w:val="0"/>
                <w:sz w:val="22"/>
                <w:szCs w:val="22"/>
              </w:rPr>
            </w:pPr>
          </w:p>
        </w:tc>
      </w:tr>
      <w:tr w:rsidR="00AB3C1C">
        <w:trPr>
          <w:trHeight w:val="90"/>
        </w:trPr>
        <w:tc>
          <w:tcPr>
            <w:tcW w:w="851" w:type="dxa"/>
            <w:vMerge/>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1242" w:type="dxa"/>
            <w:vMerge/>
            <w:shd w:val="clear" w:color="auto" w:fill="auto"/>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4</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有针对本</w:t>
            </w:r>
            <w:r>
              <w:rPr>
                <w:rFonts w:asciiTheme="minorEastAsia" w:eastAsiaTheme="minorEastAsia" w:hAnsiTheme="minorEastAsia" w:cs="宋体" w:hint="eastAsia"/>
                <w:color w:val="000000"/>
                <w:kern w:val="0"/>
                <w:sz w:val="22"/>
                <w:szCs w:val="22"/>
              </w:rPr>
              <w:t>公司服务项目</w:t>
            </w:r>
            <w:r>
              <w:rPr>
                <w:rFonts w:asciiTheme="minorEastAsia" w:eastAsiaTheme="minorEastAsia" w:hAnsiTheme="minorEastAsia" w:cs="宋体" w:hint="eastAsia"/>
                <w:color w:val="000000"/>
                <w:kern w:val="0"/>
                <w:sz w:val="22"/>
                <w:szCs w:val="22"/>
              </w:rPr>
              <w:t>的突发事件的应急预案</w:t>
            </w:r>
          </w:p>
        </w:tc>
        <w:tc>
          <w:tcPr>
            <w:tcW w:w="1593" w:type="dxa"/>
            <w:shd w:val="clear" w:color="000000" w:fill="FFFFFF"/>
            <w:vAlign w:val="center"/>
          </w:tcPr>
          <w:p w:rsidR="00AB3C1C" w:rsidRDefault="00AB3C1C">
            <w:pPr>
              <w:widowControl/>
              <w:jc w:val="center"/>
              <w:rPr>
                <w:rFonts w:asciiTheme="minorEastAsia" w:eastAsiaTheme="minorEastAsia" w:hAnsiTheme="minorEastAsia" w:cs="宋体"/>
                <w:color w:val="FF0000"/>
                <w:kern w:val="0"/>
                <w:sz w:val="22"/>
                <w:szCs w:val="22"/>
              </w:rPr>
            </w:pPr>
          </w:p>
        </w:tc>
      </w:tr>
      <w:tr w:rsidR="00AB3C1C">
        <w:trPr>
          <w:trHeight w:val="90"/>
        </w:trPr>
        <w:tc>
          <w:tcPr>
            <w:tcW w:w="851" w:type="dxa"/>
            <w:vMerge/>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1242" w:type="dxa"/>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服务承诺</w:t>
            </w: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3</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themeColor="text1"/>
                <w:kern w:val="0"/>
                <w:sz w:val="22"/>
                <w:szCs w:val="22"/>
              </w:rPr>
              <w:t>针对</w:t>
            </w:r>
            <w:r>
              <w:rPr>
                <w:rFonts w:asciiTheme="minorEastAsia" w:eastAsiaTheme="minorEastAsia" w:hAnsiTheme="minorEastAsia" w:cs="宋体" w:hint="eastAsia"/>
                <w:color w:val="000000" w:themeColor="text1"/>
                <w:kern w:val="0"/>
                <w:sz w:val="22"/>
                <w:szCs w:val="22"/>
              </w:rPr>
              <w:t>比选人各项服务项目提出先进、合理、切实可行的配套服务内容及过程控制措施。</w:t>
            </w:r>
          </w:p>
        </w:tc>
        <w:tc>
          <w:tcPr>
            <w:tcW w:w="1593" w:type="dxa"/>
            <w:shd w:val="clear" w:color="000000" w:fill="FFFFFF"/>
            <w:vAlign w:val="center"/>
          </w:tcPr>
          <w:p w:rsidR="00AB3C1C" w:rsidRDefault="00AB3C1C">
            <w:pPr>
              <w:widowControl/>
              <w:jc w:val="center"/>
              <w:rPr>
                <w:rFonts w:asciiTheme="minorEastAsia" w:eastAsiaTheme="minorEastAsia" w:hAnsiTheme="minorEastAsia" w:cs="宋体"/>
                <w:color w:val="000000"/>
                <w:kern w:val="0"/>
                <w:sz w:val="22"/>
                <w:szCs w:val="22"/>
              </w:rPr>
            </w:pPr>
          </w:p>
        </w:tc>
      </w:tr>
      <w:tr w:rsidR="00AB3C1C">
        <w:trPr>
          <w:trHeight w:val="648"/>
        </w:trPr>
        <w:tc>
          <w:tcPr>
            <w:tcW w:w="851" w:type="dxa"/>
            <w:vMerge w:val="restart"/>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商务部分</w:t>
            </w:r>
          </w:p>
        </w:tc>
        <w:tc>
          <w:tcPr>
            <w:tcW w:w="1242" w:type="dxa"/>
            <w:vMerge w:val="restart"/>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承包商</w:t>
            </w:r>
            <w:r>
              <w:rPr>
                <w:rFonts w:asciiTheme="minorEastAsia" w:eastAsiaTheme="minorEastAsia" w:hAnsiTheme="minorEastAsia" w:cs="宋体" w:hint="eastAsia"/>
                <w:color w:val="000000"/>
                <w:kern w:val="0"/>
                <w:sz w:val="22"/>
                <w:szCs w:val="22"/>
              </w:rPr>
              <w:t>人员配备、</w:t>
            </w:r>
            <w:r>
              <w:rPr>
                <w:rFonts w:asciiTheme="minorEastAsia" w:eastAsiaTheme="minorEastAsia" w:hAnsiTheme="minorEastAsia" w:cs="宋体" w:hint="eastAsia"/>
                <w:color w:val="000000"/>
                <w:kern w:val="0"/>
                <w:sz w:val="22"/>
                <w:szCs w:val="22"/>
              </w:rPr>
              <w:t>专业施工机具及安全配备情况</w:t>
            </w: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4</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kern w:val="0"/>
                <w:sz w:val="22"/>
                <w:szCs w:val="22"/>
              </w:rPr>
              <w:t>项目经理：具备三</w:t>
            </w:r>
            <w:r>
              <w:rPr>
                <w:rFonts w:asciiTheme="minorEastAsia" w:eastAsiaTheme="minorEastAsia" w:hAnsiTheme="minorEastAsia" w:cs="宋体" w:hint="eastAsia"/>
                <w:kern w:val="0"/>
                <w:sz w:val="22"/>
                <w:szCs w:val="22"/>
              </w:rPr>
              <w:t>年以上同类项目管理经验</w:t>
            </w:r>
            <w:r>
              <w:rPr>
                <w:rFonts w:asciiTheme="minorEastAsia" w:eastAsiaTheme="minorEastAsia" w:hAnsiTheme="minorEastAsia" w:cs="宋体" w:hint="eastAsia"/>
                <w:kern w:val="0"/>
                <w:sz w:val="22"/>
                <w:szCs w:val="22"/>
              </w:rPr>
              <w:t>（提供业绩证明）</w:t>
            </w:r>
            <w:r>
              <w:rPr>
                <w:rFonts w:asciiTheme="minorEastAsia" w:eastAsiaTheme="minorEastAsia" w:hAnsiTheme="minorEastAsia" w:cs="宋体" w:hint="eastAsia"/>
                <w:kern w:val="0"/>
                <w:sz w:val="22"/>
                <w:szCs w:val="22"/>
              </w:rPr>
              <w:t>。</w:t>
            </w:r>
          </w:p>
        </w:tc>
        <w:tc>
          <w:tcPr>
            <w:tcW w:w="1593" w:type="dxa"/>
            <w:shd w:val="clear" w:color="000000" w:fill="FFFFFF"/>
            <w:vAlign w:val="center"/>
          </w:tcPr>
          <w:p w:rsidR="00AB3C1C" w:rsidRDefault="00AB3C1C">
            <w:pPr>
              <w:widowControl/>
              <w:jc w:val="center"/>
              <w:rPr>
                <w:rFonts w:asciiTheme="minorEastAsia" w:eastAsiaTheme="minorEastAsia" w:hAnsiTheme="minorEastAsia" w:cs="宋体"/>
                <w:color w:val="000000"/>
                <w:kern w:val="0"/>
                <w:sz w:val="22"/>
                <w:szCs w:val="22"/>
              </w:rPr>
            </w:pPr>
          </w:p>
        </w:tc>
      </w:tr>
      <w:tr w:rsidR="00AB3C1C">
        <w:trPr>
          <w:trHeight w:val="634"/>
        </w:trPr>
        <w:tc>
          <w:tcPr>
            <w:tcW w:w="851" w:type="dxa"/>
            <w:vMerge/>
            <w:shd w:val="clear" w:color="auto" w:fill="auto"/>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1242" w:type="dxa"/>
            <w:vMerge/>
            <w:shd w:val="clear" w:color="auto" w:fill="auto"/>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16</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kern w:val="0"/>
                <w:sz w:val="22"/>
                <w:szCs w:val="22"/>
              </w:rPr>
              <w:t>按要求配备：</w:t>
            </w:r>
            <w:r>
              <w:rPr>
                <w:rFonts w:asciiTheme="minorEastAsia" w:eastAsiaTheme="minorEastAsia" w:hAnsiTheme="minorEastAsia" w:cs="宋体" w:hint="eastAsia"/>
                <w:color w:val="FF0000"/>
                <w:kern w:val="0"/>
                <w:sz w:val="22"/>
                <w:szCs w:val="22"/>
              </w:rPr>
              <w:t xml:space="preserve"> </w:t>
            </w:r>
            <w:r>
              <w:rPr>
                <w:rFonts w:asciiTheme="minorEastAsia" w:eastAsiaTheme="minorEastAsia" w:hAnsiTheme="minorEastAsia" w:cs="宋体" w:hint="eastAsia"/>
                <w:color w:val="FF0000"/>
                <w:kern w:val="0"/>
                <w:sz w:val="22"/>
                <w:szCs w:val="22"/>
              </w:rPr>
              <w:br/>
            </w:r>
            <w:r>
              <w:rPr>
                <w:rFonts w:asciiTheme="minorEastAsia" w:eastAsiaTheme="minorEastAsia" w:hAnsiTheme="minorEastAsia" w:cs="宋体" w:hint="eastAsia"/>
                <w:kern w:val="0"/>
                <w:sz w:val="22"/>
                <w:szCs w:val="22"/>
              </w:rPr>
              <w:t>①</w:t>
            </w:r>
            <w:r>
              <w:rPr>
                <w:rFonts w:asciiTheme="minorEastAsia" w:eastAsiaTheme="minorEastAsia" w:hAnsiTheme="minorEastAsia" w:cs="宋体" w:hint="eastAsia"/>
                <w:kern w:val="0"/>
                <w:sz w:val="22"/>
                <w:szCs w:val="22"/>
              </w:rPr>
              <w:t>辅助</w:t>
            </w:r>
            <w:r>
              <w:rPr>
                <w:rFonts w:asciiTheme="minorEastAsia" w:eastAsiaTheme="minorEastAsia" w:hAnsiTheme="minorEastAsia" w:cs="宋体" w:hint="eastAsia"/>
                <w:kern w:val="0"/>
                <w:sz w:val="22"/>
                <w:szCs w:val="22"/>
              </w:rPr>
              <w:t>操作工</w:t>
            </w:r>
            <w:r>
              <w:rPr>
                <w:rFonts w:asciiTheme="minorEastAsia" w:eastAsiaTheme="minorEastAsia" w:hAnsiTheme="minorEastAsia" w:cs="宋体" w:hint="eastAsia"/>
                <w:kern w:val="0"/>
                <w:sz w:val="22"/>
                <w:szCs w:val="22"/>
              </w:rPr>
              <w:t>8</w:t>
            </w:r>
            <w:r>
              <w:rPr>
                <w:rFonts w:asciiTheme="minorEastAsia" w:eastAsiaTheme="minorEastAsia" w:hAnsiTheme="minorEastAsia" w:cs="宋体" w:hint="eastAsia"/>
                <w:kern w:val="0"/>
                <w:sz w:val="22"/>
                <w:szCs w:val="22"/>
              </w:rPr>
              <w:t>名</w:t>
            </w:r>
            <w:r>
              <w:rPr>
                <w:rFonts w:asciiTheme="minorEastAsia" w:eastAsiaTheme="minorEastAsia" w:hAnsiTheme="minorEastAsia" w:cs="宋体" w:hint="eastAsia"/>
                <w:kern w:val="0"/>
                <w:sz w:val="22"/>
                <w:szCs w:val="22"/>
              </w:rPr>
              <w:t>，</w:t>
            </w:r>
            <w:r>
              <w:rPr>
                <w:rFonts w:asciiTheme="minorEastAsia" w:eastAsiaTheme="minorEastAsia" w:hAnsiTheme="minorEastAsia" w:cs="宋体" w:hint="eastAsia"/>
                <w:kern w:val="0"/>
                <w:sz w:val="22"/>
                <w:szCs w:val="22"/>
              </w:rPr>
              <w:t>提供相关花名册及身份证材料</w:t>
            </w:r>
            <w:r>
              <w:rPr>
                <w:rFonts w:asciiTheme="minorEastAsia" w:eastAsiaTheme="minorEastAsia" w:hAnsiTheme="minorEastAsia" w:cs="宋体" w:hint="eastAsia"/>
                <w:kern w:val="0"/>
                <w:sz w:val="22"/>
                <w:szCs w:val="22"/>
              </w:rPr>
              <w:t>。</w:t>
            </w:r>
          </w:p>
        </w:tc>
        <w:tc>
          <w:tcPr>
            <w:tcW w:w="1593"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每提供</w:t>
            </w:r>
            <w:r>
              <w:rPr>
                <w:rFonts w:asciiTheme="minorEastAsia" w:eastAsiaTheme="minorEastAsia" w:hAnsiTheme="minorEastAsia" w:cs="宋体" w:hint="eastAsia"/>
                <w:color w:val="000000"/>
                <w:kern w:val="0"/>
                <w:sz w:val="22"/>
                <w:szCs w:val="22"/>
              </w:rPr>
              <w:t>1</w:t>
            </w:r>
            <w:r>
              <w:rPr>
                <w:rFonts w:asciiTheme="minorEastAsia" w:eastAsiaTheme="minorEastAsia" w:hAnsiTheme="minorEastAsia" w:cs="宋体" w:hint="eastAsia"/>
                <w:color w:val="000000"/>
                <w:kern w:val="0"/>
                <w:sz w:val="22"/>
                <w:szCs w:val="22"/>
              </w:rPr>
              <w:t>名辅助操作工得</w:t>
            </w:r>
            <w:r>
              <w:rPr>
                <w:rFonts w:asciiTheme="minorEastAsia" w:eastAsiaTheme="minorEastAsia" w:hAnsiTheme="minorEastAsia" w:cs="宋体" w:hint="eastAsia"/>
                <w:color w:val="000000"/>
                <w:kern w:val="0"/>
                <w:sz w:val="22"/>
                <w:szCs w:val="22"/>
              </w:rPr>
              <w:t>2</w:t>
            </w:r>
            <w:r>
              <w:rPr>
                <w:rFonts w:asciiTheme="minorEastAsia" w:eastAsiaTheme="minorEastAsia" w:hAnsiTheme="minorEastAsia" w:cs="宋体" w:hint="eastAsia"/>
                <w:color w:val="000000"/>
                <w:kern w:val="0"/>
                <w:sz w:val="22"/>
                <w:szCs w:val="22"/>
              </w:rPr>
              <w:t>分</w:t>
            </w:r>
          </w:p>
        </w:tc>
      </w:tr>
      <w:tr w:rsidR="00AB3C1C">
        <w:trPr>
          <w:trHeight w:val="1015"/>
        </w:trPr>
        <w:tc>
          <w:tcPr>
            <w:tcW w:w="851" w:type="dxa"/>
            <w:vMerge/>
            <w:shd w:val="clear" w:color="auto" w:fill="auto"/>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1242" w:type="dxa"/>
            <w:vMerge/>
            <w:shd w:val="clear" w:color="auto" w:fill="auto"/>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themeColor="text1"/>
                <w:kern w:val="0"/>
                <w:sz w:val="22"/>
                <w:szCs w:val="22"/>
              </w:rPr>
              <w:t>10</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必须具备以下工具</w:t>
            </w:r>
            <w:r>
              <w:rPr>
                <w:rFonts w:asciiTheme="minorEastAsia" w:eastAsiaTheme="minorEastAsia" w:hAnsiTheme="minorEastAsia" w:cs="宋体" w:hint="eastAsia"/>
                <w:kern w:val="0"/>
                <w:sz w:val="22"/>
                <w:szCs w:val="22"/>
              </w:rPr>
              <w:t>：</w:t>
            </w:r>
            <w:r>
              <w:rPr>
                <w:rFonts w:asciiTheme="minorEastAsia" w:eastAsiaTheme="minorEastAsia" w:hAnsiTheme="minorEastAsia" w:cs="宋体" w:hint="eastAsia"/>
                <w:kern w:val="0"/>
                <w:sz w:val="22"/>
                <w:szCs w:val="22"/>
              </w:rPr>
              <w:t>绿化养护</w:t>
            </w:r>
            <w:r>
              <w:rPr>
                <w:rFonts w:asciiTheme="minorEastAsia" w:eastAsiaTheme="minorEastAsia" w:hAnsiTheme="minorEastAsia" w:cs="宋体" w:hint="eastAsia"/>
                <w:kern w:val="0"/>
                <w:sz w:val="22"/>
                <w:szCs w:val="22"/>
              </w:rPr>
              <w:t>工具；劳动防护用品。</w:t>
            </w:r>
          </w:p>
        </w:tc>
        <w:tc>
          <w:tcPr>
            <w:tcW w:w="1593"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kern w:val="0"/>
                <w:sz w:val="22"/>
                <w:szCs w:val="22"/>
              </w:rPr>
              <w:t>每项</w:t>
            </w:r>
            <w:r>
              <w:rPr>
                <w:rFonts w:asciiTheme="minorEastAsia" w:eastAsiaTheme="minorEastAsia" w:hAnsiTheme="minorEastAsia" w:cs="宋体" w:hint="eastAsia"/>
                <w:kern w:val="0"/>
                <w:sz w:val="22"/>
                <w:szCs w:val="22"/>
              </w:rPr>
              <w:t>5</w:t>
            </w:r>
            <w:r>
              <w:rPr>
                <w:rFonts w:asciiTheme="minorEastAsia" w:eastAsiaTheme="minorEastAsia" w:hAnsiTheme="minorEastAsia" w:cs="宋体" w:hint="eastAsia"/>
                <w:kern w:val="0"/>
                <w:sz w:val="22"/>
                <w:szCs w:val="22"/>
              </w:rPr>
              <w:t>分</w:t>
            </w:r>
          </w:p>
        </w:tc>
      </w:tr>
      <w:tr w:rsidR="00AB3C1C">
        <w:trPr>
          <w:trHeight w:val="981"/>
        </w:trPr>
        <w:tc>
          <w:tcPr>
            <w:tcW w:w="851" w:type="dxa"/>
            <w:vMerge/>
            <w:shd w:val="clear" w:color="auto" w:fill="auto"/>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1242" w:type="dxa"/>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近</w:t>
            </w:r>
            <w:r>
              <w:rPr>
                <w:rFonts w:asciiTheme="minorEastAsia" w:eastAsiaTheme="minorEastAsia" w:hAnsiTheme="minorEastAsia" w:cs="宋体" w:hint="eastAsia"/>
                <w:color w:val="000000"/>
                <w:kern w:val="0"/>
                <w:sz w:val="22"/>
                <w:szCs w:val="22"/>
              </w:rPr>
              <w:t>三年</w:t>
            </w:r>
            <w:r>
              <w:rPr>
                <w:rFonts w:asciiTheme="minorEastAsia" w:eastAsiaTheme="minorEastAsia" w:hAnsiTheme="minorEastAsia" w:cs="宋体" w:hint="eastAsia"/>
                <w:color w:val="000000"/>
                <w:kern w:val="0"/>
                <w:sz w:val="22"/>
                <w:szCs w:val="22"/>
              </w:rPr>
              <w:t>类似业绩情况</w:t>
            </w: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10</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2017</w:t>
            </w:r>
            <w:r>
              <w:rPr>
                <w:rFonts w:asciiTheme="minorEastAsia" w:eastAsiaTheme="minorEastAsia" w:hAnsiTheme="minorEastAsia" w:cs="宋体" w:hint="eastAsia"/>
                <w:kern w:val="0"/>
                <w:sz w:val="22"/>
                <w:szCs w:val="22"/>
              </w:rPr>
              <w:t>年</w:t>
            </w:r>
            <w:r>
              <w:rPr>
                <w:rFonts w:asciiTheme="minorEastAsia" w:eastAsiaTheme="minorEastAsia" w:hAnsiTheme="minorEastAsia" w:cs="宋体" w:hint="eastAsia"/>
                <w:kern w:val="0"/>
                <w:sz w:val="22"/>
                <w:szCs w:val="22"/>
              </w:rPr>
              <w:t>1</w:t>
            </w:r>
            <w:r>
              <w:rPr>
                <w:rFonts w:asciiTheme="minorEastAsia" w:eastAsiaTheme="minorEastAsia" w:hAnsiTheme="minorEastAsia" w:cs="宋体" w:hint="eastAsia"/>
                <w:kern w:val="0"/>
                <w:sz w:val="22"/>
                <w:szCs w:val="22"/>
              </w:rPr>
              <w:t>月以来（以完成日期为准）</w:t>
            </w:r>
            <w:r>
              <w:rPr>
                <w:rFonts w:asciiTheme="minorEastAsia" w:eastAsiaTheme="minorEastAsia" w:hAnsiTheme="minorEastAsia" w:cs="宋体" w:hint="eastAsia"/>
                <w:kern w:val="0"/>
                <w:sz w:val="22"/>
                <w:szCs w:val="22"/>
              </w:rPr>
              <w:t xml:space="preserve">: </w:t>
            </w:r>
            <w:r>
              <w:rPr>
                <w:rFonts w:asciiTheme="minorEastAsia" w:eastAsiaTheme="minorEastAsia" w:hAnsiTheme="minorEastAsia" w:cs="宋体" w:hint="eastAsia"/>
                <w:kern w:val="0"/>
                <w:sz w:val="22"/>
                <w:szCs w:val="22"/>
              </w:rPr>
              <w:t>有</w:t>
            </w:r>
            <w:r>
              <w:rPr>
                <w:rFonts w:asciiTheme="minorEastAsia" w:eastAsiaTheme="minorEastAsia" w:hAnsiTheme="minorEastAsia" w:cs="宋体" w:hint="eastAsia"/>
                <w:kern w:val="0"/>
                <w:sz w:val="22"/>
                <w:szCs w:val="22"/>
              </w:rPr>
              <w:t>大型企业</w:t>
            </w:r>
            <w:r>
              <w:rPr>
                <w:rFonts w:asciiTheme="minorEastAsia" w:eastAsiaTheme="minorEastAsia" w:hAnsiTheme="minorEastAsia" w:cs="宋体" w:hint="eastAsia"/>
                <w:kern w:val="0"/>
                <w:sz w:val="22"/>
                <w:szCs w:val="22"/>
              </w:rPr>
              <w:t>服务</w:t>
            </w:r>
            <w:r>
              <w:rPr>
                <w:rFonts w:asciiTheme="minorEastAsia" w:eastAsiaTheme="minorEastAsia" w:hAnsiTheme="minorEastAsia" w:cs="宋体" w:hint="eastAsia"/>
                <w:kern w:val="0"/>
                <w:sz w:val="22"/>
                <w:szCs w:val="22"/>
              </w:rPr>
              <w:t>项目</w:t>
            </w:r>
            <w:r>
              <w:rPr>
                <w:rFonts w:asciiTheme="minorEastAsia" w:eastAsiaTheme="minorEastAsia" w:hAnsiTheme="minorEastAsia" w:cs="宋体" w:hint="eastAsia"/>
                <w:kern w:val="0"/>
                <w:sz w:val="22"/>
                <w:szCs w:val="22"/>
              </w:rPr>
              <w:t>业绩</w:t>
            </w:r>
            <w:r>
              <w:rPr>
                <w:rFonts w:asciiTheme="minorEastAsia" w:eastAsiaTheme="minorEastAsia" w:hAnsiTheme="minorEastAsia" w:cs="宋体" w:hint="eastAsia"/>
                <w:kern w:val="0"/>
                <w:sz w:val="22"/>
                <w:szCs w:val="22"/>
              </w:rPr>
              <w:t>合同</w:t>
            </w:r>
            <w:r>
              <w:rPr>
                <w:rFonts w:asciiTheme="minorEastAsia" w:eastAsiaTheme="minorEastAsia" w:hAnsiTheme="minorEastAsia" w:cs="宋体" w:hint="eastAsia"/>
                <w:kern w:val="0"/>
                <w:sz w:val="22"/>
                <w:szCs w:val="22"/>
              </w:rPr>
              <w:t>。</w:t>
            </w:r>
          </w:p>
        </w:tc>
        <w:tc>
          <w:tcPr>
            <w:tcW w:w="1593"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提供一项得</w:t>
            </w:r>
            <w:r>
              <w:rPr>
                <w:rFonts w:asciiTheme="minorEastAsia" w:eastAsiaTheme="minorEastAsia" w:hAnsiTheme="minorEastAsia" w:cs="宋体" w:hint="eastAsia"/>
                <w:color w:val="000000"/>
                <w:kern w:val="0"/>
                <w:sz w:val="22"/>
                <w:szCs w:val="22"/>
              </w:rPr>
              <w:t>5</w:t>
            </w:r>
            <w:r>
              <w:rPr>
                <w:rFonts w:asciiTheme="minorEastAsia" w:eastAsiaTheme="minorEastAsia" w:hAnsiTheme="minorEastAsia" w:cs="宋体" w:hint="eastAsia"/>
                <w:color w:val="000000"/>
                <w:kern w:val="0"/>
                <w:sz w:val="22"/>
                <w:szCs w:val="22"/>
              </w:rPr>
              <w:t>分</w:t>
            </w:r>
          </w:p>
        </w:tc>
      </w:tr>
    </w:tbl>
    <w:p w:rsidR="00AB3C1C" w:rsidRDefault="00AB3C1C"/>
    <w:p w:rsidR="00AB3C1C" w:rsidRDefault="00AB3C1C"/>
    <w:p w:rsidR="00AB3C1C" w:rsidRDefault="00AB3C1C"/>
    <w:p w:rsidR="00AB3C1C" w:rsidRDefault="00AB3C1C"/>
    <w:p w:rsidR="00AB3C1C" w:rsidRDefault="00AB3C1C"/>
    <w:p w:rsidR="00AB3C1C" w:rsidRDefault="00AB3C1C"/>
    <w:p w:rsidR="00AB3C1C" w:rsidRDefault="00AB3C1C"/>
    <w:tbl>
      <w:tblPr>
        <w:tblW w:w="9923"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42"/>
        <w:gridCol w:w="766"/>
        <w:gridCol w:w="5471"/>
        <w:gridCol w:w="1593"/>
      </w:tblGrid>
      <w:tr w:rsidR="00AB3C1C">
        <w:trPr>
          <w:trHeight w:val="630"/>
        </w:trPr>
        <w:tc>
          <w:tcPr>
            <w:tcW w:w="9923" w:type="dxa"/>
            <w:gridSpan w:val="5"/>
            <w:shd w:val="clear" w:color="auto" w:fill="auto"/>
            <w:vAlign w:val="center"/>
          </w:tcPr>
          <w:p w:rsidR="00AB3C1C" w:rsidRDefault="00D618CD">
            <w:pPr>
              <w:widowControl/>
              <w:jc w:val="center"/>
              <w:rPr>
                <w:rFonts w:asciiTheme="minorEastAsia" w:eastAsiaTheme="minorEastAsia" w:hAnsiTheme="minorEastAsia" w:cs="宋体"/>
                <w:b/>
                <w:bCs/>
                <w:color w:val="000000"/>
                <w:kern w:val="0"/>
                <w:sz w:val="22"/>
                <w:szCs w:val="22"/>
              </w:rPr>
            </w:pPr>
            <w:r>
              <w:rPr>
                <w:rFonts w:ascii="宋体" w:hAnsi="宋体" w:cs="宋体" w:hint="eastAsia"/>
                <w:bCs/>
                <w:color w:val="000000"/>
                <w:sz w:val="28"/>
                <w:szCs w:val="28"/>
              </w:rPr>
              <w:t>20</w:t>
            </w:r>
            <w:r>
              <w:rPr>
                <w:rFonts w:ascii="宋体" w:hAnsi="宋体" w:cs="宋体" w:hint="eastAsia"/>
                <w:bCs/>
                <w:color w:val="000000"/>
                <w:sz w:val="28"/>
                <w:szCs w:val="28"/>
              </w:rPr>
              <w:t>20</w:t>
            </w:r>
            <w:r>
              <w:rPr>
                <w:rFonts w:ascii="宋体" w:hAnsi="宋体" w:cs="宋体" w:hint="eastAsia"/>
                <w:bCs/>
                <w:color w:val="000000"/>
                <w:sz w:val="28"/>
                <w:szCs w:val="28"/>
              </w:rPr>
              <w:t>年</w:t>
            </w:r>
            <w:r>
              <w:rPr>
                <w:rFonts w:ascii="宋体" w:hAnsi="宋体" w:cs="宋体" w:hint="eastAsia"/>
                <w:bCs/>
                <w:color w:val="000000"/>
                <w:sz w:val="28"/>
                <w:szCs w:val="28"/>
              </w:rPr>
              <w:t>-2022</w:t>
            </w:r>
            <w:r>
              <w:rPr>
                <w:rFonts w:ascii="宋体" w:hAnsi="宋体" w:cs="宋体" w:hint="eastAsia"/>
                <w:bCs/>
                <w:color w:val="000000"/>
                <w:sz w:val="28"/>
                <w:szCs w:val="28"/>
              </w:rPr>
              <w:t>年辅助工外包项目</w:t>
            </w:r>
            <w:r>
              <w:rPr>
                <w:rFonts w:ascii="宋体" w:hAnsi="宋体" w:hint="eastAsia"/>
                <w:bCs/>
                <w:sz w:val="28"/>
                <w:szCs w:val="28"/>
              </w:rPr>
              <w:t>评分表</w:t>
            </w:r>
          </w:p>
        </w:tc>
      </w:tr>
      <w:tr w:rsidR="00AB3C1C">
        <w:trPr>
          <w:trHeight w:val="630"/>
        </w:trPr>
        <w:tc>
          <w:tcPr>
            <w:tcW w:w="851" w:type="dxa"/>
            <w:shd w:val="clear" w:color="auto" w:fill="auto"/>
            <w:vAlign w:val="center"/>
          </w:tcPr>
          <w:p w:rsidR="00AB3C1C" w:rsidRDefault="00AB3C1C">
            <w:pPr>
              <w:widowControl/>
              <w:jc w:val="center"/>
              <w:rPr>
                <w:rFonts w:asciiTheme="minorEastAsia" w:eastAsiaTheme="minorEastAsia" w:hAnsiTheme="minorEastAsia" w:cs="宋体"/>
                <w:b/>
                <w:bCs/>
                <w:color w:val="000000"/>
                <w:kern w:val="0"/>
                <w:sz w:val="22"/>
                <w:szCs w:val="22"/>
              </w:rPr>
            </w:pPr>
          </w:p>
        </w:tc>
        <w:tc>
          <w:tcPr>
            <w:tcW w:w="1242" w:type="dxa"/>
            <w:shd w:val="clear" w:color="auto" w:fill="auto"/>
            <w:vAlign w:val="center"/>
          </w:tcPr>
          <w:p w:rsidR="00AB3C1C" w:rsidRDefault="00D618CD">
            <w:pPr>
              <w:widowControl/>
              <w:jc w:val="center"/>
              <w:rPr>
                <w:rFonts w:asciiTheme="minorEastAsia" w:eastAsiaTheme="minorEastAsia" w:hAnsiTheme="minorEastAsia" w:cs="宋体"/>
                <w:b/>
                <w:bCs/>
                <w:color w:val="000000"/>
                <w:kern w:val="0"/>
                <w:sz w:val="22"/>
                <w:szCs w:val="22"/>
              </w:rPr>
            </w:pPr>
            <w:r>
              <w:rPr>
                <w:rFonts w:asciiTheme="minorEastAsia" w:eastAsiaTheme="minorEastAsia" w:hAnsiTheme="minorEastAsia" w:cs="宋体" w:hint="eastAsia"/>
                <w:b/>
                <w:bCs/>
                <w:color w:val="000000"/>
                <w:kern w:val="0"/>
                <w:sz w:val="22"/>
                <w:szCs w:val="22"/>
              </w:rPr>
              <w:t>类别</w:t>
            </w: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b/>
                <w:bCs/>
                <w:color w:val="000000"/>
                <w:kern w:val="0"/>
                <w:sz w:val="22"/>
                <w:szCs w:val="22"/>
              </w:rPr>
            </w:pPr>
            <w:r>
              <w:rPr>
                <w:rFonts w:asciiTheme="minorEastAsia" w:eastAsiaTheme="minorEastAsia" w:hAnsiTheme="minorEastAsia" w:cs="宋体" w:hint="eastAsia"/>
                <w:b/>
                <w:bCs/>
                <w:color w:val="000000"/>
                <w:kern w:val="0"/>
                <w:sz w:val="22"/>
                <w:szCs w:val="22"/>
              </w:rPr>
              <w:t>分值</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b/>
                <w:bCs/>
                <w:color w:val="000000"/>
                <w:kern w:val="0"/>
                <w:sz w:val="22"/>
                <w:szCs w:val="22"/>
              </w:rPr>
            </w:pPr>
            <w:r>
              <w:rPr>
                <w:rFonts w:asciiTheme="minorEastAsia" w:eastAsiaTheme="minorEastAsia" w:hAnsiTheme="minorEastAsia" w:cs="宋体" w:hint="eastAsia"/>
                <w:b/>
                <w:bCs/>
                <w:color w:val="000000"/>
                <w:kern w:val="0"/>
                <w:sz w:val="22"/>
                <w:szCs w:val="22"/>
              </w:rPr>
              <w:t>评分标准</w:t>
            </w:r>
          </w:p>
        </w:tc>
        <w:tc>
          <w:tcPr>
            <w:tcW w:w="1593" w:type="dxa"/>
            <w:shd w:val="clear" w:color="000000" w:fill="FFFFFF"/>
            <w:vAlign w:val="center"/>
          </w:tcPr>
          <w:p w:rsidR="00AB3C1C" w:rsidRDefault="00D618CD">
            <w:pPr>
              <w:widowControl/>
              <w:jc w:val="center"/>
              <w:rPr>
                <w:rFonts w:asciiTheme="minorEastAsia" w:eastAsiaTheme="minorEastAsia" w:hAnsiTheme="minorEastAsia" w:cs="宋体"/>
                <w:b/>
                <w:bCs/>
                <w:color w:val="000000"/>
                <w:kern w:val="0"/>
                <w:sz w:val="22"/>
                <w:szCs w:val="22"/>
              </w:rPr>
            </w:pPr>
            <w:r>
              <w:rPr>
                <w:rFonts w:asciiTheme="minorEastAsia" w:eastAsiaTheme="minorEastAsia" w:hAnsiTheme="minorEastAsia" w:cs="宋体" w:hint="eastAsia"/>
                <w:b/>
                <w:bCs/>
                <w:color w:val="000000"/>
                <w:kern w:val="0"/>
                <w:sz w:val="22"/>
                <w:szCs w:val="22"/>
              </w:rPr>
              <w:t>备注</w:t>
            </w:r>
          </w:p>
        </w:tc>
      </w:tr>
      <w:tr w:rsidR="00AB3C1C">
        <w:trPr>
          <w:trHeight w:val="908"/>
        </w:trPr>
        <w:tc>
          <w:tcPr>
            <w:tcW w:w="851" w:type="dxa"/>
            <w:vMerge w:val="restart"/>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技术部分</w:t>
            </w:r>
          </w:p>
        </w:tc>
        <w:tc>
          <w:tcPr>
            <w:tcW w:w="1242" w:type="dxa"/>
            <w:vMerge w:val="restart"/>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安全措施、方案</w:t>
            </w: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3</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参选人</w:t>
            </w:r>
            <w:r>
              <w:rPr>
                <w:rFonts w:asciiTheme="minorEastAsia" w:eastAsiaTheme="minorEastAsia" w:hAnsiTheme="minorEastAsia" w:cs="宋体" w:hint="eastAsia"/>
                <w:kern w:val="0"/>
                <w:sz w:val="22"/>
                <w:szCs w:val="22"/>
              </w:rPr>
              <w:t>安全管理体系健全、完善</w:t>
            </w:r>
            <w:r>
              <w:rPr>
                <w:rFonts w:asciiTheme="minorEastAsia" w:eastAsiaTheme="minorEastAsia" w:hAnsiTheme="minorEastAsia" w:cs="宋体" w:hint="eastAsia"/>
                <w:kern w:val="0"/>
                <w:sz w:val="22"/>
                <w:szCs w:val="22"/>
              </w:rPr>
              <w:t>；</w:t>
            </w:r>
            <w:r>
              <w:rPr>
                <w:rFonts w:asciiTheme="minorEastAsia" w:eastAsiaTheme="minorEastAsia" w:hAnsiTheme="minorEastAsia" w:cs="宋体" w:hint="eastAsia"/>
                <w:color w:val="000000"/>
                <w:kern w:val="0"/>
                <w:sz w:val="22"/>
                <w:szCs w:val="22"/>
              </w:rPr>
              <w:t>管理目标明确，危害因素识别全面，控制措施科学、可行、针对性强，关键施工作业环节有专项控制措施</w:t>
            </w:r>
          </w:p>
        </w:tc>
        <w:tc>
          <w:tcPr>
            <w:tcW w:w="1593" w:type="dxa"/>
            <w:shd w:val="clear" w:color="000000" w:fill="FFFFFF"/>
            <w:vAlign w:val="center"/>
          </w:tcPr>
          <w:p w:rsidR="00AB3C1C" w:rsidRDefault="00AB3C1C">
            <w:pPr>
              <w:widowControl/>
              <w:jc w:val="center"/>
              <w:rPr>
                <w:rFonts w:asciiTheme="minorEastAsia" w:eastAsiaTheme="minorEastAsia" w:hAnsiTheme="minorEastAsia" w:cs="宋体"/>
                <w:kern w:val="0"/>
                <w:sz w:val="22"/>
                <w:szCs w:val="22"/>
              </w:rPr>
            </w:pPr>
          </w:p>
        </w:tc>
      </w:tr>
      <w:tr w:rsidR="00AB3C1C">
        <w:trPr>
          <w:trHeight w:val="308"/>
        </w:trPr>
        <w:tc>
          <w:tcPr>
            <w:tcW w:w="851" w:type="dxa"/>
            <w:vMerge/>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1242" w:type="dxa"/>
            <w:vMerge/>
            <w:shd w:val="clear" w:color="auto" w:fill="auto"/>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4</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有针对本</w:t>
            </w:r>
            <w:r>
              <w:rPr>
                <w:rFonts w:asciiTheme="minorEastAsia" w:eastAsiaTheme="minorEastAsia" w:hAnsiTheme="minorEastAsia" w:cs="宋体" w:hint="eastAsia"/>
                <w:color w:val="000000"/>
                <w:kern w:val="0"/>
                <w:sz w:val="22"/>
                <w:szCs w:val="22"/>
              </w:rPr>
              <w:t>公司服务项目</w:t>
            </w:r>
            <w:r>
              <w:rPr>
                <w:rFonts w:asciiTheme="minorEastAsia" w:eastAsiaTheme="minorEastAsia" w:hAnsiTheme="minorEastAsia" w:cs="宋体" w:hint="eastAsia"/>
                <w:color w:val="000000"/>
                <w:kern w:val="0"/>
                <w:sz w:val="22"/>
                <w:szCs w:val="22"/>
              </w:rPr>
              <w:t>的突发事件的应急预案</w:t>
            </w:r>
          </w:p>
        </w:tc>
        <w:tc>
          <w:tcPr>
            <w:tcW w:w="1593" w:type="dxa"/>
            <w:shd w:val="clear" w:color="000000" w:fill="FFFFFF"/>
            <w:vAlign w:val="center"/>
          </w:tcPr>
          <w:p w:rsidR="00AB3C1C" w:rsidRDefault="00AB3C1C">
            <w:pPr>
              <w:widowControl/>
              <w:jc w:val="center"/>
              <w:rPr>
                <w:rFonts w:asciiTheme="minorEastAsia" w:eastAsiaTheme="minorEastAsia" w:hAnsiTheme="minorEastAsia" w:cs="宋体"/>
                <w:color w:val="FF0000"/>
                <w:kern w:val="0"/>
                <w:sz w:val="22"/>
                <w:szCs w:val="22"/>
              </w:rPr>
            </w:pPr>
          </w:p>
        </w:tc>
      </w:tr>
      <w:tr w:rsidR="00AB3C1C">
        <w:trPr>
          <w:trHeight w:val="558"/>
        </w:trPr>
        <w:tc>
          <w:tcPr>
            <w:tcW w:w="851" w:type="dxa"/>
            <w:vMerge/>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1242" w:type="dxa"/>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服务承诺</w:t>
            </w: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3</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themeColor="text1"/>
                <w:kern w:val="0"/>
                <w:sz w:val="22"/>
                <w:szCs w:val="22"/>
              </w:rPr>
              <w:t>针对</w:t>
            </w:r>
            <w:r>
              <w:rPr>
                <w:rFonts w:asciiTheme="minorEastAsia" w:eastAsiaTheme="minorEastAsia" w:hAnsiTheme="minorEastAsia" w:cs="宋体" w:hint="eastAsia"/>
                <w:color w:val="000000" w:themeColor="text1"/>
                <w:kern w:val="0"/>
                <w:sz w:val="22"/>
                <w:szCs w:val="22"/>
              </w:rPr>
              <w:t>比选人各项服务项目提出先进、合理、切实可行的配套服务内容及过程控制措施。</w:t>
            </w:r>
          </w:p>
        </w:tc>
        <w:tc>
          <w:tcPr>
            <w:tcW w:w="1593" w:type="dxa"/>
            <w:shd w:val="clear" w:color="000000" w:fill="FFFFFF"/>
            <w:vAlign w:val="center"/>
          </w:tcPr>
          <w:p w:rsidR="00AB3C1C" w:rsidRDefault="00AB3C1C">
            <w:pPr>
              <w:widowControl/>
              <w:jc w:val="center"/>
              <w:rPr>
                <w:rFonts w:asciiTheme="minorEastAsia" w:eastAsiaTheme="minorEastAsia" w:hAnsiTheme="minorEastAsia" w:cs="宋体"/>
                <w:color w:val="000000"/>
                <w:kern w:val="0"/>
                <w:sz w:val="22"/>
                <w:szCs w:val="22"/>
              </w:rPr>
            </w:pPr>
          </w:p>
        </w:tc>
      </w:tr>
      <w:tr w:rsidR="00AB3C1C">
        <w:trPr>
          <w:trHeight w:val="908"/>
        </w:trPr>
        <w:tc>
          <w:tcPr>
            <w:tcW w:w="851" w:type="dxa"/>
            <w:vMerge w:val="restart"/>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商务部分</w:t>
            </w:r>
          </w:p>
        </w:tc>
        <w:tc>
          <w:tcPr>
            <w:tcW w:w="1242" w:type="dxa"/>
            <w:vMerge w:val="restart"/>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承包商</w:t>
            </w:r>
            <w:r>
              <w:rPr>
                <w:rFonts w:asciiTheme="minorEastAsia" w:eastAsiaTheme="minorEastAsia" w:hAnsiTheme="minorEastAsia" w:cs="宋体" w:hint="eastAsia"/>
                <w:color w:val="000000"/>
                <w:kern w:val="0"/>
                <w:sz w:val="22"/>
                <w:szCs w:val="22"/>
              </w:rPr>
              <w:t>人员配备、</w:t>
            </w:r>
            <w:r>
              <w:rPr>
                <w:rFonts w:asciiTheme="minorEastAsia" w:eastAsiaTheme="minorEastAsia" w:hAnsiTheme="minorEastAsia" w:cs="宋体" w:hint="eastAsia"/>
                <w:color w:val="000000"/>
                <w:kern w:val="0"/>
                <w:sz w:val="22"/>
                <w:szCs w:val="22"/>
              </w:rPr>
              <w:t>专业施工机具及安全配备情况</w:t>
            </w: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4</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kern w:val="0"/>
                <w:sz w:val="22"/>
                <w:szCs w:val="22"/>
              </w:rPr>
              <w:t>项目经理：具备三</w:t>
            </w:r>
            <w:r>
              <w:rPr>
                <w:rFonts w:asciiTheme="minorEastAsia" w:eastAsiaTheme="minorEastAsia" w:hAnsiTheme="minorEastAsia" w:cs="宋体" w:hint="eastAsia"/>
                <w:kern w:val="0"/>
                <w:sz w:val="22"/>
                <w:szCs w:val="22"/>
              </w:rPr>
              <w:t>年以上同类项目管理经验</w:t>
            </w:r>
            <w:r>
              <w:rPr>
                <w:rFonts w:asciiTheme="minorEastAsia" w:eastAsiaTheme="minorEastAsia" w:hAnsiTheme="minorEastAsia" w:cs="宋体" w:hint="eastAsia"/>
                <w:kern w:val="0"/>
                <w:sz w:val="22"/>
                <w:szCs w:val="22"/>
              </w:rPr>
              <w:t>（提供业绩证明）</w:t>
            </w:r>
            <w:r>
              <w:rPr>
                <w:rFonts w:asciiTheme="minorEastAsia" w:eastAsiaTheme="minorEastAsia" w:hAnsiTheme="minorEastAsia" w:cs="宋体" w:hint="eastAsia"/>
                <w:kern w:val="0"/>
                <w:sz w:val="22"/>
                <w:szCs w:val="22"/>
              </w:rPr>
              <w:t>，具有</w:t>
            </w:r>
            <w:r>
              <w:rPr>
                <w:rFonts w:asciiTheme="minorEastAsia" w:eastAsiaTheme="minorEastAsia" w:hAnsiTheme="minorEastAsia" w:cs="宋体" w:hint="eastAsia"/>
                <w:kern w:val="0"/>
                <w:sz w:val="22"/>
                <w:szCs w:val="22"/>
              </w:rPr>
              <w:t>福州市（或以上）安全生产监督管理局颁发的</w:t>
            </w:r>
            <w:r>
              <w:rPr>
                <w:rFonts w:hint="eastAsia"/>
              </w:rPr>
              <w:t>危险化学品生产</w:t>
            </w:r>
            <w:r>
              <w:rPr>
                <w:rFonts w:asciiTheme="minorEastAsia" w:eastAsiaTheme="minorEastAsia" w:hAnsiTheme="minorEastAsia" w:cs="宋体" w:hint="eastAsia"/>
                <w:kern w:val="0"/>
                <w:sz w:val="22"/>
                <w:szCs w:val="22"/>
              </w:rPr>
              <w:t>安全管理人员资格证书。</w:t>
            </w:r>
          </w:p>
        </w:tc>
        <w:tc>
          <w:tcPr>
            <w:tcW w:w="1593" w:type="dxa"/>
            <w:shd w:val="clear" w:color="000000" w:fill="FFFFFF"/>
            <w:vAlign w:val="center"/>
          </w:tcPr>
          <w:p w:rsidR="00AB3C1C" w:rsidRDefault="00AB3C1C">
            <w:pPr>
              <w:widowControl/>
              <w:jc w:val="center"/>
              <w:rPr>
                <w:rFonts w:asciiTheme="minorEastAsia" w:eastAsiaTheme="minorEastAsia" w:hAnsiTheme="minorEastAsia" w:cs="宋体"/>
                <w:color w:val="000000"/>
                <w:kern w:val="0"/>
                <w:sz w:val="22"/>
                <w:szCs w:val="22"/>
              </w:rPr>
            </w:pPr>
          </w:p>
        </w:tc>
      </w:tr>
      <w:tr w:rsidR="00AB3C1C">
        <w:trPr>
          <w:trHeight w:val="2039"/>
        </w:trPr>
        <w:tc>
          <w:tcPr>
            <w:tcW w:w="851" w:type="dxa"/>
            <w:vMerge/>
            <w:shd w:val="clear" w:color="auto" w:fill="auto"/>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1242" w:type="dxa"/>
            <w:vMerge/>
            <w:shd w:val="clear" w:color="auto" w:fill="auto"/>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20</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color w:val="000000"/>
                <w:kern w:val="0"/>
                <w:sz w:val="22"/>
                <w:szCs w:val="22"/>
              </w:rPr>
              <w:t>按要求配备：</w:t>
            </w:r>
            <w:r>
              <w:rPr>
                <w:rFonts w:asciiTheme="minorEastAsia" w:eastAsiaTheme="minorEastAsia" w:hAnsiTheme="minorEastAsia" w:cs="宋体" w:hint="eastAsia"/>
                <w:color w:val="FF0000"/>
                <w:kern w:val="0"/>
                <w:sz w:val="22"/>
                <w:szCs w:val="22"/>
              </w:rPr>
              <w:t xml:space="preserve"> </w:t>
            </w:r>
            <w:r>
              <w:rPr>
                <w:rFonts w:asciiTheme="minorEastAsia" w:eastAsiaTheme="minorEastAsia" w:hAnsiTheme="minorEastAsia" w:cs="宋体" w:hint="eastAsia"/>
                <w:color w:val="FF0000"/>
                <w:kern w:val="0"/>
                <w:sz w:val="22"/>
                <w:szCs w:val="22"/>
              </w:rPr>
              <w:br/>
            </w:r>
            <w:r>
              <w:rPr>
                <w:rFonts w:asciiTheme="minorEastAsia" w:eastAsiaTheme="minorEastAsia" w:hAnsiTheme="minorEastAsia" w:cs="宋体" w:hint="eastAsia"/>
                <w:kern w:val="0"/>
                <w:sz w:val="22"/>
                <w:szCs w:val="22"/>
              </w:rPr>
              <w:t>①安全员</w:t>
            </w:r>
            <w:r>
              <w:rPr>
                <w:rFonts w:asciiTheme="minorEastAsia" w:eastAsiaTheme="minorEastAsia" w:hAnsiTheme="minorEastAsia" w:cs="宋体" w:hint="eastAsia"/>
                <w:kern w:val="0"/>
                <w:sz w:val="22"/>
                <w:szCs w:val="22"/>
              </w:rPr>
              <w:t>1</w:t>
            </w:r>
            <w:r>
              <w:rPr>
                <w:rFonts w:asciiTheme="minorEastAsia" w:eastAsiaTheme="minorEastAsia" w:hAnsiTheme="minorEastAsia" w:cs="宋体" w:hint="eastAsia"/>
                <w:kern w:val="0"/>
                <w:sz w:val="22"/>
                <w:szCs w:val="22"/>
              </w:rPr>
              <w:t>名</w:t>
            </w:r>
            <w:r>
              <w:rPr>
                <w:rFonts w:asciiTheme="minorEastAsia" w:eastAsiaTheme="minorEastAsia" w:hAnsiTheme="minorEastAsia" w:cs="宋体" w:hint="eastAsia"/>
                <w:kern w:val="0"/>
                <w:sz w:val="22"/>
                <w:szCs w:val="22"/>
              </w:rPr>
              <w:t>：具有</w:t>
            </w:r>
            <w:r>
              <w:rPr>
                <w:rFonts w:asciiTheme="minorEastAsia" w:eastAsiaTheme="minorEastAsia" w:hAnsiTheme="minorEastAsia" w:cs="宋体" w:hint="eastAsia"/>
                <w:kern w:val="0"/>
                <w:sz w:val="22"/>
                <w:szCs w:val="22"/>
              </w:rPr>
              <w:t>福州市（或以上）安全生产监督管理局颁发的</w:t>
            </w:r>
            <w:r>
              <w:rPr>
                <w:rFonts w:hint="eastAsia"/>
              </w:rPr>
              <w:t>危险化学品生产</w:t>
            </w:r>
            <w:r>
              <w:rPr>
                <w:rFonts w:asciiTheme="minorEastAsia" w:eastAsiaTheme="minorEastAsia" w:hAnsiTheme="minorEastAsia" w:cs="宋体" w:hint="eastAsia"/>
                <w:kern w:val="0"/>
                <w:sz w:val="22"/>
                <w:szCs w:val="22"/>
              </w:rPr>
              <w:t>安全管理人员资格证书；</w:t>
            </w:r>
          </w:p>
          <w:p w:rsidR="00AB3C1C" w:rsidRDefault="00D618CD">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②叉车操作人员</w:t>
            </w:r>
            <w:r>
              <w:rPr>
                <w:rFonts w:asciiTheme="minorEastAsia" w:eastAsiaTheme="minorEastAsia" w:hAnsiTheme="minorEastAsia" w:cs="宋体" w:hint="eastAsia"/>
                <w:kern w:val="0"/>
                <w:sz w:val="22"/>
                <w:szCs w:val="22"/>
              </w:rPr>
              <w:t>2</w:t>
            </w:r>
            <w:r>
              <w:rPr>
                <w:rFonts w:asciiTheme="minorEastAsia" w:eastAsiaTheme="minorEastAsia" w:hAnsiTheme="minorEastAsia" w:cs="宋体" w:hint="eastAsia"/>
                <w:kern w:val="0"/>
                <w:sz w:val="22"/>
                <w:szCs w:val="22"/>
              </w:rPr>
              <w:t>名</w:t>
            </w:r>
            <w:r>
              <w:rPr>
                <w:rFonts w:asciiTheme="minorEastAsia" w:eastAsiaTheme="minorEastAsia" w:hAnsiTheme="minorEastAsia" w:cs="宋体" w:hint="eastAsia"/>
                <w:kern w:val="0"/>
                <w:sz w:val="22"/>
                <w:szCs w:val="22"/>
              </w:rPr>
              <w:t>，持有叉车</w:t>
            </w:r>
            <w:r>
              <w:rPr>
                <w:rFonts w:asciiTheme="minorEastAsia" w:eastAsiaTheme="minorEastAsia" w:hAnsiTheme="minorEastAsia" w:cs="宋体" w:hint="eastAsia"/>
                <w:kern w:val="0"/>
                <w:sz w:val="22"/>
                <w:szCs w:val="22"/>
              </w:rPr>
              <w:t>特种作业证</w:t>
            </w:r>
            <w:r>
              <w:rPr>
                <w:rFonts w:asciiTheme="minorEastAsia" w:eastAsiaTheme="minorEastAsia" w:hAnsiTheme="minorEastAsia" w:cs="宋体" w:hint="eastAsia"/>
                <w:kern w:val="0"/>
                <w:sz w:val="22"/>
                <w:szCs w:val="22"/>
              </w:rPr>
              <w:t>；</w:t>
            </w:r>
          </w:p>
          <w:p w:rsidR="00AB3C1C" w:rsidRDefault="00D618CD">
            <w:pPr>
              <w:widowControl/>
              <w:jc w:val="center"/>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kern w:val="0"/>
                <w:sz w:val="22"/>
                <w:szCs w:val="22"/>
              </w:rPr>
              <w:t>③</w:t>
            </w:r>
            <w:r>
              <w:rPr>
                <w:rFonts w:asciiTheme="minorEastAsia" w:eastAsiaTheme="minorEastAsia" w:hAnsiTheme="minorEastAsia" w:cs="宋体" w:hint="eastAsia"/>
                <w:kern w:val="0"/>
                <w:sz w:val="22"/>
                <w:szCs w:val="22"/>
              </w:rPr>
              <w:t>辅助</w:t>
            </w:r>
            <w:r>
              <w:rPr>
                <w:rFonts w:asciiTheme="minorEastAsia" w:eastAsiaTheme="minorEastAsia" w:hAnsiTheme="minorEastAsia" w:cs="宋体" w:hint="eastAsia"/>
                <w:kern w:val="0"/>
                <w:sz w:val="22"/>
                <w:szCs w:val="22"/>
              </w:rPr>
              <w:t>操作工</w:t>
            </w:r>
            <w:r>
              <w:rPr>
                <w:rFonts w:asciiTheme="minorEastAsia" w:eastAsiaTheme="minorEastAsia" w:hAnsiTheme="minorEastAsia" w:cs="宋体" w:hint="eastAsia"/>
                <w:kern w:val="0"/>
                <w:sz w:val="22"/>
                <w:szCs w:val="22"/>
              </w:rPr>
              <w:t>11</w:t>
            </w:r>
            <w:r>
              <w:rPr>
                <w:rFonts w:asciiTheme="minorEastAsia" w:eastAsiaTheme="minorEastAsia" w:hAnsiTheme="minorEastAsia" w:cs="宋体" w:hint="eastAsia"/>
                <w:kern w:val="0"/>
                <w:sz w:val="22"/>
                <w:szCs w:val="22"/>
              </w:rPr>
              <w:t>名</w:t>
            </w:r>
            <w:r>
              <w:rPr>
                <w:rFonts w:asciiTheme="minorEastAsia" w:eastAsiaTheme="minorEastAsia" w:hAnsiTheme="minorEastAsia" w:cs="宋体" w:hint="eastAsia"/>
                <w:kern w:val="0"/>
                <w:sz w:val="22"/>
                <w:szCs w:val="22"/>
              </w:rPr>
              <w:t>，</w:t>
            </w:r>
            <w:r>
              <w:rPr>
                <w:rFonts w:asciiTheme="minorEastAsia" w:eastAsiaTheme="minorEastAsia" w:hAnsiTheme="minorEastAsia" w:cs="宋体" w:hint="eastAsia"/>
                <w:kern w:val="0"/>
                <w:sz w:val="22"/>
                <w:szCs w:val="22"/>
              </w:rPr>
              <w:t>提供相关花名册及身份证材料</w:t>
            </w:r>
            <w:r>
              <w:rPr>
                <w:rFonts w:asciiTheme="minorEastAsia" w:eastAsiaTheme="minorEastAsia" w:hAnsiTheme="minorEastAsia" w:cs="宋体" w:hint="eastAsia"/>
                <w:kern w:val="0"/>
                <w:sz w:val="22"/>
                <w:szCs w:val="22"/>
              </w:rPr>
              <w:t>。</w:t>
            </w:r>
          </w:p>
        </w:tc>
        <w:tc>
          <w:tcPr>
            <w:tcW w:w="1593"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第一项</w:t>
            </w:r>
            <w:r>
              <w:rPr>
                <w:rFonts w:asciiTheme="minorEastAsia" w:eastAsiaTheme="minorEastAsia" w:hAnsiTheme="minorEastAsia" w:cs="宋体" w:hint="eastAsia"/>
                <w:color w:val="000000"/>
                <w:kern w:val="0"/>
                <w:sz w:val="22"/>
                <w:szCs w:val="22"/>
              </w:rPr>
              <w:t>3</w:t>
            </w:r>
            <w:r>
              <w:rPr>
                <w:rFonts w:asciiTheme="minorEastAsia" w:eastAsiaTheme="minorEastAsia" w:hAnsiTheme="minorEastAsia" w:cs="宋体" w:hint="eastAsia"/>
                <w:color w:val="000000"/>
                <w:kern w:val="0"/>
                <w:sz w:val="22"/>
                <w:szCs w:val="22"/>
              </w:rPr>
              <w:t>分，第二项每提供叉车人员一名得</w:t>
            </w:r>
            <w:r>
              <w:rPr>
                <w:rFonts w:asciiTheme="minorEastAsia" w:eastAsiaTheme="minorEastAsia" w:hAnsiTheme="minorEastAsia" w:cs="宋体" w:hint="eastAsia"/>
                <w:color w:val="000000"/>
                <w:kern w:val="0"/>
                <w:sz w:val="22"/>
                <w:szCs w:val="22"/>
              </w:rPr>
              <w:t>3</w:t>
            </w:r>
            <w:r>
              <w:rPr>
                <w:rFonts w:asciiTheme="minorEastAsia" w:eastAsiaTheme="minorEastAsia" w:hAnsiTheme="minorEastAsia" w:cs="宋体" w:hint="eastAsia"/>
                <w:color w:val="000000"/>
                <w:kern w:val="0"/>
                <w:sz w:val="22"/>
                <w:szCs w:val="22"/>
              </w:rPr>
              <w:t>分，第三项每提供</w:t>
            </w:r>
            <w:r>
              <w:rPr>
                <w:rFonts w:asciiTheme="minorEastAsia" w:eastAsiaTheme="minorEastAsia" w:hAnsiTheme="minorEastAsia" w:cs="宋体" w:hint="eastAsia"/>
                <w:color w:val="000000"/>
                <w:kern w:val="0"/>
                <w:sz w:val="22"/>
                <w:szCs w:val="22"/>
              </w:rPr>
              <w:t>1</w:t>
            </w:r>
            <w:r>
              <w:rPr>
                <w:rFonts w:asciiTheme="minorEastAsia" w:eastAsiaTheme="minorEastAsia" w:hAnsiTheme="minorEastAsia" w:cs="宋体" w:hint="eastAsia"/>
                <w:color w:val="000000"/>
                <w:kern w:val="0"/>
                <w:sz w:val="22"/>
                <w:szCs w:val="22"/>
              </w:rPr>
              <w:t>名辅助操作工得</w:t>
            </w:r>
            <w:r>
              <w:rPr>
                <w:rFonts w:asciiTheme="minorEastAsia" w:eastAsiaTheme="minorEastAsia" w:hAnsiTheme="minorEastAsia" w:cs="宋体" w:hint="eastAsia"/>
                <w:color w:val="000000"/>
                <w:kern w:val="0"/>
                <w:sz w:val="22"/>
                <w:szCs w:val="22"/>
              </w:rPr>
              <w:t>1</w:t>
            </w:r>
            <w:r>
              <w:rPr>
                <w:rFonts w:asciiTheme="minorEastAsia" w:eastAsiaTheme="minorEastAsia" w:hAnsiTheme="minorEastAsia" w:cs="宋体" w:hint="eastAsia"/>
                <w:color w:val="000000"/>
                <w:kern w:val="0"/>
                <w:sz w:val="22"/>
                <w:szCs w:val="22"/>
              </w:rPr>
              <w:t>分</w:t>
            </w:r>
          </w:p>
        </w:tc>
      </w:tr>
      <w:tr w:rsidR="00AB3C1C">
        <w:trPr>
          <w:trHeight w:val="1112"/>
        </w:trPr>
        <w:tc>
          <w:tcPr>
            <w:tcW w:w="851" w:type="dxa"/>
            <w:vMerge/>
            <w:shd w:val="clear" w:color="auto" w:fill="auto"/>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1242" w:type="dxa"/>
            <w:vMerge/>
            <w:shd w:val="clear" w:color="auto" w:fill="auto"/>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themeColor="text1"/>
                <w:kern w:val="0"/>
                <w:sz w:val="22"/>
                <w:szCs w:val="22"/>
              </w:rPr>
              <w:t>6</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必须具备以下工具</w:t>
            </w:r>
            <w:r>
              <w:rPr>
                <w:rFonts w:asciiTheme="minorEastAsia" w:eastAsiaTheme="minorEastAsia" w:hAnsiTheme="minorEastAsia" w:cs="宋体" w:hint="eastAsia"/>
                <w:kern w:val="0"/>
                <w:sz w:val="22"/>
                <w:szCs w:val="22"/>
              </w:rPr>
              <w:t>：</w:t>
            </w:r>
            <w:r>
              <w:rPr>
                <w:rFonts w:asciiTheme="minorEastAsia" w:eastAsiaTheme="minorEastAsia" w:hAnsiTheme="minorEastAsia" w:cs="宋体" w:hint="eastAsia"/>
                <w:kern w:val="0"/>
                <w:sz w:val="22"/>
                <w:szCs w:val="22"/>
              </w:rPr>
              <w:t>①</w:t>
            </w:r>
            <w:r>
              <w:rPr>
                <w:rFonts w:asciiTheme="minorEastAsia" w:eastAsiaTheme="minorEastAsia" w:hAnsiTheme="minorEastAsia" w:cs="宋体" w:hint="eastAsia"/>
                <w:kern w:val="0"/>
                <w:sz w:val="22"/>
                <w:szCs w:val="22"/>
              </w:rPr>
              <w:t>皮卡车</w:t>
            </w:r>
            <w:r>
              <w:rPr>
                <w:rFonts w:asciiTheme="minorEastAsia" w:eastAsiaTheme="minorEastAsia" w:hAnsiTheme="minorEastAsia" w:cs="宋体" w:hint="eastAsia"/>
                <w:kern w:val="0"/>
                <w:sz w:val="22"/>
                <w:szCs w:val="22"/>
              </w:rPr>
              <w:t>1</w:t>
            </w:r>
            <w:r>
              <w:rPr>
                <w:rFonts w:asciiTheme="minorEastAsia" w:eastAsiaTheme="minorEastAsia" w:hAnsiTheme="minorEastAsia" w:cs="宋体" w:hint="eastAsia"/>
                <w:kern w:val="0"/>
                <w:sz w:val="22"/>
                <w:szCs w:val="22"/>
              </w:rPr>
              <w:t>台</w:t>
            </w:r>
            <w:r>
              <w:rPr>
                <w:rFonts w:asciiTheme="minorEastAsia" w:eastAsiaTheme="minorEastAsia" w:hAnsiTheme="minorEastAsia" w:cs="宋体" w:hint="eastAsia"/>
                <w:kern w:val="0"/>
                <w:sz w:val="22"/>
                <w:szCs w:val="22"/>
              </w:rPr>
              <w:t>（</w:t>
            </w:r>
            <w:r>
              <w:rPr>
                <w:rFonts w:asciiTheme="minorEastAsia" w:eastAsiaTheme="minorEastAsia" w:hAnsiTheme="minorEastAsia" w:cs="宋体" w:hint="eastAsia"/>
                <w:kern w:val="0"/>
                <w:sz w:val="22"/>
                <w:szCs w:val="22"/>
              </w:rPr>
              <w:t>需提供车辆行驶证</w:t>
            </w:r>
            <w:r>
              <w:rPr>
                <w:rFonts w:asciiTheme="minorEastAsia" w:eastAsiaTheme="minorEastAsia" w:hAnsiTheme="minorEastAsia" w:cs="宋体" w:hint="eastAsia"/>
                <w:kern w:val="0"/>
                <w:sz w:val="22"/>
                <w:szCs w:val="22"/>
              </w:rPr>
              <w:t>）；</w:t>
            </w:r>
          </w:p>
          <w:p w:rsidR="00AB3C1C" w:rsidRDefault="00D618CD">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②劳动防护用品。</w:t>
            </w:r>
          </w:p>
        </w:tc>
        <w:tc>
          <w:tcPr>
            <w:tcW w:w="1593"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kern w:val="0"/>
                <w:sz w:val="22"/>
                <w:szCs w:val="22"/>
              </w:rPr>
              <w:t>每项</w:t>
            </w:r>
            <w:r>
              <w:rPr>
                <w:rFonts w:asciiTheme="minorEastAsia" w:eastAsiaTheme="minorEastAsia" w:hAnsiTheme="minorEastAsia" w:cs="宋体" w:hint="eastAsia"/>
                <w:kern w:val="0"/>
                <w:sz w:val="22"/>
                <w:szCs w:val="22"/>
              </w:rPr>
              <w:t>3</w:t>
            </w:r>
            <w:r>
              <w:rPr>
                <w:rFonts w:asciiTheme="minorEastAsia" w:eastAsiaTheme="minorEastAsia" w:hAnsiTheme="minorEastAsia" w:cs="宋体" w:hint="eastAsia"/>
                <w:kern w:val="0"/>
                <w:sz w:val="22"/>
                <w:szCs w:val="22"/>
              </w:rPr>
              <w:t>分</w:t>
            </w:r>
          </w:p>
        </w:tc>
      </w:tr>
      <w:tr w:rsidR="00AB3C1C">
        <w:trPr>
          <w:trHeight w:val="981"/>
        </w:trPr>
        <w:tc>
          <w:tcPr>
            <w:tcW w:w="851" w:type="dxa"/>
            <w:vMerge/>
            <w:shd w:val="clear" w:color="auto" w:fill="auto"/>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1242" w:type="dxa"/>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近</w:t>
            </w:r>
            <w:r>
              <w:rPr>
                <w:rFonts w:asciiTheme="minorEastAsia" w:eastAsiaTheme="minorEastAsia" w:hAnsiTheme="minorEastAsia" w:cs="宋体" w:hint="eastAsia"/>
                <w:color w:val="000000"/>
                <w:kern w:val="0"/>
                <w:sz w:val="22"/>
                <w:szCs w:val="22"/>
              </w:rPr>
              <w:t>三年</w:t>
            </w:r>
            <w:r>
              <w:rPr>
                <w:rFonts w:asciiTheme="minorEastAsia" w:eastAsiaTheme="minorEastAsia" w:hAnsiTheme="minorEastAsia" w:cs="宋体" w:hint="eastAsia"/>
                <w:color w:val="000000"/>
                <w:kern w:val="0"/>
                <w:sz w:val="22"/>
                <w:szCs w:val="22"/>
              </w:rPr>
              <w:t>类似业绩情况</w:t>
            </w: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10</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2017</w:t>
            </w:r>
            <w:r>
              <w:rPr>
                <w:rFonts w:asciiTheme="minorEastAsia" w:eastAsiaTheme="minorEastAsia" w:hAnsiTheme="minorEastAsia" w:cs="宋体" w:hint="eastAsia"/>
                <w:kern w:val="0"/>
                <w:sz w:val="22"/>
                <w:szCs w:val="22"/>
              </w:rPr>
              <w:t>年</w:t>
            </w:r>
            <w:r>
              <w:rPr>
                <w:rFonts w:asciiTheme="minorEastAsia" w:eastAsiaTheme="minorEastAsia" w:hAnsiTheme="minorEastAsia" w:cs="宋体" w:hint="eastAsia"/>
                <w:kern w:val="0"/>
                <w:sz w:val="22"/>
                <w:szCs w:val="22"/>
              </w:rPr>
              <w:t>1</w:t>
            </w:r>
            <w:r>
              <w:rPr>
                <w:rFonts w:asciiTheme="minorEastAsia" w:eastAsiaTheme="minorEastAsia" w:hAnsiTheme="minorEastAsia" w:cs="宋体" w:hint="eastAsia"/>
                <w:kern w:val="0"/>
                <w:sz w:val="22"/>
                <w:szCs w:val="22"/>
              </w:rPr>
              <w:t>月以来（以完成日期为准）</w:t>
            </w:r>
            <w:r>
              <w:rPr>
                <w:rFonts w:asciiTheme="minorEastAsia" w:eastAsiaTheme="minorEastAsia" w:hAnsiTheme="minorEastAsia" w:cs="宋体" w:hint="eastAsia"/>
                <w:kern w:val="0"/>
                <w:sz w:val="22"/>
                <w:szCs w:val="22"/>
              </w:rPr>
              <w:t xml:space="preserve">: </w:t>
            </w:r>
            <w:r>
              <w:rPr>
                <w:rFonts w:asciiTheme="minorEastAsia" w:eastAsiaTheme="minorEastAsia" w:hAnsiTheme="minorEastAsia" w:cs="宋体" w:hint="eastAsia"/>
                <w:kern w:val="0"/>
                <w:sz w:val="22"/>
                <w:szCs w:val="22"/>
              </w:rPr>
              <w:t>有</w:t>
            </w:r>
            <w:r>
              <w:rPr>
                <w:rFonts w:asciiTheme="minorEastAsia" w:eastAsiaTheme="minorEastAsia" w:hAnsiTheme="minorEastAsia" w:cs="宋体" w:hint="eastAsia"/>
                <w:kern w:val="0"/>
                <w:sz w:val="22"/>
                <w:szCs w:val="22"/>
              </w:rPr>
              <w:t>大型企业</w:t>
            </w:r>
            <w:r>
              <w:rPr>
                <w:rFonts w:asciiTheme="minorEastAsia" w:eastAsiaTheme="minorEastAsia" w:hAnsiTheme="minorEastAsia" w:cs="宋体" w:hint="eastAsia"/>
                <w:kern w:val="0"/>
                <w:sz w:val="22"/>
                <w:szCs w:val="22"/>
              </w:rPr>
              <w:t>服务</w:t>
            </w:r>
            <w:r>
              <w:rPr>
                <w:rFonts w:asciiTheme="minorEastAsia" w:eastAsiaTheme="minorEastAsia" w:hAnsiTheme="minorEastAsia" w:cs="宋体" w:hint="eastAsia"/>
                <w:kern w:val="0"/>
                <w:sz w:val="22"/>
                <w:szCs w:val="22"/>
              </w:rPr>
              <w:t>项目</w:t>
            </w:r>
            <w:r>
              <w:rPr>
                <w:rFonts w:asciiTheme="minorEastAsia" w:eastAsiaTheme="minorEastAsia" w:hAnsiTheme="minorEastAsia" w:cs="宋体" w:hint="eastAsia"/>
                <w:kern w:val="0"/>
                <w:sz w:val="22"/>
                <w:szCs w:val="22"/>
              </w:rPr>
              <w:t>业绩</w:t>
            </w:r>
            <w:r>
              <w:rPr>
                <w:rFonts w:asciiTheme="minorEastAsia" w:eastAsiaTheme="minorEastAsia" w:hAnsiTheme="minorEastAsia" w:cs="宋体" w:hint="eastAsia"/>
                <w:kern w:val="0"/>
                <w:sz w:val="22"/>
                <w:szCs w:val="22"/>
              </w:rPr>
              <w:t>合同</w:t>
            </w:r>
            <w:r>
              <w:rPr>
                <w:rFonts w:asciiTheme="minorEastAsia" w:eastAsiaTheme="minorEastAsia" w:hAnsiTheme="minorEastAsia" w:cs="宋体" w:hint="eastAsia"/>
                <w:kern w:val="0"/>
                <w:sz w:val="22"/>
                <w:szCs w:val="22"/>
              </w:rPr>
              <w:t>。</w:t>
            </w:r>
          </w:p>
        </w:tc>
        <w:tc>
          <w:tcPr>
            <w:tcW w:w="1593"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提供一项得</w:t>
            </w:r>
            <w:r>
              <w:rPr>
                <w:rFonts w:asciiTheme="minorEastAsia" w:eastAsiaTheme="minorEastAsia" w:hAnsiTheme="minorEastAsia" w:cs="宋体" w:hint="eastAsia"/>
                <w:color w:val="000000"/>
                <w:kern w:val="0"/>
                <w:sz w:val="22"/>
                <w:szCs w:val="22"/>
              </w:rPr>
              <w:t>5</w:t>
            </w:r>
            <w:r>
              <w:rPr>
                <w:rFonts w:asciiTheme="minorEastAsia" w:eastAsiaTheme="minorEastAsia" w:hAnsiTheme="minorEastAsia" w:cs="宋体" w:hint="eastAsia"/>
                <w:color w:val="000000"/>
                <w:kern w:val="0"/>
                <w:sz w:val="22"/>
                <w:szCs w:val="22"/>
              </w:rPr>
              <w:t>分</w:t>
            </w:r>
          </w:p>
        </w:tc>
      </w:tr>
    </w:tbl>
    <w:p w:rsidR="00AB3C1C" w:rsidRDefault="00AB3C1C"/>
    <w:p w:rsidR="00AB3C1C" w:rsidRDefault="00AB3C1C"/>
    <w:p w:rsidR="00AB3C1C" w:rsidRDefault="00AB3C1C"/>
    <w:p w:rsidR="00AB3C1C" w:rsidRDefault="00AB3C1C"/>
    <w:p w:rsidR="00AB3C1C" w:rsidRDefault="00AB3C1C"/>
    <w:p w:rsidR="00AB3C1C" w:rsidRDefault="00AB3C1C"/>
    <w:p w:rsidR="00AB3C1C" w:rsidRDefault="00AB3C1C"/>
    <w:p w:rsidR="00AB3C1C" w:rsidRDefault="00AB3C1C"/>
    <w:p w:rsidR="00AB3C1C" w:rsidRDefault="00AB3C1C"/>
    <w:p w:rsidR="00AB3C1C" w:rsidRDefault="00AB3C1C"/>
    <w:p w:rsidR="00AB3C1C" w:rsidRDefault="00AB3C1C"/>
    <w:p w:rsidR="00AB3C1C" w:rsidRDefault="00AB3C1C"/>
    <w:p w:rsidR="00AB3C1C" w:rsidRDefault="00AB3C1C"/>
    <w:p w:rsidR="00AB3C1C" w:rsidRDefault="00AB3C1C"/>
    <w:p w:rsidR="00AB3C1C" w:rsidRDefault="00AB3C1C"/>
    <w:p w:rsidR="00AB3C1C" w:rsidRDefault="00AB3C1C"/>
    <w:tbl>
      <w:tblPr>
        <w:tblW w:w="9923"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42"/>
        <w:gridCol w:w="766"/>
        <w:gridCol w:w="5471"/>
        <w:gridCol w:w="1593"/>
      </w:tblGrid>
      <w:tr w:rsidR="00AB3C1C">
        <w:trPr>
          <w:trHeight w:val="630"/>
        </w:trPr>
        <w:tc>
          <w:tcPr>
            <w:tcW w:w="9923" w:type="dxa"/>
            <w:gridSpan w:val="5"/>
            <w:shd w:val="clear" w:color="auto" w:fill="auto"/>
            <w:vAlign w:val="center"/>
          </w:tcPr>
          <w:p w:rsidR="00AB3C1C" w:rsidRDefault="00D618CD">
            <w:pPr>
              <w:widowControl/>
              <w:jc w:val="center"/>
              <w:rPr>
                <w:rFonts w:asciiTheme="minorEastAsia" w:eastAsiaTheme="minorEastAsia" w:hAnsiTheme="minorEastAsia" w:cs="宋体"/>
                <w:b/>
                <w:bCs/>
                <w:color w:val="000000"/>
                <w:kern w:val="0"/>
                <w:sz w:val="22"/>
                <w:szCs w:val="22"/>
              </w:rPr>
            </w:pPr>
            <w:r>
              <w:rPr>
                <w:rFonts w:ascii="宋体" w:hAnsi="宋体" w:cs="宋体" w:hint="eastAsia"/>
                <w:bCs/>
                <w:color w:val="000000"/>
                <w:sz w:val="28"/>
                <w:szCs w:val="28"/>
              </w:rPr>
              <w:lastRenderedPageBreak/>
              <w:t>20</w:t>
            </w:r>
            <w:r>
              <w:rPr>
                <w:rFonts w:ascii="宋体" w:hAnsi="宋体" w:cs="宋体" w:hint="eastAsia"/>
                <w:bCs/>
                <w:color w:val="000000"/>
                <w:sz w:val="28"/>
                <w:szCs w:val="28"/>
              </w:rPr>
              <w:t>20</w:t>
            </w:r>
            <w:r>
              <w:rPr>
                <w:rFonts w:ascii="宋体" w:hAnsi="宋体" w:cs="宋体" w:hint="eastAsia"/>
                <w:bCs/>
                <w:color w:val="000000"/>
                <w:sz w:val="28"/>
                <w:szCs w:val="28"/>
              </w:rPr>
              <w:t>年</w:t>
            </w:r>
            <w:r>
              <w:rPr>
                <w:rFonts w:ascii="宋体" w:hAnsi="宋体" w:cs="宋体" w:hint="eastAsia"/>
                <w:bCs/>
                <w:color w:val="000000"/>
                <w:sz w:val="28"/>
                <w:szCs w:val="28"/>
              </w:rPr>
              <w:t>-2022</w:t>
            </w:r>
            <w:r>
              <w:rPr>
                <w:rFonts w:ascii="宋体" w:hAnsi="宋体" w:cs="宋体" w:hint="eastAsia"/>
                <w:bCs/>
                <w:color w:val="000000"/>
                <w:sz w:val="28"/>
                <w:szCs w:val="28"/>
              </w:rPr>
              <w:t>年</w:t>
            </w:r>
            <w:r>
              <w:rPr>
                <w:rFonts w:ascii="宋体" w:hAnsi="宋体" w:hint="eastAsia"/>
                <w:bCs/>
                <w:sz w:val="28"/>
                <w:szCs w:val="28"/>
              </w:rPr>
              <w:t>机械用工外包项目（装载机部分）</w:t>
            </w:r>
            <w:r>
              <w:rPr>
                <w:rFonts w:ascii="宋体" w:hAnsi="宋体" w:hint="eastAsia"/>
                <w:bCs/>
                <w:sz w:val="28"/>
                <w:szCs w:val="28"/>
              </w:rPr>
              <w:t>评分表</w:t>
            </w:r>
          </w:p>
        </w:tc>
      </w:tr>
      <w:tr w:rsidR="00AB3C1C">
        <w:trPr>
          <w:trHeight w:val="630"/>
        </w:trPr>
        <w:tc>
          <w:tcPr>
            <w:tcW w:w="851" w:type="dxa"/>
            <w:shd w:val="clear" w:color="auto" w:fill="auto"/>
            <w:vAlign w:val="center"/>
          </w:tcPr>
          <w:p w:rsidR="00AB3C1C" w:rsidRDefault="00AB3C1C">
            <w:pPr>
              <w:widowControl/>
              <w:jc w:val="center"/>
              <w:rPr>
                <w:rFonts w:asciiTheme="minorEastAsia" w:eastAsiaTheme="minorEastAsia" w:hAnsiTheme="minorEastAsia" w:cs="宋体"/>
                <w:b/>
                <w:bCs/>
                <w:color w:val="000000"/>
                <w:kern w:val="0"/>
                <w:sz w:val="22"/>
                <w:szCs w:val="22"/>
              </w:rPr>
            </w:pPr>
          </w:p>
        </w:tc>
        <w:tc>
          <w:tcPr>
            <w:tcW w:w="1242" w:type="dxa"/>
            <w:shd w:val="clear" w:color="auto" w:fill="auto"/>
            <w:vAlign w:val="center"/>
          </w:tcPr>
          <w:p w:rsidR="00AB3C1C" w:rsidRDefault="00D618CD">
            <w:pPr>
              <w:widowControl/>
              <w:jc w:val="center"/>
              <w:rPr>
                <w:rFonts w:asciiTheme="minorEastAsia" w:eastAsiaTheme="minorEastAsia" w:hAnsiTheme="minorEastAsia" w:cs="宋体"/>
                <w:b/>
                <w:bCs/>
                <w:color w:val="000000"/>
                <w:kern w:val="0"/>
                <w:sz w:val="22"/>
                <w:szCs w:val="22"/>
              </w:rPr>
            </w:pPr>
            <w:r>
              <w:rPr>
                <w:rFonts w:asciiTheme="minorEastAsia" w:eastAsiaTheme="minorEastAsia" w:hAnsiTheme="minorEastAsia" w:cs="宋体" w:hint="eastAsia"/>
                <w:b/>
                <w:bCs/>
                <w:color w:val="000000"/>
                <w:kern w:val="0"/>
                <w:sz w:val="22"/>
                <w:szCs w:val="22"/>
              </w:rPr>
              <w:t>类别</w:t>
            </w: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b/>
                <w:bCs/>
                <w:color w:val="000000"/>
                <w:kern w:val="0"/>
                <w:sz w:val="22"/>
                <w:szCs w:val="22"/>
              </w:rPr>
            </w:pPr>
            <w:r>
              <w:rPr>
                <w:rFonts w:asciiTheme="minorEastAsia" w:eastAsiaTheme="minorEastAsia" w:hAnsiTheme="minorEastAsia" w:cs="宋体" w:hint="eastAsia"/>
                <w:b/>
                <w:bCs/>
                <w:color w:val="000000"/>
                <w:kern w:val="0"/>
                <w:sz w:val="22"/>
                <w:szCs w:val="22"/>
              </w:rPr>
              <w:t>分值</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b/>
                <w:bCs/>
                <w:color w:val="000000"/>
                <w:kern w:val="0"/>
                <w:sz w:val="22"/>
                <w:szCs w:val="22"/>
              </w:rPr>
            </w:pPr>
            <w:r>
              <w:rPr>
                <w:rFonts w:asciiTheme="minorEastAsia" w:eastAsiaTheme="minorEastAsia" w:hAnsiTheme="minorEastAsia" w:cs="宋体" w:hint="eastAsia"/>
                <w:b/>
                <w:bCs/>
                <w:color w:val="000000"/>
                <w:kern w:val="0"/>
                <w:sz w:val="22"/>
                <w:szCs w:val="22"/>
              </w:rPr>
              <w:t>评分标准</w:t>
            </w:r>
          </w:p>
        </w:tc>
        <w:tc>
          <w:tcPr>
            <w:tcW w:w="1593" w:type="dxa"/>
            <w:shd w:val="clear" w:color="000000" w:fill="FFFFFF"/>
            <w:vAlign w:val="center"/>
          </w:tcPr>
          <w:p w:rsidR="00AB3C1C" w:rsidRDefault="00D618CD">
            <w:pPr>
              <w:widowControl/>
              <w:jc w:val="center"/>
              <w:rPr>
                <w:rFonts w:asciiTheme="minorEastAsia" w:eastAsiaTheme="minorEastAsia" w:hAnsiTheme="minorEastAsia" w:cs="宋体"/>
                <w:b/>
                <w:bCs/>
                <w:color w:val="000000"/>
                <w:kern w:val="0"/>
                <w:sz w:val="22"/>
                <w:szCs w:val="22"/>
              </w:rPr>
            </w:pPr>
            <w:r>
              <w:rPr>
                <w:rFonts w:asciiTheme="minorEastAsia" w:eastAsiaTheme="minorEastAsia" w:hAnsiTheme="minorEastAsia" w:cs="宋体" w:hint="eastAsia"/>
                <w:b/>
                <w:bCs/>
                <w:color w:val="000000"/>
                <w:kern w:val="0"/>
                <w:sz w:val="22"/>
                <w:szCs w:val="22"/>
              </w:rPr>
              <w:t>备注</w:t>
            </w:r>
          </w:p>
        </w:tc>
      </w:tr>
      <w:tr w:rsidR="00AB3C1C">
        <w:trPr>
          <w:trHeight w:val="908"/>
        </w:trPr>
        <w:tc>
          <w:tcPr>
            <w:tcW w:w="851" w:type="dxa"/>
            <w:vMerge w:val="restart"/>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技术部分</w:t>
            </w:r>
          </w:p>
        </w:tc>
        <w:tc>
          <w:tcPr>
            <w:tcW w:w="1242" w:type="dxa"/>
            <w:vMerge w:val="restart"/>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安全措施、方案</w:t>
            </w: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3</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参选人</w:t>
            </w:r>
            <w:r>
              <w:rPr>
                <w:rFonts w:asciiTheme="minorEastAsia" w:eastAsiaTheme="minorEastAsia" w:hAnsiTheme="minorEastAsia" w:cs="宋体" w:hint="eastAsia"/>
                <w:kern w:val="0"/>
                <w:sz w:val="22"/>
                <w:szCs w:val="22"/>
              </w:rPr>
              <w:t>安全管理体系健全、完善</w:t>
            </w:r>
            <w:r>
              <w:rPr>
                <w:rFonts w:asciiTheme="minorEastAsia" w:eastAsiaTheme="minorEastAsia" w:hAnsiTheme="minorEastAsia" w:cs="宋体" w:hint="eastAsia"/>
                <w:kern w:val="0"/>
                <w:sz w:val="22"/>
                <w:szCs w:val="22"/>
              </w:rPr>
              <w:t>；</w:t>
            </w:r>
            <w:r>
              <w:rPr>
                <w:rFonts w:asciiTheme="minorEastAsia" w:eastAsiaTheme="minorEastAsia" w:hAnsiTheme="minorEastAsia" w:cs="宋体" w:hint="eastAsia"/>
                <w:color w:val="000000"/>
                <w:kern w:val="0"/>
                <w:sz w:val="22"/>
                <w:szCs w:val="22"/>
              </w:rPr>
              <w:t>管理目标明确，危害因素识别全面，控制措施科学、可行、针对性强，关键施工作业环节有专项控制措施</w:t>
            </w:r>
          </w:p>
        </w:tc>
        <w:tc>
          <w:tcPr>
            <w:tcW w:w="1593" w:type="dxa"/>
            <w:shd w:val="clear" w:color="000000" w:fill="FFFFFF"/>
            <w:vAlign w:val="center"/>
          </w:tcPr>
          <w:p w:rsidR="00AB3C1C" w:rsidRDefault="00AB3C1C">
            <w:pPr>
              <w:widowControl/>
              <w:jc w:val="center"/>
              <w:rPr>
                <w:rFonts w:asciiTheme="minorEastAsia" w:eastAsiaTheme="minorEastAsia" w:hAnsiTheme="minorEastAsia" w:cs="宋体"/>
                <w:kern w:val="0"/>
                <w:sz w:val="22"/>
                <w:szCs w:val="22"/>
              </w:rPr>
            </w:pPr>
          </w:p>
        </w:tc>
      </w:tr>
      <w:tr w:rsidR="00AB3C1C">
        <w:trPr>
          <w:trHeight w:val="308"/>
        </w:trPr>
        <w:tc>
          <w:tcPr>
            <w:tcW w:w="851" w:type="dxa"/>
            <w:vMerge/>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1242" w:type="dxa"/>
            <w:vMerge/>
            <w:shd w:val="clear" w:color="auto" w:fill="auto"/>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4</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有针对本</w:t>
            </w:r>
            <w:r>
              <w:rPr>
                <w:rFonts w:asciiTheme="minorEastAsia" w:eastAsiaTheme="minorEastAsia" w:hAnsiTheme="minorEastAsia" w:cs="宋体" w:hint="eastAsia"/>
                <w:color w:val="000000"/>
                <w:kern w:val="0"/>
                <w:sz w:val="22"/>
                <w:szCs w:val="22"/>
              </w:rPr>
              <w:t>公司服务项目</w:t>
            </w:r>
            <w:r>
              <w:rPr>
                <w:rFonts w:asciiTheme="minorEastAsia" w:eastAsiaTheme="minorEastAsia" w:hAnsiTheme="minorEastAsia" w:cs="宋体" w:hint="eastAsia"/>
                <w:color w:val="000000"/>
                <w:kern w:val="0"/>
                <w:sz w:val="22"/>
                <w:szCs w:val="22"/>
              </w:rPr>
              <w:t>的突发事件的应急预案</w:t>
            </w:r>
          </w:p>
        </w:tc>
        <w:tc>
          <w:tcPr>
            <w:tcW w:w="1593" w:type="dxa"/>
            <w:shd w:val="clear" w:color="000000" w:fill="FFFFFF"/>
            <w:vAlign w:val="center"/>
          </w:tcPr>
          <w:p w:rsidR="00AB3C1C" w:rsidRDefault="00AB3C1C">
            <w:pPr>
              <w:widowControl/>
              <w:jc w:val="center"/>
              <w:rPr>
                <w:rFonts w:asciiTheme="minorEastAsia" w:eastAsiaTheme="minorEastAsia" w:hAnsiTheme="minorEastAsia" w:cs="宋体"/>
                <w:color w:val="FF0000"/>
                <w:kern w:val="0"/>
                <w:sz w:val="22"/>
                <w:szCs w:val="22"/>
              </w:rPr>
            </w:pPr>
          </w:p>
        </w:tc>
      </w:tr>
      <w:tr w:rsidR="00AB3C1C">
        <w:trPr>
          <w:trHeight w:val="558"/>
        </w:trPr>
        <w:tc>
          <w:tcPr>
            <w:tcW w:w="851" w:type="dxa"/>
            <w:vMerge/>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1242" w:type="dxa"/>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服务承诺</w:t>
            </w: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3</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themeColor="text1"/>
                <w:kern w:val="0"/>
                <w:sz w:val="22"/>
                <w:szCs w:val="22"/>
              </w:rPr>
              <w:t>针对</w:t>
            </w:r>
            <w:r>
              <w:rPr>
                <w:rFonts w:asciiTheme="minorEastAsia" w:eastAsiaTheme="minorEastAsia" w:hAnsiTheme="minorEastAsia" w:cs="宋体" w:hint="eastAsia"/>
                <w:color w:val="000000" w:themeColor="text1"/>
                <w:kern w:val="0"/>
                <w:sz w:val="22"/>
                <w:szCs w:val="22"/>
              </w:rPr>
              <w:t>比选人各项服务项目提出先进、合理、切实可行的配套服务内容及过程控制措施。</w:t>
            </w:r>
          </w:p>
        </w:tc>
        <w:tc>
          <w:tcPr>
            <w:tcW w:w="1593" w:type="dxa"/>
            <w:shd w:val="clear" w:color="000000" w:fill="FFFFFF"/>
            <w:vAlign w:val="center"/>
          </w:tcPr>
          <w:p w:rsidR="00AB3C1C" w:rsidRDefault="00AB3C1C">
            <w:pPr>
              <w:widowControl/>
              <w:jc w:val="center"/>
              <w:rPr>
                <w:rFonts w:asciiTheme="minorEastAsia" w:eastAsiaTheme="minorEastAsia" w:hAnsiTheme="minorEastAsia" w:cs="宋体"/>
                <w:color w:val="000000"/>
                <w:kern w:val="0"/>
                <w:sz w:val="22"/>
                <w:szCs w:val="22"/>
              </w:rPr>
            </w:pPr>
          </w:p>
        </w:tc>
      </w:tr>
      <w:tr w:rsidR="00AB3C1C">
        <w:trPr>
          <w:trHeight w:val="908"/>
        </w:trPr>
        <w:tc>
          <w:tcPr>
            <w:tcW w:w="851" w:type="dxa"/>
            <w:vMerge w:val="restart"/>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商务部分</w:t>
            </w:r>
          </w:p>
        </w:tc>
        <w:tc>
          <w:tcPr>
            <w:tcW w:w="1242" w:type="dxa"/>
            <w:vMerge w:val="restart"/>
            <w:shd w:val="clear" w:color="auto" w:fill="auto"/>
            <w:vAlign w:val="center"/>
          </w:tcPr>
          <w:p w:rsidR="00AB3C1C" w:rsidRDefault="00AB3C1C">
            <w:pPr>
              <w:widowControl/>
              <w:jc w:val="center"/>
              <w:rPr>
                <w:rFonts w:asciiTheme="minorEastAsia" w:eastAsiaTheme="minorEastAsia" w:hAnsiTheme="minorEastAsia" w:cs="宋体"/>
                <w:color w:val="000000"/>
                <w:kern w:val="0"/>
                <w:sz w:val="22"/>
                <w:szCs w:val="22"/>
              </w:rPr>
            </w:pPr>
          </w:p>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承包商</w:t>
            </w:r>
            <w:r>
              <w:rPr>
                <w:rFonts w:asciiTheme="minorEastAsia" w:eastAsiaTheme="minorEastAsia" w:hAnsiTheme="minorEastAsia" w:cs="宋体" w:hint="eastAsia"/>
                <w:color w:val="000000"/>
                <w:kern w:val="0"/>
                <w:sz w:val="22"/>
                <w:szCs w:val="22"/>
              </w:rPr>
              <w:t>人员配备、</w:t>
            </w:r>
            <w:r>
              <w:rPr>
                <w:rFonts w:asciiTheme="minorEastAsia" w:eastAsiaTheme="minorEastAsia" w:hAnsiTheme="minorEastAsia" w:cs="宋体" w:hint="eastAsia"/>
                <w:color w:val="000000"/>
                <w:kern w:val="0"/>
                <w:sz w:val="22"/>
                <w:szCs w:val="22"/>
              </w:rPr>
              <w:t>专业施工机具及安全配备情况</w:t>
            </w: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4</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kern w:val="0"/>
                <w:sz w:val="22"/>
                <w:szCs w:val="22"/>
              </w:rPr>
              <w:t>项目经理：具备三</w:t>
            </w:r>
            <w:r>
              <w:rPr>
                <w:rFonts w:asciiTheme="minorEastAsia" w:eastAsiaTheme="minorEastAsia" w:hAnsiTheme="minorEastAsia" w:cs="宋体" w:hint="eastAsia"/>
                <w:kern w:val="0"/>
                <w:sz w:val="22"/>
                <w:szCs w:val="22"/>
              </w:rPr>
              <w:t>年以上同类项目管理经验</w:t>
            </w:r>
            <w:r>
              <w:rPr>
                <w:rFonts w:asciiTheme="minorEastAsia" w:eastAsiaTheme="minorEastAsia" w:hAnsiTheme="minorEastAsia" w:cs="宋体" w:hint="eastAsia"/>
                <w:kern w:val="0"/>
                <w:sz w:val="22"/>
                <w:szCs w:val="22"/>
              </w:rPr>
              <w:t>（提供业绩证明）</w:t>
            </w:r>
            <w:r>
              <w:rPr>
                <w:rFonts w:asciiTheme="minorEastAsia" w:eastAsiaTheme="minorEastAsia" w:hAnsiTheme="minorEastAsia" w:cs="宋体" w:hint="eastAsia"/>
                <w:kern w:val="0"/>
                <w:sz w:val="22"/>
                <w:szCs w:val="22"/>
              </w:rPr>
              <w:t>，具有</w:t>
            </w:r>
            <w:r>
              <w:rPr>
                <w:rFonts w:asciiTheme="minorEastAsia" w:eastAsiaTheme="minorEastAsia" w:hAnsiTheme="minorEastAsia" w:cs="宋体" w:hint="eastAsia"/>
                <w:kern w:val="0"/>
                <w:sz w:val="22"/>
                <w:szCs w:val="22"/>
              </w:rPr>
              <w:t>福州市（或以上）安全生产监督管理局颁发的</w:t>
            </w:r>
            <w:r>
              <w:rPr>
                <w:rFonts w:hint="eastAsia"/>
              </w:rPr>
              <w:t>危险化学品生产</w:t>
            </w:r>
            <w:r>
              <w:rPr>
                <w:rFonts w:asciiTheme="minorEastAsia" w:eastAsiaTheme="minorEastAsia" w:hAnsiTheme="minorEastAsia" w:cs="宋体" w:hint="eastAsia"/>
                <w:kern w:val="0"/>
                <w:sz w:val="22"/>
                <w:szCs w:val="22"/>
              </w:rPr>
              <w:t>安全管理人员资格证书。</w:t>
            </w:r>
          </w:p>
        </w:tc>
        <w:tc>
          <w:tcPr>
            <w:tcW w:w="1593" w:type="dxa"/>
            <w:shd w:val="clear" w:color="000000" w:fill="FFFFFF"/>
            <w:vAlign w:val="center"/>
          </w:tcPr>
          <w:p w:rsidR="00AB3C1C" w:rsidRDefault="00AB3C1C">
            <w:pPr>
              <w:widowControl/>
              <w:jc w:val="center"/>
              <w:rPr>
                <w:rFonts w:asciiTheme="minorEastAsia" w:eastAsiaTheme="minorEastAsia" w:hAnsiTheme="minorEastAsia" w:cs="宋体"/>
                <w:color w:val="000000"/>
                <w:kern w:val="0"/>
                <w:sz w:val="22"/>
                <w:szCs w:val="22"/>
              </w:rPr>
            </w:pPr>
          </w:p>
        </w:tc>
      </w:tr>
      <w:tr w:rsidR="00AB3C1C">
        <w:trPr>
          <w:trHeight w:val="2294"/>
        </w:trPr>
        <w:tc>
          <w:tcPr>
            <w:tcW w:w="851" w:type="dxa"/>
            <w:vMerge/>
            <w:shd w:val="clear" w:color="auto" w:fill="auto"/>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1242" w:type="dxa"/>
            <w:vMerge/>
            <w:shd w:val="clear" w:color="auto" w:fill="auto"/>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17</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color w:val="000000"/>
                <w:kern w:val="0"/>
                <w:sz w:val="22"/>
                <w:szCs w:val="22"/>
              </w:rPr>
              <w:t>按要求配备：</w:t>
            </w:r>
            <w:r>
              <w:rPr>
                <w:rFonts w:asciiTheme="minorEastAsia" w:eastAsiaTheme="minorEastAsia" w:hAnsiTheme="minorEastAsia" w:cs="宋体" w:hint="eastAsia"/>
                <w:color w:val="FF0000"/>
                <w:kern w:val="0"/>
                <w:sz w:val="22"/>
                <w:szCs w:val="22"/>
              </w:rPr>
              <w:t xml:space="preserve"> </w:t>
            </w:r>
            <w:r>
              <w:rPr>
                <w:rFonts w:asciiTheme="minorEastAsia" w:eastAsiaTheme="minorEastAsia" w:hAnsiTheme="minorEastAsia" w:cs="宋体" w:hint="eastAsia"/>
                <w:color w:val="FF0000"/>
                <w:kern w:val="0"/>
                <w:sz w:val="22"/>
                <w:szCs w:val="22"/>
              </w:rPr>
              <w:br/>
            </w:r>
            <w:r>
              <w:rPr>
                <w:rFonts w:asciiTheme="minorEastAsia" w:eastAsiaTheme="minorEastAsia" w:hAnsiTheme="minorEastAsia" w:cs="宋体" w:hint="eastAsia"/>
                <w:kern w:val="0"/>
                <w:sz w:val="22"/>
                <w:szCs w:val="22"/>
              </w:rPr>
              <w:t>①安全员</w:t>
            </w:r>
            <w:r>
              <w:rPr>
                <w:rFonts w:asciiTheme="minorEastAsia" w:eastAsiaTheme="minorEastAsia" w:hAnsiTheme="minorEastAsia" w:cs="宋体" w:hint="eastAsia"/>
                <w:kern w:val="0"/>
                <w:sz w:val="22"/>
                <w:szCs w:val="22"/>
              </w:rPr>
              <w:t>1</w:t>
            </w:r>
            <w:r>
              <w:rPr>
                <w:rFonts w:asciiTheme="minorEastAsia" w:eastAsiaTheme="minorEastAsia" w:hAnsiTheme="minorEastAsia" w:cs="宋体" w:hint="eastAsia"/>
                <w:kern w:val="0"/>
                <w:sz w:val="22"/>
                <w:szCs w:val="22"/>
              </w:rPr>
              <w:t>名</w:t>
            </w:r>
            <w:r>
              <w:rPr>
                <w:rFonts w:asciiTheme="minorEastAsia" w:eastAsiaTheme="minorEastAsia" w:hAnsiTheme="minorEastAsia" w:cs="宋体" w:hint="eastAsia"/>
                <w:kern w:val="0"/>
                <w:sz w:val="22"/>
                <w:szCs w:val="22"/>
              </w:rPr>
              <w:t>：具有</w:t>
            </w:r>
            <w:r>
              <w:rPr>
                <w:rFonts w:asciiTheme="minorEastAsia" w:eastAsiaTheme="minorEastAsia" w:hAnsiTheme="minorEastAsia" w:cs="宋体" w:hint="eastAsia"/>
                <w:kern w:val="0"/>
                <w:sz w:val="22"/>
                <w:szCs w:val="22"/>
              </w:rPr>
              <w:t>福州市（或以上）安全生产监督管理局颁发的</w:t>
            </w:r>
            <w:r>
              <w:rPr>
                <w:rFonts w:hint="eastAsia"/>
              </w:rPr>
              <w:t>危险化学品生产</w:t>
            </w:r>
            <w:r>
              <w:rPr>
                <w:rFonts w:asciiTheme="minorEastAsia" w:eastAsiaTheme="minorEastAsia" w:hAnsiTheme="minorEastAsia" w:cs="宋体" w:hint="eastAsia"/>
                <w:kern w:val="0"/>
                <w:sz w:val="22"/>
                <w:szCs w:val="22"/>
              </w:rPr>
              <w:t>安全管理人员资格证书；</w:t>
            </w:r>
          </w:p>
          <w:p w:rsidR="00AB3C1C" w:rsidRDefault="00D618CD">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②</w:t>
            </w:r>
            <w:r>
              <w:rPr>
                <w:rFonts w:asciiTheme="minorEastAsia" w:eastAsiaTheme="minorEastAsia" w:hAnsiTheme="minorEastAsia" w:cs="宋体" w:hint="eastAsia"/>
                <w:kern w:val="0"/>
                <w:sz w:val="22"/>
                <w:szCs w:val="22"/>
              </w:rPr>
              <w:t>装载机</w:t>
            </w:r>
            <w:r>
              <w:rPr>
                <w:rFonts w:asciiTheme="minorEastAsia" w:eastAsiaTheme="minorEastAsia" w:hAnsiTheme="minorEastAsia" w:cs="宋体" w:hint="eastAsia"/>
                <w:kern w:val="0"/>
                <w:sz w:val="22"/>
                <w:szCs w:val="22"/>
              </w:rPr>
              <w:t>操作工</w:t>
            </w:r>
            <w:r>
              <w:rPr>
                <w:rFonts w:asciiTheme="minorEastAsia" w:eastAsiaTheme="minorEastAsia" w:hAnsiTheme="minorEastAsia" w:cs="宋体" w:hint="eastAsia"/>
                <w:kern w:val="0"/>
                <w:sz w:val="22"/>
                <w:szCs w:val="22"/>
              </w:rPr>
              <w:t>3</w:t>
            </w:r>
            <w:r>
              <w:rPr>
                <w:rFonts w:asciiTheme="minorEastAsia" w:eastAsiaTheme="minorEastAsia" w:hAnsiTheme="minorEastAsia" w:cs="宋体" w:hint="eastAsia"/>
                <w:kern w:val="0"/>
                <w:sz w:val="22"/>
                <w:szCs w:val="22"/>
              </w:rPr>
              <w:t>名</w:t>
            </w:r>
            <w:r>
              <w:rPr>
                <w:rFonts w:asciiTheme="minorEastAsia" w:eastAsiaTheme="minorEastAsia" w:hAnsiTheme="minorEastAsia" w:cs="宋体" w:hint="eastAsia"/>
                <w:kern w:val="0"/>
                <w:sz w:val="22"/>
                <w:szCs w:val="22"/>
              </w:rPr>
              <w:t>：</w:t>
            </w:r>
            <w:r>
              <w:rPr>
                <w:rFonts w:asciiTheme="minorEastAsia" w:eastAsiaTheme="minorEastAsia" w:hAnsiTheme="minorEastAsia" w:cs="宋体" w:hint="eastAsia"/>
                <w:kern w:val="0"/>
                <w:sz w:val="22"/>
                <w:szCs w:val="22"/>
              </w:rPr>
              <w:t>持有装载机</w:t>
            </w:r>
            <w:r>
              <w:rPr>
                <w:rFonts w:asciiTheme="minorEastAsia" w:eastAsiaTheme="minorEastAsia" w:hAnsiTheme="minorEastAsia" w:cs="宋体" w:hint="eastAsia"/>
                <w:kern w:val="0"/>
                <w:sz w:val="22"/>
                <w:szCs w:val="22"/>
              </w:rPr>
              <w:t>特种作业证</w:t>
            </w:r>
            <w:r>
              <w:rPr>
                <w:rFonts w:asciiTheme="minorEastAsia" w:eastAsiaTheme="minorEastAsia" w:hAnsiTheme="minorEastAsia" w:cs="宋体" w:hint="eastAsia"/>
                <w:kern w:val="0"/>
                <w:sz w:val="22"/>
                <w:szCs w:val="22"/>
              </w:rPr>
              <w:t>；</w:t>
            </w:r>
          </w:p>
          <w:p w:rsidR="00AB3C1C" w:rsidRDefault="00D618CD">
            <w:pPr>
              <w:widowControl/>
              <w:jc w:val="center"/>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kern w:val="0"/>
                <w:sz w:val="22"/>
                <w:szCs w:val="22"/>
              </w:rPr>
              <w:t>③</w:t>
            </w:r>
            <w:r>
              <w:rPr>
                <w:rFonts w:asciiTheme="minorEastAsia" w:eastAsiaTheme="minorEastAsia" w:hAnsiTheme="minorEastAsia" w:cs="宋体" w:hint="eastAsia"/>
                <w:kern w:val="0"/>
                <w:sz w:val="22"/>
                <w:szCs w:val="22"/>
              </w:rPr>
              <w:t>辅助</w:t>
            </w:r>
            <w:r>
              <w:rPr>
                <w:rFonts w:asciiTheme="minorEastAsia" w:eastAsiaTheme="minorEastAsia" w:hAnsiTheme="minorEastAsia" w:cs="宋体" w:hint="eastAsia"/>
                <w:kern w:val="0"/>
                <w:sz w:val="22"/>
                <w:szCs w:val="22"/>
              </w:rPr>
              <w:t>操作工</w:t>
            </w:r>
            <w:r>
              <w:rPr>
                <w:rFonts w:asciiTheme="minorEastAsia" w:eastAsiaTheme="minorEastAsia" w:hAnsiTheme="minorEastAsia" w:cs="宋体" w:hint="eastAsia"/>
                <w:kern w:val="0"/>
                <w:sz w:val="22"/>
                <w:szCs w:val="22"/>
              </w:rPr>
              <w:t>5</w:t>
            </w:r>
            <w:r>
              <w:rPr>
                <w:rFonts w:asciiTheme="minorEastAsia" w:eastAsiaTheme="minorEastAsia" w:hAnsiTheme="minorEastAsia" w:cs="宋体" w:hint="eastAsia"/>
                <w:kern w:val="0"/>
                <w:sz w:val="22"/>
                <w:szCs w:val="22"/>
              </w:rPr>
              <w:t>名</w:t>
            </w:r>
            <w:r>
              <w:rPr>
                <w:rFonts w:asciiTheme="minorEastAsia" w:eastAsiaTheme="minorEastAsia" w:hAnsiTheme="minorEastAsia" w:cs="宋体" w:hint="eastAsia"/>
                <w:kern w:val="0"/>
                <w:sz w:val="22"/>
                <w:szCs w:val="22"/>
              </w:rPr>
              <w:t>，</w:t>
            </w:r>
            <w:r>
              <w:rPr>
                <w:rFonts w:asciiTheme="minorEastAsia" w:eastAsiaTheme="minorEastAsia" w:hAnsiTheme="minorEastAsia" w:cs="宋体" w:hint="eastAsia"/>
                <w:kern w:val="0"/>
                <w:sz w:val="22"/>
                <w:szCs w:val="22"/>
              </w:rPr>
              <w:t>提供相关花名册及身份证材料</w:t>
            </w:r>
            <w:r>
              <w:rPr>
                <w:rFonts w:asciiTheme="minorEastAsia" w:eastAsiaTheme="minorEastAsia" w:hAnsiTheme="minorEastAsia" w:cs="宋体" w:hint="eastAsia"/>
                <w:kern w:val="0"/>
                <w:sz w:val="22"/>
                <w:szCs w:val="22"/>
              </w:rPr>
              <w:t>。</w:t>
            </w:r>
          </w:p>
        </w:tc>
        <w:tc>
          <w:tcPr>
            <w:tcW w:w="1593"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第一项</w:t>
            </w:r>
            <w:r>
              <w:rPr>
                <w:rFonts w:asciiTheme="minorEastAsia" w:eastAsiaTheme="minorEastAsia" w:hAnsiTheme="minorEastAsia" w:cs="宋体" w:hint="eastAsia"/>
                <w:color w:val="000000"/>
                <w:kern w:val="0"/>
                <w:sz w:val="22"/>
                <w:szCs w:val="22"/>
              </w:rPr>
              <w:t>3</w:t>
            </w:r>
            <w:r>
              <w:rPr>
                <w:rFonts w:asciiTheme="minorEastAsia" w:eastAsiaTheme="minorEastAsia" w:hAnsiTheme="minorEastAsia" w:cs="宋体" w:hint="eastAsia"/>
                <w:color w:val="000000"/>
                <w:kern w:val="0"/>
                <w:sz w:val="22"/>
                <w:szCs w:val="22"/>
              </w:rPr>
              <w:t>分，第二项每提供</w:t>
            </w:r>
            <w:r>
              <w:rPr>
                <w:rFonts w:asciiTheme="minorEastAsia" w:eastAsiaTheme="minorEastAsia" w:hAnsiTheme="minorEastAsia" w:cs="宋体" w:hint="eastAsia"/>
                <w:kern w:val="0"/>
                <w:sz w:val="22"/>
                <w:szCs w:val="22"/>
              </w:rPr>
              <w:t>装载机</w:t>
            </w:r>
            <w:r>
              <w:rPr>
                <w:rFonts w:asciiTheme="minorEastAsia" w:eastAsiaTheme="minorEastAsia" w:hAnsiTheme="minorEastAsia" w:cs="宋体" w:hint="eastAsia"/>
                <w:color w:val="000000"/>
                <w:kern w:val="0"/>
                <w:sz w:val="22"/>
                <w:szCs w:val="22"/>
              </w:rPr>
              <w:t>人员一名得</w:t>
            </w:r>
            <w:r>
              <w:rPr>
                <w:rFonts w:asciiTheme="minorEastAsia" w:eastAsiaTheme="minorEastAsia" w:hAnsiTheme="minorEastAsia" w:cs="宋体" w:hint="eastAsia"/>
                <w:color w:val="000000"/>
                <w:kern w:val="0"/>
                <w:sz w:val="22"/>
                <w:szCs w:val="22"/>
              </w:rPr>
              <w:t>3</w:t>
            </w:r>
            <w:r>
              <w:rPr>
                <w:rFonts w:asciiTheme="minorEastAsia" w:eastAsiaTheme="minorEastAsia" w:hAnsiTheme="minorEastAsia" w:cs="宋体" w:hint="eastAsia"/>
                <w:color w:val="000000"/>
                <w:kern w:val="0"/>
                <w:sz w:val="22"/>
                <w:szCs w:val="22"/>
              </w:rPr>
              <w:t>分，第三项每提供</w:t>
            </w:r>
            <w:r>
              <w:rPr>
                <w:rFonts w:asciiTheme="minorEastAsia" w:eastAsiaTheme="minorEastAsia" w:hAnsiTheme="minorEastAsia" w:cs="宋体" w:hint="eastAsia"/>
                <w:color w:val="000000"/>
                <w:kern w:val="0"/>
                <w:sz w:val="22"/>
                <w:szCs w:val="22"/>
              </w:rPr>
              <w:t>1</w:t>
            </w:r>
            <w:r>
              <w:rPr>
                <w:rFonts w:asciiTheme="minorEastAsia" w:eastAsiaTheme="minorEastAsia" w:hAnsiTheme="minorEastAsia" w:cs="宋体" w:hint="eastAsia"/>
                <w:color w:val="000000"/>
                <w:kern w:val="0"/>
                <w:sz w:val="22"/>
                <w:szCs w:val="22"/>
              </w:rPr>
              <w:t>名辅助操作工得</w:t>
            </w:r>
            <w:r>
              <w:rPr>
                <w:rFonts w:asciiTheme="minorEastAsia" w:eastAsiaTheme="minorEastAsia" w:hAnsiTheme="minorEastAsia" w:cs="宋体" w:hint="eastAsia"/>
                <w:color w:val="000000"/>
                <w:kern w:val="0"/>
                <w:sz w:val="22"/>
                <w:szCs w:val="22"/>
              </w:rPr>
              <w:t>1</w:t>
            </w:r>
            <w:r>
              <w:rPr>
                <w:rFonts w:asciiTheme="minorEastAsia" w:eastAsiaTheme="minorEastAsia" w:hAnsiTheme="minorEastAsia" w:cs="宋体" w:hint="eastAsia"/>
                <w:color w:val="000000"/>
                <w:kern w:val="0"/>
                <w:sz w:val="22"/>
                <w:szCs w:val="22"/>
              </w:rPr>
              <w:t>分</w:t>
            </w:r>
          </w:p>
        </w:tc>
      </w:tr>
      <w:tr w:rsidR="00AB3C1C">
        <w:trPr>
          <w:trHeight w:val="2294"/>
        </w:trPr>
        <w:tc>
          <w:tcPr>
            <w:tcW w:w="851" w:type="dxa"/>
            <w:vMerge/>
            <w:shd w:val="clear" w:color="auto" w:fill="auto"/>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1242" w:type="dxa"/>
            <w:vMerge/>
            <w:shd w:val="clear" w:color="auto" w:fill="auto"/>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9</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必须具备以下工具</w:t>
            </w:r>
            <w:r>
              <w:rPr>
                <w:rFonts w:asciiTheme="minorEastAsia" w:eastAsiaTheme="minorEastAsia" w:hAnsiTheme="minorEastAsia" w:cs="宋体" w:hint="eastAsia"/>
                <w:kern w:val="0"/>
                <w:sz w:val="22"/>
                <w:szCs w:val="22"/>
              </w:rPr>
              <w:t>：</w:t>
            </w:r>
          </w:p>
          <w:p w:rsidR="00AB3C1C" w:rsidRDefault="00D618CD">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①</w:t>
            </w:r>
            <w:r>
              <w:rPr>
                <w:rFonts w:asciiTheme="minorEastAsia" w:eastAsiaTheme="minorEastAsia" w:hAnsiTheme="minorEastAsia" w:cs="宋体" w:hint="eastAsia"/>
                <w:kern w:val="0"/>
                <w:sz w:val="22"/>
                <w:szCs w:val="22"/>
              </w:rPr>
              <w:t>50</w:t>
            </w:r>
            <w:r>
              <w:rPr>
                <w:rFonts w:asciiTheme="minorEastAsia" w:eastAsiaTheme="minorEastAsia" w:hAnsiTheme="minorEastAsia" w:cs="宋体" w:hint="eastAsia"/>
                <w:kern w:val="0"/>
                <w:sz w:val="22"/>
                <w:szCs w:val="22"/>
              </w:rPr>
              <w:t>装载机</w:t>
            </w:r>
            <w:r>
              <w:rPr>
                <w:rFonts w:asciiTheme="minorEastAsia" w:eastAsiaTheme="minorEastAsia" w:hAnsiTheme="minorEastAsia" w:cs="宋体" w:hint="eastAsia"/>
                <w:kern w:val="0"/>
                <w:sz w:val="22"/>
                <w:szCs w:val="22"/>
              </w:rPr>
              <w:t>2</w:t>
            </w:r>
            <w:r>
              <w:rPr>
                <w:rFonts w:asciiTheme="minorEastAsia" w:eastAsiaTheme="minorEastAsia" w:hAnsiTheme="minorEastAsia" w:cs="宋体" w:hint="eastAsia"/>
                <w:kern w:val="0"/>
                <w:sz w:val="22"/>
                <w:szCs w:val="22"/>
              </w:rPr>
              <w:t>台（需提供特种设备使用登记证和特检院出具的年检报告）</w:t>
            </w:r>
            <w:r>
              <w:rPr>
                <w:rFonts w:asciiTheme="minorEastAsia" w:eastAsiaTheme="minorEastAsia" w:hAnsiTheme="minorEastAsia" w:cs="宋体" w:hint="eastAsia"/>
                <w:kern w:val="0"/>
                <w:sz w:val="22"/>
                <w:szCs w:val="22"/>
              </w:rPr>
              <w:t>；</w:t>
            </w:r>
          </w:p>
          <w:p w:rsidR="00AB3C1C" w:rsidRDefault="00D618CD">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②维修工具</w:t>
            </w:r>
            <w:r>
              <w:rPr>
                <w:rFonts w:asciiTheme="minorEastAsia" w:eastAsiaTheme="minorEastAsia" w:hAnsiTheme="minorEastAsia" w:cs="宋体" w:hint="eastAsia"/>
                <w:kern w:val="0"/>
                <w:sz w:val="22"/>
                <w:szCs w:val="22"/>
              </w:rPr>
              <w:t>；</w:t>
            </w:r>
          </w:p>
          <w:p w:rsidR="00AB3C1C" w:rsidRDefault="00D618CD">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③劳动防护用品</w:t>
            </w:r>
            <w:r>
              <w:rPr>
                <w:rFonts w:asciiTheme="minorEastAsia" w:eastAsiaTheme="minorEastAsia" w:hAnsiTheme="minorEastAsia" w:cs="宋体" w:hint="eastAsia"/>
                <w:kern w:val="0"/>
                <w:sz w:val="22"/>
                <w:szCs w:val="22"/>
              </w:rPr>
              <w:t>。</w:t>
            </w:r>
          </w:p>
        </w:tc>
        <w:tc>
          <w:tcPr>
            <w:tcW w:w="1593"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kern w:val="0"/>
                <w:sz w:val="22"/>
                <w:szCs w:val="22"/>
              </w:rPr>
              <w:t>第一项需提供</w:t>
            </w:r>
            <w:r>
              <w:rPr>
                <w:rFonts w:asciiTheme="minorEastAsia" w:eastAsiaTheme="minorEastAsia" w:hAnsiTheme="minorEastAsia" w:cs="宋体" w:hint="eastAsia"/>
                <w:kern w:val="0"/>
                <w:sz w:val="22"/>
                <w:szCs w:val="22"/>
              </w:rPr>
              <w:t>2</w:t>
            </w:r>
            <w:r>
              <w:rPr>
                <w:rFonts w:asciiTheme="minorEastAsia" w:eastAsiaTheme="minorEastAsia" w:hAnsiTheme="minorEastAsia" w:cs="宋体" w:hint="eastAsia"/>
                <w:kern w:val="0"/>
                <w:sz w:val="22"/>
                <w:szCs w:val="22"/>
              </w:rPr>
              <w:t>台得</w:t>
            </w:r>
            <w:r>
              <w:rPr>
                <w:rFonts w:asciiTheme="minorEastAsia" w:eastAsiaTheme="minorEastAsia" w:hAnsiTheme="minorEastAsia" w:cs="宋体" w:hint="eastAsia"/>
                <w:kern w:val="0"/>
                <w:sz w:val="22"/>
                <w:szCs w:val="22"/>
              </w:rPr>
              <w:t>5</w:t>
            </w:r>
            <w:r>
              <w:rPr>
                <w:rFonts w:asciiTheme="minorEastAsia" w:eastAsiaTheme="minorEastAsia" w:hAnsiTheme="minorEastAsia" w:cs="宋体" w:hint="eastAsia"/>
                <w:kern w:val="0"/>
                <w:sz w:val="22"/>
                <w:szCs w:val="22"/>
              </w:rPr>
              <w:t>分，否则不得分；其余每项</w:t>
            </w:r>
            <w:r>
              <w:rPr>
                <w:rFonts w:asciiTheme="minorEastAsia" w:eastAsiaTheme="minorEastAsia" w:hAnsiTheme="minorEastAsia" w:cs="宋体" w:hint="eastAsia"/>
                <w:kern w:val="0"/>
                <w:sz w:val="22"/>
                <w:szCs w:val="22"/>
              </w:rPr>
              <w:t>2</w:t>
            </w:r>
            <w:r>
              <w:rPr>
                <w:rFonts w:asciiTheme="minorEastAsia" w:eastAsiaTheme="minorEastAsia" w:hAnsiTheme="minorEastAsia" w:cs="宋体" w:hint="eastAsia"/>
                <w:kern w:val="0"/>
                <w:sz w:val="22"/>
                <w:szCs w:val="22"/>
              </w:rPr>
              <w:t>分</w:t>
            </w:r>
          </w:p>
        </w:tc>
      </w:tr>
      <w:tr w:rsidR="00AB3C1C">
        <w:trPr>
          <w:trHeight w:val="981"/>
        </w:trPr>
        <w:tc>
          <w:tcPr>
            <w:tcW w:w="851" w:type="dxa"/>
            <w:vMerge/>
            <w:shd w:val="clear" w:color="auto" w:fill="auto"/>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1242" w:type="dxa"/>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近</w:t>
            </w:r>
            <w:r>
              <w:rPr>
                <w:rFonts w:asciiTheme="minorEastAsia" w:eastAsiaTheme="minorEastAsia" w:hAnsiTheme="minorEastAsia" w:cs="宋体" w:hint="eastAsia"/>
                <w:color w:val="000000"/>
                <w:kern w:val="0"/>
                <w:sz w:val="22"/>
                <w:szCs w:val="22"/>
              </w:rPr>
              <w:t>三年</w:t>
            </w:r>
            <w:r>
              <w:rPr>
                <w:rFonts w:asciiTheme="minorEastAsia" w:eastAsiaTheme="minorEastAsia" w:hAnsiTheme="minorEastAsia" w:cs="宋体" w:hint="eastAsia"/>
                <w:color w:val="000000"/>
                <w:kern w:val="0"/>
                <w:sz w:val="22"/>
                <w:szCs w:val="22"/>
              </w:rPr>
              <w:t>类似业绩情况</w:t>
            </w: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10</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2017</w:t>
            </w:r>
            <w:r>
              <w:rPr>
                <w:rFonts w:asciiTheme="minorEastAsia" w:eastAsiaTheme="minorEastAsia" w:hAnsiTheme="minorEastAsia" w:cs="宋体" w:hint="eastAsia"/>
                <w:kern w:val="0"/>
                <w:sz w:val="22"/>
                <w:szCs w:val="22"/>
              </w:rPr>
              <w:t>年</w:t>
            </w:r>
            <w:r>
              <w:rPr>
                <w:rFonts w:asciiTheme="minorEastAsia" w:eastAsiaTheme="minorEastAsia" w:hAnsiTheme="minorEastAsia" w:cs="宋体" w:hint="eastAsia"/>
                <w:kern w:val="0"/>
                <w:sz w:val="22"/>
                <w:szCs w:val="22"/>
              </w:rPr>
              <w:t>1</w:t>
            </w:r>
            <w:r>
              <w:rPr>
                <w:rFonts w:asciiTheme="minorEastAsia" w:eastAsiaTheme="minorEastAsia" w:hAnsiTheme="minorEastAsia" w:cs="宋体" w:hint="eastAsia"/>
                <w:kern w:val="0"/>
                <w:sz w:val="22"/>
                <w:szCs w:val="22"/>
              </w:rPr>
              <w:t>月以来（以完成日期为准）</w:t>
            </w:r>
            <w:r>
              <w:rPr>
                <w:rFonts w:asciiTheme="minorEastAsia" w:eastAsiaTheme="minorEastAsia" w:hAnsiTheme="minorEastAsia" w:cs="宋体" w:hint="eastAsia"/>
                <w:kern w:val="0"/>
                <w:sz w:val="22"/>
                <w:szCs w:val="22"/>
              </w:rPr>
              <w:t xml:space="preserve">: </w:t>
            </w:r>
            <w:r>
              <w:rPr>
                <w:rFonts w:asciiTheme="minorEastAsia" w:eastAsiaTheme="minorEastAsia" w:hAnsiTheme="minorEastAsia" w:cs="宋体" w:hint="eastAsia"/>
                <w:kern w:val="0"/>
                <w:sz w:val="22"/>
                <w:szCs w:val="22"/>
              </w:rPr>
              <w:t>有</w:t>
            </w:r>
            <w:r>
              <w:rPr>
                <w:rFonts w:asciiTheme="minorEastAsia" w:eastAsiaTheme="minorEastAsia" w:hAnsiTheme="minorEastAsia" w:cs="宋体" w:hint="eastAsia"/>
                <w:kern w:val="0"/>
                <w:sz w:val="22"/>
                <w:szCs w:val="22"/>
              </w:rPr>
              <w:t>大型企业</w:t>
            </w:r>
            <w:r>
              <w:rPr>
                <w:rFonts w:asciiTheme="minorEastAsia" w:eastAsiaTheme="minorEastAsia" w:hAnsiTheme="minorEastAsia" w:cs="宋体" w:hint="eastAsia"/>
                <w:kern w:val="0"/>
                <w:sz w:val="22"/>
                <w:szCs w:val="22"/>
              </w:rPr>
              <w:t>服务</w:t>
            </w:r>
            <w:r>
              <w:rPr>
                <w:rFonts w:asciiTheme="minorEastAsia" w:eastAsiaTheme="minorEastAsia" w:hAnsiTheme="minorEastAsia" w:cs="宋体" w:hint="eastAsia"/>
                <w:kern w:val="0"/>
                <w:sz w:val="22"/>
                <w:szCs w:val="22"/>
              </w:rPr>
              <w:t>项目</w:t>
            </w:r>
            <w:r>
              <w:rPr>
                <w:rFonts w:asciiTheme="minorEastAsia" w:eastAsiaTheme="minorEastAsia" w:hAnsiTheme="minorEastAsia" w:cs="宋体" w:hint="eastAsia"/>
                <w:kern w:val="0"/>
                <w:sz w:val="22"/>
                <w:szCs w:val="22"/>
              </w:rPr>
              <w:t>业绩</w:t>
            </w:r>
            <w:r>
              <w:rPr>
                <w:rFonts w:asciiTheme="minorEastAsia" w:eastAsiaTheme="minorEastAsia" w:hAnsiTheme="minorEastAsia" w:cs="宋体" w:hint="eastAsia"/>
                <w:kern w:val="0"/>
                <w:sz w:val="22"/>
                <w:szCs w:val="22"/>
              </w:rPr>
              <w:t>合同</w:t>
            </w:r>
            <w:r>
              <w:rPr>
                <w:rFonts w:asciiTheme="minorEastAsia" w:eastAsiaTheme="minorEastAsia" w:hAnsiTheme="minorEastAsia" w:cs="宋体" w:hint="eastAsia"/>
                <w:kern w:val="0"/>
                <w:sz w:val="22"/>
                <w:szCs w:val="22"/>
              </w:rPr>
              <w:t>。</w:t>
            </w:r>
          </w:p>
        </w:tc>
        <w:tc>
          <w:tcPr>
            <w:tcW w:w="1593"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提供一项得</w:t>
            </w:r>
            <w:r>
              <w:rPr>
                <w:rFonts w:asciiTheme="minorEastAsia" w:eastAsiaTheme="minorEastAsia" w:hAnsiTheme="minorEastAsia" w:cs="宋体" w:hint="eastAsia"/>
                <w:color w:val="000000"/>
                <w:kern w:val="0"/>
                <w:sz w:val="22"/>
                <w:szCs w:val="22"/>
              </w:rPr>
              <w:t>5</w:t>
            </w:r>
            <w:r>
              <w:rPr>
                <w:rFonts w:asciiTheme="minorEastAsia" w:eastAsiaTheme="minorEastAsia" w:hAnsiTheme="minorEastAsia" w:cs="宋体" w:hint="eastAsia"/>
                <w:color w:val="000000"/>
                <w:kern w:val="0"/>
                <w:sz w:val="22"/>
                <w:szCs w:val="22"/>
              </w:rPr>
              <w:t>分</w:t>
            </w:r>
          </w:p>
        </w:tc>
      </w:tr>
    </w:tbl>
    <w:p w:rsidR="00AB3C1C" w:rsidRDefault="00AB3C1C"/>
    <w:p w:rsidR="00AB3C1C" w:rsidRDefault="00AB3C1C"/>
    <w:p w:rsidR="00AB3C1C" w:rsidRDefault="00AB3C1C"/>
    <w:p w:rsidR="00AB3C1C" w:rsidRDefault="00AB3C1C"/>
    <w:p w:rsidR="00AB3C1C" w:rsidRDefault="00AB3C1C"/>
    <w:p w:rsidR="00AB3C1C" w:rsidRDefault="00AB3C1C"/>
    <w:p w:rsidR="00AB3C1C" w:rsidRDefault="00AB3C1C"/>
    <w:p w:rsidR="00AB3C1C" w:rsidRDefault="00AB3C1C"/>
    <w:p w:rsidR="00AB3C1C" w:rsidRDefault="00AB3C1C"/>
    <w:p w:rsidR="00AB3C1C" w:rsidRDefault="00AB3C1C"/>
    <w:p w:rsidR="00AB3C1C" w:rsidRDefault="00AB3C1C"/>
    <w:p w:rsidR="00AB3C1C" w:rsidRDefault="00AB3C1C"/>
    <w:p w:rsidR="00AB3C1C" w:rsidRDefault="00AB3C1C"/>
    <w:p w:rsidR="00AB3C1C" w:rsidRDefault="00D618CD">
      <w:pPr>
        <w:spacing w:line="500" w:lineRule="exact"/>
        <w:ind w:firstLineChars="250" w:firstLine="602"/>
        <w:rPr>
          <w:rFonts w:ascii="宋体" w:hAnsi="宋体"/>
          <w:color w:val="000000"/>
          <w:sz w:val="24"/>
        </w:rPr>
      </w:pPr>
      <w:r>
        <w:rPr>
          <w:rFonts w:ascii="宋体" w:hAnsi="宋体" w:hint="eastAsia"/>
          <w:b/>
          <w:sz w:val="24"/>
        </w:rPr>
        <w:lastRenderedPageBreak/>
        <w:t>特别提示：</w:t>
      </w:r>
      <w:r>
        <w:rPr>
          <w:rFonts w:ascii="宋体" w:hAnsi="宋体" w:hint="eastAsia"/>
          <w:color w:val="000000"/>
          <w:sz w:val="24"/>
        </w:rPr>
        <w:t>上述</w:t>
      </w:r>
      <w:r>
        <w:rPr>
          <w:rFonts w:ascii="宋体" w:hAnsi="宋体" w:hint="eastAsia"/>
          <w:color w:val="000000"/>
          <w:sz w:val="24"/>
        </w:rPr>
        <w:t>评分表</w:t>
      </w:r>
      <w:r>
        <w:rPr>
          <w:rFonts w:ascii="宋体" w:hAnsi="宋体" w:hint="eastAsia"/>
          <w:color w:val="000000"/>
          <w:sz w:val="24"/>
        </w:rPr>
        <w:t>所涉及到的如证书、机构设置证明、业绩等一切需要</w:t>
      </w:r>
      <w:r>
        <w:rPr>
          <w:rFonts w:ascii="宋体" w:hAnsi="宋体" w:hint="eastAsia"/>
          <w:color w:val="000000"/>
          <w:sz w:val="24"/>
        </w:rPr>
        <w:t>参选人</w:t>
      </w:r>
      <w:r>
        <w:rPr>
          <w:rFonts w:ascii="宋体" w:hAnsi="宋体" w:hint="eastAsia"/>
          <w:color w:val="000000"/>
          <w:sz w:val="24"/>
        </w:rPr>
        <w:t>提供的相关证明材料复印件</w:t>
      </w:r>
      <w:r>
        <w:rPr>
          <w:rFonts w:ascii="宋体" w:hAnsi="宋体" w:hint="eastAsia"/>
          <w:b/>
          <w:color w:val="000000"/>
          <w:sz w:val="24"/>
          <w:u w:val="double"/>
        </w:rPr>
        <w:t>均应是清晰的，且均应加盖</w:t>
      </w:r>
      <w:r>
        <w:rPr>
          <w:rFonts w:ascii="宋体" w:hAnsi="宋体" w:hint="eastAsia"/>
          <w:b/>
          <w:color w:val="000000"/>
          <w:sz w:val="24"/>
          <w:u w:val="double"/>
        </w:rPr>
        <w:t>参选人</w:t>
      </w:r>
      <w:r>
        <w:rPr>
          <w:rFonts w:ascii="宋体" w:hAnsi="宋体" w:hint="eastAsia"/>
          <w:b/>
          <w:color w:val="000000"/>
          <w:sz w:val="24"/>
          <w:u w:val="double"/>
        </w:rPr>
        <w:t>单位公章，否则将视为无效材料</w:t>
      </w:r>
      <w:r>
        <w:rPr>
          <w:rFonts w:ascii="宋体" w:hAnsi="宋体" w:hint="eastAsia"/>
          <w:color w:val="000000"/>
          <w:sz w:val="24"/>
        </w:rPr>
        <w:t>。未按上述要求提供相关证明材料的，评委可视为没有或不满足，评委将</w:t>
      </w:r>
      <w:proofErr w:type="gramStart"/>
      <w:r>
        <w:rPr>
          <w:rFonts w:ascii="宋体" w:hAnsi="宋体" w:hint="eastAsia"/>
          <w:color w:val="000000"/>
          <w:sz w:val="24"/>
        </w:rPr>
        <w:t>作出</w:t>
      </w:r>
      <w:proofErr w:type="gramEnd"/>
      <w:r>
        <w:rPr>
          <w:rFonts w:ascii="宋体" w:hAnsi="宋体" w:hint="eastAsia"/>
          <w:color w:val="000000"/>
          <w:sz w:val="24"/>
        </w:rPr>
        <w:t>不利于</w:t>
      </w:r>
      <w:r>
        <w:rPr>
          <w:rFonts w:ascii="宋体" w:hAnsi="宋体" w:hint="eastAsia"/>
          <w:color w:val="000000"/>
          <w:sz w:val="24"/>
        </w:rPr>
        <w:t>参选人</w:t>
      </w:r>
      <w:r>
        <w:rPr>
          <w:rFonts w:ascii="宋体" w:hAnsi="宋体" w:hint="eastAsia"/>
          <w:color w:val="000000"/>
          <w:sz w:val="24"/>
        </w:rPr>
        <w:t>的评议和评分。评审过程中无论是否有对原件进行核查，</w:t>
      </w:r>
      <w:r>
        <w:rPr>
          <w:rFonts w:ascii="宋体" w:hAnsi="宋体" w:hint="eastAsia"/>
          <w:color w:val="000000"/>
          <w:sz w:val="24"/>
        </w:rPr>
        <w:t>参选人</w:t>
      </w:r>
      <w:r>
        <w:rPr>
          <w:rFonts w:ascii="宋体" w:hAnsi="宋体" w:hint="eastAsia"/>
          <w:color w:val="000000"/>
          <w:sz w:val="24"/>
        </w:rPr>
        <w:t>都必须对其提供各种资料、复印件以及说明的真实性负责。</w:t>
      </w:r>
      <w:r>
        <w:rPr>
          <w:rFonts w:ascii="宋体" w:hAnsi="宋体" w:hint="eastAsia"/>
          <w:color w:val="000000"/>
          <w:sz w:val="24"/>
        </w:rPr>
        <w:t>比选人</w:t>
      </w:r>
      <w:r>
        <w:rPr>
          <w:rFonts w:ascii="宋体" w:hAnsi="宋体" w:hint="eastAsia"/>
          <w:color w:val="000000"/>
          <w:sz w:val="24"/>
        </w:rPr>
        <w:t>将保留在评审过程中或签订合同前随时核查其原件的权利，</w:t>
      </w:r>
      <w:r>
        <w:rPr>
          <w:rFonts w:ascii="宋体" w:hAnsi="宋体" w:hint="eastAsia"/>
          <w:color w:val="000000"/>
          <w:sz w:val="24"/>
        </w:rPr>
        <w:t>参选人</w:t>
      </w:r>
      <w:r>
        <w:rPr>
          <w:rFonts w:ascii="宋体" w:hAnsi="宋体" w:hint="eastAsia"/>
          <w:color w:val="000000"/>
          <w:sz w:val="24"/>
        </w:rPr>
        <w:t>应无条件配合</w:t>
      </w:r>
      <w:r>
        <w:rPr>
          <w:rFonts w:ascii="宋体" w:hAnsi="宋体" w:hint="eastAsia"/>
          <w:color w:val="000000"/>
          <w:sz w:val="24"/>
        </w:rPr>
        <w:t>比选人</w:t>
      </w:r>
      <w:r>
        <w:rPr>
          <w:rFonts w:ascii="宋体" w:hAnsi="宋体" w:hint="eastAsia"/>
          <w:color w:val="000000"/>
          <w:sz w:val="24"/>
        </w:rPr>
        <w:t>的核查工作，不得托词拒绝核查或隐瞒真实情况</w:t>
      </w:r>
    </w:p>
    <w:p w:rsidR="00AB3C1C" w:rsidRDefault="00D618CD">
      <w:pPr>
        <w:spacing w:line="500" w:lineRule="exact"/>
        <w:ind w:firstLineChars="250" w:firstLine="602"/>
        <w:rPr>
          <w:rFonts w:ascii="宋体" w:hAnsi="宋体"/>
          <w:b/>
          <w:bCs/>
          <w:color w:val="000000"/>
          <w:sz w:val="24"/>
        </w:rPr>
      </w:pPr>
      <w:r>
        <w:rPr>
          <w:rFonts w:ascii="宋体" w:hAnsi="宋体" w:hint="eastAsia"/>
          <w:b/>
          <w:bCs/>
          <w:color w:val="000000"/>
          <w:sz w:val="24"/>
        </w:rPr>
        <w:t>参选人需按不同项目，分别编写相对应参选材料，人员花名册、车辆信息等参选材料可重复使用。</w:t>
      </w:r>
    </w:p>
    <w:p w:rsidR="00AB3C1C" w:rsidRDefault="00D618CD">
      <w:pPr>
        <w:tabs>
          <w:tab w:val="left" w:pos="825"/>
        </w:tabs>
        <w:snapToGrid w:val="0"/>
        <w:spacing w:line="500" w:lineRule="exact"/>
        <w:ind w:firstLineChars="182" w:firstLine="437"/>
        <w:rPr>
          <w:rFonts w:ascii="宋体" w:hAnsi="宋体"/>
          <w:b/>
          <w:bCs/>
          <w:sz w:val="24"/>
        </w:rPr>
      </w:pPr>
      <w:r>
        <w:rPr>
          <w:rFonts w:ascii="宋体" w:hAnsi="宋体" w:hint="eastAsia"/>
          <w:sz w:val="24"/>
        </w:rPr>
        <w:t>1.3.2</w:t>
      </w:r>
      <w:r>
        <w:rPr>
          <w:rFonts w:ascii="宋体" w:hAnsi="宋体" w:hint="eastAsia"/>
          <w:sz w:val="24"/>
        </w:rPr>
        <w:t>、</w:t>
      </w:r>
      <w:r>
        <w:rPr>
          <w:rFonts w:ascii="宋体" w:hAnsi="宋体" w:hint="eastAsia"/>
          <w:b/>
          <w:bCs/>
          <w:sz w:val="24"/>
        </w:rPr>
        <w:t>报价</w:t>
      </w:r>
      <w:r>
        <w:rPr>
          <w:rFonts w:ascii="宋体" w:hAnsi="宋体"/>
          <w:b/>
          <w:bCs/>
          <w:sz w:val="24"/>
        </w:rPr>
        <w:t>部分评分</w:t>
      </w:r>
      <w:r>
        <w:rPr>
          <w:rFonts w:ascii="宋体" w:hAnsi="宋体" w:hint="eastAsia"/>
          <w:b/>
          <w:bCs/>
          <w:sz w:val="24"/>
        </w:rPr>
        <w:t xml:space="preserve">         </w:t>
      </w:r>
      <w:r>
        <w:rPr>
          <w:rFonts w:ascii="宋体" w:hAnsi="宋体" w:hint="eastAsia"/>
          <w:b/>
          <w:bCs/>
          <w:sz w:val="24"/>
        </w:rPr>
        <w:t>满分</w:t>
      </w:r>
      <w:r>
        <w:rPr>
          <w:rFonts w:ascii="宋体" w:hAnsi="宋体" w:hint="eastAsia"/>
          <w:b/>
          <w:bCs/>
          <w:sz w:val="24"/>
        </w:rPr>
        <w:t>50</w:t>
      </w:r>
      <w:r>
        <w:rPr>
          <w:rFonts w:ascii="宋体" w:hAnsi="宋体" w:hint="eastAsia"/>
          <w:b/>
          <w:bCs/>
          <w:sz w:val="24"/>
        </w:rPr>
        <w:t>分</w:t>
      </w:r>
      <w:r>
        <w:rPr>
          <w:rFonts w:ascii="宋体" w:hAnsi="宋体" w:hint="eastAsia"/>
          <w:b/>
          <w:bCs/>
          <w:sz w:val="24"/>
        </w:rPr>
        <w:t xml:space="preserve"> </w:t>
      </w:r>
    </w:p>
    <w:p w:rsidR="00AB3C1C" w:rsidRDefault="00D618CD">
      <w:pPr>
        <w:spacing w:line="500" w:lineRule="exact"/>
        <w:ind w:firstLineChars="200" w:firstLine="480"/>
        <w:rPr>
          <w:rFonts w:ascii="宋体" w:hAnsi="宋体"/>
          <w:sz w:val="24"/>
        </w:rPr>
      </w:pPr>
      <w:r>
        <w:rPr>
          <w:rFonts w:ascii="宋体" w:hAnsi="宋体" w:hint="eastAsia"/>
          <w:sz w:val="24"/>
        </w:rPr>
        <w:t>评审委员会将根据本评审办法第</w:t>
      </w:r>
      <w:r>
        <w:rPr>
          <w:rFonts w:ascii="宋体" w:hAnsi="宋体" w:hint="eastAsia"/>
          <w:sz w:val="24"/>
        </w:rPr>
        <w:t>1.6</w:t>
      </w:r>
      <w:r>
        <w:rPr>
          <w:rFonts w:ascii="宋体" w:hAnsi="宋体" w:hint="eastAsia"/>
          <w:sz w:val="24"/>
        </w:rPr>
        <w:t>款的规定对各</w:t>
      </w:r>
      <w:r>
        <w:rPr>
          <w:rFonts w:ascii="宋体" w:hAnsi="宋体" w:hint="eastAsia"/>
          <w:sz w:val="24"/>
        </w:rPr>
        <w:t>比选</w:t>
      </w:r>
      <w:r>
        <w:rPr>
          <w:rFonts w:ascii="宋体" w:hAnsi="宋体" w:hint="eastAsia"/>
          <w:sz w:val="24"/>
        </w:rPr>
        <w:t>人的报价进行</w:t>
      </w:r>
      <w:r>
        <w:rPr>
          <w:rFonts w:ascii="宋体" w:hAnsi="宋体" w:hint="eastAsia"/>
          <w:sz w:val="24"/>
        </w:rPr>
        <w:t>计算，计算</w:t>
      </w:r>
      <w:r>
        <w:rPr>
          <w:rFonts w:ascii="宋体" w:hAnsi="宋体" w:hint="eastAsia"/>
          <w:sz w:val="24"/>
        </w:rPr>
        <w:t>出报价评审价</w:t>
      </w:r>
      <w:r>
        <w:rPr>
          <w:rFonts w:ascii="宋体" w:hAnsi="宋体" w:hint="eastAsia"/>
          <w:sz w:val="24"/>
        </w:rPr>
        <w:t>，</w:t>
      </w:r>
      <w:r>
        <w:rPr>
          <w:rFonts w:ascii="宋体" w:hAnsi="宋体" w:hint="eastAsia"/>
          <w:sz w:val="24"/>
        </w:rPr>
        <w:t>评委将按下列方法计算各合格</w:t>
      </w:r>
      <w:r>
        <w:rPr>
          <w:rFonts w:ascii="宋体" w:hAnsi="宋体" w:hint="eastAsia"/>
          <w:sz w:val="24"/>
        </w:rPr>
        <w:t>比选</w:t>
      </w:r>
      <w:r>
        <w:rPr>
          <w:rFonts w:ascii="宋体" w:hAnsi="宋体" w:hint="eastAsia"/>
          <w:sz w:val="24"/>
        </w:rPr>
        <w:t>人的报价部分得分，计算分数时</w:t>
      </w:r>
      <w:r>
        <w:rPr>
          <w:rFonts w:ascii="宋体" w:hAnsi="宋体" w:hint="eastAsia"/>
          <w:spacing w:val="-2"/>
          <w:sz w:val="24"/>
        </w:rPr>
        <w:t>四舍五入取小数点后</w:t>
      </w:r>
      <w:r>
        <w:rPr>
          <w:rFonts w:ascii="宋体" w:hAnsi="宋体" w:hint="eastAsia"/>
          <w:spacing w:val="-2"/>
          <w:sz w:val="24"/>
        </w:rPr>
        <w:t>2</w:t>
      </w:r>
      <w:r>
        <w:rPr>
          <w:rFonts w:ascii="宋体" w:hAnsi="宋体" w:hint="eastAsia"/>
          <w:spacing w:val="-2"/>
          <w:sz w:val="24"/>
        </w:rPr>
        <w:t>位数：</w:t>
      </w:r>
    </w:p>
    <w:p w:rsidR="00AB3C1C" w:rsidRDefault="00D618CD">
      <w:pPr>
        <w:snapToGrid w:val="0"/>
        <w:spacing w:line="500" w:lineRule="exact"/>
        <w:ind w:firstLineChars="300" w:firstLine="720"/>
        <w:rPr>
          <w:rFonts w:ascii="宋体" w:hAnsi="宋体"/>
          <w:sz w:val="24"/>
        </w:rPr>
      </w:pPr>
      <w:r>
        <w:rPr>
          <w:rFonts w:ascii="宋体" w:hAnsi="宋体" w:hint="eastAsia"/>
          <w:sz w:val="24"/>
        </w:rPr>
        <w:t>PF=(  F</w:t>
      </w:r>
      <w:r>
        <w:rPr>
          <w:rFonts w:ascii="宋体" w:hAnsi="宋体" w:hint="eastAsia"/>
          <w:sz w:val="24"/>
        </w:rPr>
        <w:t>低</w:t>
      </w:r>
      <w:r>
        <w:rPr>
          <w:rFonts w:ascii="宋体" w:hAnsi="宋体" w:hint="eastAsia"/>
          <w:sz w:val="24"/>
        </w:rPr>
        <w:t>/</w:t>
      </w:r>
      <w:proofErr w:type="spellStart"/>
      <w:r>
        <w:rPr>
          <w:rFonts w:ascii="宋体" w:hAnsi="宋体" w:hint="eastAsia"/>
          <w:sz w:val="24"/>
        </w:rPr>
        <w:t>Fn</w:t>
      </w:r>
      <w:proofErr w:type="spellEnd"/>
      <w:r>
        <w:rPr>
          <w:rFonts w:ascii="宋体" w:hAnsi="宋体" w:hint="eastAsia"/>
          <w:sz w:val="24"/>
        </w:rPr>
        <w:t xml:space="preserve"> )</w:t>
      </w:r>
      <w:r>
        <w:rPr>
          <w:rFonts w:ascii="宋体" w:hAnsi="宋体" w:hint="eastAsia"/>
          <w:sz w:val="24"/>
        </w:rPr>
        <w:t>×</w:t>
      </w:r>
      <w:r>
        <w:rPr>
          <w:rFonts w:ascii="宋体" w:hAnsi="宋体" w:hint="eastAsia"/>
          <w:sz w:val="24"/>
        </w:rPr>
        <w:t>50</w:t>
      </w:r>
    </w:p>
    <w:p w:rsidR="00AB3C1C" w:rsidRDefault="00D618CD">
      <w:pPr>
        <w:snapToGrid w:val="0"/>
        <w:spacing w:line="500" w:lineRule="exact"/>
        <w:ind w:firstLineChars="300" w:firstLine="720"/>
        <w:rPr>
          <w:rFonts w:ascii="宋体" w:hAnsi="宋体"/>
          <w:sz w:val="24"/>
        </w:rPr>
      </w:pPr>
      <w:r>
        <w:rPr>
          <w:rFonts w:ascii="宋体" w:hAnsi="宋体" w:hint="eastAsia"/>
          <w:sz w:val="24"/>
        </w:rPr>
        <w:t>注：</w:t>
      </w:r>
    </w:p>
    <w:p w:rsidR="00AB3C1C" w:rsidRDefault="00D618CD">
      <w:pPr>
        <w:snapToGrid w:val="0"/>
        <w:spacing w:line="500" w:lineRule="exact"/>
        <w:ind w:firstLineChars="300" w:firstLine="720"/>
        <w:rPr>
          <w:rFonts w:ascii="宋体" w:hAnsi="宋体"/>
          <w:sz w:val="24"/>
        </w:rPr>
      </w:pPr>
      <w:r>
        <w:rPr>
          <w:rFonts w:ascii="宋体" w:hAnsi="宋体" w:hint="eastAsia"/>
          <w:sz w:val="24"/>
        </w:rPr>
        <w:t>①</w:t>
      </w:r>
      <w:r>
        <w:rPr>
          <w:rFonts w:ascii="宋体" w:hAnsi="宋体" w:hint="eastAsia"/>
          <w:sz w:val="24"/>
        </w:rPr>
        <w:t>PF</w:t>
      </w:r>
      <w:r>
        <w:rPr>
          <w:rFonts w:ascii="宋体" w:hAnsi="宋体" w:hint="eastAsia"/>
          <w:sz w:val="24"/>
        </w:rPr>
        <w:t>为参选价格得分。</w:t>
      </w:r>
    </w:p>
    <w:p w:rsidR="00AB3C1C" w:rsidRDefault="00D618CD">
      <w:pPr>
        <w:snapToGrid w:val="0"/>
        <w:spacing w:line="500" w:lineRule="exact"/>
        <w:ind w:firstLineChars="300" w:firstLine="720"/>
        <w:rPr>
          <w:rFonts w:ascii="宋体" w:hAnsi="宋体"/>
          <w:sz w:val="24"/>
        </w:rPr>
      </w:pPr>
      <w:r>
        <w:rPr>
          <w:rFonts w:ascii="宋体" w:hAnsi="宋体" w:hint="eastAsia"/>
          <w:sz w:val="24"/>
        </w:rPr>
        <w:t>②</w:t>
      </w:r>
      <w:r>
        <w:rPr>
          <w:rFonts w:ascii="宋体" w:hAnsi="宋体" w:hint="eastAsia"/>
          <w:sz w:val="24"/>
        </w:rPr>
        <w:t>F</w:t>
      </w:r>
      <w:r>
        <w:rPr>
          <w:rFonts w:ascii="宋体" w:hAnsi="宋体" w:hint="eastAsia"/>
          <w:sz w:val="24"/>
        </w:rPr>
        <w:t>低</w:t>
      </w:r>
      <w:r>
        <w:rPr>
          <w:rFonts w:ascii="宋体" w:hAnsi="宋体" w:hint="eastAsia"/>
          <w:sz w:val="24"/>
        </w:rPr>
        <w:t>=</w:t>
      </w:r>
      <w:r>
        <w:rPr>
          <w:rFonts w:ascii="宋体" w:hAnsi="宋体" w:hint="eastAsia"/>
          <w:sz w:val="24"/>
        </w:rPr>
        <w:t>进入报价部分评分的各合格参选人中</w:t>
      </w:r>
      <w:r>
        <w:rPr>
          <w:rFonts w:ascii="宋体" w:hAnsi="宋体" w:hint="eastAsia"/>
          <w:sz w:val="24"/>
        </w:rPr>
        <w:t>最低的参选人价格</w:t>
      </w:r>
      <w:r>
        <w:rPr>
          <w:rFonts w:ascii="宋体" w:hAnsi="宋体" w:hint="eastAsia"/>
          <w:sz w:val="24"/>
        </w:rPr>
        <w:t>。</w:t>
      </w:r>
    </w:p>
    <w:p w:rsidR="00AB3C1C" w:rsidRDefault="00D618CD">
      <w:pPr>
        <w:snapToGrid w:val="0"/>
        <w:spacing w:line="500" w:lineRule="exact"/>
        <w:ind w:firstLineChars="300" w:firstLine="720"/>
        <w:rPr>
          <w:rFonts w:ascii="宋体" w:hAnsi="宋体"/>
          <w:sz w:val="24"/>
        </w:rPr>
      </w:pPr>
      <w:r>
        <w:rPr>
          <w:rFonts w:ascii="宋体" w:hAnsi="宋体" w:hint="eastAsia"/>
          <w:sz w:val="24"/>
        </w:rPr>
        <w:t>③</w:t>
      </w:r>
      <w:proofErr w:type="spellStart"/>
      <w:r>
        <w:rPr>
          <w:rFonts w:ascii="宋体" w:hAnsi="宋体" w:hint="eastAsia"/>
          <w:sz w:val="24"/>
        </w:rPr>
        <w:t>Fn</w:t>
      </w:r>
      <w:proofErr w:type="spellEnd"/>
      <w:r>
        <w:rPr>
          <w:rFonts w:ascii="宋体" w:hAnsi="宋体" w:hint="eastAsia"/>
          <w:sz w:val="24"/>
        </w:rPr>
        <w:t>为进入报价部分评分的各合格参选人的参</w:t>
      </w:r>
      <w:r>
        <w:rPr>
          <w:rFonts w:ascii="宋体" w:hAnsi="宋体" w:hint="eastAsia"/>
          <w:sz w:val="24"/>
        </w:rPr>
        <w:t>选人价格。</w:t>
      </w:r>
    </w:p>
    <w:p w:rsidR="00AB3C1C" w:rsidRDefault="00D618CD">
      <w:pPr>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.4</w:t>
      </w:r>
      <w:r>
        <w:rPr>
          <w:rFonts w:ascii="宋体" w:hAnsi="宋体" w:hint="eastAsia"/>
          <w:color w:val="000000"/>
          <w:sz w:val="24"/>
        </w:rPr>
        <w:t>、参选人价格计算方式</w:t>
      </w:r>
    </w:p>
    <w:p w:rsidR="00AB3C1C" w:rsidRDefault="00D618CD">
      <w:pPr>
        <w:spacing w:line="360" w:lineRule="auto"/>
        <w:ind w:firstLineChars="200" w:firstLine="480"/>
        <w:rPr>
          <w:rFonts w:ascii="宋体" w:hAnsi="宋体"/>
          <w:color w:val="000000"/>
          <w:sz w:val="24"/>
        </w:rPr>
      </w:pPr>
      <w:r>
        <w:rPr>
          <w:rFonts w:ascii="宋体" w:hAnsi="宋体" w:hint="eastAsia"/>
          <w:color w:val="000000"/>
          <w:sz w:val="24"/>
        </w:rPr>
        <w:t>1.4.1</w:t>
      </w:r>
      <w:r>
        <w:rPr>
          <w:rFonts w:ascii="宋体" w:hAnsi="宋体" w:hint="eastAsia"/>
          <w:color w:val="000000"/>
          <w:sz w:val="24"/>
        </w:rPr>
        <w:t>、</w:t>
      </w:r>
      <w:r>
        <w:rPr>
          <w:rFonts w:ascii="宋体" w:hAnsi="宋体" w:hint="eastAsia"/>
          <w:color w:val="000000"/>
          <w:sz w:val="24"/>
        </w:rPr>
        <w:t>2020</w:t>
      </w:r>
      <w:r>
        <w:rPr>
          <w:rFonts w:ascii="宋体" w:hAnsi="宋体" w:hint="eastAsia"/>
          <w:color w:val="000000"/>
          <w:sz w:val="24"/>
        </w:rPr>
        <w:t>年</w:t>
      </w:r>
      <w:r>
        <w:rPr>
          <w:rFonts w:ascii="宋体" w:hAnsi="宋体" w:hint="eastAsia"/>
          <w:color w:val="000000"/>
          <w:sz w:val="24"/>
        </w:rPr>
        <w:t>-2022</w:t>
      </w:r>
      <w:r>
        <w:rPr>
          <w:rFonts w:ascii="宋体" w:hAnsi="宋体" w:hint="eastAsia"/>
          <w:color w:val="000000"/>
          <w:sz w:val="24"/>
        </w:rPr>
        <w:t>年</w:t>
      </w:r>
      <w:r>
        <w:rPr>
          <w:rFonts w:ascii="宋体" w:hAnsi="宋体" w:hint="eastAsia"/>
          <w:color w:val="000000"/>
          <w:sz w:val="24"/>
        </w:rPr>
        <w:t>后勤和绿化外包项目</w:t>
      </w:r>
      <w:r>
        <w:rPr>
          <w:rFonts w:ascii="宋体" w:hAnsi="宋体" w:hint="eastAsia"/>
          <w:color w:val="000000"/>
          <w:sz w:val="24"/>
        </w:rPr>
        <w:t>：</w:t>
      </w:r>
    </w:p>
    <w:p w:rsidR="00AB3C1C" w:rsidRDefault="00D618CD">
      <w:pPr>
        <w:spacing w:line="360" w:lineRule="auto"/>
        <w:ind w:firstLineChars="200" w:firstLine="480"/>
        <w:rPr>
          <w:rFonts w:ascii="宋体" w:hAnsi="宋体"/>
          <w:color w:val="000000"/>
          <w:sz w:val="24"/>
        </w:rPr>
      </w:pPr>
      <w:r>
        <w:rPr>
          <w:rFonts w:ascii="宋体" w:hAnsi="宋体" w:hint="eastAsia"/>
          <w:color w:val="000000"/>
          <w:sz w:val="24"/>
        </w:rPr>
        <w:t>以</w:t>
      </w:r>
      <w:r>
        <w:rPr>
          <w:rFonts w:ascii="宋体" w:hAnsi="宋体" w:hint="eastAsia"/>
          <w:color w:val="000000"/>
          <w:sz w:val="24"/>
        </w:rPr>
        <w:t>201</w:t>
      </w:r>
      <w:r>
        <w:rPr>
          <w:rFonts w:ascii="宋体" w:hAnsi="宋体" w:hint="eastAsia"/>
          <w:color w:val="000000"/>
          <w:sz w:val="24"/>
        </w:rPr>
        <w:t>9</w:t>
      </w:r>
      <w:r>
        <w:rPr>
          <w:rFonts w:ascii="宋体" w:hAnsi="宋体" w:hint="eastAsia"/>
          <w:color w:val="000000"/>
          <w:sz w:val="24"/>
        </w:rPr>
        <w:t>年</w:t>
      </w:r>
      <w:r>
        <w:rPr>
          <w:rFonts w:ascii="宋体" w:hAnsi="宋体" w:hint="eastAsia"/>
          <w:color w:val="000000"/>
          <w:sz w:val="24"/>
        </w:rPr>
        <w:t>-2020</w:t>
      </w:r>
      <w:r>
        <w:rPr>
          <w:rFonts w:ascii="宋体" w:hAnsi="宋体" w:hint="eastAsia"/>
          <w:color w:val="000000"/>
          <w:sz w:val="24"/>
        </w:rPr>
        <w:t>后勤和绿化外包项目</w:t>
      </w:r>
      <w:r>
        <w:rPr>
          <w:rFonts w:ascii="宋体" w:hAnsi="宋体" w:hint="eastAsia"/>
          <w:sz w:val="24"/>
        </w:rPr>
        <w:t>比选价格</w:t>
      </w:r>
      <w:r>
        <w:rPr>
          <w:rFonts w:ascii="宋体" w:hAnsi="宋体" w:hint="eastAsia"/>
          <w:sz w:val="24"/>
        </w:rPr>
        <w:t>作为</w:t>
      </w:r>
      <w:r>
        <w:rPr>
          <w:rFonts w:ascii="宋体" w:hAnsi="宋体" w:hint="eastAsia"/>
          <w:sz w:val="24"/>
        </w:rPr>
        <w:t>参考依据</w:t>
      </w:r>
    </w:p>
    <w:p w:rsidR="00AB3C1C" w:rsidRDefault="00D618CD">
      <w:pPr>
        <w:spacing w:line="360" w:lineRule="auto"/>
        <w:ind w:firstLineChars="200" w:firstLine="480"/>
        <w:rPr>
          <w:rFonts w:ascii="宋体" w:hAnsi="宋体"/>
          <w:color w:val="000000"/>
          <w:sz w:val="24"/>
        </w:rPr>
      </w:pPr>
      <w:r>
        <w:rPr>
          <w:rFonts w:ascii="宋体" w:hAnsi="宋体" w:hint="eastAsia"/>
          <w:color w:val="000000"/>
          <w:sz w:val="24"/>
        </w:rPr>
        <w:t>1.4.2</w:t>
      </w:r>
      <w:r>
        <w:rPr>
          <w:rFonts w:ascii="宋体" w:hAnsi="宋体" w:hint="eastAsia"/>
          <w:color w:val="000000"/>
          <w:sz w:val="24"/>
        </w:rPr>
        <w:t>、</w:t>
      </w:r>
      <w:r>
        <w:rPr>
          <w:rFonts w:ascii="宋体" w:hAnsi="宋体" w:hint="eastAsia"/>
          <w:color w:val="000000"/>
          <w:sz w:val="24"/>
        </w:rPr>
        <w:t>2020</w:t>
      </w:r>
      <w:r>
        <w:rPr>
          <w:rFonts w:ascii="宋体" w:hAnsi="宋体" w:hint="eastAsia"/>
          <w:color w:val="000000"/>
          <w:sz w:val="24"/>
        </w:rPr>
        <w:t>年</w:t>
      </w:r>
      <w:r>
        <w:rPr>
          <w:rFonts w:ascii="宋体" w:hAnsi="宋体" w:hint="eastAsia"/>
          <w:color w:val="000000"/>
          <w:sz w:val="24"/>
        </w:rPr>
        <w:t>-2022</w:t>
      </w:r>
      <w:r>
        <w:rPr>
          <w:rFonts w:ascii="宋体" w:hAnsi="宋体" w:hint="eastAsia"/>
          <w:color w:val="000000"/>
          <w:sz w:val="24"/>
        </w:rPr>
        <w:t>年</w:t>
      </w:r>
      <w:r>
        <w:rPr>
          <w:rFonts w:ascii="宋体" w:hAnsi="宋体" w:hint="eastAsia"/>
          <w:color w:val="000000"/>
          <w:sz w:val="24"/>
        </w:rPr>
        <w:t>辅助工外包项目</w:t>
      </w:r>
      <w:r>
        <w:rPr>
          <w:rFonts w:ascii="宋体" w:hAnsi="宋体" w:hint="eastAsia"/>
          <w:color w:val="000000"/>
          <w:sz w:val="24"/>
        </w:rPr>
        <w:t>：</w:t>
      </w:r>
    </w:p>
    <w:p w:rsidR="00AB3C1C" w:rsidRDefault="00D618CD">
      <w:pPr>
        <w:spacing w:line="360" w:lineRule="auto"/>
        <w:ind w:firstLineChars="200" w:firstLine="480"/>
        <w:rPr>
          <w:rFonts w:ascii="宋体" w:hAnsi="宋体"/>
          <w:color w:val="000000"/>
          <w:sz w:val="24"/>
        </w:rPr>
      </w:pPr>
      <w:r>
        <w:rPr>
          <w:rFonts w:ascii="宋体" w:hAnsi="宋体" w:hint="eastAsia"/>
          <w:color w:val="000000"/>
          <w:sz w:val="24"/>
        </w:rPr>
        <w:t>以分项相加总价</w:t>
      </w:r>
      <w:proofErr w:type="gramStart"/>
      <w:r>
        <w:rPr>
          <w:rFonts w:ascii="宋体" w:hAnsi="宋体" w:hint="eastAsia"/>
          <w:color w:val="000000"/>
          <w:sz w:val="24"/>
        </w:rPr>
        <w:t>做为</w:t>
      </w:r>
      <w:proofErr w:type="gramEnd"/>
      <w:r>
        <w:rPr>
          <w:rFonts w:ascii="宋体" w:hAnsi="宋体" w:hint="eastAsia"/>
          <w:sz w:val="24"/>
        </w:rPr>
        <w:t>比选价格</w:t>
      </w:r>
      <w:r>
        <w:rPr>
          <w:rFonts w:ascii="宋体" w:hAnsi="宋体" w:hint="eastAsia"/>
          <w:sz w:val="24"/>
        </w:rPr>
        <w:t>作为</w:t>
      </w:r>
      <w:r>
        <w:rPr>
          <w:rFonts w:ascii="宋体" w:hAnsi="宋体" w:hint="eastAsia"/>
          <w:sz w:val="24"/>
        </w:rPr>
        <w:t>参考依据</w:t>
      </w:r>
    </w:p>
    <w:p w:rsidR="00AB3C1C" w:rsidRDefault="00D618CD">
      <w:pPr>
        <w:spacing w:line="360" w:lineRule="auto"/>
        <w:ind w:firstLineChars="200" w:firstLine="480"/>
        <w:rPr>
          <w:rFonts w:ascii="宋体" w:hAnsi="宋体"/>
          <w:color w:val="000000"/>
          <w:sz w:val="24"/>
        </w:rPr>
      </w:pPr>
      <w:r>
        <w:rPr>
          <w:rFonts w:ascii="宋体" w:hAnsi="宋体" w:hint="eastAsia"/>
          <w:color w:val="000000"/>
          <w:sz w:val="24"/>
        </w:rPr>
        <w:t>1.4.3</w:t>
      </w:r>
      <w:r>
        <w:rPr>
          <w:rFonts w:ascii="宋体" w:hAnsi="宋体" w:hint="eastAsia"/>
          <w:color w:val="000000"/>
          <w:sz w:val="24"/>
        </w:rPr>
        <w:t>、</w:t>
      </w:r>
      <w:r>
        <w:rPr>
          <w:rFonts w:ascii="宋体" w:hAnsi="宋体" w:hint="eastAsia"/>
          <w:color w:val="000000"/>
          <w:sz w:val="24"/>
        </w:rPr>
        <w:t>2020</w:t>
      </w:r>
      <w:r>
        <w:rPr>
          <w:rFonts w:ascii="宋体" w:hAnsi="宋体" w:hint="eastAsia"/>
          <w:color w:val="000000"/>
          <w:sz w:val="24"/>
        </w:rPr>
        <w:t>年</w:t>
      </w:r>
      <w:r>
        <w:rPr>
          <w:rFonts w:ascii="宋体" w:hAnsi="宋体" w:hint="eastAsia"/>
          <w:color w:val="000000"/>
          <w:sz w:val="24"/>
        </w:rPr>
        <w:t>-2022</w:t>
      </w:r>
      <w:r>
        <w:rPr>
          <w:rFonts w:ascii="宋体" w:hAnsi="宋体" w:hint="eastAsia"/>
          <w:color w:val="000000"/>
          <w:sz w:val="24"/>
        </w:rPr>
        <w:t>年</w:t>
      </w:r>
      <w:r>
        <w:rPr>
          <w:rFonts w:ascii="宋体" w:hAnsi="宋体" w:hint="eastAsia"/>
          <w:color w:val="000000"/>
          <w:sz w:val="24"/>
        </w:rPr>
        <w:t>机械用工外包项目（装载机部分）</w:t>
      </w:r>
    </w:p>
    <w:p w:rsidR="00AB3C1C" w:rsidRDefault="00D618CD">
      <w:pPr>
        <w:spacing w:line="360" w:lineRule="auto"/>
        <w:ind w:firstLineChars="200" w:firstLine="480"/>
        <w:rPr>
          <w:rFonts w:ascii="宋体" w:hAnsi="宋体"/>
          <w:color w:val="000000"/>
          <w:sz w:val="24"/>
        </w:rPr>
      </w:pPr>
      <w:r>
        <w:rPr>
          <w:rFonts w:ascii="宋体" w:hAnsi="宋体" w:hint="eastAsia"/>
          <w:color w:val="000000"/>
          <w:sz w:val="24"/>
        </w:rPr>
        <w:t>以</w:t>
      </w:r>
      <w:r>
        <w:rPr>
          <w:rFonts w:ascii="宋体" w:hAnsi="宋体" w:hint="eastAsia"/>
          <w:color w:val="000000"/>
          <w:sz w:val="24"/>
        </w:rPr>
        <w:t>2020</w:t>
      </w:r>
      <w:r>
        <w:rPr>
          <w:rFonts w:ascii="宋体" w:hAnsi="宋体" w:hint="eastAsia"/>
          <w:color w:val="000000"/>
          <w:sz w:val="24"/>
        </w:rPr>
        <w:t>年</w:t>
      </w:r>
      <w:r>
        <w:rPr>
          <w:rFonts w:ascii="宋体" w:hAnsi="宋体" w:hint="eastAsia"/>
          <w:color w:val="000000"/>
          <w:sz w:val="24"/>
        </w:rPr>
        <w:t>-2022</w:t>
      </w:r>
      <w:r>
        <w:rPr>
          <w:rFonts w:ascii="宋体" w:hAnsi="宋体" w:hint="eastAsia"/>
          <w:color w:val="000000"/>
          <w:sz w:val="24"/>
        </w:rPr>
        <w:t>年</w:t>
      </w:r>
      <w:r>
        <w:rPr>
          <w:rFonts w:ascii="宋体" w:hAnsi="宋体" w:hint="eastAsia"/>
          <w:color w:val="000000"/>
          <w:sz w:val="24"/>
        </w:rPr>
        <w:t>机械用工外包项目</w:t>
      </w:r>
      <w:r>
        <w:rPr>
          <w:rFonts w:ascii="宋体" w:hAnsi="宋体" w:hint="eastAsia"/>
          <w:bCs/>
          <w:sz w:val="24"/>
        </w:rPr>
        <w:t>（装载机部分）</w:t>
      </w:r>
      <w:r>
        <w:rPr>
          <w:rFonts w:ascii="宋体" w:hAnsi="宋体" w:hint="eastAsia"/>
          <w:color w:val="000000"/>
          <w:sz w:val="24"/>
        </w:rPr>
        <w:t>中</w:t>
      </w:r>
      <w:r>
        <w:rPr>
          <w:rFonts w:ascii="宋体" w:hAnsi="宋体" w:hint="eastAsia"/>
          <w:sz w:val="24"/>
        </w:rPr>
        <w:t>各个项目价格×每月平均预估量</w:t>
      </w:r>
      <w:r>
        <w:rPr>
          <w:rFonts w:ascii="宋体" w:hAnsi="宋体" w:hint="eastAsia"/>
          <w:sz w:val="24"/>
        </w:rPr>
        <w:t>作为</w:t>
      </w:r>
      <w:r>
        <w:rPr>
          <w:rFonts w:ascii="宋体" w:hAnsi="宋体" w:hint="eastAsia"/>
          <w:sz w:val="24"/>
        </w:rPr>
        <w:t>参考依据</w:t>
      </w:r>
      <w:r>
        <w:rPr>
          <w:rFonts w:ascii="宋体" w:hAnsi="宋体" w:hint="eastAsia"/>
          <w:sz w:val="24"/>
        </w:rPr>
        <w:t>，</w:t>
      </w:r>
      <w:r>
        <w:rPr>
          <w:rFonts w:ascii="宋体" w:hAnsi="宋体" w:hint="eastAsia"/>
          <w:sz w:val="24"/>
        </w:rPr>
        <w:t>无预估量的为临时性业务，不进入报价评比。</w:t>
      </w:r>
    </w:p>
    <w:p w:rsidR="00AB3C1C" w:rsidRDefault="00D618CD">
      <w:pPr>
        <w:ind w:firstLineChars="200" w:firstLine="480"/>
        <w:jc w:val="left"/>
        <w:rPr>
          <w:rFonts w:ascii="宋体" w:hAnsi="宋体"/>
          <w:sz w:val="24"/>
          <w:highlight w:val="yellow"/>
        </w:rPr>
      </w:pPr>
      <w:r>
        <w:rPr>
          <w:rFonts w:ascii="宋体" w:hAnsi="宋体" w:hint="eastAsia"/>
          <w:sz w:val="24"/>
          <w:highlight w:val="yellow"/>
        </w:rPr>
        <w:t>1.5</w:t>
      </w:r>
      <w:r>
        <w:rPr>
          <w:rFonts w:ascii="宋体" w:hAnsi="宋体" w:hint="eastAsia"/>
          <w:sz w:val="24"/>
          <w:highlight w:val="yellow"/>
        </w:rPr>
        <w:t>项目预估量详见附件</w:t>
      </w:r>
      <w:proofErr w:type="gramStart"/>
      <w:r>
        <w:rPr>
          <w:rFonts w:ascii="宋体" w:hAnsi="宋体" w:hint="eastAsia"/>
          <w:sz w:val="24"/>
          <w:highlight w:val="yellow"/>
        </w:rPr>
        <w:t>三业务</w:t>
      </w:r>
      <w:proofErr w:type="gramEnd"/>
      <w:r>
        <w:rPr>
          <w:rFonts w:ascii="宋体" w:hAnsi="宋体" w:hint="eastAsia"/>
          <w:sz w:val="24"/>
          <w:highlight w:val="yellow"/>
        </w:rPr>
        <w:t>外包方案。</w:t>
      </w:r>
    </w:p>
    <w:p w:rsidR="00AB3C1C" w:rsidRDefault="00AB3C1C">
      <w:pPr>
        <w:ind w:firstLineChars="200" w:firstLine="480"/>
        <w:jc w:val="left"/>
        <w:rPr>
          <w:rFonts w:ascii="宋体" w:hAnsi="宋体"/>
          <w:sz w:val="24"/>
          <w:highlight w:val="yellow"/>
        </w:rPr>
      </w:pPr>
    </w:p>
    <w:p w:rsidR="00AB3C1C" w:rsidRDefault="00AB3C1C">
      <w:pPr>
        <w:ind w:firstLineChars="200" w:firstLine="480"/>
        <w:jc w:val="left"/>
        <w:rPr>
          <w:rFonts w:ascii="宋体" w:hAnsi="宋体"/>
          <w:sz w:val="24"/>
          <w:highlight w:val="yellow"/>
        </w:rPr>
      </w:pPr>
    </w:p>
    <w:p w:rsidR="00AB3C1C" w:rsidRDefault="00D618CD">
      <w:pPr>
        <w:tabs>
          <w:tab w:val="left" w:pos="5880"/>
        </w:tabs>
        <w:jc w:val="center"/>
        <w:rPr>
          <w:rFonts w:ascii="宋体" w:hAnsi="宋体"/>
          <w:sz w:val="32"/>
          <w:szCs w:val="32"/>
        </w:rPr>
      </w:pPr>
      <w:r>
        <w:rPr>
          <w:rFonts w:ascii="宋体" w:hAnsi="宋体" w:cs="宋体" w:hint="eastAsia"/>
          <w:b/>
          <w:sz w:val="32"/>
          <w:szCs w:val="32"/>
        </w:rPr>
        <w:lastRenderedPageBreak/>
        <w:t>第五章</w:t>
      </w:r>
      <w:r>
        <w:rPr>
          <w:rFonts w:ascii="宋体" w:hAnsi="宋体" w:cs="宋体" w:hint="eastAsia"/>
          <w:b/>
          <w:sz w:val="32"/>
          <w:szCs w:val="32"/>
        </w:rPr>
        <w:t xml:space="preserve">   </w:t>
      </w:r>
      <w:r>
        <w:rPr>
          <w:rFonts w:ascii="宋体" w:hAnsi="宋体" w:cs="宋体" w:hint="eastAsia"/>
          <w:b/>
          <w:sz w:val="32"/>
          <w:szCs w:val="32"/>
        </w:rPr>
        <w:t>合同授予</w:t>
      </w:r>
    </w:p>
    <w:p w:rsidR="00AB3C1C" w:rsidRDefault="00D618CD">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中选人确定后，比选结果将通知中选人，并将中选结果公示在比选人公司官网。</w:t>
      </w:r>
    </w:p>
    <w:p w:rsidR="00AB3C1C" w:rsidRDefault="00D618CD">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AB3C1C" w:rsidRDefault="00D618CD">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AB3C1C" w:rsidRDefault="00D618CD">
      <w:pPr>
        <w:tabs>
          <w:tab w:val="left" w:pos="5880"/>
        </w:tabs>
        <w:spacing w:line="324" w:lineRule="auto"/>
        <w:ind w:firstLineChars="200" w:firstLine="560"/>
        <w:rPr>
          <w:rFonts w:ascii="宋体" w:hAnsi="宋体"/>
          <w:sz w:val="28"/>
          <w:szCs w:val="28"/>
        </w:rPr>
      </w:pPr>
      <w:r>
        <w:rPr>
          <w:rFonts w:ascii="宋体" w:hAnsi="宋体" w:hint="eastAsia"/>
          <w:sz w:val="28"/>
          <w:szCs w:val="28"/>
        </w:rPr>
        <w:t>如第一</w:t>
      </w:r>
      <w:r>
        <w:rPr>
          <w:rFonts w:ascii="宋体" w:hAnsi="宋体" w:hint="eastAsia"/>
          <w:sz w:val="28"/>
          <w:szCs w:val="28"/>
        </w:rPr>
        <w:t>中选</w:t>
      </w:r>
      <w:r>
        <w:rPr>
          <w:rFonts w:ascii="宋体" w:hAnsi="宋体" w:hint="eastAsia"/>
          <w:sz w:val="28"/>
          <w:szCs w:val="28"/>
        </w:rPr>
        <w:t>候选人无法履行合同，比选人可以按照评标委员会提出的</w:t>
      </w:r>
      <w:r>
        <w:rPr>
          <w:rFonts w:ascii="宋体" w:hAnsi="宋体" w:hint="eastAsia"/>
          <w:sz w:val="28"/>
          <w:szCs w:val="28"/>
        </w:rPr>
        <w:t>中选</w:t>
      </w:r>
      <w:r>
        <w:rPr>
          <w:rFonts w:ascii="宋体" w:hAnsi="宋体" w:hint="eastAsia"/>
          <w:sz w:val="28"/>
          <w:szCs w:val="28"/>
        </w:rPr>
        <w:t>候选人名单排序依次确定其他</w:t>
      </w:r>
      <w:r>
        <w:rPr>
          <w:rFonts w:ascii="宋体" w:hAnsi="宋体" w:hint="eastAsia"/>
          <w:sz w:val="28"/>
          <w:szCs w:val="28"/>
        </w:rPr>
        <w:t>中选</w:t>
      </w:r>
      <w:r>
        <w:rPr>
          <w:rFonts w:ascii="宋体" w:hAnsi="宋体" w:hint="eastAsia"/>
          <w:sz w:val="28"/>
          <w:szCs w:val="28"/>
        </w:rPr>
        <w:t>候选人为中选人</w:t>
      </w:r>
    </w:p>
    <w:p w:rsidR="00AB3C1C" w:rsidRDefault="00D618CD">
      <w:pPr>
        <w:tabs>
          <w:tab w:val="left" w:pos="5880"/>
        </w:tabs>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w:t>
      </w:r>
      <w:r>
        <w:rPr>
          <w:rFonts w:ascii="宋体" w:hAnsi="宋体" w:hint="eastAsia"/>
          <w:sz w:val="28"/>
          <w:szCs w:val="28"/>
        </w:rPr>
        <w:t>比选文件与合同附件作为签订合同的条款，比选文件合同条款中没有规定的内容，比选人、参选人认为有必要进行补充，可另行商定解决。</w:t>
      </w:r>
    </w:p>
    <w:p w:rsidR="00AB3C1C" w:rsidRDefault="00D618CD">
      <w:pPr>
        <w:tabs>
          <w:tab w:val="left" w:pos="5880"/>
        </w:tabs>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w:t>
      </w:r>
      <w:r>
        <w:rPr>
          <w:rFonts w:ascii="宋体" w:hAnsi="宋体" w:hint="eastAsia"/>
          <w:sz w:val="28"/>
          <w:szCs w:val="28"/>
        </w:rPr>
        <w:t>接受和拒绝</w:t>
      </w:r>
      <w:proofErr w:type="gramStart"/>
      <w:r>
        <w:rPr>
          <w:rFonts w:ascii="宋体" w:hAnsi="宋体" w:hint="eastAsia"/>
          <w:sz w:val="28"/>
          <w:szCs w:val="28"/>
        </w:rPr>
        <w:t>任何或</w:t>
      </w:r>
      <w:proofErr w:type="gramEnd"/>
      <w:r>
        <w:rPr>
          <w:rFonts w:ascii="宋体" w:hAnsi="宋体" w:hint="eastAsia"/>
          <w:sz w:val="28"/>
          <w:szCs w:val="28"/>
        </w:rPr>
        <w:t>所有参选的权利：比选机构</w:t>
      </w:r>
      <w:r>
        <w:rPr>
          <w:rFonts w:ascii="宋体" w:hAnsi="宋体" w:hint="eastAsia"/>
          <w:sz w:val="28"/>
          <w:szCs w:val="28"/>
        </w:rPr>
        <w:t>和比选人保留在授标之前任何时候接受或拒绝任何比选，以及宣布比选程序无效或拒绝所有参选的权利，对受影响的参选人不承担任何责任。</w:t>
      </w:r>
    </w:p>
    <w:p w:rsidR="00AB3C1C" w:rsidRDefault="00AB3C1C">
      <w:pPr>
        <w:tabs>
          <w:tab w:val="left" w:pos="5880"/>
        </w:tabs>
        <w:spacing w:line="360" w:lineRule="auto"/>
        <w:ind w:left="700" w:hangingChars="250" w:hanging="700"/>
        <w:rPr>
          <w:rFonts w:ascii="宋体" w:hAnsi="宋体"/>
          <w:sz w:val="28"/>
          <w:szCs w:val="28"/>
        </w:rPr>
      </w:pPr>
    </w:p>
    <w:p w:rsidR="00AB3C1C" w:rsidRDefault="00AB3C1C">
      <w:pPr>
        <w:tabs>
          <w:tab w:val="left" w:pos="5880"/>
        </w:tabs>
        <w:spacing w:line="360" w:lineRule="auto"/>
        <w:ind w:left="700"/>
        <w:rPr>
          <w:rFonts w:ascii="宋体" w:hAnsi="宋体"/>
          <w:sz w:val="28"/>
          <w:szCs w:val="28"/>
        </w:rPr>
      </w:pPr>
    </w:p>
    <w:p w:rsidR="00AB3C1C" w:rsidRDefault="00D618CD">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lastRenderedPageBreak/>
        <w:t>第六章</w:t>
      </w:r>
      <w:r>
        <w:rPr>
          <w:rFonts w:ascii="宋体" w:hAnsi="宋体" w:hint="eastAsia"/>
          <w:b/>
          <w:sz w:val="32"/>
          <w:szCs w:val="32"/>
        </w:rPr>
        <w:t xml:space="preserve">   </w:t>
      </w:r>
      <w:r>
        <w:rPr>
          <w:rFonts w:ascii="宋体" w:hAnsi="宋体" w:hint="eastAsia"/>
          <w:b/>
          <w:sz w:val="32"/>
          <w:szCs w:val="32"/>
        </w:rPr>
        <w:t>中选后相关履约要求</w:t>
      </w:r>
    </w:p>
    <w:p w:rsidR="00AB3C1C" w:rsidRDefault="00D618CD">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AB3C1C" w:rsidRDefault="00D618CD">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中选单位必须严格执行《合同协议书》（详见附件</w:t>
      </w:r>
      <w:r>
        <w:rPr>
          <w:rFonts w:ascii="宋体" w:hAnsi="宋体" w:hint="eastAsia"/>
          <w:sz w:val="28"/>
          <w:szCs w:val="28"/>
        </w:rPr>
        <w:t>一</w:t>
      </w:r>
      <w:r>
        <w:rPr>
          <w:rFonts w:ascii="宋体" w:hAnsi="宋体" w:hint="eastAsia"/>
          <w:sz w:val="28"/>
          <w:szCs w:val="28"/>
        </w:rPr>
        <w:t>）、《承诺函》（详见附件</w:t>
      </w:r>
      <w:r>
        <w:rPr>
          <w:rFonts w:ascii="宋体" w:hAnsi="宋体" w:hint="eastAsia"/>
          <w:sz w:val="28"/>
          <w:szCs w:val="28"/>
        </w:rPr>
        <w:t>二</w:t>
      </w:r>
      <w:r>
        <w:rPr>
          <w:rFonts w:ascii="宋体" w:hAnsi="宋体" w:hint="eastAsia"/>
          <w:sz w:val="28"/>
          <w:szCs w:val="28"/>
        </w:rPr>
        <w:t>）的规定。</w:t>
      </w:r>
    </w:p>
    <w:p w:rsidR="00AB3C1C" w:rsidRDefault="00D618CD">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中选单位需遵守比选人的各项管理规章制度。如违反相关条例者则按福建省东南电化股份有限公司</w:t>
      </w:r>
      <w:r>
        <w:rPr>
          <w:rFonts w:ascii="宋体" w:hAnsi="宋体" w:hint="eastAsia"/>
          <w:sz w:val="28"/>
          <w:szCs w:val="28"/>
        </w:rPr>
        <w:t>相应条款进行处罚。</w:t>
      </w:r>
    </w:p>
    <w:p w:rsidR="00AB3C1C" w:rsidRDefault="00AB3C1C">
      <w:pPr>
        <w:tabs>
          <w:tab w:val="left" w:pos="5880"/>
        </w:tabs>
        <w:spacing w:line="324" w:lineRule="auto"/>
        <w:ind w:firstLineChars="200" w:firstLine="560"/>
        <w:rPr>
          <w:rFonts w:ascii="宋体" w:hAnsi="宋体"/>
          <w:sz w:val="28"/>
          <w:szCs w:val="28"/>
        </w:rPr>
      </w:pPr>
    </w:p>
    <w:p w:rsidR="00AB3C1C" w:rsidRDefault="00AB3C1C">
      <w:pPr>
        <w:tabs>
          <w:tab w:val="left" w:pos="5880"/>
        </w:tabs>
        <w:spacing w:line="324" w:lineRule="auto"/>
        <w:ind w:firstLineChars="200" w:firstLine="560"/>
        <w:rPr>
          <w:rFonts w:ascii="宋体" w:hAnsi="宋体"/>
          <w:sz w:val="28"/>
          <w:szCs w:val="28"/>
        </w:rPr>
      </w:pPr>
    </w:p>
    <w:p w:rsidR="00AB3C1C" w:rsidRDefault="00AB3C1C">
      <w:pPr>
        <w:tabs>
          <w:tab w:val="left" w:pos="5880"/>
        </w:tabs>
        <w:spacing w:line="324" w:lineRule="auto"/>
        <w:ind w:firstLineChars="200" w:firstLine="560"/>
        <w:rPr>
          <w:rFonts w:ascii="宋体" w:hAnsi="宋体"/>
          <w:sz w:val="28"/>
          <w:szCs w:val="28"/>
        </w:rPr>
      </w:pPr>
    </w:p>
    <w:p w:rsidR="00AB3C1C" w:rsidRDefault="00AB3C1C">
      <w:pPr>
        <w:tabs>
          <w:tab w:val="left" w:pos="5880"/>
        </w:tabs>
        <w:spacing w:line="324" w:lineRule="auto"/>
        <w:ind w:firstLineChars="200" w:firstLine="560"/>
        <w:rPr>
          <w:rFonts w:ascii="宋体" w:hAnsi="宋体"/>
          <w:sz w:val="28"/>
          <w:szCs w:val="28"/>
        </w:rPr>
      </w:pPr>
    </w:p>
    <w:p w:rsidR="00AB3C1C" w:rsidRDefault="00AB3C1C">
      <w:pPr>
        <w:tabs>
          <w:tab w:val="left" w:pos="5880"/>
        </w:tabs>
        <w:spacing w:line="324" w:lineRule="auto"/>
        <w:ind w:firstLineChars="200" w:firstLine="560"/>
        <w:rPr>
          <w:rFonts w:ascii="宋体" w:hAnsi="宋体"/>
          <w:sz w:val="28"/>
          <w:szCs w:val="28"/>
        </w:rPr>
      </w:pPr>
    </w:p>
    <w:p w:rsidR="00AB3C1C" w:rsidRDefault="00AB3C1C">
      <w:pPr>
        <w:tabs>
          <w:tab w:val="left" w:pos="5880"/>
        </w:tabs>
        <w:spacing w:line="324" w:lineRule="auto"/>
        <w:ind w:firstLineChars="200" w:firstLine="560"/>
        <w:rPr>
          <w:rFonts w:ascii="宋体" w:hAnsi="宋体"/>
          <w:sz w:val="28"/>
          <w:szCs w:val="28"/>
        </w:rPr>
      </w:pPr>
    </w:p>
    <w:p w:rsidR="00AB3C1C" w:rsidRDefault="00AB3C1C">
      <w:pPr>
        <w:tabs>
          <w:tab w:val="left" w:pos="5880"/>
        </w:tabs>
        <w:spacing w:line="324" w:lineRule="auto"/>
        <w:ind w:firstLineChars="200" w:firstLine="560"/>
        <w:rPr>
          <w:rFonts w:ascii="宋体" w:hAnsi="宋体"/>
          <w:sz w:val="28"/>
          <w:szCs w:val="28"/>
        </w:rPr>
      </w:pPr>
    </w:p>
    <w:p w:rsidR="00AB3C1C" w:rsidRDefault="00AB3C1C">
      <w:pPr>
        <w:tabs>
          <w:tab w:val="left" w:pos="5880"/>
        </w:tabs>
        <w:spacing w:line="324" w:lineRule="auto"/>
        <w:ind w:firstLineChars="200" w:firstLine="560"/>
        <w:rPr>
          <w:rFonts w:ascii="宋体" w:hAnsi="宋体"/>
          <w:sz w:val="28"/>
          <w:szCs w:val="28"/>
        </w:rPr>
      </w:pPr>
    </w:p>
    <w:p w:rsidR="00AB3C1C" w:rsidRDefault="00AB3C1C">
      <w:pPr>
        <w:tabs>
          <w:tab w:val="left" w:pos="5880"/>
        </w:tabs>
        <w:spacing w:line="324" w:lineRule="auto"/>
        <w:ind w:firstLineChars="200" w:firstLine="560"/>
        <w:rPr>
          <w:rFonts w:ascii="宋体" w:hAnsi="宋体"/>
          <w:sz w:val="28"/>
          <w:szCs w:val="28"/>
        </w:rPr>
      </w:pPr>
    </w:p>
    <w:p w:rsidR="00AB3C1C" w:rsidRDefault="00AB3C1C">
      <w:pPr>
        <w:tabs>
          <w:tab w:val="left" w:pos="5880"/>
        </w:tabs>
        <w:spacing w:line="324" w:lineRule="auto"/>
        <w:ind w:firstLineChars="200" w:firstLine="560"/>
        <w:rPr>
          <w:rFonts w:ascii="宋体" w:hAnsi="宋体"/>
          <w:sz w:val="28"/>
          <w:szCs w:val="28"/>
        </w:rPr>
      </w:pPr>
    </w:p>
    <w:p w:rsidR="00AB3C1C" w:rsidRDefault="00AB3C1C">
      <w:pPr>
        <w:tabs>
          <w:tab w:val="left" w:pos="5880"/>
        </w:tabs>
        <w:spacing w:line="324" w:lineRule="auto"/>
        <w:ind w:firstLineChars="200" w:firstLine="560"/>
        <w:rPr>
          <w:rFonts w:ascii="宋体" w:hAnsi="宋体"/>
          <w:sz w:val="28"/>
          <w:szCs w:val="28"/>
        </w:rPr>
      </w:pPr>
    </w:p>
    <w:p w:rsidR="00AB3C1C" w:rsidRDefault="00AB3C1C">
      <w:pPr>
        <w:tabs>
          <w:tab w:val="left" w:pos="5880"/>
        </w:tabs>
        <w:spacing w:line="324" w:lineRule="auto"/>
        <w:ind w:firstLineChars="200" w:firstLine="560"/>
        <w:rPr>
          <w:rFonts w:ascii="宋体" w:hAnsi="宋体"/>
          <w:sz w:val="28"/>
          <w:szCs w:val="28"/>
        </w:rPr>
      </w:pPr>
    </w:p>
    <w:p w:rsidR="00AB3C1C" w:rsidRDefault="00AB3C1C">
      <w:pPr>
        <w:tabs>
          <w:tab w:val="left" w:pos="5880"/>
        </w:tabs>
        <w:spacing w:line="324" w:lineRule="auto"/>
        <w:ind w:firstLineChars="200" w:firstLine="560"/>
        <w:rPr>
          <w:rFonts w:ascii="宋体" w:hAnsi="宋体"/>
          <w:sz w:val="28"/>
          <w:szCs w:val="28"/>
        </w:rPr>
      </w:pPr>
    </w:p>
    <w:p w:rsidR="00AB3C1C" w:rsidRDefault="00AB3C1C">
      <w:pPr>
        <w:tabs>
          <w:tab w:val="left" w:pos="5880"/>
        </w:tabs>
        <w:spacing w:line="324" w:lineRule="auto"/>
        <w:ind w:firstLineChars="200" w:firstLine="560"/>
        <w:rPr>
          <w:rFonts w:ascii="宋体" w:hAnsi="宋体"/>
          <w:sz w:val="28"/>
          <w:szCs w:val="28"/>
        </w:rPr>
      </w:pPr>
    </w:p>
    <w:p w:rsidR="00AB3C1C" w:rsidRDefault="00D618CD">
      <w:pPr>
        <w:tabs>
          <w:tab w:val="left" w:pos="5880"/>
        </w:tabs>
        <w:spacing w:line="324" w:lineRule="auto"/>
        <w:jc w:val="center"/>
        <w:rPr>
          <w:rFonts w:ascii="宋体" w:hAnsi="宋体"/>
          <w:b/>
          <w:sz w:val="32"/>
          <w:szCs w:val="32"/>
        </w:rPr>
      </w:pPr>
      <w:r>
        <w:rPr>
          <w:rFonts w:ascii="宋体" w:hAnsi="宋体" w:hint="eastAsia"/>
          <w:b/>
          <w:sz w:val="32"/>
          <w:szCs w:val="32"/>
        </w:rPr>
        <w:lastRenderedPageBreak/>
        <w:t>第七章</w:t>
      </w:r>
      <w:r>
        <w:rPr>
          <w:rFonts w:ascii="宋体" w:hAnsi="宋体" w:hint="eastAsia"/>
          <w:b/>
          <w:sz w:val="32"/>
          <w:szCs w:val="32"/>
        </w:rPr>
        <w:t xml:space="preserve">   </w:t>
      </w:r>
      <w:r>
        <w:rPr>
          <w:rFonts w:ascii="宋体" w:hAnsi="宋体" w:hint="eastAsia"/>
          <w:b/>
          <w:sz w:val="32"/>
          <w:szCs w:val="32"/>
        </w:rPr>
        <w:t>其它</w:t>
      </w:r>
    </w:p>
    <w:p w:rsidR="00AB3C1C" w:rsidRDefault="00D618CD">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AB3C1C" w:rsidRDefault="00D618CD">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AB3C1C" w:rsidRDefault="00D618CD">
      <w:pPr>
        <w:tabs>
          <w:tab w:val="left" w:pos="5880"/>
        </w:tabs>
        <w:spacing w:line="324"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AB3C1C" w:rsidRDefault="00AB3C1C">
      <w:pPr>
        <w:tabs>
          <w:tab w:val="left" w:pos="5880"/>
        </w:tabs>
        <w:ind w:firstLineChars="225" w:firstLine="630"/>
        <w:jc w:val="left"/>
        <w:rPr>
          <w:rFonts w:ascii="宋体"/>
          <w:color w:val="000000"/>
          <w:sz w:val="28"/>
          <w:szCs w:val="28"/>
        </w:rPr>
      </w:pPr>
    </w:p>
    <w:p w:rsidR="00AB3C1C" w:rsidRDefault="00AB3C1C">
      <w:pPr>
        <w:tabs>
          <w:tab w:val="left" w:pos="5880"/>
        </w:tabs>
        <w:ind w:firstLineChars="225" w:firstLine="630"/>
        <w:jc w:val="left"/>
        <w:rPr>
          <w:rFonts w:ascii="宋体"/>
          <w:color w:val="000000"/>
          <w:sz w:val="28"/>
          <w:szCs w:val="28"/>
        </w:rPr>
      </w:pPr>
    </w:p>
    <w:p w:rsidR="00AB3C1C" w:rsidRDefault="00AB3C1C">
      <w:pPr>
        <w:tabs>
          <w:tab w:val="left" w:pos="5880"/>
        </w:tabs>
        <w:ind w:firstLineChars="225" w:firstLine="630"/>
        <w:jc w:val="left"/>
        <w:rPr>
          <w:rFonts w:ascii="宋体"/>
          <w:color w:val="000000"/>
          <w:sz w:val="28"/>
          <w:szCs w:val="28"/>
        </w:rPr>
      </w:pPr>
    </w:p>
    <w:p w:rsidR="00AB3C1C" w:rsidRDefault="00AB3C1C">
      <w:pPr>
        <w:tabs>
          <w:tab w:val="left" w:pos="5880"/>
        </w:tabs>
        <w:ind w:firstLineChars="225" w:firstLine="630"/>
        <w:jc w:val="left"/>
        <w:rPr>
          <w:rFonts w:ascii="宋体"/>
          <w:color w:val="000000"/>
          <w:sz w:val="28"/>
          <w:szCs w:val="28"/>
        </w:rPr>
      </w:pPr>
    </w:p>
    <w:p w:rsidR="00AB3C1C" w:rsidRDefault="00AB3C1C">
      <w:pPr>
        <w:tabs>
          <w:tab w:val="left" w:pos="5880"/>
        </w:tabs>
        <w:ind w:firstLineChars="225" w:firstLine="630"/>
        <w:jc w:val="left"/>
        <w:rPr>
          <w:rFonts w:ascii="宋体"/>
          <w:color w:val="000000"/>
          <w:sz w:val="28"/>
          <w:szCs w:val="28"/>
        </w:rPr>
      </w:pPr>
    </w:p>
    <w:p w:rsidR="00AB3C1C" w:rsidRDefault="00AB3C1C">
      <w:pPr>
        <w:tabs>
          <w:tab w:val="left" w:pos="5880"/>
        </w:tabs>
        <w:ind w:firstLineChars="225" w:firstLine="630"/>
        <w:jc w:val="left"/>
        <w:rPr>
          <w:rFonts w:ascii="宋体"/>
          <w:color w:val="000000"/>
          <w:sz w:val="28"/>
          <w:szCs w:val="28"/>
        </w:rPr>
      </w:pPr>
    </w:p>
    <w:p w:rsidR="00AB3C1C" w:rsidRDefault="00AB3C1C">
      <w:pPr>
        <w:tabs>
          <w:tab w:val="left" w:pos="5880"/>
        </w:tabs>
        <w:ind w:firstLineChars="225" w:firstLine="630"/>
        <w:jc w:val="left"/>
        <w:rPr>
          <w:rFonts w:ascii="宋体"/>
          <w:color w:val="000000"/>
          <w:sz w:val="28"/>
          <w:szCs w:val="28"/>
        </w:rPr>
      </w:pPr>
    </w:p>
    <w:p w:rsidR="00AB3C1C" w:rsidRDefault="00AB3C1C">
      <w:pPr>
        <w:tabs>
          <w:tab w:val="left" w:pos="5880"/>
        </w:tabs>
        <w:ind w:firstLineChars="225" w:firstLine="630"/>
        <w:jc w:val="left"/>
        <w:rPr>
          <w:rFonts w:ascii="宋体"/>
          <w:color w:val="000000"/>
          <w:sz w:val="28"/>
          <w:szCs w:val="28"/>
        </w:rPr>
      </w:pPr>
    </w:p>
    <w:p w:rsidR="00AB3C1C" w:rsidRDefault="00AB3C1C">
      <w:pPr>
        <w:tabs>
          <w:tab w:val="left" w:pos="5880"/>
        </w:tabs>
        <w:ind w:firstLineChars="225" w:firstLine="630"/>
        <w:jc w:val="left"/>
        <w:rPr>
          <w:rFonts w:ascii="宋体"/>
          <w:color w:val="000000"/>
          <w:sz w:val="28"/>
          <w:szCs w:val="28"/>
        </w:rPr>
      </w:pPr>
    </w:p>
    <w:p w:rsidR="00AB3C1C" w:rsidRDefault="00AB3C1C">
      <w:pPr>
        <w:tabs>
          <w:tab w:val="left" w:pos="5880"/>
        </w:tabs>
        <w:ind w:firstLineChars="225" w:firstLine="630"/>
        <w:jc w:val="left"/>
        <w:rPr>
          <w:rFonts w:ascii="宋体"/>
          <w:color w:val="000000"/>
          <w:sz w:val="28"/>
          <w:szCs w:val="28"/>
        </w:rPr>
      </w:pPr>
    </w:p>
    <w:p w:rsidR="00AB3C1C" w:rsidRDefault="00AB3C1C">
      <w:pPr>
        <w:tabs>
          <w:tab w:val="left" w:pos="5880"/>
        </w:tabs>
        <w:ind w:firstLineChars="225" w:firstLine="630"/>
        <w:jc w:val="left"/>
        <w:rPr>
          <w:rFonts w:ascii="宋体"/>
          <w:color w:val="000000"/>
          <w:sz w:val="28"/>
          <w:szCs w:val="28"/>
        </w:rPr>
      </w:pPr>
    </w:p>
    <w:p w:rsidR="00AB3C1C" w:rsidRDefault="00AB3C1C">
      <w:pPr>
        <w:tabs>
          <w:tab w:val="left" w:pos="5880"/>
        </w:tabs>
        <w:ind w:firstLineChars="225" w:firstLine="630"/>
        <w:jc w:val="left"/>
        <w:rPr>
          <w:rFonts w:ascii="宋体"/>
          <w:color w:val="000000"/>
          <w:sz w:val="28"/>
          <w:szCs w:val="28"/>
        </w:rPr>
      </w:pPr>
    </w:p>
    <w:p w:rsidR="00AB3C1C" w:rsidRDefault="00AB3C1C">
      <w:pPr>
        <w:tabs>
          <w:tab w:val="left" w:pos="5880"/>
        </w:tabs>
        <w:ind w:firstLineChars="225" w:firstLine="630"/>
        <w:jc w:val="left"/>
        <w:rPr>
          <w:rFonts w:ascii="宋体"/>
          <w:color w:val="000000"/>
          <w:sz w:val="28"/>
          <w:szCs w:val="28"/>
        </w:rPr>
      </w:pPr>
    </w:p>
    <w:p w:rsidR="00AB3C1C" w:rsidRDefault="00AB3C1C">
      <w:pPr>
        <w:tabs>
          <w:tab w:val="left" w:pos="5880"/>
        </w:tabs>
        <w:ind w:firstLineChars="225" w:firstLine="630"/>
        <w:jc w:val="left"/>
        <w:rPr>
          <w:rFonts w:ascii="宋体"/>
          <w:color w:val="000000"/>
          <w:sz w:val="28"/>
          <w:szCs w:val="28"/>
        </w:rPr>
      </w:pPr>
    </w:p>
    <w:p w:rsidR="00AB3C1C" w:rsidRDefault="00AB3C1C">
      <w:pPr>
        <w:tabs>
          <w:tab w:val="left" w:pos="5880"/>
        </w:tabs>
        <w:ind w:firstLineChars="225" w:firstLine="630"/>
        <w:jc w:val="left"/>
        <w:rPr>
          <w:rFonts w:ascii="宋体"/>
          <w:color w:val="000000"/>
          <w:sz w:val="28"/>
          <w:szCs w:val="28"/>
        </w:rPr>
      </w:pPr>
    </w:p>
    <w:p w:rsidR="00AB3C1C" w:rsidRDefault="00AB3C1C">
      <w:pPr>
        <w:tabs>
          <w:tab w:val="left" w:pos="5880"/>
        </w:tabs>
        <w:ind w:firstLineChars="225" w:firstLine="630"/>
        <w:jc w:val="left"/>
        <w:rPr>
          <w:rFonts w:ascii="宋体"/>
          <w:color w:val="000000"/>
          <w:sz w:val="28"/>
          <w:szCs w:val="28"/>
        </w:rPr>
      </w:pPr>
    </w:p>
    <w:p w:rsidR="00AB3C1C" w:rsidRDefault="00AB3C1C">
      <w:pPr>
        <w:tabs>
          <w:tab w:val="left" w:pos="5880"/>
        </w:tabs>
        <w:jc w:val="left"/>
        <w:rPr>
          <w:rFonts w:ascii="宋体"/>
          <w:color w:val="000000"/>
          <w:sz w:val="28"/>
          <w:szCs w:val="28"/>
        </w:rPr>
      </w:pPr>
    </w:p>
    <w:p w:rsidR="00AB3C1C" w:rsidRDefault="00D618CD">
      <w:pPr>
        <w:tabs>
          <w:tab w:val="left" w:pos="5880"/>
        </w:tabs>
        <w:snapToGrid w:val="0"/>
        <w:spacing w:line="360" w:lineRule="auto"/>
        <w:rPr>
          <w:rFonts w:ascii="宋体" w:hAnsi="宋体"/>
          <w:bCs/>
          <w:sz w:val="36"/>
          <w:szCs w:val="36"/>
          <w:highlight w:val="yellow"/>
        </w:rPr>
      </w:pPr>
      <w:r>
        <w:rPr>
          <w:rFonts w:ascii="宋体" w:hAnsi="宋体" w:cs="宋体" w:hint="eastAsia"/>
          <w:color w:val="000000"/>
          <w:sz w:val="32"/>
          <w:szCs w:val="32"/>
          <w:highlight w:val="yellow"/>
        </w:rPr>
        <w:lastRenderedPageBreak/>
        <w:t>附件一：</w:t>
      </w:r>
      <w:r>
        <w:rPr>
          <w:rFonts w:ascii="宋体" w:hAnsi="宋体" w:hint="eastAsia"/>
          <w:bCs/>
          <w:sz w:val="36"/>
          <w:szCs w:val="36"/>
          <w:highlight w:val="yellow"/>
        </w:rPr>
        <w:t>合同</w:t>
      </w:r>
      <w:r>
        <w:rPr>
          <w:rFonts w:ascii="宋体" w:hAnsi="宋体" w:hint="eastAsia"/>
          <w:bCs/>
          <w:sz w:val="36"/>
          <w:szCs w:val="36"/>
          <w:highlight w:val="yellow"/>
        </w:rPr>
        <w:t>书</w:t>
      </w:r>
    </w:p>
    <w:p w:rsidR="00AB3C1C" w:rsidRDefault="00D618CD">
      <w:pPr>
        <w:pStyle w:val="a3"/>
        <w:spacing w:line="440" w:lineRule="exact"/>
        <w:ind w:firstLine="0"/>
        <w:jc w:val="center"/>
        <w:outlineLvl w:val="0"/>
        <w:rPr>
          <w:rFonts w:ascii="宋体" w:hAnsi="宋体"/>
          <w:b/>
          <w:bCs/>
          <w:sz w:val="36"/>
          <w:szCs w:val="36"/>
        </w:rPr>
      </w:pPr>
      <w:r>
        <w:rPr>
          <w:rFonts w:ascii="宋体" w:hAnsi="宋体" w:hint="eastAsia"/>
          <w:b/>
          <w:bCs/>
          <w:sz w:val="36"/>
          <w:szCs w:val="36"/>
        </w:rPr>
        <w:t>业务外包项目服务合同</w:t>
      </w:r>
    </w:p>
    <w:p w:rsidR="00AB3C1C" w:rsidRDefault="00D618CD">
      <w:pPr>
        <w:pStyle w:val="a3"/>
        <w:spacing w:line="440" w:lineRule="exact"/>
        <w:ind w:firstLineChars="1146" w:firstLine="2750"/>
        <w:jc w:val="center"/>
        <w:outlineLvl w:val="0"/>
        <w:rPr>
          <w:rFonts w:ascii="宋体" w:hAnsi="宋体"/>
          <w:sz w:val="24"/>
        </w:rPr>
      </w:pPr>
      <w:r>
        <w:rPr>
          <w:rFonts w:ascii="宋体" w:hAnsi="宋体" w:hint="eastAsia"/>
          <w:sz w:val="24"/>
        </w:rPr>
        <w:t xml:space="preserve">                 </w:t>
      </w:r>
      <w:r>
        <w:rPr>
          <w:rFonts w:ascii="宋体" w:hAnsi="宋体" w:hint="eastAsia"/>
          <w:sz w:val="24"/>
        </w:rPr>
        <w:t>合同编号：</w:t>
      </w:r>
      <w:r>
        <w:rPr>
          <w:rFonts w:ascii="宋体" w:hAnsi="宋体" w:hint="eastAsia"/>
          <w:sz w:val="24"/>
        </w:rPr>
        <w:t>NO.</w:t>
      </w:r>
      <w:r>
        <w:rPr>
          <w:rFonts w:ascii="宋体" w:hAnsi="宋体"/>
        </w:rPr>
        <w:t xml:space="preserve"> </w:t>
      </w:r>
      <w:r>
        <w:rPr>
          <w:rFonts w:ascii="宋体" w:hAnsi="宋体" w:hint="eastAsia"/>
          <w:sz w:val="24"/>
        </w:rPr>
        <w:t xml:space="preserve">  </w:t>
      </w:r>
    </w:p>
    <w:p w:rsidR="00AB3C1C" w:rsidRDefault="00D618CD">
      <w:pPr>
        <w:pStyle w:val="a3"/>
        <w:spacing w:line="440" w:lineRule="exact"/>
        <w:ind w:firstLineChars="1146" w:firstLine="2750"/>
        <w:jc w:val="center"/>
        <w:outlineLvl w:val="0"/>
        <w:rPr>
          <w:rFonts w:ascii="宋体" w:hAnsi="宋体"/>
          <w:sz w:val="24"/>
        </w:rPr>
      </w:pPr>
      <w:r>
        <w:rPr>
          <w:rFonts w:ascii="宋体" w:hAnsi="宋体" w:hint="eastAsia"/>
          <w:sz w:val="24"/>
        </w:rPr>
        <w:t xml:space="preserve">                </w:t>
      </w:r>
      <w:r>
        <w:rPr>
          <w:rFonts w:ascii="宋体" w:hAnsi="宋体" w:hint="eastAsia"/>
          <w:sz w:val="24"/>
        </w:rPr>
        <w:t>合同签订时间</w:t>
      </w:r>
    </w:p>
    <w:p w:rsidR="00AB3C1C" w:rsidRDefault="00AB3C1C">
      <w:pPr>
        <w:tabs>
          <w:tab w:val="left" w:pos="945"/>
        </w:tabs>
        <w:autoSpaceDE w:val="0"/>
        <w:autoSpaceDN w:val="0"/>
        <w:adjustRightInd w:val="0"/>
        <w:spacing w:line="440" w:lineRule="exact"/>
        <w:ind w:right="215" w:firstLineChars="200" w:firstLine="480"/>
        <w:rPr>
          <w:rFonts w:ascii="宋体" w:hAnsi="宋体"/>
          <w:sz w:val="24"/>
        </w:rPr>
      </w:pPr>
    </w:p>
    <w:p w:rsidR="00AB3C1C" w:rsidRDefault="00D618CD">
      <w:pPr>
        <w:tabs>
          <w:tab w:val="left" w:pos="945"/>
        </w:tabs>
        <w:autoSpaceDE w:val="0"/>
        <w:autoSpaceDN w:val="0"/>
        <w:adjustRightInd w:val="0"/>
        <w:spacing w:line="440" w:lineRule="exact"/>
        <w:ind w:right="215" w:firstLineChars="200" w:firstLine="480"/>
        <w:rPr>
          <w:rFonts w:ascii="宋体" w:hAnsi="宋体"/>
          <w:sz w:val="24"/>
        </w:rPr>
      </w:pPr>
      <w:r>
        <w:rPr>
          <w:rFonts w:ascii="宋体" w:hAnsi="宋体" w:hint="eastAsia"/>
          <w:sz w:val="24"/>
        </w:rPr>
        <w:t>甲方（发包方）：福建省东南电化股份有限公司</w:t>
      </w:r>
    </w:p>
    <w:p w:rsidR="00AB3C1C" w:rsidRDefault="00D618CD">
      <w:pPr>
        <w:tabs>
          <w:tab w:val="left" w:pos="945"/>
        </w:tabs>
        <w:autoSpaceDE w:val="0"/>
        <w:autoSpaceDN w:val="0"/>
        <w:adjustRightInd w:val="0"/>
        <w:spacing w:line="440" w:lineRule="exact"/>
        <w:ind w:right="215" w:firstLineChars="200" w:firstLine="480"/>
        <w:rPr>
          <w:rFonts w:ascii="宋体" w:hAnsi="宋体"/>
          <w:sz w:val="24"/>
        </w:rPr>
      </w:pPr>
      <w:r>
        <w:rPr>
          <w:rFonts w:ascii="宋体" w:hAnsi="宋体" w:hint="eastAsia"/>
          <w:sz w:val="24"/>
        </w:rPr>
        <w:t>住所地：</w:t>
      </w:r>
      <w:r>
        <w:rPr>
          <w:rFonts w:ascii="宋体" w:hAnsi="宋体" w:hint="eastAsia"/>
          <w:sz w:val="24"/>
        </w:rPr>
        <w:t xml:space="preserve"> </w:t>
      </w:r>
    </w:p>
    <w:p w:rsidR="00AB3C1C" w:rsidRDefault="00D618CD">
      <w:pPr>
        <w:tabs>
          <w:tab w:val="left" w:pos="945"/>
        </w:tabs>
        <w:autoSpaceDE w:val="0"/>
        <w:autoSpaceDN w:val="0"/>
        <w:adjustRightInd w:val="0"/>
        <w:spacing w:line="440" w:lineRule="exact"/>
        <w:ind w:right="215" w:firstLineChars="200" w:firstLine="480"/>
        <w:rPr>
          <w:rFonts w:ascii="宋体" w:hAnsi="宋体"/>
          <w:sz w:val="24"/>
        </w:rPr>
      </w:pPr>
      <w:r>
        <w:rPr>
          <w:rFonts w:ascii="宋体" w:hAnsi="宋体" w:hint="eastAsia"/>
          <w:sz w:val="24"/>
        </w:rPr>
        <w:t>法定代表人（或负责人）：</w:t>
      </w:r>
      <w:r>
        <w:rPr>
          <w:rFonts w:ascii="宋体" w:hAnsi="宋体" w:hint="eastAsia"/>
          <w:sz w:val="24"/>
        </w:rPr>
        <w:t xml:space="preserve"> </w:t>
      </w:r>
    </w:p>
    <w:p w:rsidR="00AB3C1C" w:rsidRDefault="00AB3C1C">
      <w:pPr>
        <w:spacing w:line="440" w:lineRule="exact"/>
        <w:ind w:firstLineChars="200" w:firstLine="480"/>
        <w:rPr>
          <w:rFonts w:ascii="宋体" w:hAnsi="宋体"/>
          <w:sz w:val="24"/>
        </w:rPr>
      </w:pPr>
    </w:p>
    <w:p w:rsidR="00AB3C1C" w:rsidRDefault="00D618CD">
      <w:pPr>
        <w:spacing w:line="440" w:lineRule="exact"/>
        <w:ind w:firstLineChars="200" w:firstLine="480"/>
        <w:rPr>
          <w:rFonts w:ascii="宋体" w:hAnsi="宋体"/>
          <w:sz w:val="24"/>
        </w:rPr>
      </w:pPr>
      <w:r>
        <w:rPr>
          <w:rFonts w:ascii="宋体" w:hAnsi="宋体" w:hint="eastAsia"/>
          <w:sz w:val="24"/>
        </w:rPr>
        <w:t>乙方（承包方）：</w:t>
      </w:r>
      <w:r>
        <w:rPr>
          <w:rFonts w:ascii="宋体" w:hAnsi="宋体" w:hint="eastAsia"/>
          <w:sz w:val="24"/>
        </w:rPr>
        <w:t xml:space="preserve"> </w:t>
      </w:r>
    </w:p>
    <w:p w:rsidR="00AB3C1C" w:rsidRDefault="00D618CD">
      <w:pPr>
        <w:tabs>
          <w:tab w:val="left" w:pos="945"/>
        </w:tabs>
        <w:autoSpaceDE w:val="0"/>
        <w:autoSpaceDN w:val="0"/>
        <w:adjustRightInd w:val="0"/>
        <w:spacing w:line="440" w:lineRule="exact"/>
        <w:ind w:right="215" w:firstLineChars="200" w:firstLine="480"/>
        <w:rPr>
          <w:rFonts w:ascii="宋体" w:hAnsi="宋体"/>
          <w:sz w:val="24"/>
        </w:rPr>
      </w:pPr>
      <w:r>
        <w:rPr>
          <w:rFonts w:ascii="宋体" w:hAnsi="宋体" w:hint="eastAsia"/>
          <w:sz w:val="24"/>
        </w:rPr>
        <w:t>住所地：</w:t>
      </w:r>
      <w:r>
        <w:rPr>
          <w:rFonts w:ascii="宋体" w:hAnsi="宋体" w:hint="eastAsia"/>
          <w:sz w:val="24"/>
        </w:rPr>
        <w:t xml:space="preserve"> </w:t>
      </w:r>
    </w:p>
    <w:p w:rsidR="00AB3C1C" w:rsidRDefault="00D618CD">
      <w:pPr>
        <w:autoSpaceDE w:val="0"/>
        <w:autoSpaceDN w:val="0"/>
        <w:adjustRightInd w:val="0"/>
        <w:spacing w:line="440" w:lineRule="exact"/>
        <w:ind w:right="6" w:firstLineChars="200" w:firstLine="480"/>
        <w:rPr>
          <w:rFonts w:ascii="宋体" w:hAnsi="宋体"/>
          <w:sz w:val="24"/>
        </w:rPr>
      </w:pPr>
      <w:r>
        <w:rPr>
          <w:rFonts w:ascii="宋体" w:hAnsi="宋体" w:hint="eastAsia"/>
          <w:sz w:val="24"/>
        </w:rPr>
        <w:t>法定代表人（或负责人）：</w:t>
      </w:r>
      <w:r>
        <w:rPr>
          <w:rFonts w:ascii="宋体" w:hAnsi="宋体" w:hint="eastAsia"/>
          <w:sz w:val="24"/>
        </w:rPr>
        <w:t xml:space="preserve">  </w:t>
      </w:r>
    </w:p>
    <w:p w:rsidR="00AB3C1C" w:rsidRDefault="00AB3C1C">
      <w:pPr>
        <w:autoSpaceDE w:val="0"/>
        <w:autoSpaceDN w:val="0"/>
        <w:adjustRightInd w:val="0"/>
        <w:spacing w:line="440" w:lineRule="exact"/>
        <w:ind w:right="6"/>
        <w:rPr>
          <w:rFonts w:ascii="宋体" w:hAnsi="宋体"/>
          <w:sz w:val="24"/>
        </w:rPr>
      </w:pPr>
    </w:p>
    <w:p w:rsidR="00AB3C1C" w:rsidRDefault="00D618CD">
      <w:pPr>
        <w:tabs>
          <w:tab w:val="left" w:pos="1080"/>
        </w:tabs>
        <w:spacing w:line="440" w:lineRule="exact"/>
        <w:jc w:val="center"/>
        <w:rPr>
          <w:rFonts w:ascii="宋体" w:hAnsi="宋体"/>
          <w:b/>
          <w:sz w:val="24"/>
        </w:rPr>
      </w:pPr>
      <w:r>
        <w:rPr>
          <w:rFonts w:ascii="宋体" w:hAnsi="宋体" w:hint="eastAsia"/>
          <w:b/>
          <w:sz w:val="24"/>
        </w:rPr>
        <w:t>第一部分</w:t>
      </w:r>
      <w:r>
        <w:rPr>
          <w:rFonts w:ascii="宋体" w:hAnsi="宋体" w:hint="eastAsia"/>
          <w:b/>
          <w:sz w:val="24"/>
        </w:rPr>
        <w:t xml:space="preserve">  </w:t>
      </w:r>
      <w:r>
        <w:rPr>
          <w:rFonts w:ascii="宋体" w:hAnsi="宋体" w:hint="eastAsia"/>
          <w:b/>
          <w:sz w:val="24"/>
        </w:rPr>
        <w:t>通用条款</w:t>
      </w:r>
    </w:p>
    <w:p w:rsidR="00AB3C1C" w:rsidRDefault="00AB3C1C">
      <w:pPr>
        <w:autoSpaceDE w:val="0"/>
        <w:autoSpaceDN w:val="0"/>
        <w:adjustRightInd w:val="0"/>
        <w:spacing w:line="440" w:lineRule="exact"/>
        <w:ind w:right="6"/>
        <w:jc w:val="center"/>
        <w:rPr>
          <w:rFonts w:ascii="宋体" w:hAnsi="宋体"/>
          <w:b/>
          <w:sz w:val="24"/>
        </w:rPr>
      </w:pPr>
    </w:p>
    <w:p w:rsidR="00AB3C1C" w:rsidRDefault="00AB3C1C">
      <w:pPr>
        <w:autoSpaceDE w:val="0"/>
        <w:autoSpaceDN w:val="0"/>
        <w:adjustRightInd w:val="0"/>
        <w:spacing w:line="440" w:lineRule="exact"/>
        <w:ind w:right="6"/>
        <w:rPr>
          <w:rFonts w:ascii="宋体" w:hAnsi="宋体"/>
          <w:b/>
          <w:sz w:val="24"/>
        </w:rPr>
      </w:pPr>
    </w:p>
    <w:p w:rsidR="00AB3C1C" w:rsidRDefault="00D618CD">
      <w:pPr>
        <w:autoSpaceDE w:val="0"/>
        <w:autoSpaceDN w:val="0"/>
        <w:adjustRightInd w:val="0"/>
        <w:spacing w:line="440" w:lineRule="exact"/>
        <w:ind w:right="6" w:firstLineChars="200" w:firstLine="480"/>
        <w:rPr>
          <w:rFonts w:ascii="宋体" w:hAnsi="宋体"/>
          <w:sz w:val="24"/>
        </w:rPr>
      </w:pPr>
      <w:r>
        <w:rPr>
          <w:rFonts w:ascii="宋体" w:hAnsi="宋体" w:hint="eastAsia"/>
          <w:sz w:val="24"/>
        </w:rPr>
        <w:t>就甲方将</w:t>
      </w:r>
      <w:r>
        <w:rPr>
          <w:rFonts w:ascii="宋体" w:hAnsi="宋体" w:hint="eastAsia"/>
          <w:sz w:val="24"/>
          <w:u w:val="single"/>
        </w:rPr>
        <w:t xml:space="preserve">              </w:t>
      </w:r>
      <w:r>
        <w:rPr>
          <w:rFonts w:ascii="宋体" w:hAnsi="宋体" w:hint="eastAsia"/>
          <w:sz w:val="24"/>
          <w:u w:val="single"/>
        </w:rPr>
        <w:t>等</w:t>
      </w:r>
      <w:r>
        <w:rPr>
          <w:rFonts w:ascii="宋体" w:hAnsi="宋体" w:hint="eastAsia"/>
          <w:sz w:val="24"/>
        </w:rPr>
        <w:t>业务外包给乙方相关事宜，甲乙双方在公平合理、互利互惠的基础上，经协商一致，签订合同如下：</w:t>
      </w:r>
    </w:p>
    <w:p w:rsidR="00AB3C1C" w:rsidRDefault="00D618CD">
      <w:pPr>
        <w:tabs>
          <w:tab w:val="left" w:pos="1080"/>
        </w:tabs>
        <w:spacing w:line="440" w:lineRule="exact"/>
        <w:ind w:firstLineChars="196" w:firstLine="472"/>
        <w:rPr>
          <w:rFonts w:ascii="宋体" w:hAnsi="宋体"/>
          <w:sz w:val="24"/>
        </w:rPr>
      </w:pPr>
      <w:r>
        <w:rPr>
          <w:rFonts w:ascii="宋体" w:hAnsi="宋体" w:hint="eastAsia"/>
          <w:b/>
          <w:sz w:val="24"/>
        </w:rPr>
        <w:t>第一条</w:t>
      </w:r>
      <w:r>
        <w:rPr>
          <w:rFonts w:ascii="宋体" w:hAnsi="宋体" w:hint="eastAsia"/>
          <w:b/>
          <w:sz w:val="24"/>
        </w:rPr>
        <w:t xml:space="preserve"> </w:t>
      </w:r>
      <w:r>
        <w:rPr>
          <w:rFonts w:ascii="宋体" w:hAnsi="宋体" w:hint="eastAsia"/>
          <w:b/>
          <w:sz w:val="24"/>
        </w:rPr>
        <w:t>服务内容</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 xml:space="preserve">1.1 </w:t>
      </w:r>
      <w:r>
        <w:rPr>
          <w:rFonts w:ascii="宋体" w:hAnsi="宋体" w:hint="eastAsia"/>
          <w:sz w:val="24"/>
        </w:rPr>
        <w:t>乙方为甲方提供如下外包服务（根据双方约定在“□”内打“√”）：</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sym w:font="Wingdings" w:char="F0FE"/>
      </w:r>
      <w:r>
        <w:rPr>
          <w:rFonts w:ascii="宋体" w:hAnsi="宋体" w:hint="eastAsia"/>
          <w:sz w:val="24"/>
        </w:rPr>
        <w:t xml:space="preserve"> </w:t>
      </w:r>
      <w:r>
        <w:rPr>
          <w:rFonts w:ascii="宋体" w:hAnsi="宋体" w:hint="eastAsia"/>
          <w:sz w:val="24"/>
        </w:rPr>
        <w:t>乙方承包甲方</w:t>
      </w:r>
      <w:r>
        <w:rPr>
          <w:rFonts w:ascii="宋体" w:hAnsi="宋体" w:hint="eastAsia"/>
          <w:sz w:val="24"/>
          <w:u w:val="single"/>
        </w:rPr>
        <w:t xml:space="preserve">          </w:t>
      </w:r>
      <w:r>
        <w:rPr>
          <w:rFonts w:ascii="宋体" w:hAnsi="宋体" w:hint="eastAsia"/>
          <w:sz w:val="24"/>
        </w:rPr>
        <w:t>作业任务。</w:t>
      </w:r>
    </w:p>
    <w:p w:rsidR="00AB3C1C" w:rsidRDefault="00D618CD">
      <w:pPr>
        <w:tabs>
          <w:tab w:val="left" w:pos="1080"/>
        </w:tabs>
        <w:spacing w:line="440" w:lineRule="exact"/>
        <w:ind w:firstLineChars="196" w:firstLine="472"/>
        <w:rPr>
          <w:rFonts w:ascii="宋体" w:hAnsi="宋体"/>
          <w:b/>
          <w:bCs/>
          <w:sz w:val="24"/>
        </w:rPr>
      </w:pPr>
      <w:r>
        <w:rPr>
          <w:rFonts w:ascii="宋体" w:hAnsi="宋体" w:hint="eastAsia"/>
          <w:b/>
          <w:bCs/>
          <w:sz w:val="24"/>
        </w:rPr>
        <w:t>第二条</w:t>
      </w:r>
      <w:r>
        <w:rPr>
          <w:rFonts w:ascii="宋体" w:hAnsi="宋体" w:hint="eastAsia"/>
          <w:b/>
          <w:bCs/>
          <w:sz w:val="24"/>
        </w:rPr>
        <w:t xml:space="preserve"> </w:t>
      </w:r>
      <w:r>
        <w:rPr>
          <w:rFonts w:ascii="宋体" w:hAnsi="宋体" w:hint="eastAsia"/>
          <w:b/>
          <w:bCs/>
          <w:sz w:val="24"/>
        </w:rPr>
        <w:t>服务区域</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2.1</w:t>
      </w:r>
      <w:r>
        <w:rPr>
          <w:rFonts w:ascii="宋体" w:hAnsi="宋体" w:hint="eastAsia"/>
          <w:sz w:val="24"/>
        </w:rPr>
        <w:t>服务区域：</w:t>
      </w:r>
      <w:r>
        <w:rPr>
          <w:rFonts w:ascii="宋体" w:hAnsi="宋体" w:hint="eastAsia"/>
          <w:sz w:val="24"/>
          <w:u w:val="single"/>
        </w:rPr>
        <w:t>甲方厂区等。</w:t>
      </w:r>
    </w:p>
    <w:p w:rsidR="00AB3C1C" w:rsidRDefault="00D618CD">
      <w:pPr>
        <w:tabs>
          <w:tab w:val="left" w:pos="1080"/>
        </w:tabs>
        <w:spacing w:line="440" w:lineRule="exact"/>
        <w:ind w:firstLineChars="200" w:firstLine="482"/>
        <w:rPr>
          <w:rFonts w:ascii="宋体" w:hAnsi="宋体"/>
          <w:sz w:val="24"/>
        </w:rPr>
      </w:pPr>
      <w:r>
        <w:rPr>
          <w:rFonts w:ascii="宋体" w:hAnsi="宋体" w:hint="eastAsia"/>
          <w:b/>
          <w:sz w:val="24"/>
        </w:rPr>
        <w:t>第三条</w:t>
      </w:r>
      <w:r>
        <w:rPr>
          <w:rFonts w:ascii="宋体" w:hAnsi="宋体" w:hint="eastAsia"/>
          <w:b/>
          <w:sz w:val="24"/>
        </w:rPr>
        <w:t xml:space="preserve"> </w:t>
      </w:r>
      <w:r>
        <w:rPr>
          <w:rFonts w:ascii="宋体" w:hAnsi="宋体" w:hint="eastAsia"/>
          <w:b/>
          <w:sz w:val="24"/>
        </w:rPr>
        <w:t>服务期限</w:t>
      </w:r>
      <w:r>
        <w:rPr>
          <w:rFonts w:ascii="宋体" w:hAnsi="宋体" w:hint="eastAsia"/>
          <w:b/>
          <w:sz w:val="24"/>
        </w:rPr>
        <w:t xml:space="preserve"> </w:t>
      </w:r>
    </w:p>
    <w:p w:rsidR="00AB3C1C" w:rsidRDefault="00D618CD">
      <w:pPr>
        <w:tabs>
          <w:tab w:val="left" w:pos="1080"/>
        </w:tabs>
        <w:spacing w:line="440" w:lineRule="exact"/>
        <w:ind w:leftChars="228" w:left="959" w:hangingChars="200" w:hanging="480"/>
        <w:rPr>
          <w:rFonts w:ascii="宋体" w:hAnsi="宋体"/>
          <w:sz w:val="24"/>
        </w:rPr>
      </w:pPr>
      <w:r>
        <w:rPr>
          <w:rFonts w:ascii="宋体" w:hAnsi="宋体" w:hint="eastAsia"/>
          <w:sz w:val="24"/>
        </w:rPr>
        <w:t>3.1</w:t>
      </w:r>
      <w:r>
        <w:rPr>
          <w:rFonts w:ascii="宋体" w:hAnsi="宋体" w:hint="eastAsia"/>
          <w:sz w:val="24"/>
        </w:rPr>
        <w:t>服务期限为</w:t>
      </w:r>
      <w:r>
        <w:rPr>
          <w:rFonts w:ascii="宋体" w:hAnsi="宋体" w:hint="eastAsia"/>
          <w:sz w:val="24"/>
        </w:rPr>
        <w:t>20</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日至</w:t>
      </w:r>
      <w:r>
        <w:rPr>
          <w:rFonts w:ascii="宋体" w:hAnsi="宋体" w:hint="eastAsia"/>
          <w:sz w:val="24"/>
        </w:rPr>
        <w:t>20</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3.2</w:t>
      </w:r>
      <w:r>
        <w:rPr>
          <w:rFonts w:ascii="宋体" w:hAnsi="宋体" w:hint="eastAsia"/>
          <w:sz w:val="24"/>
        </w:rPr>
        <w:t>服务期限届满时，乙方已经接受但尚未完成的服务项目，仍应按照本合同约定的标准完成。</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3.3</w:t>
      </w:r>
      <w:r>
        <w:rPr>
          <w:rFonts w:ascii="宋体" w:hAnsi="宋体" w:hint="eastAsia"/>
          <w:sz w:val="24"/>
        </w:rPr>
        <w:t>如乙方在服务期限届满后要求继续承包的，可参加甲方业务外包的招标或其他方式的商务竞价谈判。</w:t>
      </w:r>
    </w:p>
    <w:p w:rsidR="00AB3C1C" w:rsidRDefault="00D618CD">
      <w:pPr>
        <w:tabs>
          <w:tab w:val="left" w:pos="1080"/>
        </w:tabs>
        <w:spacing w:line="440" w:lineRule="exact"/>
        <w:ind w:leftChars="228" w:left="961" w:hangingChars="200" w:hanging="482"/>
        <w:rPr>
          <w:rFonts w:ascii="宋体" w:hAnsi="宋体"/>
          <w:b/>
          <w:sz w:val="24"/>
        </w:rPr>
      </w:pPr>
      <w:r>
        <w:rPr>
          <w:rFonts w:ascii="宋体" w:hAnsi="宋体" w:hint="eastAsia"/>
          <w:b/>
          <w:sz w:val="24"/>
        </w:rPr>
        <w:t>第四条</w:t>
      </w:r>
      <w:r>
        <w:rPr>
          <w:rFonts w:ascii="宋体" w:hAnsi="宋体" w:hint="eastAsia"/>
          <w:b/>
          <w:sz w:val="24"/>
        </w:rPr>
        <w:t xml:space="preserve"> </w:t>
      </w:r>
      <w:r>
        <w:rPr>
          <w:rFonts w:ascii="宋体" w:hAnsi="宋体" w:hint="eastAsia"/>
          <w:b/>
          <w:sz w:val="24"/>
        </w:rPr>
        <w:t>服务标准及操作要求</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4.1</w:t>
      </w:r>
      <w:r>
        <w:rPr>
          <w:rFonts w:ascii="宋体" w:hAnsi="宋体" w:hint="eastAsia"/>
          <w:sz w:val="24"/>
        </w:rPr>
        <w:t>具体服务标准和操作要求详见专用条款部分附件</w:t>
      </w:r>
      <w:r>
        <w:rPr>
          <w:rFonts w:ascii="宋体" w:hAnsi="宋体" w:hint="eastAsia"/>
          <w:sz w:val="24"/>
        </w:rPr>
        <w:t>A</w:t>
      </w:r>
      <w:r>
        <w:rPr>
          <w:rFonts w:ascii="宋体" w:hAnsi="宋体" w:hint="eastAsia"/>
          <w:sz w:val="24"/>
        </w:rPr>
        <w:t>。</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lastRenderedPageBreak/>
        <w:t>4.2</w:t>
      </w:r>
      <w:r>
        <w:rPr>
          <w:rFonts w:ascii="宋体" w:hAnsi="宋体" w:hint="eastAsia"/>
          <w:sz w:val="24"/>
        </w:rPr>
        <w:t>合同履行中，国家法律法规、政府政策或行业组织等对本合同项下的服务和操作制定更高标准的，按照更高标准执行；各类标准不一致的，按照最高标准执行。</w:t>
      </w:r>
    </w:p>
    <w:p w:rsidR="00AB3C1C" w:rsidRDefault="00D618CD">
      <w:pPr>
        <w:tabs>
          <w:tab w:val="left" w:pos="1080"/>
        </w:tabs>
        <w:spacing w:line="440" w:lineRule="exact"/>
        <w:ind w:firstLineChars="200" w:firstLine="482"/>
        <w:rPr>
          <w:rFonts w:ascii="宋体" w:hAnsi="宋体"/>
          <w:b/>
          <w:sz w:val="24"/>
        </w:rPr>
      </w:pPr>
      <w:r>
        <w:rPr>
          <w:rFonts w:ascii="宋体" w:hAnsi="宋体" w:hint="eastAsia"/>
          <w:b/>
          <w:sz w:val="24"/>
        </w:rPr>
        <w:t>第五条</w:t>
      </w:r>
      <w:r>
        <w:rPr>
          <w:rFonts w:ascii="宋体" w:hAnsi="宋体" w:hint="eastAsia"/>
          <w:b/>
          <w:sz w:val="24"/>
        </w:rPr>
        <w:t xml:space="preserve">  </w:t>
      </w:r>
      <w:r>
        <w:rPr>
          <w:rFonts w:ascii="宋体" w:hAnsi="宋体" w:hint="eastAsia"/>
          <w:b/>
          <w:sz w:val="24"/>
        </w:rPr>
        <w:t>设备及材料</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 xml:space="preserve">5.1  </w:t>
      </w:r>
      <w:r>
        <w:rPr>
          <w:rFonts w:ascii="宋体" w:hAnsi="宋体" w:hint="eastAsia"/>
          <w:sz w:val="24"/>
        </w:rPr>
        <w:t>乙方应自备外包项目服务所需要的设备、材料，包括其此类设备、材料的相关操作技术及劳动力等。</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 xml:space="preserve">5.2  </w:t>
      </w:r>
      <w:r>
        <w:rPr>
          <w:rFonts w:ascii="宋体" w:hAnsi="宋体" w:hint="eastAsia"/>
          <w:sz w:val="24"/>
        </w:rPr>
        <w:t>如乙方提出请求，经</w:t>
      </w:r>
      <w:r>
        <w:rPr>
          <w:rFonts w:ascii="宋体" w:hAnsi="宋体"/>
          <w:sz w:val="24"/>
        </w:rPr>
        <w:t>甲方</w:t>
      </w:r>
      <w:r>
        <w:rPr>
          <w:rFonts w:ascii="宋体" w:hAnsi="宋体" w:hint="eastAsia"/>
          <w:sz w:val="24"/>
        </w:rPr>
        <w:t>同意后，甲方可以在设备、材料等方面为乙方提供协助（甲方提供的设备、材料详见附件</w:t>
      </w:r>
      <w:r>
        <w:rPr>
          <w:rFonts w:ascii="宋体" w:hAnsi="宋体" w:hint="eastAsia"/>
          <w:sz w:val="24"/>
        </w:rPr>
        <w:t>B</w:t>
      </w:r>
      <w:r>
        <w:rPr>
          <w:rFonts w:ascii="宋体" w:hAnsi="宋体" w:hint="eastAsia"/>
          <w:sz w:val="24"/>
        </w:rPr>
        <w:t>，如有）并提供相应的操作技术指导，由此产生的费用，双方约定按照以下第</w:t>
      </w:r>
      <w:r>
        <w:rPr>
          <w:rFonts w:ascii="宋体" w:hAnsi="宋体" w:hint="eastAsia"/>
          <w:sz w:val="24"/>
        </w:rPr>
        <w:t xml:space="preserve"> 3</w:t>
      </w:r>
      <w:r>
        <w:rPr>
          <w:rFonts w:ascii="宋体" w:hAnsi="宋体" w:hint="eastAsia"/>
          <w:sz w:val="24"/>
        </w:rPr>
        <w:t>种方式执行：</w:t>
      </w:r>
    </w:p>
    <w:p w:rsidR="00AB3C1C" w:rsidRDefault="00D618CD">
      <w:pPr>
        <w:tabs>
          <w:tab w:val="left" w:pos="1080"/>
        </w:tabs>
        <w:spacing w:line="440" w:lineRule="exact"/>
        <w:ind w:firstLineChars="150" w:firstLine="36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）费用由乙方承担，甲方有权要求乙方另行支付或者在应付给乙方的服务费用中直接扣除。</w:t>
      </w:r>
    </w:p>
    <w:p w:rsidR="00AB3C1C" w:rsidRDefault="00D618CD">
      <w:pPr>
        <w:tabs>
          <w:tab w:val="left" w:pos="1080"/>
        </w:tabs>
        <w:spacing w:line="440" w:lineRule="exact"/>
        <w:ind w:firstLineChars="150" w:firstLine="36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）费用由甲方承担，但该部分费用已包含在甲方支付给乙方的外包服务费中，甲方不再另行支付。</w:t>
      </w:r>
    </w:p>
    <w:p w:rsidR="00AB3C1C" w:rsidRDefault="00D618CD">
      <w:pPr>
        <w:tabs>
          <w:tab w:val="left" w:pos="1080"/>
        </w:tabs>
        <w:spacing w:line="440" w:lineRule="exact"/>
        <w:ind w:firstLineChars="150" w:firstLine="36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）其他：设备及材料费用全</w:t>
      </w:r>
      <w:r>
        <w:rPr>
          <w:rFonts w:ascii="宋体" w:hAnsi="宋体" w:hint="eastAsia"/>
          <w:sz w:val="24"/>
        </w:rPr>
        <w:t>由</w:t>
      </w:r>
      <w:r>
        <w:rPr>
          <w:rFonts w:ascii="宋体" w:hAnsi="宋体" w:hint="eastAsia"/>
          <w:sz w:val="24"/>
        </w:rPr>
        <w:t>乙方提供</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5.3</w:t>
      </w:r>
      <w:r>
        <w:rPr>
          <w:rFonts w:ascii="宋体" w:hAnsi="宋体" w:hint="eastAsia"/>
          <w:sz w:val="24"/>
        </w:rPr>
        <w:t xml:space="preserve">  </w:t>
      </w:r>
      <w:r>
        <w:rPr>
          <w:rFonts w:ascii="宋体" w:hAnsi="宋体" w:hint="eastAsia"/>
          <w:sz w:val="24"/>
        </w:rPr>
        <w:t>乙方应依法妥善使用相关设备、材料（包括使用甲方的设备、材料，以下同），并在使用期间承担保管责任。因设备、材料的使用产生的责任，由乙方承担。</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 xml:space="preserve">5.4  </w:t>
      </w:r>
      <w:r>
        <w:rPr>
          <w:rFonts w:ascii="宋体" w:hAnsi="宋体" w:hint="eastAsia"/>
          <w:sz w:val="24"/>
        </w:rPr>
        <w:t>服务期限届满，乙方应立即归还甲方设备、材料，逾期每日向甲方支付违约金人民币壹仟元。除正常损耗外，如因可归责于乙方的原因造成毁损、灭失的，乙方承担赔偿责任。</w:t>
      </w:r>
    </w:p>
    <w:p w:rsidR="00AB3C1C" w:rsidRDefault="00D618CD">
      <w:pPr>
        <w:tabs>
          <w:tab w:val="left" w:pos="1080"/>
        </w:tabs>
        <w:spacing w:line="440" w:lineRule="exact"/>
        <w:ind w:firstLineChars="200" w:firstLine="482"/>
        <w:rPr>
          <w:rFonts w:ascii="宋体" w:hAnsi="宋体"/>
          <w:b/>
          <w:sz w:val="24"/>
        </w:rPr>
      </w:pPr>
      <w:r>
        <w:rPr>
          <w:rFonts w:ascii="宋体" w:hAnsi="宋体" w:hint="eastAsia"/>
          <w:b/>
          <w:sz w:val="24"/>
        </w:rPr>
        <w:t>第六条</w:t>
      </w:r>
      <w:r>
        <w:rPr>
          <w:rFonts w:ascii="宋体" w:hAnsi="宋体" w:hint="eastAsia"/>
          <w:b/>
          <w:sz w:val="24"/>
        </w:rPr>
        <w:t xml:space="preserve"> </w:t>
      </w:r>
      <w:r>
        <w:rPr>
          <w:rFonts w:ascii="宋体" w:hAnsi="宋体" w:hint="eastAsia"/>
          <w:b/>
          <w:sz w:val="24"/>
        </w:rPr>
        <w:t>履约保证</w:t>
      </w:r>
    </w:p>
    <w:p w:rsidR="00AB3C1C" w:rsidRDefault="00D618CD">
      <w:pPr>
        <w:widowControl/>
        <w:spacing w:line="440" w:lineRule="exact"/>
        <w:ind w:firstLineChars="200" w:firstLine="480"/>
        <w:jc w:val="left"/>
        <w:rPr>
          <w:rFonts w:ascii="宋体" w:hAnsi="宋体"/>
          <w:sz w:val="24"/>
        </w:rPr>
      </w:pPr>
      <w:r>
        <w:rPr>
          <w:rFonts w:ascii="宋体" w:hAnsi="宋体" w:hint="eastAsia"/>
          <w:sz w:val="24"/>
        </w:rPr>
        <w:t>6.1</w:t>
      </w:r>
      <w:r>
        <w:rPr>
          <w:rFonts w:ascii="宋体" w:hAnsi="宋体" w:hint="eastAsia"/>
          <w:sz w:val="24"/>
        </w:rPr>
        <w:t>乙方在签署本合同之前，应当向甲方交纳履约保证金人民币</w:t>
      </w:r>
      <w:r>
        <w:rPr>
          <w:rFonts w:ascii="宋体" w:hAnsi="宋体" w:hint="eastAsia"/>
          <w:sz w:val="24"/>
          <w:u w:val="single"/>
        </w:rPr>
        <w:t>壹拾</w:t>
      </w:r>
      <w:r>
        <w:rPr>
          <w:rFonts w:ascii="宋体" w:hAnsi="宋体" w:hint="eastAsia"/>
          <w:sz w:val="24"/>
        </w:rPr>
        <w:t>万元。乙方违约或发生本合同约定的其他事由的，甲方有权从履行保证金中优先扣除因乙方违约金及其他应付款项；由此造成履约保证金不</w:t>
      </w:r>
      <w:r>
        <w:rPr>
          <w:rFonts w:ascii="宋体" w:hAnsi="宋体" w:hint="eastAsia"/>
          <w:sz w:val="24"/>
        </w:rPr>
        <w:t>足的，乙方应在</w:t>
      </w:r>
      <w:r>
        <w:rPr>
          <w:rFonts w:ascii="宋体" w:hAnsi="宋体" w:hint="eastAsia"/>
          <w:sz w:val="24"/>
        </w:rPr>
        <w:t>5</w:t>
      </w:r>
      <w:r>
        <w:rPr>
          <w:rFonts w:ascii="宋体" w:hAnsi="宋体" w:hint="eastAsia"/>
          <w:sz w:val="24"/>
        </w:rPr>
        <w:t>日内补足，逾期每日按照应</w:t>
      </w:r>
      <w:proofErr w:type="gramStart"/>
      <w:r>
        <w:rPr>
          <w:rFonts w:ascii="宋体" w:hAnsi="宋体" w:hint="eastAsia"/>
          <w:sz w:val="24"/>
        </w:rPr>
        <w:t>缴</w:t>
      </w:r>
      <w:proofErr w:type="gramEnd"/>
      <w:r>
        <w:rPr>
          <w:rFonts w:ascii="宋体" w:hAnsi="宋体" w:hint="eastAsia"/>
          <w:sz w:val="24"/>
        </w:rPr>
        <w:t>金额的千分之一支付违约金。</w:t>
      </w:r>
    </w:p>
    <w:p w:rsidR="00AB3C1C" w:rsidRDefault="00D618CD">
      <w:pPr>
        <w:widowControl/>
        <w:spacing w:line="440" w:lineRule="exact"/>
        <w:ind w:firstLineChars="200" w:firstLine="480"/>
        <w:jc w:val="left"/>
        <w:rPr>
          <w:rFonts w:ascii="宋体" w:hAnsi="宋体"/>
          <w:sz w:val="24"/>
        </w:rPr>
      </w:pPr>
      <w:r>
        <w:rPr>
          <w:rFonts w:ascii="宋体" w:hAnsi="宋体" w:hint="eastAsia"/>
          <w:sz w:val="24"/>
        </w:rPr>
        <w:t>6.2</w:t>
      </w:r>
      <w:r>
        <w:rPr>
          <w:rFonts w:ascii="宋体" w:hAnsi="宋体" w:hint="eastAsia"/>
          <w:sz w:val="24"/>
        </w:rPr>
        <w:t>服务期限届满时，经双方确认乙方不存在遗留债务问题，且乙方已经全面履行完本合同之全部义务，乙方向甲方申请后，履约保证金在</w:t>
      </w:r>
      <w:r>
        <w:rPr>
          <w:rFonts w:ascii="宋体" w:hAnsi="宋体" w:hint="eastAsia"/>
          <w:sz w:val="24"/>
        </w:rPr>
        <w:t>30</w:t>
      </w:r>
      <w:r>
        <w:rPr>
          <w:rFonts w:ascii="宋体" w:hAnsi="宋体" w:hint="eastAsia"/>
          <w:sz w:val="24"/>
        </w:rPr>
        <w:t>天内无息退还。</w:t>
      </w:r>
    </w:p>
    <w:p w:rsidR="00AB3C1C" w:rsidRDefault="00D618CD">
      <w:pPr>
        <w:widowControl/>
        <w:spacing w:line="440" w:lineRule="exact"/>
        <w:ind w:firstLineChars="200" w:firstLine="482"/>
        <w:jc w:val="left"/>
        <w:rPr>
          <w:rFonts w:ascii="宋体" w:hAnsi="宋体"/>
          <w:b/>
          <w:sz w:val="24"/>
        </w:rPr>
      </w:pPr>
      <w:r>
        <w:rPr>
          <w:rFonts w:ascii="宋体" w:hAnsi="宋体" w:hint="eastAsia"/>
          <w:b/>
          <w:sz w:val="24"/>
        </w:rPr>
        <w:t>第七条</w:t>
      </w:r>
      <w:r>
        <w:rPr>
          <w:rFonts w:ascii="宋体" w:hAnsi="宋体" w:hint="eastAsia"/>
          <w:b/>
          <w:sz w:val="24"/>
        </w:rPr>
        <w:t xml:space="preserve"> </w:t>
      </w:r>
      <w:r>
        <w:rPr>
          <w:rFonts w:ascii="宋体" w:hAnsi="宋体" w:hint="eastAsia"/>
          <w:b/>
          <w:sz w:val="24"/>
        </w:rPr>
        <w:t>服务费用</w:t>
      </w:r>
      <w:r>
        <w:rPr>
          <w:rFonts w:ascii="宋体" w:hAnsi="宋体" w:hint="eastAsia"/>
          <w:b/>
          <w:sz w:val="24"/>
        </w:rPr>
        <w:t xml:space="preserve">  </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7.1</w:t>
      </w:r>
      <w:r>
        <w:rPr>
          <w:rFonts w:ascii="宋体" w:hAnsi="宋体" w:hint="eastAsia"/>
          <w:sz w:val="24"/>
        </w:rPr>
        <w:t>计费标准：详见专用条款部分附件</w:t>
      </w:r>
      <w:r>
        <w:rPr>
          <w:rFonts w:ascii="宋体" w:hAnsi="宋体" w:hint="eastAsia"/>
          <w:sz w:val="24"/>
        </w:rPr>
        <w:t>C</w:t>
      </w:r>
      <w:r>
        <w:rPr>
          <w:rFonts w:ascii="宋体" w:hAnsi="宋体" w:hint="eastAsia"/>
          <w:sz w:val="24"/>
        </w:rPr>
        <w:t>，附件</w:t>
      </w:r>
      <w:r>
        <w:rPr>
          <w:rFonts w:ascii="宋体" w:hAnsi="宋体" w:hint="eastAsia"/>
          <w:sz w:val="24"/>
        </w:rPr>
        <w:t>C</w:t>
      </w:r>
      <w:r>
        <w:rPr>
          <w:rFonts w:ascii="宋体" w:hAnsi="宋体" w:hint="eastAsia"/>
          <w:sz w:val="24"/>
        </w:rPr>
        <w:t>中的费用为含税价格，包含乙方提供本合同项下的外包服务所能获得的全部报酬，除非双方另有约定，甲</w:t>
      </w:r>
      <w:r>
        <w:rPr>
          <w:rFonts w:ascii="宋体" w:hAnsi="宋体" w:hint="eastAsia"/>
          <w:sz w:val="24"/>
        </w:rPr>
        <w:lastRenderedPageBreak/>
        <w:t>方不再承担其他费用。</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7.2</w:t>
      </w:r>
      <w:r>
        <w:rPr>
          <w:rFonts w:ascii="宋体" w:hAnsi="宋体" w:hint="eastAsia"/>
          <w:sz w:val="24"/>
        </w:rPr>
        <w:t>结算支付</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）服务费用按月结算。</w:t>
      </w:r>
      <w:r>
        <w:rPr>
          <w:rFonts w:ascii="宋体" w:hAnsi="宋体" w:hint="eastAsia"/>
          <w:sz w:val="24"/>
        </w:rPr>
        <w:t xml:space="preserve"> </w:t>
      </w:r>
      <w:r>
        <w:rPr>
          <w:rFonts w:ascii="宋体" w:hAnsi="宋体" w:hint="eastAsia"/>
          <w:sz w:val="24"/>
        </w:rPr>
        <w:t>每月</w:t>
      </w:r>
      <w:r>
        <w:rPr>
          <w:rFonts w:ascii="宋体" w:hAnsi="宋体" w:hint="eastAsia"/>
          <w:sz w:val="24"/>
        </w:rPr>
        <w:t>15</w:t>
      </w:r>
      <w:r>
        <w:rPr>
          <w:rFonts w:ascii="宋体" w:hAnsi="宋体" w:hint="eastAsia"/>
          <w:sz w:val="24"/>
        </w:rPr>
        <w:t>日前，乙方应向甲方提交上月外包服务的结算材料（结算资料清单及式样详见附件</w:t>
      </w:r>
      <w:r>
        <w:rPr>
          <w:rFonts w:ascii="宋体" w:hAnsi="宋体" w:hint="eastAsia"/>
          <w:sz w:val="24"/>
        </w:rPr>
        <w:t>D</w:t>
      </w:r>
      <w:r>
        <w:rPr>
          <w:rFonts w:ascii="宋体" w:hAnsi="宋体" w:hint="eastAsia"/>
          <w:sz w:val="24"/>
        </w:rPr>
        <w:t>）。甲方对乙方的结算材料进行审核后确定应付服务费用。乙方</w:t>
      </w:r>
      <w:r>
        <w:rPr>
          <w:rFonts w:ascii="宋体" w:hAnsi="宋体"/>
          <w:sz w:val="24"/>
        </w:rPr>
        <w:t>所有的</w:t>
      </w:r>
      <w:r>
        <w:rPr>
          <w:rFonts w:ascii="宋体" w:hAnsi="宋体" w:hint="eastAsia"/>
          <w:sz w:val="24"/>
        </w:rPr>
        <w:t>结算资料（包括甲方实际应付款金额确定后乙方开具的发票）需送至甲方指定的下列地址及接收人</w:t>
      </w:r>
      <w:r>
        <w:rPr>
          <w:rFonts w:ascii="宋体" w:hAnsi="宋体"/>
          <w:sz w:val="24"/>
        </w:rPr>
        <w:t>：</w:t>
      </w:r>
      <w:r>
        <w:rPr>
          <w:rFonts w:ascii="宋体" w:hAnsi="宋体"/>
          <w:sz w:val="24"/>
        </w:rPr>
        <w:t xml:space="preserve"> </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地址：</w:t>
      </w:r>
      <w:r>
        <w:rPr>
          <w:rFonts w:ascii="宋体" w:hAnsi="宋体" w:hint="eastAsia"/>
          <w:sz w:val="24"/>
          <w:u w:val="single"/>
        </w:rPr>
        <w:t>福建省东南电化股份有限公司</w:t>
      </w:r>
      <w:r>
        <w:rPr>
          <w:rFonts w:ascii="宋体" w:hAnsi="宋体" w:hint="eastAsia"/>
          <w:sz w:val="24"/>
          <w:u w:val="single"/>
        </w:rPr>
        <w:t xml:space="preserve">     </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接收人</w:t>
      </w:r>
      <w:r>
        <w:rPr>
          <w:rFonts w:ascii="宋体" w:hAnsi="宋体" w:hint="eastAsia"/>
          <w:sz w:val="24"/>
        </w:rPr>
        <w:t xml:space="preserve"> </w:t>
      </w:r>
      <w:r>
        <w:rPr>
          <w:rFonts w:ascii="宋体" w:hAnsi="宋体" w:hint="eastAsia"/>
          <w:sz w:val="24"/>
        </w:rPr>
        <w:t>：</w:t>
      </w:r>
      <w:r>
        <w:rPr>
          <w:rFonts w:ascii="宋体" w:hAnsi="宋体" w:hint="eastAsia"/>
          <w:sz w:val="24"/>
          <w:u w:val="single"/>
        </w:rPr>
        <w:t xml:space="preserve">     </w:t>
      </w:r>
      <w:r>
        <w:rPr>
          <w:rFonts w:ascii="宋体" w:hAnsi="宋体" w:hint="eastAsia"/>
          <w:sz w:val="24"/>
          <w:u w:val="single"/>
        </w:rPr>
        <w:t xml:space="preserve">                      </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）甲方有权根据合同约定对乙方进行考核，并根据考核结果从应付服务费用中扣除相应考核扣款（具体考核要求详见专用条款部分附件</w:t>
      </w:r>
      <w:r>
        <w:rPr>
          <w:rFonts w:ascii="宋体" w:hAnsi="宋体" w:hint="eastAsia"/>
          <w:sz w:val="24"/>
        </w:rPr>
        <w:t>E</w:t>
      </w:r>
      <w:r>
        <w:rPr>
          <w:rFonts w:ascii="宋体" w:hAnsi="宋体" w:hint="eastAsia"/>
          <w:sz w:val="24"/>
        </w:rPr>
        <w:t>），对于</w:t>
      </w:r>
      <w:r>
        <w:rPr>
          <w:rFonts w:ascii="宋体" w:hAnsi="宋体"/>
          <w:sz w:val="24"/>
        </w:rPr>
        <w:t>乙方</w:t>
      </w:r>
      <w:r>
        <w:rPr>
          <w:rFonts w:ascii="宋体" w:hAnsi="宋体" w:hint="eastAsia"/>
          <w:sz w:val="24"/>
        </w:rPr>
        <w:t>需向甲方支付的违约金或其他款项</w:t>
      </w:r>
      <w:r>
        <w:rPr>
          <w:rFonts w:ascii="宋体" w:hAnsi="宋体" w:hint="eastAsia"/>
          <w:sz w:val="24"/>
        </w:rPr>
        <w:t>，甲方亦有权从应付服务费用中扣除。应付服务费用扣除相应款项后，为甲方实际应付款金额。</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）甲方实际应付款金额确定后，乙方按照甲方的要求开具相应金额的正式税务发票。甲方收到乙方发票后</w:t>
      </w:r>
      <w:r>
        <w:rPr>
          <w:rFonts w:ascii="宋体" w:hAnsi="宋体" w:hint="eastAsia"/>
          <w:sz w:val="24"/>
        </w:rPr>
        <w:t>10</w:t>
      </w:r>
      <w:r>
        <w:rPr>
          <w:rFonts w:ascii="宋体" w:hAnsi="宋体" w:hint="eastAsia"/>
          <w:sz w:val="24"/>
        </w:rPr>
        <w:t>个工作日内向乙方付款。乙方未提供发票</w:t>
      </w:r>
      <w:r>
        <w:rPr>
          <w:rFonts w:ascii="宋体" w:hAnsi="宋体" w:hint="eastAsia"/>
          <w:sz w:val="24"/>
        </w:rPr>
        <w:t>的，甲方有权拒绝付款。乙方指定收款账户如下：</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户名：</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u w:val="single"/>
        </w:rPr>
        <w:t xml:space="preserve">            </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开户行：</w:t>
      </w:r>
      <w:r>
        <w:rPr>
          <w:rFonts w:ascii="宋体" w:hAnsi="宋体" w:hint="eastAsia"/>
          <w:sz w:val="24"/>
          <w:u w:val="single"/>
        </w:rPr>
        <w:t xml:space="preserve">                        </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账号：</w:t>
      </w:r>
      <w:r>
        <w:rPr>
          <w:rFonts w:ascii="宋体" w:hAnsi="宋体" w:hint="eastAsia"/>
          <w:sz w:val="24"/>
          <w:u w:val="single"/>
        </w:rPr>
        <w:t xml:space="preserve">                          </w:t>
      </w:r>
    </w:p>
    <w:p w:rsidR="00AB3C1C" w:rsidRDefault="00D618CD">
      <w:pPr>
        <w:numPr>
          <w:ilvl w:val="0"/>
          <w:numId w:val="3"/>
        </w:numPr>
        <w:tabs>
          <w:tab w:val="left" w:pos="1080"/>
        </w:tabs>
        <w:spacing w:line="440" w:lineRule="exact"/>
        <w:ind w:firstLineChars="150" w:firstLine="360"/>
        <w:rPr>
          <w:rFonts w:ascii="宋体" w:hAnsi="宋体"/>
          <w:sz w:val="24"/>
        </w:rPr>
      </w:pPr>
      <w:r>
        <w:rPr>
          <w:rFonts w:ascii="宋体" w:hAnsi="宋体" w:hint="eastAsia"/>
          <w:sz w:val="24"/>
        </w:rPr>
        <w:t>甲方的付款，并不限制甲方在随后时间对已开具发票的费用提出争议或对合同中不满意的服务进行索赔的权利，且付款亦不构成甲方对乙方服务的最终认可。</w:t>
      </w:r>
    </w:p>
    <w:p w:rsidR="00AB3C1C" w:rsidRDefault="00D618CD">
      <w:pPr>
        <w:tabs>
          <w:tab w:val="left" w:pos="1080"/>
        </w:tabs>
        <w:spacing w:line="440" w:lineRule="exact"/>
        <w:ind w:firstLineChars="200" w:firstLine="482"/>
        <w:rPr>
          <w:rFonts w:ascii="宋体" w:hAnsi="宋体"/>
          <w:b/>
          <w:bCs/>
          <w:sz w:val="24"/>
        </w:rPr>
      </w:pPr>
      <w:r>
        <w:rPr>
          <w:rFonts w:ascii="宋体" w:hAnsi="宋体" w:hint="eastAsia"/>
          <w:b/>
          <w:bCs/>
          <w:sz w:val="24"/>
        </w:rPr>
        <w:t>第八条</w:t>
      </w:r>
      <w:r>
        <w:rPr>
          <w:rFonts w:ascii="宋体" w:hAnsi="宋体" w:hint="eastAsia"/>
          <w:b/>
          <w:bCs/>
          <w:sz w:val="24"/>
        </w:rPr>
        <w:t xml:space="preserve"> </w:t>
      </w:r>
      <w:r>
        <w:rPr>
          <w:rFonts w:ascii="宋体" w:hAnsi="宋体" w:hint="eastAsia"/>
          <w:b/>
          <w:bCs/>
          <w:sz w:val="24"/>
        </w:rPr>
        <w:t>双方权利义务</w:t>
      </w:r>
    </w:p>
    <w:p w:rsidR="00AB3C1C" w:rsidRDefault="00D618CD">
      <w:pPr>
        <w:widowControl/>
        <w:spacing w:line="440" w:lineRule="exact"/>
        <w:ind w:left="480"/>
        <w:rPr>
          <w:rFonts w:ascii="宋体" w:hAnsi="宋体"/>
          <w:sz w:val="24"/>
        </w:rPr>
      </w:pPr>
      <w:r>
        <w:rPr>
          <w:rFonts w:ascii="宋体" w:hAnsi="宋体" w:hint="eastAsia"/>
          <w:sz w:val="24"/>
        </w:rPr>
        <w:t>8.1</w:t>
      </w:r>
      <w:r>
        <w:rPr>
          <w:rFonts w:ascii="宋体" w:hAnsi="宋体" w:hint="eastAsia"/>
          <w:sz w:val="24"/>
        </w:rPr>
        <w:t>甲方权利义务：</w:t>
      </w:r>
    </w:p>
    <w:p w:rsidR="00AB3C1C" w:rsidRDefault="00D618CD">
      <w:pPr>
        <w:widowControl/>
        <w:spacing w:line="440" w:lineRule="exact"/>
        <w:ind w:firstLineChars="150" w:firstLine="36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）甲方应按照合同约定如期支付服务费。</w:t>
      </w:r>
    </w:p>
    <w:p w:rsidR="00AB3C1C" w:rsidRDefault="00D618CD">
      <w:pPr>
        <w:widowControl/>
        <w:spacing w:line="440" w:lineRule="exact"/>
        <w:ind w:firstLineChars="150" w:firstLine="360"/>
        <w:jc w:val="left"/>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）甲方有权对乙方履行本合同的情况进行监督检查，若发现乙方的履行不符合合同约定，可以发出书面通知要求乙方更正，乙方应按甲方通知中的更正要求，在规定期限就其服务的缺陷进行补救、重作。</w:t>
      </w:r>
    </w:p>
    <w:p w:rsidR="00AB3C1C" w:rsidRDefault="00D618CD">
      <w:pPr>
        <w:widowControl/>
        <w:spacing w:line="440" w:lineRule="exact"/>
        <w:ind w:firstLineChars="200" w:firstLine="480"/>
        <w:jc w:val="left"/>
        <w:rPr>
          <w:rFonts w:ascii="宋体" w:hAnsi="宋体"/>
          <w:sz w:val="24"/>
        </w:rPr>
      </w:pPr>
      <w:r>
        <w:rPr>
          <w:rFonts w:ascii="宋体" w:hAnsi="宋体" w:hint="eastAsia"/>
          <w:sz w:val="24"/>
        </w:rPr>
        <w:t>8.2</w:t>
      </w:r>
      <w:r>
        <w:rPr>
          <w:rFonts w:ascii="宋体" w:hAnsi="宋体" w:hint="eastAsia"/>
          <w:sz w:val="24"/>
        </w:rPr>
        <w:t>乙方权利义务：</w:t>
      </w:r>
    </w:p>
    <w:p w:rsidR="00AB3C1C" w:rsidRDefault="00D618CD">
      <w:pPr>
        <w:widowControl/>
        <w:spacing w:line="440" w:lineRule="exact"/>
        <w:ind w:firstLineChars="150" w:firstLine="360"/>
        <w:jc w:val="left"/>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）乙方保证有权签署本合同，并保证已</w:t>
      </w:r>
      <w:r>
        <w:rPr>
          <w:rFonts w:ascii="宋体" w:hAnsi="宋体" w:hint="eastAsia"/>
          <w:sz w:val="24"/>
        </w:rPr>
        <w:t>具备履行合同的合法资质、经验和能力，包括但</w:t>
      </w:r>
      <w:r>
        <w:rPr>
          <w:rFonts w:ascii="宋体" w:hAnsi="宋体" w:hint="eastAsia"/>
          <w:sz w:val="24"/>
        </w:rPr>
        <w:t>不限于有足够的合格专业人员，以谨慎、称职和专业的态度完成本</w:t>
      </w:r>
      <w:r>
        <w:rPr>
          <w:rFonts w:ascii="宋体" w:hAnsi="宋体" w:hint="eastAsia"/>
          <w:sz w:val="24"/>
        </w:rPr>
        <w:lastRenderedPageBreak/>
        <w:t>合同项下的义务。如因乙方及其指派作业人员的资质问题引发政府主管部门的查处或造成甲方损失的，相关责任由乙方承担。</w:t>
      </w:r>
    </w:p>
    <w:p w:rsidR="00AB3C1C" w:rsidRDefault="00D618CD">
      <w:pPr>
        <w:widowControl/>
        <w:spacing w:line="440" w:lineRule="exact"/>
        <w:ind w:firstLineChars="150" w:firstLine="360"/>
        <w:jc w:val="left"/>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）乙方应按照双方约定的服务项目、服务标准及操作要求提供服务。如果乙方提供的服务存在任何缺陷，乙方应立即主动采取或者经甲方通知后立即采取一切有效措施进行更正或补救。</w:t>
      </w:r>
    </w:p>
    <w:p w:rsidR="00AB3C1C" w:rsidRDefault="00D618CD">
      <w:pPr>
        <w:widowControl/>
        <w:spacing w:line="440" w:lineRule="exact"/>
        <w:ind w:firstLineChars="150" w:firstLine="360"/>
        <w:jc w:val="left"/>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）乙方提供服务过程中，应当</w:t>
      </w:r>
      <w:proofErr w:type="gramStart"/>
      <w:r>
        <w:rPr>
          <w:rFonts w:ascii="宋体" w:hAnsi="宋体" w:hint="eastAsia"/>
          <w:sz w:val="24"/>
        </w:rPr>
        <w:t>遵</w:t>
      </w:r>
      <w:proofErr w:type="gramEnd"/>
      <w:r>
        <w:rPr>
          <w:rFonts w:ascii="宋体" w:hAnsi="宋体" w:hint="eastAsia"/>
          <w:sz w:val="24"/>
        </w:rPr>
        <w:t>法律法规规定以及甲方厂区与生产作业有关的规章制度。</w:t>
      </w:r>
    </w:p>
    <w:p w:rsidR="00AB3C1C" w:rsidRDefault="00D618CD">
      <w:pPr>
        <w:widowControl/>
        <w:spacing w:line="440" w:lineRule="exact"/>
        <w:ind w:firstLineChars="150" w:firstLine="360"/>
        <w:jc w:val="left"/>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）本合同履行过程中，因可归责于乙方的原因造成甲方或第三方</w:t>
      </w:r>
      <w:r>
        <w:rPr>
          <w:rFonts w:ascii="宋体" w:hAnsi="宋体"/>
          <w:sz w:val="24"/>
        </w:rPr>
        <w:t>人身</w:t>
      </w:r>
      <w:r>
        <w:rPr>
          <w:rFonts w:ascii="宋体" w:hAnsi="宋体" w:hint="eastAsia"/>
          <w:sz w:val="24"/>
        </w:rPr>
        <w:t>、</w:t>
      </w:r>
      <w:r>
        <w:rPr>
          <w:rFonts w:ascii="宋体" w:hAnsi="宋体"/>
          <w:sz w:val="24"/>
        </w:rPr>
        <w:t>财产</w:t>
      </w:r>
      <w:r>
        <w:rPr>
          <w:rFonts w:ascii="宋体" w:hAnsi="宋体" w:hint="eastAsia"/>
          <w:sz w:val="24"/>
        </w:rPr>
        <w:t>损害的，乙方</w:t>
      </w:r>
      <w:r>
        <w:rPr>
          <w:rFonts w:ascii="宋体" w:hAnsi="宋体"/>
          <w:sz w:val="24"/>
        </w:rPr>
        <w:t>承担</w:t>
      </w:r>
      <w:r>
        <w:rPr>
          <w:rFonts w:ascii="宋体" w:hAnsi="宋体" w:hint="eastAsia"/>
          <w:sz w:val="24"/>
        </w:rPr>
        <w:t>赔偿</w:t>
      </w:r>
      <w:r>
        <w:rPr>
          <w:rFonts w:ascii="宋体" w:hAnsi="宋体"/>
          <w:sz w:val="24"/>
        </w:rPr>
        <w:t>责任</w:t>
      </w:r>
      <w:r>
        <w:rPr>
          <w:rFonts w:ascii="宋体" w:hAnsi="宋体" w:hint="eastAsia"/>
          <w:sz w:val="24"/>
        </w:rPr>
        <w:t>。</w:t>
      </w:r>
    </w:p>
    <w:p w:rsidR="00AB3C1C" w:rsidRDefault="00D618CD">
      <w:pPr>
        <w:widowControl/>
        <w:spacing w:line="440" w:lineRule="exact"/>
        <w:ind w:firstLineChars="150" w:firstLine="360"/>
        <w:jc w:val="left"/>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）乙方有权按照本合同约定获得相应的服务费用。</w:t>
      </w:r>
    </w:p>
    <w:p w:rsidR="00AB3C1C" w:rsidRDefault="00D618CD">
      <w:pPr>
        <w:widowControl/>
        <w:spacing w:line="440" w:lineRule="exact"/>
        <w:ind w:firstLineChars="200" w:firstLine="482"/>
        <w:jc w:val="left"/>
        <w:rPr>
          <w:rFonts w:ascii="宋体" w:hAnsi="宋体"/>
          <w:b/>
          <w:sz w:val="24"/>
        </w:rPr>
      </w:pPr>
      <w:r>
        <w:rPr>
          <w:rFonts w:ascii="宋体" w:hAnsi="宋体" w:hint="eastAsia"/>
          <w:b/>
          <w:sz w:val="24"/>
        </w:rPr>
        <w:t>第九条</w:t>
      </w:r>
      <w:r>
        <w:rPr>
          <w:rFonts w:ascii="宋体" w:hAnsi="宋体" w:hint="eastAsia"/>
          <w:b/>
          <w:sz w:val="24"/>
        </w:rPr>
        <w:t xml:space="preserve"> </w:t>
      </w:r>
      <w:r>
        <w:rPr>
          <w:rFonts w:ascii="宋体" w:hAnsi="宋体" w:hint="eastAsia"/>
          <w:b/>
          <w:sz w:val="24"/>
        </w:rPr>
        <w:t>劳动关系</w:t>
      </w:r>
    </w:p>
    <w:p w:rsidR="00AB3C1C" w:rsidRDefault="00D618CD">
      <w:pPr>
        <w:widowControl/>
        <w:spacing w:line="440" w:lineRule="exact"/>
        <w:ind w:firstLineChars="200" w:firstLine="480"/>
        <w:jc w:val="left"/>
        <w:rPr>
          <w:rFonts w:ascii="宋体" w:hAnsi="宋体"/>
          <w:sz w:val="24"/>
        </w:rPr>
      </w:pPr>
      <w:r>
        <w:rPr>
          <w:rFonts w:ascii="宋体" w:hAnsi="宋体" w:hint="eastAsia"/>
          <w:sz w:val="24"/>
        </w:rPr>
        <w:t xml:space="preserve">9.1 </w:t>
      </w:r>
      <w:r>
        <w:rPr>
          <w:rFonts w:ascii="宋体" w:hAnsi="宋体" w:hint="eastAsia"/>
          <w:sz w:val="24"/>
        </w:rPr>
        <w:t>乙方需指派与乙方建立正式劳动关系的工作人员负责外包作业，为其指派的作业人员办理相应的社会保险（含工伤保险）以及人身意外伤害保险，应将作业人员的劳动合同、作业人员身份证等资料向甲方备案。乙方变更指派人员时需事先向甲方提出申请，经同意后方可。</w:t>
      </w:r>
    </w:p>
    <w:p w:rsidR="00AB3C1C" w:rsidRDefault="00D618CD">
      <w:pPr>
        <w:widowControl/>
        <w:spacing w:line="440" w:lineRule="exact"/>
        <w:ind w:firstLineChars="200" w:firstLine="480"/>
        <w:jc w:val="left"/>
        <w:rPr>
          <w:rFonts w:ascii="宋体" w:hAnsi="宋体"/>
          <w:sz w:val="24"/>
        </w:rPr>
      </w:pPr>
      <w:r>
        <w:rPr>
          <w:rFonts w:ascii="宋体" w:hAnsi="宋体" w:hint="eastAsia"/>
          <w:sz w:val="24"/>
        </w:rPr>
        <w:t xml:space="preserve">9.2 </w:t>
      </w:r>
      <w:r>
        <w:rPr>
          <w:rFonts w:ascii="宋体" w:hAnsi="宋体" w:hint="eastAsia"/>
          <w:sz w:val="24"/>
        </w:rPr>
        <w:t>甲方与乙方指派作业人员之间不存在劳动关系、劳务关系或其他雇佣关系。乙方作业人员以劳动关系、劳务关系或其他雇佣关系为由向甲方主张权利的，均应由乙方负责处理并承担相应责任。</w:t>
      </w:r>
    </w:p>
    <w:p w:rsidR="00AB3C1C" w:rsidRDefault="00D618CD">
      <w:pPr>
        <w:widowControl/>
        <w:spacing w:line="440" w:lineRule="exact"/>
        <w:ind w:firstLineChars="200" w:firstLine="480"/>
        <w:jc w:val="left"/>
        <w:rPr>
          <w:rFonts w:ascii="宋体" w:hAnsi="宋体"/>
          <w:sz w:val="24"/>
        </w:rPr>
      </w:pPr>
      <w:r>
        <w:rPr>
          <w:rFonts w:ascii="宋体" w:hAnsi="宋体" w:hint="eastAsia"/>
          <w:sz w:val="24"/>
        </w:rPr>
        <w:t>9.3</w:t>
      </w:r>
      <w:r>
        <w:rPr>
          <w:rFonts w:ascii="宋体" w:hAnsi="宋体" w:hint="eastAsia"/>
          <w:sz w:val="24"/>
        </w:rPr>
        <w:t>乙方作业人员在服务期间发生的、或与履行本合同相关的任何事故或人身伤害、财产损失等，均与甲方无关，所有责任及相关费用由乙方自行承担。造成甲方或第三方损失的，乙方还应承担赔偿责任。</w:t>
      </w:r>
    </w:p>
    <w:p w:rsidR="00AB3C1C" w:rsidRDefault="00D618CD">
      <w:pPr>
        <w:widowControl/>
        <w:spacing w:line="440" w:lineRule="exact"/>
        <w:ind w:firstLineChars="200" w:firstLine="480"/>
        <w:jc w:val="left"/>
        <w:rPr>
          <w:rFonts w:ascii="宋体" w:hAnsi="宋体"/>
          <w:sz w:val="24"/>
        </w:rPr>
      </w:pPr>
      <w:r>
        <w:rPr>
          <w:rFonts w:ascii="宋体" w:hAnsi="宋体" w:hint="eastAsia"/>
          <w:sz w:val="24"/>
        </w:rPr>
        <w:t xml:space="preserve">9.4 </w:t>
      </w:r>
      <w:r>
        <w:rPr>
          <w:rFonts w:ascii="宋体" w:hAnsi="宋体" w:hint="eastAsia"/>
          <w:sz w:val="24"/>
        </w:rPr>
        <w:t>如甲方因本合同的履行而被政府主管部门或者司法机关</w:t>
      </w:r>
      <w:proofErr w:type="gramStart"/>
      <w:r>
        <w:rPr>
          <w:rFonts w:ascii="宋体" w:hAnsi="宋体" w:hint="eastAsia"/>
          <w:sz w:val="24"/>
        </w:rPr>
        <w:t>判令需</w:t>
      </w:r>
      <w:proofErr w:type="gramEnd"/>
      <w:r>
        <w:rPr>
          <w:rFonts w:ascii="宋体" w:hAnsi="宋体" w:hint="eastAsia"/>
          <w:sz w:val="24"/>
        </w:rPr>
        <w:t>向乙方作业人员承担补偿、赔偿或其他责任的，甲方有权要求乙方承担或向乙方追偿，并有权直接先行扣除履约保证金或其他应付款用于承担此等责任。</w:t>
      </w:r>
    </w:p>
    <w:p w:rsidR="00AB3C1C" w:rsidRDefault="00D618CD">
      <w:pPr>
        <w:spacing w:line="440" w:lineRule="exact"/>
        <w:ind w:firstLineChars="196" w:firstLine="472"/>
        <w:rPr>
          <w:rFonts w:ascii="宋体" w:hAnsi="宋体"/>
          <w:b/>
          <w:sz w:val="24"/>
        </w:rPr>
      </w:pPr>
      <w:r>
        <w:rPr>
          <w:rFonts w:ascii="宋体" w:hAnsi="宋体" w:hint="eastAsia"/>
          <w:b/>
          <w:sz w:val="24"/>
        </w:rPr>
        <w:t>第十条</w:t>
      </w:r>
      <w:r>
        <w:rPr>
          <w:rFonts w:ascii="宋体" w:hAnsi="宋体" w:hint="eastAsia"/>
          <w:b/>
          <w:sz w:val="24"/>
        </w:rPr>
        <w:t xml:space="preserve"> </w:t>
      </w:r>
      <w:r>
        <w:rPr>
          <w:rFonts w:ascii="宋体" w:hAnsi="宋体" w:hint="eastAsia"/>
          <w:b/>
          <w:sz w:val="24"/>
        </w:rPr>
        <w:t>安全条款</w:t>
      </w:r>
    </w:p>
    <w:p w:rsidR="00AB3C1C" w:rsidRDefault="00D618CD">
      <w:pPr>
        <w:tabs>
          <w:tab w:val="left" w:pos="1080"/>
        </w:tabs>
        <w:spacing w:line="440" w:lineRule="exact"/>
        <w:ind w:leftChars="1" w:left="2" w:firstLineChars="200" w:firstLine="480"/>
        <w:rPr>
          <w:rFonts w:ascii="宋体" w:hAnsi="宋体"/>
          <w:sz w:val="24"/>
        </w:rPr>
      </w:pPr>
      <w:r>
        <w:rPr>
          <w:rFonts w:ascii="宋体" w:hAnsi="宋体" w:hint="eastAsia"/>
          <w:sz w:val="24"/>
        </w:rPr>
        <w:t>10.1</w:t>
      </w:r>
      <w:r>
        <w:rPr>
          <w:rFonts w:ascii="宋体" w:hAnsi="宋体" w:hint="eastAsia"/>
          <w:sz w:val="24"/>
        </w:rPr>
        <w:t>甲方有权对乙方作业</w:t>
      </w:r>
      <w:r>
        <w:rPr>
          <w:rFonts w:ascii="宋体" w:hAnsi="宋体"/>
          <w:sz w:val="24"/>
        </w:rPr>
        <w:t>人员进行</w:t>
      </w:r>
      <w:r>
        <w:rPr>
          <w:rFonts w:ascii="宋体" w:hAnsi="宋体" w:hint="eastAsia"/>
          <w:sz w:val="24"/>
        </w:rPr>
        <w:t>厂区内</w:t>
      </w:r>
      <w:r>
        <w:rPr>
          <w:rFonts w:ascii="宋体" w:hAnsi="宋体"/>
          <w:sz w:val="24"/>
        </w:rPr>
        <w:t>安全、健康与环境知识的培训</w:t>
      </w:r>
      <w:r>
        <w:rPr>
          <w:rFonts w:ascii="宋体" w:hAnsi="宋体" w:hint="eastAsia"/>
          <w:sz w:val="24"/>
        </w:rPr>
        <w:t>，并对乙方工作区域随时进行安全、健康与环境方面</w:t>
      </w:r>
      <w:r>
        <w:rPr>
          <w:rFonts w:ascii="宋体" w:hAnsi="宋体" w:hint="eastAsia"/>
          <w:sz w:val="24"/>
        </w:rPr>
        <w:t>有关事项的检查，乙方应积极、主动配合，不得以任何理由拒绝。</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10.2</w:t>
      </w:r>
      <w:r>
        <w:rPr>
          <w:rFonts w:ascii="宋体" w:hAnsi="宋体" w:hint="eastAsia"/>
          <w:sz w:val="24"/>
        </w:rPr>
        <w:t>甲方有权对乙方作业人员遵章守纪情况进行监督，对违章人员，甲方有权要求乙方更换，乙方不得拒绝。</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10.3</w:t>
      </w:r>
      <w:r>
        <w:rPr>
          <w:rFonts w:ascii="宋体" w:hAnsi="宋体" w:hint="eastAsia"/>
          <w:sz w:val="24"/>
        </w:rPr>
        <w:t>乙方应对其作业人员进行安全、健康与环境知识，以及相关操作技能</w:t>
      </w:r>
      <w:r>
        <w:rPr>
          <w:rFonts w:ascii="宋体" w:hAnsi="宋体" w:hint="eastAsia"/>
          <w:sz w:val="24"/>
        </w:rPr>
        <w:lastRenderedPageBreak/>
        <w:t>的培训与考核（具体次数由乙方从确保安全、规范作业的角度进行把握，乙方应对其作业人员先行开展教育和考核，合格后才允许持证上岗）。确保所有作业人员均持证上岗，确保其作业人员了解、知晓外包项目业及作业场所存在的潜在危害及防范措施。</w:t>
      </w:r>
    </w:p>
    <w:p w:rsidR="00AB3C1C" w:rsidRDefault="00D618CD">
      <w:pPr>
        <w:widowControl/>
        <w:spacing w:line="440" w:lineRule="exact"/>
        <w:ind w:firstLineChars="200" w:firstLine="480"/>
        <w:jc w:val="left"/>
        <w:rPr>
          <w:rFonts w:ascii="宋体" w:hAnsi="宋体"/>
          <w:sz w:val="24"/>
        </w:rPr>
      </w:pPr>
      <w:r>
        <w:rPr>
          <w:rFonts w:ascii="宋体" w:hAnsi="宋体" w:hint="eastAsia"/>
          <w:sz w:val="24"/>
        </w:rPr>
        <w:t>10.4</w:t>
      </w:r>
      <w:r>
        <w:rPr>
          <w:rFonts w:ascii="宋体" w:hAnsi="宋体" w:hint="eastAsia"/>
          <w:sz w:val="24"/>
        </w:rPr>
        <w:t>乙方应根据外包业务的需要，为其指派的作业人员提供</w:t>
      </w:r>
      <w:r>
        <w:rPr>
          <w:rFonts w:ascii="宋体" w:hAnsi="宋体" w:hint="eastAsia"/>
          <w:sz w:val="24"/>
        </w:rPr>
        <w:t>必要的劳动保护，做好可能的职业病预防工作。乙方作业人员到甲方现场进行服务时，必须穿戴符合甲方现场要求的个人防护用品，严格按照操作规程开展作业。</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10.5</w:t>
      </w:r>
      <w:r>
        <w:rPr>
          <w:rFonts w:ascii="宋体" w:hAnsi="宋体" w:hint="eastAsia"/>
          <w:sz w:val="24"/>
        </w:rPr>
        <w:t>乙方应加强对乙方作业人员的教育和管理。乙方作业人员出入甲方厂区应遵守甲方的出入管理规定，不得进入与作业活动无关的区域。如乙方作业人员在非外包作业时间出现在甲方任何区域，或在外包作业时间出现在非作业区域，由此引发的一切人身、财产损害均由乙方承担全部责任，造成甲方或第三方损失的，乙方还应承担赔偿责任。</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10.6</w:t>
      </w:r>
      <w:r>
        <w:rPr>
          <w:rFonts w:ascii="宋体" w:hAnsi="宋体" w:hint="eastAsia"/>
          <w:sz w:val="24"/>
        </w:rPr>
        <w:t>乙方作业过程中发现现场安全隐患的，应立即向甲方报告并</w:t>
      </w:r>
      <w:r>
        <w:rPr>
          <w:rFonts w:ascii="宋体" w:hAnsi="宋体" w:hint="eastAsia"/>
          <w:sz w:val="24"/>
        </w:rPr>
        <w:t>采取一切必要的防范、应对措施，因乙方未立即报告或未立即采取措施而造成的损害，由乙方承担赔偿责任。</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10.7</w:t>
      </w:r>
      <w:r>
        <w:rPr>
          <w:rFonts w:ascii="宋体" w:hAnsi="宋体" w:hint="eastAsia"/>
          <w:sz w:val="24"/>
        </w:rPr>
        <w:t>乙方特别申明：作为专业服务的外包方，</w:t>
      </w:r>
      <w:r>
        <w:rPr>
          <w:rFonts w:ascii="宋体" w:hAnsi="宋体"/>
          <w:sz w:val="24"/>
        </w:rPr>
        <w:t>乙方</w:t>
      </w:r>
      <w:r>
        <w:rPr>
          <w:rFonts w:ascii="宋体" w:hAnsi="宋体" w:hint="eastAsia"/>
          <w:sz w:val="24"/>
        </w:rPr>
        <w:t>在提供服务过程</w:t>
      </w:r>
      <w:r>
        <w:rPr>
          <w:rFonts w:ascii="宋体" w:hAnsi="宋体"/>
          <w:sz w:val="24"/>
        </w:rPr>
        <w:t>中</w:t>
      </w:r>
      <w:r>
        <w:rPr>
          <w:rFonts w:ascii="宋体" w:hAnsi="宋体" w:hint="eastAsia"/>
          <w:sz w:val="24"/>
        </w:rPr>
        <w:t>，除按甲方要求和规定外，更</w:t>
      </w:r>
      <w:r>
        <w:rPr>
          <w:rFonts w:ascii="宋体" w:hAnsi="宋体"/>
          <w:sz w:val="24"/>
        </w:rPr>
        <w:t>必须</w:t>
      </w:r>
      <w:r>
        <w:rPr>
          <w:rFonts w:ascii="宋体" w:hAnsi="宋体" w:hint="eastAsia"/>
          <w:sz w:val="24"/>
        </w:rPr>
        <w:t>积极主动地</w:t>
      </w:r>
      <w:r>
        <w:rPr>
          <w:rFonts w:ascii="宋体" w:hAnsi="宋体"/>
          <w:sz w:val="24"/>
        </w:rPr>
        <w:t>进行充分的危害识别</w:t>
      </w:r>
      <w:r>
        <w:rPr>
          <w:rFonts w:ascii="宋体" w:hAnsi="宋体" w:hint="eastAsia"/>
          <w:sz w:val="24"/>
        </w:rPr>
        <w:t>和管控</w:t>
      </w:r>
      <w:r>
        <w:rPr>
          <w:rFonts w:ascii="宋体" w:hAnsi="宋体"/>
          <w:sz w:val="24"/>
        </w:rPr>
        <w:t>，落实相关防护措施</w:t>
      </w:r>
      <w:r>
        <w:rPr>
          <w:rFonts w:ascii="宋体" w:hAnsi="宋体" w:hint="eastAsia"/>
          <w:sz w:val="24"/>
        </w:rPr>
        <w:t>和管理制度</w:t>
      </w:r>
      <w:r>
        <w:rPr>
          <w:rFonts w:ascii="宋体" w:hAnsi="宋体"/>
          <w:sz w:val="24"/>
        </w:rPr>
        <w:t>，确保不发生事故</w:t>
      </w:r>
      <w:r>
        <w:rPr>
          <w:rFonts w:ascii="宋体" w:hAnsi="宋体" w:hint="eastAsia"/>
          <w:sz w:val="24"/>
        </w:rPr>
        <w:t>、违法违规事件、损失或处罚</w:t>
      </w:r>
      <w:r>
        <w:rPr>
          <w:rFonts w:ascii="宋体" w:hAnsi="宋体"/>
          <w:sz w:val="24"/>
        </w:rPr>
        <w:t>。</w:t>
      </w:r>
      <w:r>
        <w:rPr>
          <w:rFonts w:ascii="宋体" w:hAnsi="宋体" w:hint="eastAsia"/>
          <w:sz w:val="24"/>
        </w:rPr>
        <w:t>因此，无论甲方是否提出相关要求和规定或进行监督检查等，均不代表甲方承诺对乙方的行为承担任何责任，更不因此构成对乙方所应承担的各项责任和义务的减轻或豁免。</w:t>
      </w:r>
    </w:p>
    <w:p w:rsidR="00AB3C1C" w:rsidRDefault="00D618CD">
      <w:pPr>
        <w:widowControl/>
        <w:spacing w:line="440" w:lineRule="exact"/>
        <w:ind w:firstLineChars="200" w:firstLine="482"/>
        <w:jc w:val="left"/>
        <w:rPr>
          <w:rFonts w:ascii="宋体" w:hAnsi="宋体"/>
          <w:b/>
          <w:sz w:val="24"/>
        </w:rPr>
      </w:pPr>
      <w:r>
        <w:rPr>
          <w:rFonts w:ascii="宋体" w:hAnsi="宋体" w:hint="eastAsia"/>
          <w:b/>
          <w:sz w:val="24"/>
        </w:rPr>
        <w:t>第十一条</w:t>
      </w:r>
      <w:r>
        <w:rPr>
          <w:rFonts w:ascii="宋体" w:hAnsi="宋体" w:hint="eastAsia"/>
          <w:b/>
          <w:sz w:val="24"/>
        </w:rPr>
        <w:t xml:space="preserve"> </w:t>
      </w:r>
      <w:r>
        <w:rPr>
          <w:rFonts w:ascii="宋体" w:hAnsi="宋体" w:hint="eastAsia"/>
          <w:b/>
          <w:sz w:val="24"/>
        </w:rPr>
        <w:t>突发事件</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11.1</w:t>
      </w:r>
      <w:r>
        <w:rPr>
          <w:rFonts w:ascii="宋体" w:hAnsi="宋体" w:hint="eastAsia"/>
          <w:sz w:val="24"/>
        </w:rPr>
        <w:t>乙方在提供服务过程中发生突发事件（是指突然发生，造成或者可能造成严重危害，需要采取应急处置措施予以应对的事故灾难、公共卫生事件或其他安全事件等），应立即向甲方报告并采取有效措施进行补救。</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11.2</w:t>
      </w:r>
      <w:r>
        <w:rPr>
          <w:rFonts w:ascii="宋体" w:hAnsi="宋体" w:hint="eastAsia"/>
          <w:sz w:val="24"/>
        </w:rPr>
        <w:t>乙方不得隐瞒突发事件，否则应赔偿由此给甲方造成的全部损失，甲方并有权据此提前解除本合同、没收履约保证金。</w:t>
      </w:r>
    </w:p>
    <w:p w:rsidR="00AB3C1C" w:rsidRDefault="00D618CD">
      <w:pPr>
        <w:spacing w:line="440" w:lineRule="exact"/>
        <w:ind w:firstLineChars="196" w:firstLine="472"/>
        <w:rPr>
          <w:rFonts w:ascii="宋体" w:hAnsi="宋体"/>
          <w:b/>
          <w:sz w:val="24"/>
        </w:rPr>
      </w:pPr>
      <w:r>
        <w:rPr>
          <w:rFonts w:ascii="宋体" w:hAnsi="宋体" w:hint="eastAsia"/>
          <w:b/>
          <w:sz w:val="24"/>
        </w:rPr>
        <w:t>第十二条</w:t>
      </w:r>
      <w:r>
        <w:rPr>
          <w:rFonts w:ascii="宋体" w:hAnsi="宋体" w:hint="eastAsia"/>
          <w:b/>
          <w:sz w:val="24"/>
        </w:rPr>
        <w:t xml:space="preserve"> </w:t>
      </w:r>
      <w:r>
        <w:rPr>
          <w:rFonts w:ascii="宋体" w:hAnsi="宋体" w:hint="eastAsia"/>
          <w:b/>
          <w:sz w:val="24"/>
        </w:rPr>
        <w:t>保密承诺</w:t>
      </w:r>
    </w:p>
    <w:p w:rsidR="00AB3C1C" w:rsidRDefault="00D618CD">
      <w:pPr>
        <w:spacing w:line="440" w:lineRule="exact"/>
        <w:ind w:firstLineChars="196" w:firstLine="470"/>
        <w:rPr>
          <w:rFonts w:ascii="宋体" w:hAnsi="宋体"/>
          <w:color w:val="000000"/>
          <w:kern w:val="0"/>
          <w:sz w:val="24"/>
        </w:rPr>
      </w:pPr>
      <w:r>
        <w:rPr>
          <w:rFonts w:ascii="宋体" w:hAnsi="宋体" w:hint="eastAsia"/>
          <w:color w:val="000000"/>
          <w:kern w:val="0"/>
          <w:sz w:val="24"/>
        </w:rPr>
        <w:t>12.1</w:t>
      </w:r>
      <w:r>
        <w:rPr>
          <w:rFonts w:ascii="宋体" w:hAnsi="宋体" w:hint="eastAsia"/>
          <w:color w:val="000000"/>
          <w:kern w:val="0"/>
          <w:sz w:val="24"/>
        </w:rPr>
        <w:t>乙方对甲方直接或间接提供给乙方、或由乙方基于合同进行服务而从甲方获取的所有商业和技术资料，均应作为保密资料。乙方应对保密资料承担保密责任，未经甲方事先书面批准，乙方不得对外披露、使用于除履行本合同之外</w:t>
      </w:r>
      <w:r>
        <w:rPr>
          <w:rFonts w:ascii="宋体" w:hAnsi="宋体" w:hint="eastAsia"/>
          <w:color w:val="000000"/>
          <w:kern w:val="0"/>
          <w:sz w:val="24"/>
        </w:rPr>
        <w:lastRenderedPageBreak/>
        <w:t>的目的。</w:t>
      </w:r>
    </w:p>
    <w:p w:rsidR="00AB3C1C" w:rsidRDefault="00D618CD">
      <w:pPr>
        <w:spacing w:line="440" w:lineRule="exact"/>
        <w:ind w:firstLineChars="196" w:firstLine="470"/>
        <w:rPr>
          <w:rFonts w:ascii="宋体" w:hAnsi="宋体"/>
          <w:color w:val="000000"/>
          <w:kern w:val="0"/>
          <w:sz w:val="24"/>
        </w:rPr>
      </w:pPr>
      <w:r>
        <w:rPr>
          <w:rFonts w:ascii="宋体" w:hAnsi="宋体" w:hint="eastAsia"/>
          <w:color w:val="000000"/>
          <w:kern w:val="0"/>
          <w:sz w:val="24"/>
        </w:rPr>
        <w:t>12.2</w:t>
      </w:r>
      <w:r>
        <w:rPr>
          <w:rFonts w:ascii="宋体" w:hAnsi="宋体" w:hint="eastAsia"/>
          <w:color w:val="000000"/>
          <w:kern w:val="0"/>
          <w:sz w:val="24"/>
        </w:rPr>
        <w:t>合同终止或解除后，乙方应立即向甲方返还或者销毁所有上述含甲方保密信息的资料。乙方应在合同终止或解除后</w:t>
      </w:r>
      <w:r>
        <w:rPr>
          <w:rFonts w:ascii="宋体" w:hAnsi="宋体" w:hint="eastAsia"/>
          <w:color w:val="000000"/>
          <w:kern w:val="0"/>
          <w:sz w:val="24"/>
        </w:rPr>
        <w:t>5</w:t>
      </w:r>
      <w:r>
        <w:rPr>
          <w:rFonts w:ascii="宋体" w:hAnsi="宋体" w:hint="eastAsia"/>
          <w:color w:val="000000"/>
          <w:kern w:val="0"/>
          <w:sz w:val="24"/>
        </w:rPr>
        <w:t>日内向甲方书面确认已销毁或返还所有含甲方保密信息的资料。</w:t>
      </w:r>
    </w:p>
    <w:p w:rsidR="00AB3C1C" w:rsidRDefault="00D618CD">
      <w:pPr>
        <w:spacing w:line="440" w:lineRule="exact"/>
        <w:ind w:firstLineChars="200" w:firstLine="480"/>
        <w:rPr>
          <w:rFonts w:ascii="宋体" w:hAnsi="宋体"/>
          <w:sz w:val="24"/>
        </w:rPr>
      </w:pPr>
      <w:r>
        <w:rPr>
          <w:rFonts w:ascii="宋体" w:hAnsi="宋体" w:hint="eastAsia"/>
          <w:sz w:val="24"/>
        </w:rPr>
        <w:t>12.3</w:t>
      </w:r>
      <w:r>
        <w:rPr>
          <w:rFonts w:ascii="宋体" w:hAnsi="宋体" w:hint="eastAsia"/>
          <w:sz w:val="24"/>
        </w:rPr>
        <w:t>乙方违反保密承诺的，甲方有权要求乙方支付违约金</w:t>
      </w:r>
      <w:r>
        <w:rPr>
          <w:rFonts w:ascii="宋体" w:hAnsi="宋体" w:hint="eastAsia"/>
          <w:sz w:val="24"/>
          <w:u w:val="single"/>
        </w:rPr>
        <w:t xml:space="preserve">    </w:t>
      </w:r>
      <w:r>
        <w:rPr>
          <w:rFonts w:ascii="宋体" w:hAnsi="宋体" w:hint="eastAsia"/>
          <w:sz w:val="24"/>
        </w:rPr>
        <w:t>万元并赔偿由此给甲方造成的损失。</w:t>
      </w:r>
    </w:p>
    <w:p w:rsidR="00AB3C1C" w:rsidRDefault="00D618CD">
      <w:pPr>
        <w:spacing w:line="440" w:lineRule="exact"/>
        <w:ind w:firstLineChars="200" w:firstLine="480"/>
        <w:rPr>
          <w:rFonts w:ascii="宋体" w:hAnsi="宋体"/>
          <w:sz w:val="24"/>
        </w:rPr>
      </w:pPr>
      <w:r>
        <w:rPr>
          <w:rFonts w:ascii="宋体" w:hAnsi="宋体" w:hint="eastAsia"/>
          <w:sz w:val="24"/>
        </w:rPr>
        <w:t>12.4</w:t>
      </w:r>
      <w:r>
        <w:rPr>
          <w:rFonts w:ascii="宋体" w:hAnsi="宋体" w:hint="eastAsia"/>
          <w:sz w:val="24"/>
        </w:rPr>
        <w:t>本条关于乙方保密承诺的</w:t>
      </w:r>
      <w:r>
        <w:rPr>
          <w:rFonts w:ascii="宋体" w:hAnsi="宋体" w:hint="eastAsia"/>
          <w:sz w:val="24"/>
        </w:rPr>
        <w:t>相关约定，同时适用于乙方作业人员，乙方应对其作业人员的违反保密承诺的行为承担连带责任。</w:t>
      </w:r>
    </w:p>
    <w:p w:rsidR="00AB3C1C" w:rsidRDefault="00D618CD">
      <w:pPr>
        <w:widowControl/>
        <w:spacing w:line="440" w:lineRule="exact"/>
        <w:ind w:firstLineChars="200" w:firstLine="482"/>
        <w:jc w:val="left"/>
        <w:rPr>
          <w:rFonts w:ascii="宋体" w:hAnsi="宋体"/>
          <w:b/>
          <w:sz w:val="24"/>
        </w:rPr>
      </w:pPr>
      <w:r>
        <w:rPr>
          <w:rFonts w:ascii="宋体" w:hAnsi="宋体" w:hint="eastAsia"/>
          <w:b/>
          <w:sz w:val="24"/>
        </w:rPr>
        <w:t>第十三条</w:t>
      </w:r>
      <w:r>
        <w:rPr>
          <w:rFonts w:ascii="宋体" w:hAnsi="宋体" w:hint="eastAsia"/>
          <w:b/>
          <w:sz w:val="24"/>
        </w:rPr>
        <w:t xml:space="preserve"> </w:t>
      </w:r>
      <w:r>
        <w:rPr>
          <w:rFonts w:ascii="宋体" w:hAnsi="宋体" w:hint="eastAsia"/>
          <w:b/>
          <w:sz w:val="24"/>
        </w:rPr>
        <w:t>合同转让和分包、转包</w:t>
      </w:r>
    </w:p>
    <w:p w:rsidR="00AB3C1C" w:rsidRDefault="00D618CD">
      <w:pPr>
        <w:widowControl/>
        <w:spacing w:line="440" w:lineRule="exact"/>
        <w:ind w:firstLineChars="200" w:firstLine="480"/>
        <w:jc w:val="left"/>
        <w:rPr>
          <w:rFonts w:ascii="宋体" w:hAnsi="宋体"/>
          <w:sz w:val="24"/>
        </w:rPr>
      </w:pPr>
      <w:r>
        <w:rPr>
          <w:rFonts w:ascii="宋体" w:hAnsi="宋体" w:hint="eastAsia"/>
          <w:sz w:val="24"/>
        </w:rPr>
        <w:t>13.1</w:t>
      </w:r>
      <w:r>
        <w:rPr>
          <w:rFonts w:ascii="宋体" w:hAnsi="宋体" w:hint="eastAsia"/>
          <w:sz w:val="24"/>
        </w:rPr>
        <w:t>未经甲方事前书面批准，乙方不得转让本合同项下的全部或者部分义务，也不得将外包项目整体或部分分包、转包给第三方，否则甲方有权解除合同、没收履约保证金并要求乙方赔偿损失。</w:t>
      </w:r>
    </w:p>
    <w:p w:rsidR="00AB3C1C" w:rsidRDefault="00D618CD">
      <w:pPr>
        <w:widowControl/>
        <w:spacing w:line="440" w:lineRule="exact"/>
        <w:ind w:firstLineChars="200" w:firstLine="480"/>
        <w:jc w:val="left"/>
        <w:rPr>
          <w:rFonts w:ascii="宋体" w:hAnsi="宋体"/>
          <w:sz w:val="24"/>
        </w:rPr>
      </w:pPr>
      <w:r>
        <w:rPr>
          <w:rFonts w:ascii="宋体" w:hAnsi="宋体" w:hint="eastAsia"/>
          <w:sz w:val="24"/>
        </w:rPr>
        <w:t>13.2</w:t>
      </w:r>
      <w:r>
        <w:rPr>
          <w:rFonts w:ascii="宋体" w:hAnsi="宋体" w:hint="eastAsia"/>
          <w:sz w:val="24"/>
        </w:rPr>
        <w:t>如乙方经甲方同意实施前述转让、分包或转包行为的，</w:t>
      </w:r>
      <w:proofErr w:type="gramStart"/>
      <w:r>
        <w:rPr>
          <w:rFonts w:ascii="宋体" w:hAnsi="宋体" w:hint="eastAsia"/>
          <w:sz w:val="24"/>
        </w:rPr>
        <w:t>乙方仍</w:t>
      </w:r>
      <w:proofErr w:type="gramEnd"/>
      <w:r>
        <w:rPr>
          <w:rFonts w:ascii="宋体" w:hAnsi="宋体" w:hint="eastAsia"/>
          <w:sz w:val="24"/>
        </w:rPr>
        <w:t>应对承包方的履行行为承担连带责任。</w:t>
      </w:r>
    </w:p>
    <w:p w:rsidR="00AB3C1C" w:rsidRDefault="00D618CD">
      <w:pPr>
        <w:widowControl/>
        <w:spacing w:line="440" w:lineRule="exact"/>
        <w:ind w:firstLineChars="200" w:firstLine="482"/>
        <w:jc w:val="left"/>
        <w:rPr>
          <w:rFonts w:ascii="宋体" w:hAnsi="宋体"/>
          <w:b/>
          <w:sz w:val="24"/>
        </w:rPr>
      </w:pPr>
      <w:r>
        <w:rPr>
          <w:rFonts w:ascii="宋体" w:hAnsi="宋体" w:hint="eastAsia"/>
          <w:b/>
          <w:sz w:val="24"/>
        </w:rPr>
        <w:t>第十四条</w:t>
      </w:r>
      <w:bookmarkStart w:id="1" w:name="_Toc13292868"/>
      <w:bookmarkStart w:id="2" w:name="_Toc442859431"/>
      <w:r>
        <w:rPr>
          <w:rFonts w:ascii="宋体" w:hAnsi="宋体" w:hint="eastAsia"/>
          <w:b/>
          <w:sz w:val="24"/>
        </w:rPr>
        <w:t xml:space="preserve"> </w:t>
      </w:r>
      <w:r>
        <w:rPr>
          <w:rFonts w:ascii="宋体" w:hAnsi="宋体" w:hint="eastAsia"/>
          <w:b/>
          <w:sz w:val="24"/>
        </w:rPr>
        <w:t>合同变更</w:t>
      </w:r>
      <w:bookmarkEnd w:id="1"/>
      <w:bookmarkEnd w:id="2"/>
    </w:p>
    <w:p w:rsidR="00AB3C1C" w:rsidRDefault="00D618CD">
      <w:pPr>
        <w:widowControl/>
        <w:spacing w:line="440" w:lineRule="exact"/>
        <w:ind w:firstLineChars="200" w:firstLine="480"/>
        <w:jc w:val="left"/>
        <w:rPr>
          <w:rFonts w:ascii="宋体" w:hAnsi="宋体"/>
          <w:sz w:val="24"/>
        </w:rPr>
      </w:pPr>
      <w:r>
        <w:rPr>
          <w:rFonts w:ascii="宋体" w:hAnsi="宋体" w:hint="eastAsia"/>
          <w:sz w:val="24"/>
        </w:rPr>
        <w:t>14.1</w:t>
      </w:r>
      <w:r>
        <w:rPr>
          <w:rFonts w:ascii="宋体" w:hAnsi="宋体" w:hint="eastAsia"/>
          <w:sz w:val="24"/>
        </w:rPr>
        <w:t>本合同所指的“变更”是指对服务内容、完成服务的方法或进度表的修改、修订，或者其他对本合同的</w:t>
      </w:r>
      <w:r>
        <w:rPr>
          <w:rFonts w:ascii="宋体" w:hAnsi="宋体" w:hint="eastAsia"/>
          <w:sz w:val="24"/>
        </w:rPr>
        <w:t>实质性修改。</w:t>
      </w:r>
    </w:p>
    <w:p w:rsidR="00AB3C1C" w:rsidRDefault="00D618CD">
      <w:pPr>
        <w:widowControl/>
        <w:spacing w:line="440" w:lineRule="exact"/>
        <w:ind w:firstLineChars="200" w:firstLine="480"/>
        <w:jc w:val="left"/>
        <w:rPr>
          <w:rFonts w:ascii="宋体" w:hAnsi="宋体"/>
          <w:sz w:val="24"/>
        </w:rPr>
      </w:pPr>
      <w:r>
        <w:rPr>
          <w:rFonts w:ascii="宋体" w:hAnsi="宋体" w:hint="eastAsia"/>
          <w:sz w:val="24"/>
        </w:rPr>
        <w:t>14.2</w:t>
      </w:r>
      <w:r>
        <w:rPr>
          <w:rFonts w:ascii="宋体" w:hAnsi="宋体" w:hint="eastAsia"/>
          <w:sz w:val="24"/>
        </w:rPr>
        <w:t>甲方有权根据实际需求，变更合同约定的服务，包括但不限于：</w:t>
      </w:r>
    </w:p>
    <w:p w:rsidR="00AB3C1C" w:rsidRDefault="00D618CD">
      <w:pPr>
        <w:widowControl/>
        <w:spacing w:line="440" w:lineRule="exact"/>
        <w:ind w:firstLineChars="150" w:firstLine="360"/>
        <w:jc w:val="left"/>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）增加服务项目或减少原先已约定服务项目，服务费用相应调整。</w:t>
      </w:r>
    </w:p>
    <w:p w:rsidR="00AB3C1C" w:rsidRDefault="00D618CD">
      <w:pPr>
        <w:widowControl/>
        <w:spacing w:line="440" w:lineRule="exact"/>
        <w:ind w:firstLineChars="150" w:firstLine="360"/>
        <w:jc w:val="left"/>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）对合同条款或除此之外甲方提供给乙方的有关资料的解释作最终确定，以及对该等资料中不够明确的地方作最终确定。</w:t>
      </w:r>
    </w:p>
    <w:p w:rsidR="00AB3C1C" w:rsidRDefault="00D618CD">
      <w:pPr>
        <w:widowControl/>
        <w:spacing w:line="440" w:lineRule="exact"/>
        <w:ind w:firstLineChars="200" w:firstLine="480"/>
        <w:jc w:val="left"/>
        <w:rPr>
          <w:rFonts w:ascii="宋体" w:hAnsi="宋体"/>
          <w:sz w:val="24"/>
        </w:rPr>
      </w:pPr>
      <w:r>
        <w:rPr>
          <w:rFonts w:ascii="宋体" w:hAnsi="宋体" w:hint="eastAsia"/>
          <w:sz w:val="24"/>
        </w:rPr>
        <w:t>乙方收到甲方发出的变更通知后，应立即变更有关的服务。</w:t>
      </w:r>
    </w:p>
    <w:p w:rsidR="00AB3C1C" w:rsidRDefault="00D618CD">
      <w:pPr>
        <w:widowControl/>
        <w:spacing w:line="440" w:lineRule="exact"/>
        <w:ind w:firstLineChars="200" w:firstLine="480"/>
        <w:jc w:val="left"/>
        <w:rPr>
          <w:rFonts w:ascii="宋体" w:hAnsi="宋体"/>
          <w:sz w:val="24"/>
        </w:rPr>
      </w:pPr>
      <w:r>
        <w:rPr>
          <w:rFonts w:ascii="宋体" w:hAnsi="宋体" w:hint="eastAsia"/>
          <w:sz w:val="24"/>
        </w:rPr>
        <w:t>14.3</w:t>
      </w:r>
      <w:r>
        <w:rPr>
          <w:rFonts w:ascii="宋体" w:hAnsi="宋体" w:hint="eastAsia"/>
          <w:sz w:val="24"/>
        </w:rPr>
        <w:t>乙方违约时（如因乙方误工，怠工无法胜任工作，直接影响甲方生产等情况的），甲方有权依据自身对乙方违约程度的判断，向乙方发出书面通知，列明要终止的服务和终止的生效时间，以全部或部分终止本合同。乙方须</w:t>
      </w:r>
      <w:r>
        <w:rPr>
          <w:rFonts w:ascii="宋体" w:hAnsi="宋体" w:hint="eastAsia"/>
          <w:sz w:val="24"/>
        </w:rPr>
        <w:t>在终止服务日期生效时停止该部分服务的工作，同时继续提供未被终止的那部分服务。</w:t>
      </w:r>
    </w:p>
    <w:p w:rsidR="00AB3C1C" w:rsidRDefault="00D618CD">
      <w:pPr>
        <w:tabs>
          <w:tab w:val="left" w:pos="1080"/>
        </w:tabs>
        <w:spacing w:line="440" w:lineRule="exact"/>
        <w:ind w:firstLineChars="196" w:firstLine="472"/>
        <w:rPr>
          <w:rFonts w:ascii="宋体" w:hAnsi="宋体"/>
          <w:b/>
          <w:sz w:val="24"/>
        </w:rPr>
      </w:pPr>
      <w:r>
        <w:rPr>
          <w:rFonts w:ascii="宋体" w:hAnsi="宋体" w:hint="eastAsia"/>
          <w:b/>
          <w:sz w:val="24"/>
        </w:rPr>
        <w:t>第十五条</w:t>
      </w:r>
      <w:r>
        <w:rPr>
          <w:rFonts w:ascii="宋体" w:hAnsi="宋体" w:hint="eastAsia"/>
          <w:b/>
          <w:sz w:val="24"/>
        </w:rPr>
        <w:t xml:space="preserve"> </w:t>
      </w:r>
      <w:r>
        <w:rPr>
          <w:rFonts w:ascii="宋体" w:hAnsi="宋体" w:hint="eastAsia"/>
          <w:b/>
          <w:sz w:val="24"/>
        </w:rPr>
        <w:t>违约责任</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15.1</w:t>
      </w:r>
      <w:r>
        <w:rPr>
          <w:rFonts w:ascii="宋体" w:hAnsi="宋体" w:hint="eastAsia"/>
          <w:sz w:val="24"/>
        </w:rPr>
        <w:t>乙方违约的，</w:t>
      </w:r>
      <w:r>
        <w:rPr>
          <w:rFonts w:ascii="宋体" w:hAnsi="宋体"/>
          <w:sz w:val="24"/>
        </w:rPr>
        <w:t>甲方</w:t>
      </w:r>
      <w:r>
        <w:rPr>
          <w:rFonts w:ascii="宋体" w:hAnsi="宋体" w:hint="eastAsia"/>
          <w:sz w:val="24"/>
        </w:rPr>
        <w:t>有权依据自身对乙方违约程度的判断，决定是否解除本合同。因乙方违约导致合同被解除的，甲方有权拒绝支付应付款项、没收履约保证金并要求乙方赔偿损失等。</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15.2</w:t>
      </w:r>
      <w:r>
        <w:rPr>
          <w:rFonts w:ascii="宋体" w:hAnsi="宋体" w:hint="eastAsia"/>
          <w:sz w:val="24"/>
        </w:rPr>
        <w:t>因乙方的原因，乙方未能依约完成工作任务的，甲方除暂缓支付相应</w:t>
      </w:r>
      <w:r>
        <w:rPr>
          <w:rFonts w:ascii="宋体" w:hAnsi="宋体" w:hint="eastAsia"/>
          <w:sz w:val="24"/>
        </w:rPr>
        <w:lastRenderedPageBreak/>
        <w:t>服务费、按比例扣减相应的费用外，还有</w:t>
      </w:r>
      <w:proofErr w:type="gramStart"/>
      <w:r>
        <w:rPr>
          <w:rFonts w:ascii="宋体" w:hAnsi="宋体" w:hint="eastAsia"/>
          <w:sz w:val="24"/>
        </w:rPr>
        <w:t>权选择</w:t>
      </w:r>
      <w:proofErr w:type="gramEnd"/>
      <w:r>
        <w:rPr>
          <w:rFonts w:ascii="宋体" w:hAnsi="宋体" w:hint="eastAsia"/>
          <w:sz w:val="24"/>
        </w:rPr>
        <w:t>按当月应付服务费总额的</w:t>
      </w:r>
      <w:r>
        <w:rPr>
          <w:rFonts w:ascii="宋体" w:hAnsi="宋体" w:hint="eastAsia"/>
          <w:sz w:val="24"/>
        </w:rPr>
        <w:t>5%</w:t>
      </w:r>
      <w:r>
        <w:rPr>
          <w:rFonts w:ascii="宋体" w:hAnsi="宋体" w:hint="eastAsia"/>
          <w:sz w:val="24"/>
        </w:rPr>
        <w:t>收取为违约金或按当月应付服务费总额每日</w:t>
      </w:r>
      <w:r>
        <w:rPr>
          <w:rFonts w:ascii="宋体" w:hAnsi="宋体" w:hint="eastAsia"/>
          <w:sz w:val="24"/>
          <w:u w:val="single"/>
        </w:rPr>
        <w:t>5</w:t>
      </w:r>
      <w:r>
        <w:rPr>
          <w:rFonts w:ascii="宋体" w:hAnsi="宋体" w:hint="eastAsia"/>
          <w:sz w:val="24"/>
        </w:rPr>
        <w:t>%</w:t>
      </w:r>
      <w:r>
        <w:rPr>
          <w:rFonts w:ascii="宋体" w:hAnsi="宋体" w:hint="eastAsia"/>
          <w:sz w:val="24"/>
        </w:rPr>
        <w:t>的标准收取违约金直至乙方完成工作任务之日。同时，乙方应及时按甲方要</w:t>
      </w:r>
      <w:r>
        <w:rPr>
          <w:rFonts w:ascii="宋体" w:hAnsi="宋体" w:hint="eastAsia"/>
          <w:sz w:val="24"/>
        </w:rPr>
        <w:t>求进行整改并自行承担费用。因乙方违约给甲方造成的其他损失超过违约金数额的，乙方还应承担赔偿责任。</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 xml:space="preserve">15.3 </w:t>
      </w:r>
      <w:r>
        <w:rPr>
          <w:rFonts w:ascii="宋体" w:hAnsi="宋体" w:hint="eastAsia"/>
          <w:sz w:val="24"/>
        </w:rPr>
        <w:t>乙方提前解除本合同的，甲方有权拒绝支付应付款项、没收履约保证金并要求乙方赔偿损失等。</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 xml:space="preserve">15.4  </w:t>
      </w:r>
      <w:r>
        <w:rPr>
          <w:rFonts w:ascii="宋体" w:hAnsi="宋体" w:hint="eastAsia"/>
          <w:sz w:val="24"/>
        </w:rPr>
        <w:t>甲方行使没收履约保证金的权利时，如履约保证金已被用于抵扣乙方其他应付款项，乙方应立即先行补足履约保证金。</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15.5</w:t>
      </w:r>
      <w:r>
        <w:rPr>
          <w:rFonts w:ascii="宋体" w:hAnsi="宋体" w:hint="eastAsia"/>
          <w:sz w:val="24"/>
        </w:rPr>
        <w:t>甲方未按照约定向乙方支付费用的，甲方按照银行同期贷款基准利率标准向乙方支付利息。</w:t>
      </w:r>
    </w:p>
    <w:p w:rsidR="00AB3C1C" w:rsidRDefault="00D618CD">
      <w:pPr>
        <w:spacing w:line="440" w:lineRule="exact"/>
        <w:ind w:firstLineChars="196" w:firstLine="472"/>
        <w:rPr>
          <w:rFonts w:ascii="宋体" w:hAnsi="宋体"/>
          <w:b/>
          <w:sz w:val="24"/>
        </w:rPr>
      </w:pPr>
      <w:r>
        <w:rPr>
          <w:rFonts w:ascii="宋体" w:hAnsi="宋体" w:hint="eastAsia"/>
          <w:b/>
          <w:sz w:val="24"/>
        </w:rPr>
        <w:t>第十六条</w:t>
      </w:r>
      <w:r>
        <w:rPr>
          <w:rFonts w:ascii="宋体" w:hAnsi="宋体" w:hint="eastAsia"/>
          <w:b/>
          <w:sz w:val="24"/>
        </w:rPr>
        <w:t xml:space="preserve"> </w:t>
      </w:r>
      <w:r>
        <w:rPr>
          <w:rFonts w:ascii="宋体" w:hAnsi="宋体" w:hint="eastAsia"/>
          <w:b/>
          <w:sz w:val="24"/>
        </w:rPr>
        <w:t>不可抗力</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16.1</w:t>
      </w:r>
      <w:r>
        <w:rPr>
          <w:rFonts w:ascii="宋体" w:hAnsi="宋体" w:hint="eastAsia"/>
          <w:sz w:val="24"/>
        </w:rPr>
        <w:t>不可抗力是指双方不能预见、不能避免、无法克服的客观情况，包括但不限于地震、海啸、水灾、飓风、雷击或其它灾难；征用或没收设施；任何阻碍或严重限制前往服务地点或在服务地点实施服务的战争、敌对行动、暴乱、恐怖主义行动及民众骚乱。</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16.2</w:t>
      </w:r>
      <w:r>
        <w:rPr>
          <w:rFonts w:ascii="宋体" w:hAnsi="宋体" w:hint="eastAsia"/>
          <w:sz w:val="24"/>
        </w:rPr>
        <w:t>因不可抗力事件导致本协议延迟履行或未能履行，根据不可抗力的影响程度，可以免除一方或双方的部分或全部责任。受不可抗力影响的一方在不可抗力情形发生后应立即通知合同对方并采取合理措施避免不可抗力影响的进一步扩大。</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16.3</w:t>
      </w:r>
      <w:r>
        <w:rPr>
          <w:rFonts w:ascii="宋体" w:hAnsi="宋体" w:hint="eastAsia"/>
          <w:sz w:val="24"/>
        </w:rPr>
        <w:t>本协议服务费用不得因不可抗力事件而作任何上调。</w:t>
      </w:r>
    </w:p>
    <w:p w:rsidR="00AB3C1C" w:rsidRDefault="00D618CD">
      <w:pPr>
        <w:spacing w:line="440" w:lineRule="exact"/>
        <w:ind w:firstLineChars="200" w:firstLine="482"/>
        <w:rPr>
          <w:rFonts w:ascii="宋体" w:hAnsi="宋体"/>
          <w:b/>
          <w:sz w:val="24"/>
        </w:rPr>
      </w:pPr>
      <w:r>
        <w:rPr>
          <w:rFonts w:ascii="宋体" w:hAnsi="宋体" w:hint="eastAsia"/>
          <w:b/>
          <w:sz w:val="24"/>
        </w:rPr>
        <w:t>第十七条</w:t>
      </w:r>
      <w:r>
        <w:rPr>
          <w:rFonts w:ascii="宋体" w:hAnsi="宋体" w:hint="eastAsia"/>
          <w:b/>
          <w:sz w:val="24"/>
        </w:rPr>
        <w:t xml:space="preserve"> </w:t>
      </w:r>
      <w:r>
        <w:rPr>
          <w:rFonts w:ascii="宋体" w:hAnsi="宋体" w:hint="eastAsia"/>
          <w:b/>
          <w:sz w:val="24"/>
        </w:rPr>
        <w:t>通知</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17.1</w:t>
      </w:r>
      <w:r>
        <w:rPr>
          <w:rFonts w:ascii="宋体" w:hAnsi="宋体" w:hint="eastAsia"/>
          <w:sz w:val="24"/>
        </w:rPr>
        <w:t>双方重要文件往来应当以书面形式（含传真、电子邮件等）进行。如以特快专递方式送达至本合同所列地址，则：双方地址在同一个地市级行政区域内的，自特快专递寄出之日起算第</w:t>
      </w:r>
      <w:r>
        <w:rPr>
          <w:rFonts w:ascii="宋体" w:hAnsi="宋体" w:hint="eastAsia"/>
          <w:sz w:val="24"/>
        </w:rPr>
        <w:t>3</w:t>
      </w:r>
      <w:r>
        <w:rPr>
          <w:rFonts w:ascii="宋体" w:hAnsi="宋体" w:hint="eastAsia"/>
          <w:sz w:val="24"/>
        </w:rPr>
        <w:t>日即视为已有效送达（有证据证明对方已经提前签收除外）；双方地址不在同一个地市级行政区域内的，自特快专递寄出之日起算第</w:t>
      </w:r>
      <w:r>
        <w:rPr>
          <w:rFonts w:ascii="宋体" w:hAnsi="宋体" w:hint="eastAsia"/>
          <w:sz w:val="24"/>
        </w:rPr>
        <w:t>6</w:t>
      </w:r>
      <w:r>
        <w:rPr>
          <w:rFonts w:ascii="宋体" w:hAnsi="宋体" w:hint="eastAsia"/>
          <w:sz w:val="24"/>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ascii="宋体" w:hAnsi="宋体" w:hint="eastAsia"/>
          <w:sz w:val="24"/>
        </w:rPr>
        <w:t>方应第一时间</w:t>
      </w:r>
      <w:proofErr w:type="gramEnd"/>
      <w:r>
        <w:rPr>
          <w:rFonts w:ascii="宋体" w:hAnsi="宋体" w:hint="eastAsia"/>
          <w:sz w:val="24"/>
        </w:rPr>
        <w:t>通知另一方，否则，通知方按对方变更前</w:t>
      </w:r>
      <w:r>
        <w:rPr>
          <w:rFonts w:ascii="宋体" w:hAnsi="宋体" w:hint="eastAsia"/>
          <w:sz w:val="24"/>
        </w:rPr>
        <w:t>地址寄出的，仍然视为有效送达，地址变更方对此无异议。</w:t>
      </w:r>
    </w:p>
    <w:p w:rsidR="00AB3C1C" w:rsidRDefault="00D618CD">
      <w:pPr>
        <w:pStyle w:val="5"/>
        <w:rPr>
          <w:rFonts w:ascii="宋体" w:hAnsi="宋体"/>
        </w:rPr>
      </w:pPr>
      <w:r>
        <w:rPr>
          <w:rFonts w:ascii="宋体" w:hAnsi="宋体" w:hint="eastAsia"/>
        </w:rPr>
        <w:t>17.2</w:t>
      </w:r>
      <w:r>
        <w:rPr>
          <w:rFonts w:ascii="宋体" w:hAnsi="宋体" w:hint="eastAsia"/>
        </w:rPr>
        <w:t>双方联系方式</w:t>
      </w:r>
    </w:p>
    <w:p w:rsidR="00AB3C1C" w:rsidRDefault="00D618CD">
      <w:pPr>
        <w:pStyle w:val="5"/>
        <w:rPr>
          <w:rFonts w:ascii="宋体" w:hAnsi="宋体"/>
        </w:rPr>
      </w:pPr>
      <w:r>
        <w:rPr>
          <w:rFonts w:ascii="宋体" w:hAnsi="宋体" w:hint="eastAsia"/>
        </w:rPr>
        <w:t>甲方地址：</w:t>
      </w:r>
      <w:r>
        <w:rPr>
          <w:rFonts w:ascii="宋体" w:hAnsi="宋体" w:hint="eastAsia"/>
          <w:u w:val="single"/>
        </w:rPr>
        <w:t xml:space="preserve"> </w:t>
      </w:r>
      <w:r>
        <w:rPr>
          <w:rFonts w:ascii="宋体" w:hAnsi="宋体" w:hint="eastAsia"/>
          <w:u w:val="single"/>
        </w:rPr>
        <w:t>福建省福清市江阴工业集中区</w:t>
      </w:r>
      <w:r>
        <w:rPr>
          <w:rFonts w:ascii="宋体" w:hAnsi="宋体" w:hint="eastAsia"/>
          <w:u w:val="single"/>
        </w:rPr>
        <w:t xml:space="preserve">         </w:t>
      </w:r>
    </w:p>
    <w:p w:rsidR="00AB3C1C" w:rsidRDefault="00D618CD">
      <w:pPr>
        <w:spacing w:line="440" w:lineRule="exact"/>
        <w:ind w:leftChars="250" w:left="1365" w:hangingChars="350" w:hanging="840"/>
        <w:rPr>
          <w:rFonts w:ascii="宋体" w:hAnsi="宋体"/>
          <w:sz w:val="24"/>
        </w:rPr>
      </w:pPr>
      <w:r>
        <w:rPr>
          <w:rFonts w:ascii="宋体" w:hAnsi="宋体" w:hint="eastAsia"/>
          <w:sz w:val="24"/>
        </w:rPr>
        <w:lastRenderedPageBreak/>
        <w:t>邮编：</w:t>
      </w:r>
      <w:r>
        <w:rPr>
          <w:rFonts w:ascii="宋体" w:hAnsi="宋体" w:hint="eastAsia"/>
          <w:sz w:val="24"/>
          <w:u w:val="single"/>
        </w:rPr>
        <w:t xml:space="preserve">350300                                  </w:t>
      </w:r>
    </w:p>
    <w:p w:rsidR="00AB3C1C" w:rsidRDefault="00D618CD">
      <w:pPr>
        <w:spacing w:line="440" w:lineRule="exact"/>
        <w:ind w:leftChars="250" w:left="1365" w:hangingChars="350" w:hanging="840"/>
        <w:rPr>
          <w:rFonts w:ascii="宋体" w:hAnsi="宋体"/>
          <w:sz w:val="24"/>
        </w:rPr>
      </w:pPr>
      <w:r>
        <w:rPr>
          <w:rFonts w:ascii="宋体" w:hAnsi="宋体" w:hint="eastAsia"/>
          <w:sz w:val="24"/>
        </w:rPr>
        <w:t>传真：</w:t>
      </w:r>
      <w:r>
        <w:rPr>
          <w:rFonts w:ascii="宋体" w:hAnsi="宋体" w:hint="eastAsia"/>
          <w:sz w:val="24"/>
          <w:u w:val="single"/>
        </w:rPr>
        <w:t xml:space="preserve">0591-86552003                           </w:t>
      </w:r>
    </w:p>
    <w:p w:rsidR="00AB3C1C" w:rsidRDefault="00D618CD">
      <w:pPr>
        <w:spacing w:line="440" w:lineRule="exact"/>
        <w:ind w:leftChars="250" w:left="1365" w:hangingChars="350" w:hanging="840"/>
        <w:rPr>
          <w:rFonts w:ascii="宋体" w:hAnsi="宋体"/>
          <w:sz w:val="24"/>
        </w:rPr>
      </w:pPr>
      <w:r>
        <w:rPr>
          <w:rFonts w:ascii="宋体" w:hAnsi="宋体" w:hint="eastAsia"/>
          <w:sz w:val="24"/>
        </w:rPr>
        <w:t>电子邮箱：</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u w:val="single"/>
        </w:rPr>
        <w:t xml:space="preserve">                </w:t>
      </w:r>
    </w:p>
    <w:p w:rsidR="00AB3C1C" w:rsidRDefault="00D618CD">
      <w:pPr>
        <w:spacing w:line="440" w:lineRule="exact"/>
        <w:ind w:leftChars="250" w:left="1365" w:hangingChars="350" w:hanging="840"/>
        <w:rPr>
          <w:rFonts w:ascii="宋体" w:hAnsi="宋体"/>
          <w:sz w:val="24"/>
        </w:rPr>
      </w:pPr>
      <w:r>
        <w:rPr>
          <w:rFonts w:ascii="宋体" w:hAnsi="宋体" w:hint="eastAsia"/>
          <w:sz w:val="24"/>
        </w:rPr>
        <w:t>联系人：</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u w:val="single"/>
        </w:rPr>
        <w:t xml:space="preserve">                             </w:t>
      </w:r>
    </w:p>
    <w:p w:rsidR="00AB3C1C" w:rsidRDefault="00D618CD">
      <w:pPr>
        <w:tabs>
          <w:tab w:val="left" w:pos="1320"/>
          <w:tab w:val="left" w:pos="1560"/>
        </w:tabs>
        <w:spacing w:line="440" w:lineRule="exact"/>
        <w:ind w:firstLineChars="200" w:firstLine="480"/>
        <w:rPr>
          <w:rFonts w:ascii="宋体" w:hAnsi="宋体"/>
          <w:sz w:val="24"/>
        </w:rPr>
      </w:pPr>
      <w:r>
        <w:rPr>
          <w:rFonts w:ascii="宋体" w:hAnsi="宋体" w:hint="eastAsia"/>
          <w:sz w:val="24"/>
        </w:rPr>
        <w:t>乙方地址：</w:t>
      </w:r>
      <w:r>
        <w:rPr>
          <w:rFonts w:ascii="宋体" w:hAnsi="宋体" w:hint="eastAsia"/>
          <w:sz w:val="24"/>
          <w:u w:val="single"/>
        </w:rPr>
        <w:t xml:space="preserve">                                 </w:t>
      </w:r>
      <w:r>
        <w:rPr>
          <w:rFonts w:ascii="宋体" w:hAnsi="宋体" w:hint="eastAsia"/>
          <w:sz w:val="24"/>
          <w:u w:val="single"/>
        </w:rPr>
        <w:t xml:space="preserve">   </w:t>
      </w:r>
    </w:p>
    <w:p w:rsidR="00AB3C1C" w:rsidRDefault="00D618CD">
      <w:pPr>
        <w:tabs>
          <w:tab w:val="left" w:pos="1320"/>
          <w:tab w:val="left" w:pos="1560"/>
        </w:tabs>
        <w:spacing w:line="440" w:lineRule="exact"/>
        <w:ind w:firstLineChars="200" w:firstLine="480"/>
        <w:rPr>
          <w:rFonts w:ascii="宋体" w:hAnsi="宋体"/>
          <w:sz w:val="24"/>
        </w:rPr>
      </w:pPr>
      <w:r>
        <w:rPr>
          <w:rFonts w:ascii="宋体" w:hAnsi="宋体" w:hint="eastAsia"/>
          <w:sz w:val="24"/>
        </w:rPr>
        <w:t>邮编：</w:t>
      </w:r>
      <w:r>
        <w:rPr>
          <w:rFonts w:ascii="宋体" w:hAnsi="宋体" w:hint="eastAsia"/>
          <w:sz w:val="24"/>
          <w:u w:val="single"/>
        </w:rPr>
        <w:t xml:space="preserve">                                        </w:t>
      </w:r>
    </w:p>
    <w:p w:rsidR="00AB3C1C" w:rsidRDefault="00D618CD">
      <w:pPr>
        <w:tabs>
          <w:tab w:val="left" w:pos="1320"/>
          <w:tab w:val="left" w:pos="1560"/>
        </w:tabs>
        <w:spacing w:line="440" w:lineRule="exact"/>
        <w:ind w:firstLineChars="200" w:firstLine="480"/>
        <w:rPr>
          <w:rFonts w:ascii="宋体" w:hAnsi="宋体"/>
          <w:sz w:val="24"/>
        </w:rPr>
      </w:pPr>
      <w:r>
        <w:rPr>
          <w:rFonts w:ascii="宋体" w:hAnsi="宋体" w:hint="eastAsia"/>
          <w:sz w:val="24"/>
        </w:rPr>
        <w:t>传真：</w:t>
      </w:r>
      <w:r>
        <w:rPr>
          <w:rFonts w:ascii="宋体" w:hAnsi="宋体" w:hint="eastAsia"/>
          <w:sz w:val="24"/>
          <w:u w:val="single"/>
        </w:rPr>
        <w:t xml:space="preserve">                                        </w:t>
      </w:r>
    </w:p>
    <w:p w:rsidR="00AB3C1C" w:rsidRDefault="00D618CD">
      <w:pPr>
        <w:tabs>
          <w:tab w:val="left" w:pos="1320"/>
          <w:tab w:val="left" w:pos="1560"/>
        </w:tabs>
        <w:spacing w:line="440" w:lineRule="exact"/>
        <w:ind w:firstLineChars="200" w:firstLine="480"/>
        <w:rPr>
          <w:rFonts w:ascii="宋体" w:hAnsi="宋体"/>
          <w:sz w:val="24"/>
        </w:rPr>
      </w:pPr>
      <w:r>
        <w:rPr>
          <w:rFonts w:ascii="宋体" w:hAnsi="宋体" w:hint="eastAsia"/>
          <w:sz w:val="24"/>
        </w:rPr>
        <w:t>电子邮箱：</w:t>
      </w:r>
      <w:r>
        <w:rPr>
          <w:rFonts w:ascii="宋体" w:hAnsi="宋体" w:hint="eastAsia"/>
          <w:sz w:val="24"/>
        </w:rPr>
        <w:t xml:space="preserve"> </w:t>
      </w:r>
      <w:r>
        <w:rPr>
          <w:rFonts w:ascii="宋体" w:hAnsi="宋体" w:hint="eastAsia"/>
          <w:sz w:val="24"/>
          <w:u w:val="single"/>
        </w:rPr>
        <w:t xml:space="preserve">                                   </w:t>
      </w:r>
    </w:p>
    <w:p w:rsidR="00AB3C1C" w:rsidRDefault="00D618CD">
      <w:pPr>
        <w:tabs>
          <w:tab w:val="left" w:pos="1320"/>
          <w:tab w:val="left" w:pos="1560"/>
        </w:tabs>
        <w:spacing w:line="440" w:lineRule="exact"/>
        <w:ind w:firstLineChars="200" w:firstLine="480"/>
        <w:rPr>
          <w:rFonts w:ascii="宋体" w:hAnsi="宋体"/>
          <w:sz w:val="24"/>
        </w:rPr>
      </w:pPr>
      <w:r>
        <w:rPr>
          <w:rFonts w:ascii="宋体" w:hAnsi="宋体" w:hint="eastAsia"/>
          <w:sz w:val="24"/>
        </w:rPr>
        <w:t>联系人：</w:t>
      </w:r>
      <w:r>
        <w:rPr>
          <w:rFonts w:ascii="宋体" w:hAnsi="宋体" w:hint="eastAsia"/>
          <w:sz w:val="24"/>
        </w:rPr>
        <w:t xml:space="preserve"> </w:t>
      </w:r>
      <w:r>
        <w:rPr>
          <w:rFonts w:ascii="宋体" w:hAnsi="宋体" w:hint="eastAsia"/>
          <w:sz w:val="24"/>
          <w:u w:val="single"/>
        </w:rPr>
        <w:t xml:space="preserve">                                     </w:t>
      </w:r>
    </w:p>
    <w:p w:rsidR="00AB3C1C" w:rsidRDefault="00D618CD">
      <w:pPr>
        <w:tabs>
          <w:tab w:val="left" w:pos="1080"/>
        </w:tabs>
        <w:spacing w:beforeLines="50" w:before="156" w:line="440" w:lineRule="exact"/>
        <w:ind w:firstLineChars="196" w:firstLine="472"/>
        <w:jc w:val="left"/>
        <w:rPr>
          <w:rFonts w:ascii="宋体" w:hAnsi="宋体"/>
          <w:b/>
          <w:sz w:val="24"/>
        </w:rPr>
      </w:pPr>
      <w:r>
        <w:rPr>
          <w:rFonts w:ascii="宋体" w:hAnsi="宋体" w:hint="eastAsia"/>
          <w:b/>
          <w:sz w:val="24"/>
        </w:rPr>
        <w:t>第十八条</w:t>
      </w:r>
      <w:r>
        <w:rPr>
          <w:rFonts w:ascii="宋体" w:hAnsi="宋体" w:hint="eastAsia"/>
          <w:b/>
          <w:sz w:val="24"/>
        </w:rPr>
        <w:t xml:space="preserve">  </w:t>
      </w:r>
      <w:r>
        <w:rPr>
          <w:rFonts w:ascii="宋体" w:hAnsi="宋体" w:hint="eastAsia"/>
          <w:b/>
          <w:sz w:val="24"/>
        </w:rPr>
        <w:t>司法管辖和争议的解决</w:t>
      </w:r>
    </w:p>
    <w:p w:rsidR="00AB3C1C" w:rsidRDefault="00D618CD">
      <w:pPr>
        <w:spacing w:line="440" w:lineRule="exact"/>
        <w:ind w:leftChars="228" w:left="1079" w:hangingChars="250" w:hanging="600"/>
        <w:rPr>
          <w:rFonts w:ascii="宋体" w:hAnsi="宋体"/>
          <w:sz w:val="24"/>
        </w:rPr>
      </w:pPr>
      <w:r>
        <w:rPr>
          <w:rFonts w:ascii="宋体" w:hAnsi="宋体" w:hint="eastAsia"/>
          <w:sz w:val="24"/>
        </w:rPr>
        <w:t>18.1</w:t>
      </w:r>
      <w:r>
        <w:rPr>
          <w:rFonts w:ascii="宋体" w:hAnsi="宋体" w:hint="eastAsia"/>
          <w:sz w:val="24"/>
        </w:rPr>
        <w:t>本合同适用中华人民共和国法律。</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18.2</w:t>
      </w:r>
      <w:r>
        <w:rPr>
          <w:rFonts w:ascii="宋体" w:hAnsi="宋体" w:hint="eastAsia"/>
          <w:sz w:val="24"/>
        </w:rPr>
        <w:t>由本合同引起的或与本合同有关的争议，双方应友好协商解决。协商不成的，提交甲方所在地法院解决。</w:t>
      </w:r>
    </w:p>
    <w:p w:rsidR="00AB3C1C" w:rsidRDefault="00D618CD">
      <w:pPr>
        <w:tabs>
          <w:tab w:val="left" w:pos="1080"/>
        </w:tabs>
        <w:spacing w:line="440" w:lineRule="exact"/>
        <w:ind w:leftChars="228" w:left="961" w:hangingChars="200" w:hanging="482"/>
        <w:rPr>
          <w:rFonts w:ascii="宋体" w:hAnsi="宋体"/>
          <w:b/>
          <w:sz w:val="24"/>
        </w:rPr>
      </w:pPr>
      <w:r>
        <w:rPr>
          <w:rFonts w:ascii="宋体" w:hAnsi="宋体" w:hint="eastAsia"/>
          <w:b/>
          <w:sz w:val="24"/>
        </w:rPr>
        <w:t>第十九条</w:t>
      </w:r>
      <w:r>
        <w:rPr>
          <w:rFonts w:ascii="宋体" w:hAnsi="宋体" w:hint="eastAsia"/>
          <w:b/>
          <w:sz w:val="24"/>
        </w:rPr>
        <w:t xml:space="preserve">  </w:t>
      </w:r>
      <w:r>
        <w:rPr>
          <w:rFonts w:ascii="宋体" w:hAnsi="宋体" w:hint="eastAsia"/>
          <w:b/>
          <w:sz w:val="24"/>
        </w:rPr>
        <w:t>合同构成及效力顺序</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 xml:space="preserve">19.1 </w:t>
      </w:r>
      <w:r>
        <w:rPr>
          <w:rFonts w:ascii="宋体" w:hAnsi="宋体" w:hint="eastAsia"/>
          <w:sz w:val="24"/>
        </w:rPr>
        <w:t>本合同由第一部分《通用条款》、第二部分《专用条款》构成，双方就合同履行达成的补充协议，亦构成本合同的有效组成部分。</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19.2</w:t>
      </w:r>
      <w:r>
        <w:rPr>
          <w:rFonts w:ascii="宋体" w:hAnsi="宋体" w:hint="eastAsia"/>
          <w:sz w:val="24"/>
        </w:rPr>
        <w:t>本合同各部分之间如存在约定不一致的情形，按照以下顺序适用，排列在前者具有优先适用的效力。</w:t>
      </w:r>
    </w:p>
    <w:p w:rsidR="00AB3C1C" w:rsidRDefault="00D618CD">
      <w:pPr>
        <w:tabs>
          <w:tab w:val="left" w:pos="1080"/>
        </w:tabs>
        <w:spacing w:line="440" w:lineRule="exact"/>
        <w:ind w:firstLineChars="150" w:firstLine="36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）补充协议</w:t>
      </w:r>
    </w:p>
    <w:p w:rsidR="00AB3C1C" w:rsidRDefault="00D618CD">
      <w:pPr>
        <w:tabs>
          <w:tab w:val="left" w:pos="1080"/>
        </w:tabs>
        <w:spacing w:line="440" w:lineRule="exact"/>
        <w:ind w:firstLineChars="150" w:firstLine="36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）专用条款</w:t>
      </w:r>
    </w:p>
    <w:p w:rsidR="00AB3C1C" w:rsidRDefault="00D618CD">
      <w:pPr>
        <w:tabs>
          <w:tab w:val="left" w:pos="1080"/>
        </w:tabs>
        <w:spacing w:line="440" w:lineRule="exact"/>
        <w:ind w:firstLineChars="150" w:firstLine="36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）通用条款</w:t>
      </w:r>
    </w:p>
    <w:p w:rsidR="00AB3C1C" w:rsidRDefault="00D618CD">
      <w:pPr>
        <w:tabs>
          <w:tab w:val="left" w:pos="1080"/>
        </w:tabs>
        <w:spacing w:line="440" w:lineRule="exact"/>
        <w:ind w:firstLineChars="150" w:firstLine="360"/>
        <w:rPr>
          <w:rFonts w:ascii="宋体" w:hAnsi="宋体"/>
          <w:sz w:val="24"/>
        </w:rPr>
      </w:pPr>
      <w:r>
        <w:rPr>
          <w:rFonts w:ascii="宋体" w:hAnsi="宋体" w:hint="eastAsia"/>
          <w:sz w:val="24"/>
        </w:rPr>
        <w:t>19</w:t>
      </w:r>
      <w:r>
        <w:rPr>
          <w:rFonts w:ascii="宋体" w:hAnsi="宋体" w:hint="eastAsia"/>
          <w:sz w:val="24"/>
        </w:rPr>
        <w:t>．</w:t>
      </w:r>
      <w:r>
        <w:rPr>
          <w:rFonts w:ascii="宋体" w:hAnsi="宋体" w:hint="eastAsia"/>
          <w:sz w:val="24"/>
        </w:rPr>
        <w:t xml:space="preserve">3 </w:t>
      </w:r>
      <w:r>
        <w:rPr>
          <w:rFonts w:ascii="宋体" w:hAnsi="宋体" w:hint="eastAsia"/>
          <w:sz w:val="24"/>
        </w:rPr>
        <w:t>如果本合同各部分的内部条款之间出现约定不一致的情形，则：</w:t>
      </w:r>
    </w:p>
    <w:p w:rsidR="00AB3C1C" w:rsidRDefault="00D618CD">
      <w:pPr>
        <w:tabs>
          <w:tab w:val="left" w:pos="1080"/>
        </w:tabs>
        <w:spacing w:line="440" w:lineRule="exact"/>
        <w:ind w:firstLineChars="150" w:firstLine="36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）属通用条款或专用条款内部条款的，以对乙方更严格的约定为准。</w:t>
      </w:r>
    </w:p>
    <w:p w:rsidR="00AB3C1C" w:rsidRDefault="00D618CD">
      <w:pPr>
        <w:tabs>
          <w:tab w:val="left" w:pos="1080"/>
        </w:tabs>
        <w:spacing w:line="440" w:lineRule="exact"/>
        <w:ind w:firstLineChars="150" w:firstLine="36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）属补充协议条款的，以时间签署在后的协议条款为准；如属同一份补充协议，则以对乙方更严格的约定为准。</w:t>
      </w:r>
    </w:p>
    <w:p w:rsidR="00AB3C1C" w:rsidRDefault="00D618CD">
      <w:pPr>
        <w:tabs>
          <w:tab w:val="left" w:pos="1080"/>
        </w:tabs>
        <w:spacing w:line="440" w:lineRule="exact"/>
        <w:ind w:leftChars="228" w:left="961" w:hangingChars="200" w:hanging="482"/>
        <w:rPr>
          <w:rFonts w:ascii="宋体" w:hAnsi="宋体"/>
          <w:b/>
          <w:sz w:val="24"/>
        </w:rPr>
      </w:pPr>
      <w:r>
        <w:rPr>
          <w:rFonts w:ascii="宋体" w:hAnsi="宋体" w:hint="eastAsia"/>
          <w:b/>
          <w:sz w:val="24"/>
        </w:rPr>
        <w:t>第二十条</w:t>
      </w:r>
      <w:r>
        <w:rPr>
          <w:rFonts w:ascii="宋体" w:hAnsi="宋体" w:hint="eastAsia"/>
          <w:b/>
          <w:sz w:val="24"/>
        </w:rPr>
        <w:t xml:space="preserve">  </w:t>
      </w:r>
      <w:r>
        <w:rPr>
          <w:rFonts w:ascii="宋体" w:hAnsi="宋体" w:hint="eastAsia"/>
          <w:b/>
          <w:sz w:val="24"/>
        </w:rPr>
        <w:t>其他</w:t>
      </w:r>
    </w:p>
    <w:p w:rsidR="00AB3C1C" w:rsidRDefault="00D618CD">
      <w:pPr>
        <w:tabs>
          <w:tab w:val="left" w:pos="1080"/>
        </w:tabs>
        <w:spacing w:line="440" w:lineRule="exact"/>
        <w:ind w:firstLineChars="196" w:firstLine="470"/>
        <w:rPr>
          <w:rFonts w:ascii="宋体" w:hAnsi="宋体"/>
          <w:sz w:val="24"/>
        </w:rPr>
      </w:pPr>
      <w:r>
        <w:rPr>
          <w:rFonts w:ascii="宋体" w:hAnsi="宋体" w:hint="eastAsia"/>
          <w:sz w:val="24"/>
        </w:rPr>
        <w:t xml:space="preserve">20.1 </w:t>
      </w:r>
      <w:r>
        <w:rPr>
          <w:rFonts w:ascii="宋体" w:hAnsi="宋体" w:hint="eastAsia"/>
          <w:sz w:val="24"/>
        </w:rPr>
        <w:t>双方确认：对本合同项下各自的权利义务、可能承受的风险和责任等事项，双方均已清楚了解，并已相互根据对方要求对合同条款（特别是义务性、责任性和风险性条款）进行充分说明。经充分、平等、友好的协商、讨论和慎重考虑，双方同意签订本合同。</w:t>
      </w:r>
    </w:p>
    <w:p w:rsidR="00AB3C1C" w:rsidRDefault="00D618CD">
      <w:pPr>
        <w:tabs>
          <w:tab w:val="left" w:pos="1080"/>
        </w:tabs>
        <w:spacing w:line="440" w:lineRule="exact"/>
        <w:ind w:firstLineChars="196" w:firstLine="470"/>
        <w:rPr>
          <w:rFonts w:ascii="宋体" w:hAnsi="宋体"/>
          <w:sz w:val="24"/>
        </w:rPr>
      </w:pPr>
      <w:r>
        <w:rPr>
          <w:rFonts w:ascii="宋体" w:hAnsi="宋体" w:hint="eastAsia"/>
          <w:sz w:val="24"/>
        </w:rPr>
        <w:t xml:space="preserve">20.2 </w:t>
      </w:r>
      <w:r>
        <w:rPr>
          <w:rFonts w:ascii="宋体" w:hAnsi="宋体" w:hint="eastAsia"/>
          <w:sz w:val="24"/>
        </w:rPr>
        <w:t>本合同关于乙方义务、责任等约定，同时适用于乙方的作业人员，乙</w:t>
      </w:r>
      <w:r>
        <w:rPr>
          <w:rFonts w:ascii="宋体" w:hAnsi="宋体" w:hint="eastAsia"/>
          <w:sz w:val="24"/>
        </w:rPr>
        <w:lastRenderedPageBreak/>
        <w:t>方应对其作业人员</w:t>
      </w:r>
      <w:r>
        <w:rPr>
          <w:rFonts w:ascii="宋体" w:hAnsi="宋体" w:hint="eastAsia"/>
          <w:sz w:val="24"/>
        </w:rPr>
        <w:t>履行本合同的行为承担责任。</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20.3</w:t>
      </w:r>
      <w:r>
        <w:rPr>
          <w:rFonts w:ascii="宋体" w:hAnsi="宋体" w:hint="eastAsia"/>
          <w:sz w:val="24"/>
        </w:rPr>
        <w:t>本协议经双方签订且乙方缴纳履约保证金后生效。除在签订页加盖双方公章外，本合同还应以公章骑缝方式签订。</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19.2</w:t>
      </w:r>
      <w:r>
        <w:rPr>
          <w:rFonts w:ascii="宋体" w:hAnsi="宋体" w:hint="eastAsia"/>
          <w:sz w:val="24"/>
        </w:rPr>
        <w:t>本协议一式</w:t>
      </w:r>
      <w:r>
        <w:rPr>
          <w:rFonts w:ascii="宋体" w:hAnsi="宋体" w:hint="eastAsia"/>
          <w:sz w:val="24"/>
          <w:u w:val="single"/>
        </w:rPr>
        <w:t>捌</w:t>
      </w:r>
      <w:r>
        <w:rPr>
          <w:rFonts w:ascii="宋体" w:hAnsi="宋体" w:hint="eastAsia"/>
          <w:sz w:val="24"/>
        </w:rPr>
        <w:t>份，甲方执</w:t>
      </w:r>
      <w:r>
        <w:rPr>
          <w:rFonts w:ascii="宋体" w:hAnsi="宋体" w:hint="eastAsia"/>
          <w:sz w:val="24"/>
          <w:u w:val="single"/>
        </w:rPr>
        <w:t>肆</w:t>
      </w:r>
      <w:r>
        <w:rPr>
          <w:rFonts w:ascii="宋体" w:hAnsi="宋体" w:hint="eastAsia"/>
          <w:sz w:val="24"/>
        </w:rPr>
        <w:t>份，乙方执</w:t>
      </w:r>
      <w:r>
        <w:rPr>
          <w:rFonts w:ascii="宋体" w:hAnsi="宋体" w:hint="eastAsia"/>
          <w:sz w:val="24"/>
          <w:u w:val="single"/>
        </w:rPr>
        <w:t>肆</w:t>
      </w:r>
      <w:r>
        <w:rPr>
          <w:rFonts w:ascii="宋体" w:hAnsi="宋体" w:hint="eastAsia"/>
          <w:sz w:val="24"/>
        </w:rPr>
        <w:t>份，具有同等法律效力。</w:t>
      </w:r>
    </w:p>
    <w:p w:rsidR="00AB3C1C" w:rsidRDefault="00AB3C1C">
      <w:pPr>
        <w:tabs>
          <w:tab w:val="left" w:pos="1080"/>
        </w:tabs>
        <w:spacing w:line="440" w:lineRule="exact"/>
        <w:ind w:firstLineChars="200" w:firstLine="480"/>
        <w:rPr>
          <w:rFonts w:ascii="宋体" w:hAnsi="宋体"/>
          <w:sz w:val="24"/>
        </w:rPr>
      </w:pP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签订：</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合同签订时间：</w:t>
      </w:r>
      <w:r>
        <w:rPr>
          <w:rFonts w:ascii="宋体" w:hAnsi="宋体"/>
          <w:sz w:val="24"/>
        </w:rPr>
        <w:t>20</w:t>
      </w:r>
      <w:r>
        <w:rPr>
          <w:rFonts w:ascii="宋体" w:hAnsi="宋体" w:hint="eastAsia"/>
          <w:sz w:val="24"/>
        </w:rPr>
        <w:t>20</w:t>
      </w:r>
      <w:r>
        <w:rPr>
          <w:rFonts w:ascii="宋体" w:hAnsi="宋体"/>
          <w:sz w:val="24"/>
        </w:rPr>
        <w:t>年</w:t>
      </w:r>
      <w:r>
        <w:rPr>
          <w:rFonts w:ascii="宋体" w:hAnsi="宋体" w:hint="eastAsia"/>
          <w:sz w:val="24"/>
        </w:rPr>
        <w:t xml:space="preserve">  </w:t>
      </w:r>
      <w:r>
        <w:rPr>
          <w:rFonts w:ascii="宋体" w:hAnsi="宋体"/>
          <w:sz w:val="24"/>
        </w:rPr>
        <w:t>月</w:t>
      </w:r>
      <w:r>
        <w:rPr>
          <w:rFonts w:ascii="宋体" w:hAnsi="宋体" w:hint="eastAsia"/>
          <w:sz w:val="24"/>
        </w:rPr>
        <w:t xml:space="preserve">  </w:t>
      </w:r>
      <w:r>
        <w:rPr>
          <w:rFonts w:ascii="宋体" w:hAnsi="宋体"/>
          <w:sz w:val="24"/>
        </w:rPr>
        <w:t>日</w:t>
      </w:r>
    </w:p>
    <w:p w:rsidR="00AB3C1C" w:rsidRDefault="00AB3C1C">
      <w:pPr>
        <w:tabs>
          <w:tab w:val="left" w:pos="1080"/>
        </w:tabs>
        <w:spacing w:line="440" w:lineRule="exact"/>
        <w:rPr>
          <w:rFonts w:ascii="宋体" w:hAnsi="宋体"/>
          <w:sz w:val="24"/>
        </w:rPr>
      </w:pP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甲方：福建省东南电化股份有限公司</w:t>
      </w:r>
      <w:r>
        <w:rPr>
          <w:rFonts w:ascii="宋体" w:hAnsi="宋体" w:hint="eastAsia"/>
          <w:sz w:val="24"/>
        </w:rPr>
        <w:t xml:space="preserve">      </w:t>
      </w:r>
      <w:r>
        <w:rPr>
          <w:rFonts w:ascii="宋体" w:hAnsi="宋体" w:hint="eastAsia"/>
          <w:sz w:val="24"/>
        </w:rPr>
        <w:t>乙方：</w:t>
      </w:r>
      <w:r>
        <w:rPr>
          <w:rFonts w:ascii="宋体" w:hAnsi="宋体" w:hint="eastAsia"/>
          <w:sz w:val="24"/>
        </w:rPr>
        <w:t xml:space="preserve"> </w:t>
      </w:r>
    </w:p>
    <w:p w:rsidR="00AB3C1C" w:rsidRDefault="00AB3C1C">
      <w:pPr>
        <w:tabs>
          <w:tab w:val="left" w:pos="1080"/>
        </w:tabs>
        <w:spacing w:line="440" w:lineRule="exact"/>
        <w:ind w:firstLineChars="200" w:firstLine="480"/>
        <w:rPr>
          <w:rFonts w:ascii="宋体" w:hAnsi="宋体"/>
          <w:sz w:val="24"/>
        </w:rPr>
      </w:pP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法人或授权代表签字：</w:t>
      </w:r>
      <w:r>
        <w:rPr>
          <w:rFonts w:ascii="宋体" w:hAnsi="宋体" w:hint="eastAsia"/>
          <w:sz w:val="24"/>
        </w:rPr>
        <w:t xml:space="preserve">                  </w:t>
      </w:r>
      <w:r>
        <w:rPr>
          <w:rFonts w:ascii="宋体" w:hAnsi="宋体" w:hint="eastAsia"/>
          <w:sz w:val="24"/>
        </w:rPr>
        <w:t>法人或授权代表签字：</w:t>
      </w:r>
    </w:p>
    <w:p w:rsidR="00AB3C1C" w:rsidRDefault="00D618CD">
      <w:pPr>
        <w:tabs>
          <w:tab w:val="left" w:pos="1080"/>
        </w:tabs>
        <w:spacing w:line="440" w:lineRule="exact"/>
        <w:ind w:firstLineChars="200" w:firstLine="480"/>
        <w:rPr>
          <w:rFonts w:ascii="宋体" w:hAnsi="宋体"/>
          <w:b/>
          <w:sz w:val="24"/>
        </w:rPr>
      </w:pPr>
      <w:r>
        <w:rPr>
          <w:rFonts w:ascii="宋体" w:hAnsi="宋体" w:hint="eastAsia"/>
          <w:sz w:val="24"/>
        </w:rPr>
        <w:t>甲方（公章）：</w:t>
      </w:r>
      <w:r>
        <w:rPr>
          <w:rFonts w:ascii="宋体" w:hAnsi="宋体" w:hint="eastAsia"/>
          <w:sz w:val="24"/>
        </w:rPr>
        <w:t xml:space="preserve">                         </w:t>
      </w:r>
      <w:r>
        <w:rPr>
          <w:rFonts w:ascii="宋体" w:hAnsi="宋体" w:hint="eastAsia"/>
          <w:sz w:val="24"/>
        </w:rPr>
        <w:t>乙方（公章）：</w:t>
      </w:r>
    </w:p>
    <w:p w:rsidR="00AB3C1C" w:rsidRDefault="00D618CD">
      <w:pPr>
        <w:tabs>
          <w:tab w:val="left" w:pos="1080"/>
        </w:tabs>
        <w:spacing w:beforeLines="50" w:before="156" w:afterLines="50" w:after="156" w:line="440" w:lineRule="exact"/>
        <w:jc w:val="center"/>
        <w:rPr>
          <w:rFonts w:ascii="宋体" w:hAnsi="宋体"/>
          <w:b/>
          <w:sz w:val="24"/>
        </w:rPr>
      </w:pPr>
      <w:r>
        <w:rPr>
          <w:rFonts w:ascii="宋体" w:hAnsi="宋体" w:hint="eastAsia"/>
          <w:b/>
          <w:sz w:val="24"/>
        </w:rPr>
        <w:t>第二部分</w:t>
      </w:r>
      <w:r>
        <w:rPr>
          <w:rFonts w:ascii="宋体" w:hAnsi="宋体" w:hint="eastAsia"/>
          <w:b/>
          <w:sz w:val="24"/>
        </w:rPr>
        <w:t xml:space="preserve"> </w:t>
      </w:r>
      <w:r>
        <w:rPr>
          <w:rFonts w:ascii="宋体" w:hAnsi="宋体" w:hint="eastAsia"/>
          <w:b/>
          <w:sz w:val="24"/>
        </w:rPr>
        <w:t>专用条款</w:t>
      </w:r>
    </w:p>
    <w:p w:rsidR="00AB3C1C" w:rsidRDefault="00D618CD">
      <w:pPr>
        <w:tabs>
          <w:tab w:val="left" w:pos="1080"/>
        </w:tabs>
        <w:spacing w:line="440" w:lineRule="exact"/>
        <w:rPr>
          <w:rFonts w:ascii="宋体" w:hAnsi="宋体" w:cs="宋体"/>
          <w:sz w:val="24"/>
        </w:rPr>
      </w:pPr>
      <w:r>
        <w:rPr>
          <w:rFonts w:ascii="宋体" w:hAnsi="宋体" w:cs="宋体" w:hint="eastAsia"/>
          <w:sz w:val="24"/>
        </w:rPr>
        <w:t>附件</w:t>
      </w:r>
      <w:r>
        <w:rPr>
          <w:rFonts w:ascii="宋体" w:hAnsi="宋体" w:cs="宋体" w:hint="eastAsia"/>
          <w:sz w:val="24"/>
        </w:rPr>
        <w:t>A</w:t>
      </w:r>
      <w:r>
        <w:rPr>
          <w:rFonts w:ascii="宋体" w:hAnsi="宋体" w:cs="宋体" w:hint="eastAsia"/>
          <w:sz w:val="24"/>
        </w:rPr>
        <w:t>：《服务标准和操作要求》</w:t>
      </w:r>
    </w:p>
    <w:p w:rsidR="00AB3C1C" w:rsidRDefault="00D618CD">
      <w:pPr>
        <w:spacing w:line="440" w:lineRule="exact"/>
        <w:rPr>
          <w:rFonts w:ascii="宋体" w:hAnsi="宋体" w:cs="宋体"/>
          <w:sz w:val="24"/>
        </w:rPr>
      </w:pPr>
      <w:r>
        <w:rPr>
          <w:rFonts w:ascii="宋体" w:hAnsi="宋体" w:cs="宋体" w:hint="eastAsia"/>
          <w:sz w:val="24"/>
        </w:rPr>
        <w:t>附件</w:t>
      </w:r>
      <w:r>
        <w:rPr>
          <w:rFonts w:ascii="宋体" w:hAnsi="宋体" w:cs="宋体" w:hint="eastAsia"/>
          <w:sz w:val="24"/>
        </w:rPr>
        <w:t>B</w:t>
      </w:r>
      <w:r>
        <w:rPr>
          <w:rFonts w:ascii="宋体" w:hAnsi="宋体" w:cs="宋体" w:hint="eastAsia"/>
          <w:sz w:val="24"/>
        </w:rPr>
        <w:t>：《甲供设备、材料清单》</w:t>
      </w:r>
    </w:p>
    <w:p w:rsidR="00AB3C1C" w:rsidRDefault="00D618CD">
      <w:pPr>
        <w:spacing w:line="440" w:lineRule="exact"/>
        <w:rPr>
          <w:rFonts w:ascii="宋体" w:hAnsi="宋体" w:cs="宋体"/>
          <w:sz w:val="24"/>
        </w:rPr>
      </w:pPr>
      <w:r>
        <w:rPr>
          <w:rFonts w:ascii="宋体" w:hAnsi="宋体" w:cs="宋体" w:hint="eastAsia"/>
          <w:sz w:val="24"/>
        </w:rPr>
        <w:t>附件</w:t>
      </w:r>
      <w:r>
        <w:rPr>
          <w:rFonts w:ascii="宋体" w:hAnsi="宋体" w:cs="宋体" w:hint="eastAsia"/>
          <w:sz w:val="24"/>
        </w:rPr>
        <w:t>C</w:t>
      </w:r>
      <w:r>
        <w:rPr>
          <w:rFonts w:ascii="宋体" w:hAnsi="宋体" w:cs="宋体" w:hint="eastAsia"/>
          <w:sz w:val="24"/>
        </w:rPr>
        <w:t>：《外包项目服务费计算标准》</w:t>
      </w:r>
    </w:p>
    <w:p w:rsidR="00AB3C1C" w:rsidRDefault="00D618CD">
      <w:pPr>
        <w:spacing w:line="440" w:lineRule="exact"/>
        <w:rPr>
          <w:rFonts w:ascii="宋体" w:hAnsi="宋体" w:cs="宋体"/>
          <w:sz w:val="24"/>
        </w:rPr>
      </w:pPr>
      <w:r>
        <w:rPr>
          <w:rFonts w:ascii="宋体" w:hAnsi="宋体" w:cs="宋体" w:hint="eastAsia"/>
          <w:sz w:val="24"/>
        </w:rPr>
        <w:t>附件</w:t>
      </w:r>
      <w:r>
        <w:rPr>
          <w:rFonts w:ascii="宋体" w:hAnsi="宋体" w:cs="宋体" w:hint="eastAsia"/>
          <w:sz w:val="24"/>
        </w:rPr>
        <w:t>D</w:t>
      </w:r>
      <w:r>
        <w:rPr>
          <w:rFonts w:ascii="宋体" w:hAnsi="宋体" w:cs="宋体" w:hint="eastAsia"/>
          <w:sz w:val="24"/>
        </w:rPr>
        <w:t>：《外包费用结算资料清单及式样》</w:t>
      </w:r>
    </w:p>
    <w:p w:rsidR="00AB3C1C" w:rsidRDefault="00D618CD">
      <w:pPr>
        <w:spacing w:line="440" w:lineRule="exact"/>
        <w:rPr>
          <w:rFonts w:ascii="宋体" w:hAnsi="宋体" w:cs="宋体"/>
          <w:sz w:val="24"/>
        </w:rPr>
      </w:pPr>
      <w:r>
        <w:rPr>
          <w:rFonts w:ascii="宋体" w:hAnsi="宋体" w:cs="宋体" w:hint="eastAsia"/>
          <w:sz w:val="24"/>
        </w:rPr>
        <w:t>附件</w:t>
      </w:r>
      <w:r>
        <w:rPr>
          <w:rFonts w:ascii="宋体" w:hAnsi="宋体" w:cs="宋体" w:hint="eastAsia"/>
          <w:sz w:val="24"/>
        </w:rPr>
        <w:t>E</w:t>
      </w:r>
      <w:r>
        <w:rPr>
          <w:rFonts w:ascii="宋体" w:hAnsi="宋体" w:cs="宋体" w:hint="eastAsia"/>
          <w:sz w:val="24"/>
        </w:rPr>
        <w:t>：《外包项目考核规定》</w:t>
      </w:r>
    </w:p>
    <w:p w:rsidR="00AB3C1C" w:rsidRDefault="00D618CD">
      <w:pPr>
        <w:spacing w:line="440" w:lineRule="exact"/>
        <w:rPr>
          <w:rFonts w:ascii="宋体" w:hAnsi="宋体" w:cs="宋体"/>
          <w:sz w:val="24"/>
        </w:rPr>
      </w:pPr>
      <w:r>
        <w:rPr>
          <w:rFonts w:ascii="宋体" w:hAnsi="宋体" w:cs="宋体" w:hint="eastAsia"/>
          <w:sz w:val="24"/>
        </w:rPr>
        <w:t>附件</w:t>
      </w:r>
      <w:r>
        <w:rPr>
          <w:rFonts w:ascii="宋体" w:hAnsi="宋体" w:cs="宋体" w:hint="eastAsia"/>
          <w:sz w:val="24"/>
        </w:rPr>
        <w:t>F</w:t>
      </w:r>
      <w:r>
        <w:rPr>
          <w:rFonts w:ascii="宋体" w:hAnsi="宋体" w:cs="宋体" w:hint="eastAsia"/>
          <w:sz w:val="24"/>
        </w:rPr>
        <w:t>：《外包项目双方资质（权利义务）》</w:t>
      </w:r>
    </w:p>
    <w:p w:rsidR="00AB3C1C" w:rsidRDefault="00D618CD">
      <w:pPr>
        <w:spacing w:line="440" w:lineRule="exact"/>
        <w:rPr>
          <w:rFonts w:ascii="宋体" w:hAnsi="宋体" w:cs="宋体"/>
          <w:sz w:val="24"/>
        </w:rPr>
      </w:pPr>
      <w:r>
        <w:rPr>
          <w:rFonts w:ascii="宋体" w:hAnsi="宋体" w:cs="宋体" w:hint="eastAsia"/>
          <w:sz w:val="24"/>
        </w:rPr>
        <w:t>附件</w:t>
      </w:r>
      <w:r>
        <w:rPr>
          <w:rFonts w:ascii="宋体" w:hAnsi="宋体" w:cs="宋体" w:hint="eastAsia"/>
          <w:sz w:val="24"/>
        </w:rPr>
        <w:t>G</w:t>
      </w:r>
      <w:r>
        <w:rPr>
          <w:rFonts w:ascii="宋体" w:hAnsi="宋体" w:cs="宋体" w:hint="eastAsia"/>
          <w:sz w:val="24"/>
        </w:rPr>
        <w:t>：《安全承诺函》</w:t>
      </w:r>
    </w:p>
    <w:p w:rsidR="00AB3C1C" w:rsidRDefault="00D618CD">
      <w:pPr>
        <w:spacing w:line="440" w:lineRule="exact"/>
        <w:rPr>
          <w:rFonts w:ascii="宋体" w:hAnsi="宋体" w:cs="宋体"/>
          <w:sz w:val="24"/>
        </w:rPr>
      </w:pPr>
      <w:r>
        <w:rPr>
          <w:rFonts w:ascii="宋体" w:hAnsi="宋体" w:cs="宋体" w:hint="eastAsia"/>
          <w:sz w:val="24"/>
        </w:rPr>
        <w:t>附件</w:t>
      </w:r>
      <w:r>
        <w:rPr>
          <w:rFonts w:ascii="宋体" w:hAnsi="宋体" w:cs="宋体" w:hint="eastAsia"/>
          <w:sz w:val="24"/>
        </w:rPr>
        <w:t>H</w:t>
      </w:r>
      <w:r>
        <w:rPr>
          <w:rFonts w:ascii="宋体" w:hAnsi="宋体" w:cs="宋体" w:hint="eastAsia"/>
          <w:sz w:val="24"/>
        </w:rPr>
        <w:t>：《福建省东南电化公司承包商施工现场管理要求》</w:t>
      </w:r>
    </w:p>
    <w:p w:rsidR="00AB3C1C" w:rsidRDefault="00AB3C1C">
      <w:pPr>
        <w:spacing w:line="440" w:lineRule="exact"/>
        <w:rPr>
          <w:rFonts w:ascii="宋体" w:hAnsi="宋体" w:cs="宋体"/>
          <w:sz w:val="24"/>
        </w:rPr>
      </w:pPr>
    </w:p>
    <w:p w:rsidR="00AB3C1C" w:rsidRDefault="00AB3C1C">
      <w:pPr>
        <w:tabs>
          <w:tab w:val="left" w:pos="5880"/>
        </w:tabs>
        <w:spacing w:line="520" w:lineRule="exact"/>
        <w:rPr>
          <w:rFonts w:ascii="宋体" w:hAnsi="宋体" w:cs="宋体"/>
          <w:sz w:val="32"/>
          <w:szCs w:val="32"/>
        </w:rPr>
      </w:pPr>
    </w:p>
    <w:p w:rsidR="00AB3C1C" w:rsidRDefault="00AB3C1C">
      <w:pPr>
        <w:tabs>
          <w:tab w:val="left" w:pos="5880"/>
        </w:tabs>
        <w:spacing w:line="520" w:lineRule="exact"/>
        <w:rPr>
          <w:rFonts w:ascii="宋体" w:hAnsi="宋体" w:cs="宋体"/>
          <w:sz w:val="32"/>
          <w:szCs w:val="32"/>
        </w:rPr>
      </w:pPr>
    </w:p>
    <w:p w:rsidR="00AB3C1C" w:rsidRDefault="00AB3C1C">
      <w:pPr>
        <w:tabs>
          <w:tab w:val="left" w:pos="5880"/>
        </w:tabs>
        <w:spacing w:line="520" w:lineRule="exact"/>
        <w:rPr>
          <w:rFonts w:ascii="宋体" w:hAnsi="宋体" w:cs="宋体"/>
          <w:sz w:val="32"/>
          <w:szCs w:val="32"/>
        </w:rPr>
      </w:pPr>
    </w:p>
    <w:p w:rsidR="00AB3C1C" w:rsidRDefault="00AB3C1C">
      <w:pPr>
        <w:tabs>
          <w:tab w:val="left" w:pos="5880"/>
        </w:tabs>
        <w:spacing w:line="520" w:lineRule="exact"/>
        <w:rPr>
          <w:rFonts w:ascii="宋体" w:hAnsi="宋体" w:cs="宋体"/>
          <w:sz w:val="32"/>
          <w:szCs w:val="32"/>
        </w:rPr>
      </w:pPr>
    </w:p>
    <w:p w:rsidR="00AB3C1C" w:rsidRDefault="00AB3C1C">
      <w:pPr>
        <w:tabs>
          <w:tab w:val="left" w:pos="5880"/>
        </w:tabs>
        <w:spacing w:line="520" w:lineRule="exact"/>
        <w:rPr>
          <w:rFonts w:ascii="宋体" w:hAnsi="宋体" w:cs="宋体"/>
          <w:sz w:val="32"/>
          <w:szCs w:val="32"/>
        </w:rPr>
      </w:pPr>
    </w:p>
    <w:p w:rsidR="00AB3C1C" w:rsidRDefault="00AB3C1C">
      <w:pPr>
        <w:tabs>
          <w:tab w:val="left" w:pos="5880"/>
        </w:tabs>
        <w:spacing w:line="520" w:lineRule="exact"/>
        <w:rPr>
          <w:rFonts w:ascii="宋体" w:hAnsi="宋体" w:cs="宋体"/>
          <w:sz w:val="32"/>
          <w:szCs w:val="32"/>
        </w:rPr>
      </w:pPr>
    </w:p>
    <w:p w:rsidR="00AB3C1C" w:rsidRDefault="00AB3C1C">
      <w:pPr>
        <w:tabs>
          <w:tab w:val="left" w:pos="5880"/>
        </w:tabs>
        <w:spacing w:line="520" w:lineRule="exact"/>
        <w:rPr>
          <w:rFonts w:ascii="宋体" w:hAnsi="宋体" w:cs="宋体"/>
          <w:sz w:val="32"/>
          <w:szCs w:val="32"/>
        </w:rPr>
      </w:pPr>
    </w:p>
    <w:p w:rsidR="00AB3C1C" w:rsidRDefault="00D618CD">
      <w:pPr>
        <w:tabs>
          <w:tab w:val="left" w:pos="5880"/>
        </w:tabs>
        <w:spacing w:line="520" w:lineRule="exact"/>
        <w:rPr>
          <w:rFonts w:ascii="宋体" w:hAnsi="宋体" w:cs="宋体"/>
          <w:sz w:val="32"/>
          <w:szCs w:val="32"/>
        </w:rPr>
      </w:pPr>
      <w:r>
        <w:rPr>
          <w:rFonts w:ascii="宋体" w:hAnsi="宋体" w:cs="宋体" w:hint="eastAsia"/>
          <w:sz w:val="32"/>
          <w:szCs w:val="32"/>
        </w:rPr>
        <w:lastRenderedPageBreak/>
        <w:t>附件二</w:t>
      </w:r>
    </w:p>
    <w:p w:rsidR="00AB3C1C" w:rsidRDefault="00D618CD">
      <w:pPr>
        <w:jc w:val="center"/>
        <w:rPr>
          <w:b/>
          <w:sz w:val="44"/>
          <w:szCs w:val="44"/>
        </w:rPr>
      </w:pPr>
      <w:r>
        <w:rPr>
          <w:rFonts w:hint="eastAsia"/>
          <w:b/>
          <w:sz w:val="44"/>
          <w:szCs w:val="44"/>
        </w:rPr>
        <w:t>参选文件格式</w:t>
      </w:r>
    </w:p>
    <w:p w:rsidR="00AB3C1C" w:rsidRDefault="00AB3C1C">
      <w:pPr>
        <w:rPr>
          <w:sz w:val="28"/>
          <w:szCs w:val="28"/>
        </w:rPr>
      </w:pPr>
    </w:p>
    <w:p w:rsidR="00AB3C1C" w:rsidRDefault="00D618CD">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rsidR="00AB3C1C" w:rsidRDefault="00AB3C1C">
      <w:pPr>
        <w:ind w:firstLine="552"/>
        <w:rPr>
          <w:sz w:val="28"/>
          <w:szCs w:val="28"/>
        </w:rPr>
      </w:pPr>
    </w:p>
    <w:p w:rsidR="00AB3C1C" w:rsidRDefault="00AB3C1C">
      <w:pPr>
        <w:ind w:firstLine="552"/>
        <w:rPr>
          <w:sz w:val="28"/>
          <w:szCs w:val="28"/>
        </w:rPr>
      </w:pPr>
    </w:p>
    <w:p w:rsidR="00AB3C1C" w:rsidRDefault="00AB3C1C">
      <w:pPr>
        <w:ind w:firstLine="552"/>
        <w:rPr>
          <w:sz w:val="28"/>
          <w:szCs w:val="28"/>
        </w:rPr>
      </w:pPr>
    </w:p>
    <w:p w:rsidR="00AB3C1C" w:rsidRDefault="00AB3C1C">
      <w:pPr>
        <w:ind w:firstLine="552"/>
        <w:rPr>
          <w:sz w:val="28"/>
          <w:szCs w:val="28"/>
        </w:rPr>
      </w:pPr>
    </w:p>
    <w:p w:rsidR="00AB3C1C" w:rsidRDefault="00AB3C1C">
      <w:pPr>
        <w:ind w:firstLine="552"/>
        <w:rPr>
          <w:sz w:val="28"/>
          <w:szCs w:val="28"/>
        </w:rPr>
      </w:pPr>
    </w:p>
    <w:p w:rsidR="00AB3C1C" w:rsidRDefault="00AB3C1C">
      <w:pPr>
        <w:ind w:firstLine="552"/>
        <w:rPr>
          <w:sz w:val="28"/>
          <w:szCs w:val="28"/>
        </w:rPr>
      </w:pPr>
    </w:p>
    <w:p w:rsidR="00AB3C1C" w:rsidRDefault="00AB3C1C">
      <w:pPr>
        <w:ind w:firstLine="552"/>
        <w:rPr>
          <w:sz w:val="28"/>
          <w:szCs w:val="28"/>
        </w:rPr>
      </w:pPr>
    </w:p>
    <w:p w:rsidR="00AB3C1C" w:rsidRDefault="00AB3C1C">
      <w:pPr>
        <w:ind w:firstLine="552"/>
        <w:rPr>
          <w:sz w:val="28"/>
          <w:szCs w:val="28"/>
        </w:rPr>
      </w:pPr>
    </w:p>
    <w:p w:rsidR="00AB3C1C" w:rsidRDefault="00AB3C1C">
      <w:pPr>
        <w:ind w:firstLine="552"/>
        <w:rPr>
          <w:sz w:val="28"/>
          <w:szCs w:val="28"/>
        </w:rPr>
      </w:pPr>
    </w:p>
    <w:p w:rsidR="00AB3C1C" w:rsidRDefault="00AB3C1C">
      <w:pPr>
        <w:ind w:firstLine="552"/>
        <w:rPr>
          <w:sz w:val="28"/>
          <w:szCs w:val="28"/>
        </w:rPr>
      </w:pPr>
    </w:p>
    <w:p w:rsidR="00AB3C1C" w:rsidRDefault="00AB3C1C">
      <w:pPr>
        <w:ind w:firstLine="552"/>
        <w:rPr>
          <w:sz w:val="28"/>
          <w:szCs w:val="28"/>
        </w:rPr>
      </w:pPr>
    </w:p>
    <w:p w:rsidR="00AB3C1C" w:rsidRDefault="00AB3C1C">
      <w:pPr>
        <w:ind w:firstLine="552"/>
        <w:rPr>
          <w:sz w:val="28"/>
          <w:szCs w:val="28"/>
        </w:rPr>
      </w:pPr>
    </w:p>
    <w:p w:rsidR="00AB3C1C" w:rsidRDefault="00AB3C1C">
      <w:pPr>
        <w:ind w:firstLine="552"/>
        <w:rPr>
          <w:sz w:val="28"/>
          <w:szCs w:val="28"/>
        </w:rPr>
      </w:pPr>
    </w:p>
    <w:p w:rsidR="00AB3C1C" w:rsidRDefault="00AB3C1C">
      <w:pPr>
        <w:ind w:firstLine="552"/>
        <w:rPr>
          <w:sz w:val="28"/>
          <w:szCs w:val="28"/>
        </w:rPr>
      </w:pPr>
    </w:p>
    <w:p w:rsidR="00AB3C1C" w:rsidRDefault="00AB3C1C">
      <w:pPr>
        <w:ind w:firstLine="552"/>
        <w:rPr>
          <w:sz w:val="28"/>
          <w:szCs w:val="28"/>
        </w:rPr>
      </w:pPr>
    </w:p>
    <w:p w:rsidR="00AB3C1C" w:rsidRDefault="00AB3C1C">
      <w:pPr>
        <w:ind w:firstLine="552"/>
        <w:rPr>
          <w:sz w:val="28"/>
          <w:szCs w:val="28"/>
        </w:rPr>
      </w:pPr>
    </w:p>
    <w:p w:rsidR="00AB3C1C" w:rsidRDefault="00AB3C1C">
      <w:pPr>
        <w:ind w:firstLine="552"/>
        <w:rPr>
          <w:sz w:val="28"/>
          <w:szCs w:val="28"/>
        </w:rPr>
      </w:pPr>
    </w:p>
    <w:p w:rsidR="00AB3C1C" w:rsidRDefault="00D618CD">
      <w:pPr>
        <w:rPr>
          <w:sz w:val="28"/>
          <w:szCs w:val="28"/>
        </w:rPr>
      </w:pPr>
      <w:r>
        <w:rPr>
          <w:rFonts w:hint="eastAsia"/>
          <w:sz w:val="28"/>
          <w:szCs w:val="28"/>
        </w:rPr>
        <w:lastRenderedPageBreak/>
        <w:t>第一册商务和技术文件格式</w:t>
      </w:r>
    </w:p>
    <w:p w:rsidR="00AB3C1C" w:rsidRDefault="00AB3C1C">
      <w:pPr>
        <w:ind w:firstLine="552"/>
        <w:rPr>
          <w:sz w:val="28"/>
          <w:szCs w:val="28"/>
        </w:rPr>
      </w:pPr>
    </w:p>
    <w:p w:rsidR="00AB3C1C" w:rsidRDefault="00AB3C1C">
      <w:pPr>
        <w:ind w:firstLine="552"/>
        <w:rPr>
          <w:sz w:val="28"/>
          <w:szCs w:val="28"/>
        </w:rPr>
      </w:pPr>
    </w:p>
    <w:p w:rsidR="00AB3C1C" w:rsidRDefault="00AB3C1C">
      <w:pPr>
        <w:ind w:firstLine="552"/>
        <w:jc w:val="center"/>
        <w:rPr>
          <w:sz w:val="28"/>
          <w:szCs w:val="28"/>
        </w:rPr>
      </w:pPr>
    </w:p>
    <w:p w:rsidR="00AB3C1C" w:rsidRDefault="00D618CD">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rsidR="00AB3C1C" w:rsidRDefault="00D618CD">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 xml:space="preserve">                      </w:t>
      </w:r>
      <w:r>
        <w:rPr>
          <w:rFonts w:ascii="黑体" w:eastAsia="黑体" w:hAnsi="黑体" w:hint="eastAsia"/>
          <w:b/>
          <w:color w:val="000000" w:themeColor="text1"/>
          <w:spacing w:val="-2"/>
          <w:sz w:val="44"/>
          <w:szCs w:val="44"/>
        </w:rPr>
        <w:t>项目</w:t>
      </w:r>
    </w:p>
    <w:p w:rsidR="00AB3C1C" w:rsidRDefault="00AB3C1C">
      <w:pPr>
        <w:spacing w:line="500" w:lineRule="exact"/>
        <w:ind w:firstLine="550"/>
        <w:jc w:val="center"/>
        <w:rPr>
          <w:rFonts w:ascii="黑体" w:eastAsia="黑体" w:hAnsi="黑体"/>
          <w:b/>
          <w:color w:val="000000" w:themeColor="text1"/>
          <w:spacing w:val="-2"/>
          <w:sz w:val="44"/>
          <w:szCs w:val="44"/>
        </w:rPr>
      </w:pPr>
    </w:p>
    <w:p w:rsidR="00AB3C1C" w:rsidRDefault="00AB3C1C">
      <w:pPr>
        <w:spacing w:line="500" w:lineRule="exact"/>
        <w:ind w:firstLine="550"/>
        <w:jc w:val="center"/>
        <w:rPr>
          <w:rFonts w:ascii="黑体" w:eastAsia="黑体" w:hAnsi="黑体"/>
          <w:b/>
          <w:color w:val="000000" w:themeColor="text1"/>
          <w:spacing w:val="-2"/>
          <w:sz w:val="44"/>
          <w:szCs w:val="44"/>
        </w:rPr>
      </w:pPr>
    </w:p>
    <w:p w:rsidR="00AB3C1C" w:rsidRDefault="00AB3C1C">
      <w:pPr>
        <w:spacing w:line="500" w:lineRule="exact"/>
        <w:ind w:firstLine="550"/>
        <w:jc w:val="center"/>
        <w:rPr>
          <w:rFonts w:ascii="黑体" w:eastAsia="黑体" w:hAnsi="黑体"/>
          <w:b/>
          <w:color w:val="000000" w:themeColor="text1"/>
          <w:spacing w:val="-2"/>
          <w:sz w:val="44"/>
          <w:szCs w:val="44"/>
        </w:rPr>
      </w:pPr>
    </w:p>
    <w:p w:rsidR="00AB3C1C" w:rsidRDefault="00AB3C1C">
      <w:pPr>
        <w:spacing w:line="500" w:lineRule="exact"/>
        <w:ind w:firstLine="550"/>
        <w:jc w:val="center"/>
        <w:rPr>
          <w:rFonts w:ascii="黑体" w:eastAsia="黑体" w:hAnsi="黑体"/>
          <w:b/>
          <w:color w:val="000000" w:themeColor="text1"/>
          <w:spacing w:val="-2"/>
          <w:sz w:val="44"/>
          <w:szCs w:val="44"/>
        </w:rPr>
      </w:pPr>
    </w:p>
    <w:p w:rsidR="00AB3C1C" w:rsidRDefault="00D618CD">
      <w:pPr>
        <w:spacing w:line="600" w:lineRule="exact"/>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rsidR="00AB3C1C" w:rsidRDefault="00AB3C1C">
      <w:pPr>
        <w:spacing w:line="600" w:lineRule="exact"/>
        <w:ind w:firstLine="550"/>
        <w:jc w:val="center"/>
        <w:rPr>
          <w:rFonts w:ascii="黑体" w:eastAsia="黑体" w:hAnsi="黑体"/>
          <w:b/>
          <w:color w:val="000000" w:themeColor="text1"/>
          <w:spacing w:val="-2"/>
          <w:sz w:val="52"/>
          <w:szCs w:val="52"/>
        </w:rPr>
      </w:pPr>
    </w:p>
    <w:p w:rsidR="00AB3C1C" w:rsidRDefault="00D618CD">
      <w:pPr>
        <w:spacing w:line="600" w:lineRule="exact"/>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w:t>
      </w:r>
      <w:r>
        <w:rPr>
          <w:rFonts w:ascii="黑体" w:eastAsia="黑体" w:hAnsi="黑体" w:hint="eastAsia"/>
          <w:b/>
          <w:color w:val="000000" w:themeColor="text1"/>
          <w:spacing w:val="-2"/>
          <w:sz w:val="36"/>
          <w:szCs w:val="36"/>
        </w:rPr>
        <w:t>第一册</w:t>
      </w:r>
      <w:r>
        <w:rPr>
          <w:rFonts w:ascii="黑体" w:eastAsia="黑体" w:hAnsi="黑体" w:hint="eastAsia"/>
          <w:b/>
          <w:color w:val="000000" w:themeColor="text1"/>
          <w:spacing w:val="-2"/>
          <w:sz w:val="36"/>
          <w:szCs w:val="36"/>
        </w:rPr>
        <w:t xml:space="preserve">  </w:t>
      </w:r>
      <w:r>
        <w:rPr>
          <w:rFonts w:ascii="黑体" w:eastAsia="黑体" w:hAnsi="黑体" w:hint="eastAsia"/>
          <w:b/>
          <w:color w:val="000000" w:themeColor="text1"/>
          <w:spacing w:val="-2"/>
          <w:sz w:val="36"/>
          <w:szCs w:val="36"/>
        </w:rPr>
        <w:t>商务和技术文件</w:t>
      </w:r>
      <w:r>
        <w:rPr>
          <w:rFonts w:ascii="黑体" w:eastAsia="黑体" w:hAnsi="黑体" w:hint="eastAsia"/>
          <w:b/>
          <w:color w:val="000000" w:themeColor="text1"/>
          <w:spacing w:val="-2"/>
          <w:sz w:val="36"/>
          <w:szCs w:val="36"/>
        </w:rPr>
        <w:t>)</w:t>
      </w:r>
    </w:p>
    <w:p w:rsidR="00AB3C1C" w:rsidRDefault="00AB3C1C">
      <w:pPr>
        <w:ind w:firstLine="552"/>
        <w:rPr>
          <w:sz w:val="28"/>
          <w:szCs w:val="28"/>
        </w:rPr>
      </w:pPr>
    </w:p>
    <w:p w:rsidR="00AB3C1C" w:rsidRDefault="00AB3C1C">
      <w:pPr>
        <w:ind w:firstLine="552"/>
        <w:rPr>
          <w:sz w:val="28"/>
          <w:szCs w:val="28"/>
        </w:rPr>
      </w:pPr>
    </w:p>
    <w:p w:rsidR="00AB3C1C" w:rsidRDefault="00AB3C1C">
      <w:pPr>
        <w:ind w:firstLine="552"/>
        <w:rPr>
          <w:sz w:val="28"/>
          <w:szCs w:val="28"/>
        </w:rPr>
      </w:pPr>
    </w:p>
    <w:p w:rsidR="00AB3C1C" w:rsidRDefault="00AB3C1C">
      <w:pPr>
        <w:ind w:firstLine="552"/>
        <w:rPr>
          <w:sz w:val="28"/>
          <w:szCs w:val="28"/>
        </w:rPr>
      </w:pPr>
    </w:p>
    <w:p w:rsidR="00AB3C1C" w:rsidRDefault="00D618CD">
      <w:pPr>
        <w:pStyle w:val="a4"/>
        <w:spacing w:before="240" w:after="240"/>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w:t>
      </w:r>
      <w:r>
        <w:rPr>
          <w:rFonts w:hAnsi="宋体" w:hint="eastAsia"/>
          <w:color w:val="000000" w:themeColor="text1"/>
          <w:sz w:val="30"/>
          <w:u w:val="single"/>
        </w:rPr>
        <w:t>（盖参选单位公章）</w:t>
      </w:r>
      <w:r>
        <w:rPr>
          <w:rFonts w:hAnsi="宋体" w:hint="eastAsia"/>
          <w:color w:val="000000" w:themeColor="text1"/>
          <w:sz w:val="30"/>
          <w:u w:val="single"/>
        </w:rPr>
        <w:t xml:space="preserve">                                                </w:t>
      </w:r>
    </w:p>
    <w:p w:rsidR="00AB3C1C" w:rsidRDefault="00D618CD">
      <w:pPr>
        <w:pStyle w:val="a4"/>
        <w:spacing w:before="240" w:after="240"/>
        <w:ind w:firstLine="560"/>
        <w:rPr>
          <w:rFonts w:hAnsi="宋体"/>
          <w:color w:val="000000" w:themeColor="text1"/>
          <w:sz w:val="30"/>
        </w:rPr>
      </w:pPr>
      <w:r>
        <w:rPr>
          <w:rFonts w:hAnsi="宋体" w:hint="eastAsia"/>
          <w:color w:val="000000" w:themeColor="text1"/>
          <w:sz w:val="30"/>
        </w:rPr>
        <w:t>法定代表人或其委托代理人：</w:t>
      </w:r>
      <w:r>
        <w:rPr>
          <w:rFonts w:hAnsi="宋体" w:hint="eastAsia"/>
          <w:color w:val="000000" w:themeColor="text1"/>
          <w:sz w:val="30"/>
          <w:u w:val="single"/>
        </w:rPr>
        <w:t xml:space="preserve">      </w:t>
      </w:r>
      <w:r>
        <w:rPr>
          <w:rFonts w:hAnsi="宋体" w:hint="eastAsia"/>
          <w:color w:val="000000" w:themeColor="text1"/>
          <w:sz w:val="30"/>
          <w:u w:val="single"/>
        </w:rPr>
        <w:t>（签字或盖章）</w:t>
      </w:r>
    </w:p>
    <w:p w:rsidR="00AB3C1C" w:rsidRDefault="00D618CD">
      <w:pPr>
        <w:pStyle w:val="a4"/>
        <w:spacing w:before="240" w:after="240"/>
        <w:ind w:firstLine="560"/>
        <w:rPr>
          <w:color w:val="000000" w:themeColor="text1"/>
          <w:sz w:val="30"/>
          <w:szCs w:val="30"/>
        </w:rPr>
      </w:pPr>
      <w:r>
        <w:rPr>
          <w:rFonts w:hint="eastAsia"/>
          <w:color w:val="000000" w:themeColor="text1"/>
          <w:sz w:val="30"/>
          <w:szCs w:val="30"/>
        </w:rPr>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rsidR="00AB3C1C" w:rsidRDefault="00AB3C1C">
      <w:pPr>
        <w:ind w:firstLine="552"/>
        <w:rPr>
          <w:sz w:val="28"/>
          <w:szCs w:val="28"/>
        </w:rPr>
      </w:pPr>
    </w:p>
    <w:p w:rsidR="00AB3C1C" w:rsidRDefault="00AB3C1C">
      <w:pPr>
        <w:ind w:firstLine="552"/>
        <w:rPr>
          <w:sz w:val="28"/>
          <w:szCs w:val="28"/>
        </w:rPr>
      </w:pPr>
    </w:p>
    <w:p w:rsidR="00AB3C1C" w:rsidRDefault="00D618CD">
      <w:pPr>
        <w:jc w:val="center"/>
        <w:rPr>
          <w:b/>
          <w:sz w:val="44"/>
          <w:szCs w:val="44"/>
        </w:rPr>
      </w:pPr>
      <w:r>
        <w:rPr>
          <w:rFonts w:hint="eastAsia"/>
          <w:b/>
          <w:sz w:val="44"/>
          <w:szCs w:val="44"/>
        </w:rPr>
        <w:lastRenderedPageBreak/>
        <w:t>第一册</w:t>
      </w:r>
    </w:p>
    <w:p w:rsidR="00AB3C1C" w:rsidRDefault="00D618CD">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AB3C1C" w:rsidRDefault="00AB3C1C">
      <w:pPr>
        <w:ind w:firstLine="552"/>
        <w:jc w:val="center"/>
        <w:rPr>
          <w:rFonts w:asciiTheme="minorEastAsia" w:hAnsiTheme="minorEastAsia"/>
          <w:b/>
          <w:sz w:val="28"/>
          <w:szCs w:val="28"/>
        </w:rPr>
      </w:pPr>
    </w:p>
    <w:p w:rsidR="00AB3C1C" w:rsidRDefault="00AB3C1C">
      <w:pPr>
        <w:ind w:firstLine="552"/>
        <w:jc w:val="center"/>
        <w:rPr>
          <w:rFonts w:asciiTheme="minorEastAsia" w:hAnsiTheme="minorEastAsia"/>
          <w:b/>
          <w:sz w:val="28"/>
          <w:szCs w:val="28"/>
        </w:rPr>
      </w:pPr>
    </w:p>
    <w:p w:rsidR="00AB3C1C" w:rsidRDefault="00D618CD">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AB3C1C" w:rsidRDefault="00AB3C1C">
      <w:pPr>
        <w:jc w:val="left"/>
        <w:rPr>
          <w:rFonts w:asciiTheme="minorEastAsia" w:hAnsiTheme="minorEastAsia"/>
          <w:b/>
          <w:sz w:val="28"/>
          <w:szCs w:val="28"/>
        </w:rPr>
      </w:pPr>
    </w:p>
    <w:p w:rsidR="00AB3C1C" w:rsidRDefault="00AB3C1C">
      <w:pPr>
        <w:jc w:val="left"/>
        <w:rPr>
          <w:rFonts w:asciiTheme="minorEastAsia" w:hAnsiTheme="minorEastAsia"/>
          <w:b/>
          <w:sz w:val="28"/>
          <w:szCs w:val="28"/>
        </w:rPr>
      </w:pPr>
    </w:p>
    <w:p w:rsidR="00AB3C1C" w:rsidRDefault="00D618CD">
      <w:pPr>
        <w:jc w:val="left"/>
        <w:rPr>
          <w:rFonts w:asciiTheme="minorEastAsia" w:hAnsiTheme="minorEastAsia"/>
          <w:b/>
          <w:sz w:val="28"/>
          <w:szCs w:val="28"/>
        </w:rPr>
      </w:pPr>
      <w:r>
        <w:rPr>
          <w:rFonts w:asciiTheme="minorEastAsia" w:hAnsiTheme="minorEastAsia" w:hint="eastAsia"/>
          <w:b/>
          <w:sz w:val="28"/>
          <w:szCs w:val="28"/>
        </w:rPr>
        <w:t>1.1</w:t>
      </w:r>
      <w:r>
        <w:rPr>
          <w:rFonts w:asciiTheme="minorEastAsia" w:hAnsiTheme="minorEastAsia" w:hint="eastAsia"/>
          <w:b/>
          <w:sz w:val="28"/>
          <w:szCs w:val="28"/>
        </w:rPr>
        <w:t>承诺函</w:t>
      </w:r>
    </w:p>
    <w:p w:rsidR="00AB3C1C" w:rsidRDefault="00D618CD">
      <w:pPr>
        <w:jc w:val="left"/>
        <w:rPr>
          <w:rFonts w:asciiTheme="minorEastAsia" w:hAnsiTheme="minorEastAsia"/>
          <w:b/>
          <w:sz w:val="28"/>
          <w:szCs w:val="28"/>
        </w:rPr>
      </w:pPr>
      <w:r>
        <w:rPr>
          <w:rFonts w:asciiTheme="minorEastAsia" w:hAnsiTheme="minorEastAsia" w:hint="eastAsia"/>
          <w:b/>
          <w:sz w:val="28"/>
          <w:szCs w:val="28"/>
        </w:rPr>
        <w:t xml:space="preserve">1.2 </w:t>
      </w:r>
      <w:r>
        <w:rPr>
          <w:rFonts w:asciiTheme="minorEastAsia" w:hAnsiTheme="minorEastAsia" w:hint="eastAsia"/>
          <w:b/>
          <w:sz w:val="28"/>
          <w:szCs w:val="28"/>
        </w:rPr>
        <w:t>商务偏离表</w:t>
      </w:r>
    </w:p>
    <w:p w:rsidR="00AB3C1C" w:rsidRDefault="00D618CD">
      <w:pPr>
        <w:jc w:val="left"/>
        <w:rPr>
          <w:rFonts w:asciiTheme="minorEastAsia" w:hAnsiTheme="minorEastAsia"/>
          <w:b/>
          <w:sz w:val="28"/>
          <w:szCs w:val="28"/>
        </w:rPr>
      </w:pPr>
      <w:r>
        <w:rPr>
          <w:rFonts w:asciiTheme="minorEastAsia" w:hAnsiTheme="minorEastAsia" w:hint="eastAsia"/>
          <w:b/>
          <w:sz w:val="28"/>
          <w:szCs w:val="28"/>
        </w:rPr>
        <w:t>1.3</w:t>
      </w:r>
      <w:r>
        <w:rPr>
          <w:rFonts w:asciiTheme="minorEastAsia" w:hAnsiTheme="minorEastAsia" w:hint="eastAsia"/>
          <w:b/>
          <w:sz w:val="28"/>
          <w:szCs w:val="28"/>
        </w:rPr>
        <w:t>资格证明文件</w:t>
      </w:r>
    </w:p>
    <w:p w:rsidR="00AB3C1C" w:rsidRDefault="00D618CD">
      <w:pPr>
        <w:jc w:val="left"/>
        <w:rPr>
          <w:rFonts w:asciiTheme="minorEastAsia" w:hAnsiTheme="minorEastAsia"/>
          <w:b/>
          <w:sz w:val="28"/>
          <w:szCs w:val="28"/>
        </w:rPr>
      </w:pPr>
      <w:r>
        <w:rPr>
          <w:rFonts w:asciiTheme="minorEastAsia" w:hAnsiTheme="minorEastAsia" w:hint="eastAsia"/>
          <w:b/>
          <w:sz w:val="28"/>
          <w:szCs w:val="28"/>
        </w:rPr>
        <w:t>1.3.1</w:t>
      </w:r>
      <w:r>
        <w:rPr>
          <w:rFonts w:asciiTheme="minorEastAsia" w:hAnsiTheme="minorEastAsia" w:hint="eastAsia"/>
          <w:b/>
          <w:sz w:val="28"/>
          <w:szCs w:val="28"/>
        </w:rPr>
        <w:t>法人营业执照或事业单位法人证书</w:t>
      </w:r>
    </w:p>
    <w:p w:rsidR="00AB3C1C" w:rsidRDefault="00D618CD">
      <w:pPr>
        <w:jc w:val="left"/>
        <w:rPr>
          <w:rFonts w:asciiTheme="minorEastAsia" w:hAnsiTheme="minorEastAsia"/>
          <w:b/>
          <w:sz w:val="28"/>
          <w:szCs w:val="28"/>
        </w:rPr>
      </w:pPr>
      <w:r>
        <w:rPr>
          <w:rFonts w:asciiTheme="minorEastAsia" w:hAnsiTheme="minorEastAsia" w:hint="eastAsia"/>
          <w:b/>
          <w:sz w:val="28"/>
          <w:szCs w:val="28"/>
        </w:rPr>
        <w:t>1.3.2</w:t>
      </w:r>
      <w:r>
        <w:rPr>
          <w:rFonts w:asciiTheme="minorEastAsia" w:hAnsiTheme="minorEastAsia" w:hint="eastAsia"/>
          <w:b/>
          <w:sz w:val="28"/>
          <w:szCs w:val="28"/>
        </w:rPr>
        <w:t>法定代表人授权委托书</w:t>
      </w:r>
    </w:p>
    <w:p w:rsidR="00AB3C1C" w:rsidRDefault="00D618CD">
      <w:pPr>
        <w:jc w:val="left"/>
        <w:rPr>
          <w:rFonts w:asciiTheme="minorEastAsia" w:hAnsiTheme="minorEastAsia"/>
          <w:b/>
          <w:sz w:val="28"/>
          <w:szCs w:val="28"/>
        </w:rPr>
      </w:pPr>
      <w:r>
        <w:rPr>
          <w:rFonts w:asciiTheme="minorEastAsia" w:hAnsiTheme="minorEastAsia" w:hint="eastAsia"/>
          <w:b/>
          <w:sz w:val="28"/>
          <w:szCs w:val="28"/>
        </w:rPr>
        <w:t>1.3.3</w:t>
      </w:r>
      <w:r>
        <w:rPr>
          <w:rFonts w:asciiTheme="minorEastAsia" w:hAnsiTheme="minorEastAsia" w:hint="eastAsia"/>
          <w:b/>
          <w:sz w:val="28"/>
          <w:szCs w:val="28"/>
        </w:rPr>
        <w:t>参选人满足资格要求的业绩情况表</w:t>
      </w:r>
    </w:p>
    <w:p w:rsidR="00AB3C1C" w:rsidRDefault="00D618CD">
      <w:pPr>
        <w:jc w:val="left"/>
        <w:rPr>
          <w:rFonts w:asciiTheme="minorEastAsia" w:hAnsiTheme="minorEastAsia"/>
          <w:b/>
          <w:sz w:val="28"/>
          <w:szCs w:val="28"/>
        </w:rPr>
      </w:pPr>
      <w:r>
        <w:rPr>
          <w:rFonts w:asciiTheme="minorEastAsia" w:hAnsiTheme="minorEastAsia" w:hint="eastAsia"/>
          <w:b/>
          <w:sz w:val="28"/>
          <w:szCs w:val="28"/>
        </w:rPr>
        <w:t>1.3.4</w:t>
      </w:r>
      <w:r>
        <w:rPr>
          <w:rFonts w:asciiTheme="minorEastAsia" w:hAnsiTheme="minorEastAsia" w:hint="eastAsia"/>
          <w:b/>
          <w:sz w:val="28"/>
          <w:szCs w:val="28"/>
        </w:rPr>
        <w:t>比选文件要求提供的其他商务和资格方面的文件</w:t>
      </w:r>
    </w:p>
    <w:p w:rsidR="00AB3C1C" w:rsidRDefault="00D618CD">
      <w:pPr>
        <w:jc w:val="left"/>
        <w:rPr>
          <w:rFonts w:asciiTheme="minorEastAsia" w:hAnsiTheme="minorEastAsia"/>
          <w:b/>
          <w:sz w:val="28"/>
          <w:szCs w:val="28"/>
        </w:rPr>
      </w:pPr>
      <w:r>
        <w:rPr>
          <w:rFonts w:asciiTheme="minorEastAsia" w:hAnsiTheme="minorEastAsia" w:hint="eastAsia"/>
          <w:b/>
          <w:sz w:val="28"/>
          <w:szCs w:val="28"/>
        </w:rPr>
        <w:t>1.3.5</w:t>
      </w:r>
      <w:r>
        <w:rPr>
          <w:rFonts w:asciiTheme="minorEastAsia" w:hAnsiTheme="minorEastAsia" w:hint="eastAsia"/>
          <w:b/>
          <w:sz w:val="28"/>
          <w:szCs w:val="28"/>
        </w:rPr>
        <w:t>参选保证金</w:t>
      </w:r>
    </w:p>
    <w:p w:rsidR="00AB3C1C" w:rsidRDefault="00AB3C1C">
      <w:pPr>
        <w:ind w:firstLine="552"/>
        <w:jc w:val="center"/>
        <w:rPr>
          <w:b/>
          <w:sz w:val="44"/>
          <w:szCs w:val="44"/>
        </w:rPr>
      </w:pPr>
    </w:p>
    <w:p w:rsidR="00AB3C1C" w:rsidRDefault="00AB3C1C">
      <w:pPr>
        <w:ind w:firstLine="552"/>
        <w:jc w:val="center"/>
        <w:rPr>
          <w:b/>
          <w:sz w:val="44"/>
          <w:szCs w:val="44"/>
        </w:rPr>
      </w:pPr>
    </w:p>
    <w:p w:rsidR="00AB3C1C" w:rsidRDefault="00AB3C1C">
      <w:pPr>
        <w:ind w:firstLine="552"/>
        <w:jc w:val="center"/>
        <w:rPr>
          <w:b/>
          <w:sz w:val="44"/>
          <w:szCs w:val="44"/>
        </w:rPr>
      </w:pPr>
    </w:p>
    <w:p w:rsidR="00AB3C1C" w:rsidRDefault="00AB3C1C">
      <w:pPr>
        <w:ind w:firstLine="552"/>
        <w:jc w:val="center"/>
        <w:rPr>
          <w:b/>
          <w:sz w:val="44"/>
          <w:szCs w:val="44"/>
        </w:rPr>
      </w:pPr>
    </w:p>
    <w:p w:rsidR="00AB3C1C" w:rsidRDefault="00AB3C1C">
      <w:pPr>
        <w:ind w:firstLine="552"/>
        <w:jc w:val="center"/>
        <w:rPr>
          <w:b/>
          <w:sz w:val="44"/>
          <w:szCs w:val="44"/>
        </w:rPr>
      </w:pPr>
    </w:p>
    <w:p w:rsidR="00AB3C1C" w:rsidRDefault="00AB3C1C">
      <w:pPr>
        <w:ind w:firstLine="552"/>
        <w:jc w:val="center"/>
        <w:rPr>
          <w:b/>
          <w:sz w:val="44"/>
          <w:szCs w:val="44"/>
        </w:rPr>
      </w:pPr>
    </w:p>
    <w:p w:rsidR="00AB3C1C" w:rsidRDefault="00AB3C1C">
      <w:pPr>
        <w:rPr>
          <w:b/>
          <w:sz w:val="44"/>
          <w:szCs w:val="44"/>
        </w:rPr>
      </w:pPr>
    </w:p>
    <w:p w:rsidR="00AB3C1C" w:rsidRDefault="00D618CD">
      <w:pPr>
        <w:rPr>
          <w:rFonts w:asciiTheme="minorEastAsia" w:hAnsiTheme="minorEastAsia"/>
          <w:sz w:val="28"/>
          <w:szCs w:val="28"/>
        </w:rPr>
      </w:pPr>
      <w:r>
        <w:rPr>
          <w:rFonts w:asciiTheme="minorEastAsia" w:hAnsiTheme="minorEastAsia" w:hint="eastAsia"/>
          <w:sz w:val="28"/>
          <w:szCs w:val="28"/>
        </w:rPr>
        <w:lastRenderedPageBreak/>
        <w:t>1.1</w:t>
      </w:r>
      <w:r>
        <w:rPr>
          <w:rFonts w:asciiTheme="minorEastAsia" w:hAnsiTheme="minorEastAsia" w:hint="eastAsia"/>
          <w:sz w:val="28"/>
          <w:szCs w:val="28"/>
        </w:rPr>
        <w:t>承诺函</w:t>
      </w:r>
    </w:p>
    <w:p w:rsidR="00AB3C1C" w:rsidRDefault="00D618CD">
      <w:pPr>
        <w:snapToGrid w:val="0"/>
        <w:spacing w:line="360" w:lineRule="auto"/>
        <w:jc w:val="center"/>
        <w:rPr>
          <w:rFonts w:ascii="宋体" w:hAnsi="宋体"/>
          <w:b/>
          <w:sz w:val="32"/>
          <w:szCs w:val="32"/>
        </w:rPr>
      </w:pPr>
      <w:r>
        <w:rPr>
          <w:rFonts w:ascii="宋体" w:hAnsi="宋体" w:hint="eastAsia"/>
          <w:b/>
          <w:sz w:val="32"/>
          <w:szCs w:val="32"/>
        </w:rPr>
        <w:t>承诺函</w:t>
      </w:r>
    </w:p>
    <w:p w:rsidR="00AB3C1C" w:rsidRDefault="00D618CD">
      <w:pPr>
        <w:snapToGrid w:val="0"/>
        <w:spacing w:line="360" w:lineRule="auto"/>
        <w:rPr>
          <w:rFonts w:ascii="宋体" w:hAnsi="宋体"/>
          <w:sz w:val="28"/>
          <w:szCs w:val="28"/>
        </w:rPr>
      </w:pPr>
      <w:r>
        <w:rPr>
          <w:rFonts w:ascii="宋体" w:hAnsi="宋体" w:hint="eastAsia"/>
          <w:sz w:val="28"/>
          <w:szCs w:val="28"/>
        </w:rPr>
        <w:t>致：福建省东南电化股份有限公司</w:t>
      </w:r>
    </w:p>
    <w:p w:rsidR="00AB3C1C" w:rsidRDefault="00D618CD">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AB3C1C" w:rsidRDefault="00D618CD">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AB3C1C" w:rsidRDefault="00D618CD">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rsidR="00AB3C1C" w:rsidRDefault="00D618CD">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AB3C1C" w:rsidRDefault="00D618CD">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5</w:t>
      </w:r>
      <w:r>
        <w:rPr>
          <w:rFonts w:ascii="宋体" w:hAnsi="宋体" w:hint="eastAsia"/>
          <w:sz w:val="28"/>
          <w:szCs w:val="28"/>
        </w:rPr>
        <w:t>个工作日内，我方将与福建省东南电化股份有限公司签订合同，否则，我方将承担我方应负的所有责任，并接受相关的处罚。</w:t>
      </w:r>
    </w:p>
    <w:p w:rsidR="00AB3C1C" w:rsidRDefault="00D618CD">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AB3C1C" w:rsidRDefault="00D618CD">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rPr>
        <w:t xml:space="preserve">                      </w:t>
      </w:r>
    </w:p>
    <w:p w:rsidR="00AB3C1C" w:rsidRDefault="00D618CD">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AB3C1C" w:rsidRDefault="00D618CD">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 xml:space="preserve">                                              </w:t>
      </w:r>
      <w:r>
        <w:rPr>
          <w:rFonts w:ascii="宋体" w:hAnsi="宋体" w:hint="eastAsia"/>
          <w:sz w:val="28"/>
          <w:szCs w:val="28"/>
        </w:rPr>
        <w:t xml:space="preserve">                                 </w:t>
      </w:r>
    </w:p>
    <w:p w:rsidR="00AB3C1C" w:rsidRDefault="00D618CD">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r>
        <w:rPr>
          <w:rFonts w:ascii="宋体" w:hAnsi="宋体" w:hint="eastAsia"/>
          <w:sz w:val="28"/>
          <w:szCs w:val="28"/>
        </w:rPr>
        <w:t xml:space="preserve">                </w:t>
      </w:r>
    </w:p>
    <w:p w:rsidR="00AB3C1C" w:rsidRDefault="00D618CD">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rPr>
        <w:t xml:space="preserve">                                 </w:t>
      </w:r>
    </w:p>
    <w:p w:rsidR="00AB3C1C" w:rsidRDefault="00D618CD">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AB3C1C" w:rsidRDefault="00AB3C1C">
      <w:pPr>
        <w:rPr>
          <w:b/>
          <w:sz w:val="44"/>
          <w:szCs w:val="44"/>
        </w:rPr>
      </w:pPr>
    </w:p>
    <w:p w:rsidR="00AB3C1C" w:rsidRDefault="00AB3C1C">
      <w:pPr>
        <w:rPr>
          <w:b/>
          <w:sz w:val="44"/>
          <w:szCs w:val="44"/>
        </w:rPr>
      </w:pPr>
    </w:p>
    <w:p w:rsidR="00AB3C1C" w:rsidRDefault="00AB3C1C">
      <w:pPr>
        <w:rPr>
          <w:b/>
          <w:sz w:val="44"/>
          <w:szCs w:val="44"/>
        </w:rPr>
      </w:pPr>
    </w:p>
    <w:p w:rsidR="00AB3C1C" w:rsidRDefault="00D618CD">
      <w:pPr>
        <w:snapToGrid w:val="0"/>
        <w:spacing w:line="360" w:lineRule="auto"/>
        <w:rPr>
          <w:rFonts w:ascii="宋体" w:hAnsi="宋体"/>
          <w:sz w:val="28"/>
          <w:szCs w:val="28"/>
        </w:rPr>
      </w:pPr>
      <w:r>
        <w:rPr>
          <w:rFonts w:ascii="宋体" w:hAnsi="宋体" w:hint="eastAsia"/>
          <w:sz w:val="28"/>
          <w:szCs w:val="28"/>
        </w:rPr>
        <w:lastRenderedPageBreak/>
        <w:t>1.2</w:t>
      </w:r>
      <w:r>
        <w:rPr>
          <w:rFonts w:hint="eastAsia"/>
        </w:rPr>
        <w:t xml:space="preserve"> </w:t>
      </w:r>
      <w:r>
        <w:rPr>
          <w:rFonts w:ascii="宋体" w:hAnsi="宋体" w:hint="eastAsia"/>
          <w:sz w:val="28"/>
          <w:szCs w:val="28"/>
        </w:rPr>
        <w:t>商务偏离表</w:t>
      </w:r>
    </w:p>
    <w:p w:rsidR="00AB3C1C" w:rsidRDefault="00AB3C1C">
      <w:pPr>
        <w:snapToGrid w:val="0"/>
        <w:spacing w:line="360" w:lineRule="auto"/>
        <w:rPr>
          <w:rFonts w:ascii="宋体" w:hAnsi="宋体"/>
          <w:sz w:val="28"/>
          <w:szCs w:val="28"/>
        </w:rPr>
      </w:pPr>
    </w:p>
    <w:p w:rsidR="00AB3C1C" w:rsidRDefault="00D618CD">
      <w:pPr>
        <w:snapToGrid w:val="0"/>
        <w:spacing w:line="360" w:lineRule="auto"/>
        <w:jc w:val="center"/>
        <w:rPr>
          <w:rFonts w:ascii="宋体" w:hAnsi="宋体"/>
          <w:b/>
          <w:sz w:val="44"/>
          <w:szCs w:val="44"/>
        </w:rPr>
      </w:pPr>
      <w:r>
        <w:rPr>
          <w:rFonts w:ascii="宋体" w:hAnsi="宋体" w:hint="eastAsia"/>
          <w:b/>
          <w:sz w:val="44"/>
          <w:szCs w:val="44"/>
        </w:rPr>
        <w:t>商务偏离表</w:t>
      </w: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980"/>
        <w:gridCol w:w="2250"/>
        <w:gridCol w:w="2172"/>
      </w:tblGrid>
      <w:tr w:rsidR="00AB3C1C">
        <w:trPr>
          <w:cantSplit/>
          <w:trHeight w:val="943"/>
          <w:jc w:val="center"/>
        </w:trPr>
        <w:tc>
          <w:tcPr>
            <w:tcW w:w="1068" w:type="dxa"/>
            <w:vAlign w:val="center"/>
          </w:tcPr>
          <w:p w:rsidR="00AB3C1C" w:rsidRDefault="00D618C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1980" w:type="dxa"/>
            <w:vAlign w:val="center"/>
          </w:tcPr>
          <w:p w:rsidR="00AB3C1C" w:rsidRDefault="00D618C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AB3C1C" w:rsidRDefault="00D618C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250" w:type="dxa"/>
            <w:vAlign w:val="center"/>
          </w:tcPr>
          <w:p w:rsidR="00AB3C1C" w:rsidRDefault="00D618C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AB3C1C" w:rsidRDefault="00D618C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172" w:type="dxa"/>
            <w:vAlign w:val="center"/>
          </w:tcPr>
          <w:p w:rsidR="00AB3C1C" w:rsidRDefault="00D618C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AB3C1C">
        <w:trPr>
          <w:cantSplit/>
          <w:trHeight w:val="944"/>
          <w:jc w:val="center"/>
        </w:trPr>
        <w:tc>
          <w:tcPr>
            <w:tcW w:w="1068" w:type="dxa"/>
          </w:tcPr>
          <w:p w:rsidR="00AB3C1C" w:rsidRDefault="00AB3C1C">
            <w:pPr>
              <w:rPr>
                <w:rFonts w:ascii="宋体" w:hAnsi="宋体" w:cs="Calibri"/>
                <w:color w:val="000000" w:themeColor="text1"/>
                <w:sz w:val="24"/>
                <w:szCs w:val="21"/>
              </w:rPr>
            </w:pPr>
          </w:p>
        </w:tc>
        <w:tc>
          <w:tcPr>
            <w:tcW w:w="1980" w:type="dxa"/>
          </w:tcPr>
          <w:p w:rsidR="00AB3C1C" w:rsidRDefault="00AB3C1C">
            <w:pPr>
              <w:rPr>
                <w:rFonts w:ascii="宋体" w:hAnsi="宋体" w:cs="Calibri"/>
                <w:color w:val="000000" w:themeColor="text1"/>
                <w:sz w:val="24"/>
                <w:szCs w:val="21"/>
              </w:rPr>
            </w:pPr>
          </w:p>
        </w:tc>
        <w:tc>
          <w:tcPr>
            <w:tcW w:w="2250" w:type="dxa"/>
          </w:tcPr>
          <w:p w:rsidR="00AB3C1C" w:rsidRDefault="00AB3C1C">
            <w:pPr>
              <w:rPr>
                <w:rFonts w:ascii="宋体" w:hAnsi="宋体" w:cs="Calibri"/>
                <w:color w:val="000000" w:themeColor="text1"/>
                <w:sz w:val="24"/>
                <w:szCs w:val="21"/>
              </w:rPr>
            </w:pPr>
          </w:p>
        </w:tc>
        <w:tc>
          <w:tcPr>
            <w:tcW w:w="2172" w:type="dxa"/>
          </w:tcPr>
          <w:p w:rsidR="00AB3C1C" w:rsidRDefault="00AB3C1C">
            <w:pPr>
              <w:rPr>
                <w:rFonts w:ascii="宋体" w:hAnsi="宋体" w:cs="Calibri"/>
                <w:color w:val="000000" w:themeColor="text1"/>
                <w:sz w:val="24"/>
                <w:szCs w:val="21"/>
              </w:rPr>
            </w:pPr>
          </w:p>
        </w:tc>
      </w:tr>
      <w:tr w:rsidR="00AB3C1C">
        <w:trPr>
          <w:cantSplit/>
          <w:trHeight w:val="943"/>
          <w:jc w:val="center"/>
        </w:trPr>
        <w:tc>
          <w:tcPr>
            <w:tcW w:w="1068" w:type="dxa"/>
          </w:tcPr>
          <w:p w:rsidR="00AB3C1C" w:rsidRDefault="00AB3C1C">
            <w:pPr>
              <w:rPr>
                <w:rFonts w:ascii="宋体" w:hAnsi="宋体" w:cs="Calibri"/>
                <w:color w:val="000000" w:themeColor="text1"/>
                <w:sz w:val="24"/>
                <w:szCs w:val="21"/>
              </w:rPr>
            </w:pPr>
          </w:p>
        </w:tc>
        <w:tc>
          <w:tcPr>
            <w:tcW w:w="1980" w:type="dxa"/>
          </w:tcPr>
          <w:p w:rsidR="00AB3C1C" w:rsidRDefault="00AB3C1C">
            <w:pPr>
              <w:rPr>
                <w:rFonts w:ascii="宋体" w:hAnsi="宋体" w:cs="Calibri"/>
                <w:color w:val="000000" w:themeColor="text1"/>
                <w:sz w:val="24"/>
                <w:szCs w:val="21"/>
              </w:rPr>
            </w:pPr>
          </w:p>
        </w:tc>
        <w:tc>
          <w:tcPr>
            <w:tcW w:w="2250" w:type="dxa"/>
          </w:tcPr>
          <w:p w:rsidR="00AB3C1C" w:rsidRDefault="00AB3C1C">
            <w:pPr>
              <w:rPr>
                <w:rFonts w:ascii="宋体" w:hAnsi="宋体" w:cs="Calibri"/>
                <w:color w:val="000000" w:themeColor="text1"/>
                <w:sz w:val="24"/>
                <w:szCs w:val="21"/>
              </w:rPr>
            </w:pPr>
          </w:p>
        </w:tc>
        <w:tc>
          <w:tcPr>
            <w:tcW w:w="2172" w:type="dxa"/>
          </w:tcPr>
          <w:p w:rsidR="00AB3C1C" w:rsidRDefault="00AB3C1C">
            <w:pPr>
              <w:rPr>
                <w:rFonts w:ascii="宋体" w:hAnsi="宋体" w:cs="Calibri"/>
                <w:color w:val="000000" w:themeColor="text1"/>
                <w:sz w:val="24"/>
                <w:szCs w:val="21"/>
              </w:rPr>
            </w:pPr>
          </w:p>
        </w:tc>
      </w:tr>
      <w:tr w:rsidR="00AB3C1C">
        <w:trPr>
          <w:cantSplit/>
          <w:trHeight w:val="944"/>
          <w:jc w:val="center"/>
        </w:trPr>
        <w:tc>
          <w:tcPr>
            <w:tcW w:w="1068" w:type="dxa"/>
          </w:tcPr>
          <w:p w:rsidR="00AB3C1C" w:rsidRDefault="00AB3C1C">
            <w:pPr>
              <w:rPr>
                <w:rFonts w:ascii="宋体" w:hAnsi="宋体" w:cs="Calibri"/>
                <w:color w:val="000000" w:themeColor="text1"/>
                <w:sz w:val="24"/>
                <w:szCs w:val="21"/>
              </w:rPr>
            </w:pPr>
          </w:p>
        </w:tc>
        <w:tc>
          <w:tcPr>
            <w:tcW w:w="1980" w:type="dxa"/>
          </w:tcPr>
          <w:p w:rsidR="00AB3C1C" w:rsidRDefault="00AB3C1C">
            <w:pPr>
              <w:rPr>
                <w:rFonts w:ascii="宋体" w:hAnsi="宋体" w:cs="Calibri"/>
                <w:color w:val="000000" w:themeColor="text1"/>
                <w:sz w:val="24"/>
                <w:szCs w:val="21"/>
              </w:rPr>
            </w:pPr>
          </w:p>
        </w:tc>
        <w:tc>
          <w:tcPr>
            <w:tcW w:w="2250" w:type="dxa"/>
          </w:tcPr>
          <w:p w:rsidR="00AB3C1C" w:rsidRDefault="00AB3C1C">
            <w:pPr>
              <w:rPr>
                <w:rFonts w:ascii="宋体" w:hAnsi="宋体" w:cs="Calibri"/>
                <w:color w:val="000000" w:themeColor="text1"/>
                <w:sz w:val="24"/>
                <w:szCs w:val="21"/>
              </w:rPr>
            </w:pPr>
          </w:p>
        </w:tc>
        <w:tc>
          <w:tcPr>
            <w:tcW w:w="2172" w:type="dxa"/>
          </w:tcPr>
          <w:p w:rsidR="00AB3C1C" w:rsidRDefault="00AB3C1C">
            <w:pPr>
              <w:rPr>
                <w:rFonts w:ascii="宋体" w:hAnsi="宋体" w:cs="Calibri"/>
                <w:color w:val="000000" w:themeColor="text1"/>
                <w:sz w:val="24"/>
                <w:szCs w:val="21"/>
              </w:rPr>
            </w:pPr>
          </w:p>
        </w:tc>
      </w:tr>
      <w:tr w:rsidR="00AB3C1C">
        <w:trPr>
          <w:cantSplit/>
          <w:trHeight w:val="944"/>
          <w:jc w:val="center"/>
        </w:trPr>
        <w:tc>
          <w:tcPr>
            <w:tcW w:w="1068" w:type="dxa"/>
          </w:tcPr>
          <w:p w:rsidR="00AB3C1C" w:rsidRDefault="00AB3C1C">
            <w:pPr>
              <w:rPr>
                <w:rFonts w:ascii="宋体" w:hAnsi="宋体" w:cs="Calibri"/>
                <w:color w:val="000000" w:themeColor="text1"/>
                <w:sz w:val="24"/>
                <w:szCs w:val="21"/>
              </w:rPr>
            </w:pPr>
          </w:p>
        </w:tc>
        <w:tc>
          <w:tcPr>
            <w:tcW w:w="1980" w:type="dxa"/>
          </w:tcPr>
          <w:p w:rsidR="00AB3C1C" w:rsidRDefault="00AB3C1C">
            <w:pPr>
              <w:rPr>
                <w:rFonts w:ascii="宋体" w:hAnsi="宋体" w:cs="Calibri"/>
                <w:color w:val="000000" w:themeColor="text1"/>
                <w:sz w:val="24"/>
                <w:szCs w:val="21"/>
              </w:rPr>
            </w:pPr>
          </w:p>
        </w:tc>
        <w:tc>
          <w:tcPr>
            <w:tcW w:w="2250" w:type="dxa"/>
          </w:tcPr>
          <w:p w:rsidR="00AB3C1C" w:rsidRDefault="00AB3C1C">
            <w:pPr>
              <w:rPr>
                <w:rFonts w:ascii="宋体" w:hAnsi="宋体" w:cs="Calibri"/>
                <w:color w:val="000000" w:themeColor="text1"/>
                <w:sz w:val="24"/>
                <w:szCs w:val="21"/>
              </w:rPr>
            </w:pPr>
          </w:p>
        </w:tc>
        <w:tc>
          <w:tcPr>
            <w:tcW w:w="2172" w:type="dxa"/>
          </w:tcPr>
          <w:p w:rsidR="00AB3C1C" w:rsidRDefault="00AB3C1C">
            <w:pPr>
              <w:rPr>
                <w:rFonts w:ascii="宋体" w:hAnsi="宋体" w:cs="Calibri"/>
                <w:color w:val="000000" w:themeColor="text1"/>
                <w:sz w:val="24"/>
                <w:szCs w:val="21"/>
              </w:rPr>
            </w:pPr>
          </w:p>
        </w:tc>
      </w:tr>
      <w:tr w:rsidR="00AB3C1C">
        <w:trPr>
          <w:cantSplit/>
          <w:trHeight w:val="943"/>
          <w:jc w:val="center"/>
        </w:trPr>
        <w:tc>
          <w:tcPr>
            <w:tcW w:w="1068" w:type="dxa"/>
          </w:tcPr>
          <w:p w:rsidR="00AB3C1C" w:rsidRDefault="00AB3C1C">
            <w:pPr>
              <w:rPr>
                <w:rFonts w:ascii="宋体" w:hAnsi="宋体" w:cs="Calibri"/>
                <w:color w:val="000000" w:themeColor="text1"/>
                <w:sz w:val="24"/>
                <w:szCs w:val="21"/>
              </w:rPr>
            </w:pPr>
          </w:p>
        </w:tc>
        <w:tc>
          <w:tcPr>
            <w:tcW w:w="1980" w:type="dxa"/>
          </w:tcPr>
          <w:p w:rsidR="00AB3C1C" w:rsidRDefault="00AB3C1C">
            <w:pPr>
              <w:rPr>
                <w:rFonts w:ascii="宋体" w:hAnsi="宋体" w:cs="Calibri"/>
                <w:color w:val="000000" w:themeColor="text1"/>
                <w:sz w:val="24"/>
                <w:szCs w:val="21"/>
              </w:rPr>
            </w:pPr>
          </w:p>
        </w:tc>
        <w:tc>
          <w:tcPr>
            <w:tcW w:w="2250" w:type="dxa"/>
          </w:tcPr>
          <w:p w:rsidR="00AB3C1C" w:rsidRDefault="00AB3C1C">
            <w:pPr>
              <w:rPr>
                <w:rFonts w:ascii="宋体" w:hAnsi="宋体" w:cs="Calibri"/>
                <w:color w:val="000000" w:themeColor="text1"/>
                <w:sz w:val="24"/>
                <w:szCs w:val="21"/>
              </w:rPr>
            </w:pPr>
          </w:p>
        </w:tc>
        <w:tc>
          <w:tcPr>
            <w:tcW w:w="2172" w:type="dxa"/>
          </w:tcPr>
          <w:p w:rsidR="00AB3C1C" w:rsidRDefault="00AB3C1C">
            <w:pPr>
              <w:rPr>
                <w:rFonts w:ascii="宋体" w:hAnsi="宋体" w:cs="Calibri"/>
                <w:color w:val="000000" w:themeColor="text1"/>
                <w:sz w:val="24"/>
                <w:szCs w:val="21"/>
              </w:rPr>
            </w:pPr>
          </w:p>
        </w:tc>
      </w:tr>
      <w:tr w:rsidR="00AB3C1C">
        <w:trPr>
          <w:cantSplit/>
          <w:trHeight w:val="943"/>
          <w:jc w:val="center"/>
        </w:trPr>
        <w:tc>
          <w:tcPr>
            <w:tcW w:w="1068" w:type="dxa"/>
          </w:tcPr>
          <w:p w:rsidR="00AB3C1C" w:rsidRDefault="00AB3C1C">
            <w:pPr>
              <w:rPr>
                <w:rFonts w:ascii="宋体" w:hAnsi="宋体" w:cs="Calibri"/>
                <w:color w:val="000000" w:themeColor="text1"/>
                <w:sz w:val="24"/>
                <w:szCs w:val="21"/>
              </w:rPr>
            </w:pPr>
          </w:p>
        </w:tc>
        <w:tc>
          <w:tcPr>
            <w:tcW w:w="1980" w:type="dxa"/>
          </w:tcPr>
          <w:p w:rsidR="00AB3C1C" w:rsidRDefault="00AB3C1C">
            <w:pPr>
              <w:rPr>
                <w:rFonts w:ascii="宋体" w:hAnsi="宋体" w:cs="Calibri"/>
                <w:color w:val="000000" w:themeColor="text1"/>
                <w:sz w:val="24"/>
                <w:szCs w:val="21"/>
              </w:rPr>
            </w:pPr>
          </w:p>
        </w:tc>
        <w:tc>
          <w:tcPr>
            <w:tcW w:w="2250" w:type="dxa"/>
          </w:tcPr>
          <w:p w:rsidR="00AB3C1C" w:rsidRDefault="00AB3C1C">
            <w:pPr>
              <w:rPr>
                <w:rFonts w:ascii="宋体" w:hAnsi="宋体" w:cs="Calibri"/>
                <w:color w:val="000000" w:themeColor="text1"/>
                <w:sz w:val="24"/>
                <w:szCs w:val="21"/>
              </w:rPr>
            </w:pPr>
          </w:p>
        </w:tc>
        <w:tc>
          <w:tcPr>
            <w:tcW w:w="2172" w:type="dxa"/>
          </w:tcPr>
          <w:p w:rsidR="00AB3C1C" w:rsidRDefault="00AB3C1C">
            <w:pPr>
              <w:rPr>
                <w:rFonts w:ascii="宋体" w:hAnsi="宋体" w:cs="Calibri"/>
                <w:color w:val="000000" w:themeColor="text1"/>
                <w:sz w:val="24"/>
                <w:szCs w:val="21"/>
              </w:rPr>
            </w:pPr>
          </w:p>
        </w:tc>
      </w:tr>
      <w:tr w:rsidR="00AB3C1C">
        <w:trPr>
          <w:cantSplit/>
          <w:trHeight w:val="944"/>
          <w:jc w:val="center"/>
        </w:trPr>
        <w:tc>
          <w:tcPr>
            <w:tcW w:w="1068" w:type="dxa"/>
          </w:tcPr>
          <w:p w:rsidR="00AB3C1C" w:rsidRDefault="00AB3C1C">
            <w:pPr>
              <w:rPr>
                <w:rFonts w:ascii="宋体" w:hAnsi="宋体" w:cs="Calibri"/>
                <w:color w:val="000000" w:themeColor="text1"/>
                <w:sz w:val="24"/>
                <w:szCs w:val="21"/>
              </w:rPr>
            </w:pPr>
          </w:p>
        </w:tc>
        <w:tc>
          <w:tcPr>
            <w:tcW w:w="1980" w:type="dxa"/>
          </w:tcPr>
          <w:p w:rsidR="00AB3C1C" w:rsidRDefault="00AB3C1C">
            <w:pPr>
              <w:rPr>
                <w:rFonts w:ascii="宋体" w:hAnsi="宋体" w:cs="Calibri"/>
                <w:color w:val="000000" w:themeColor="text1"/>
                <w:sz w:val="24"/>
                <w:szCs w:val="21"/>
              </w:rPr>
            </w:pPr>
          </w:p>
        </w:tc>
        <w:tc>
          <w:tcPr>
            <w:tcW w:w="2250" w:type="dxa"/>
          </w:tcPr>
          <w:p w:rsidR="00AB3C1C" w:rsidRDefault="00AB3C1C">
            <w:pPr>
              <w:rPr>
                <w:rFonts w:ascii="宋体" w:hAnsi="宋体" w:cs="Calibri"/>
                <w:color w:val="000000" w:themeColor="text1"/>
                <w:sz w:val="24"/>
                <w:szCs w:val="21"/>
              </w:rPr>
            </w:pPr>
          </w:p>
        </w:tc>
        <w:tc>
          <w:tcPr>
            <w:tcW w:w="2172" w:type="dxa"/>
          </w:tcPr>
          <w:p w:rsidR="00AB3C1C" w:rsidRDefault="00AB3C1C">
            <w:pPr>
              <w:rPr>
                <w:rFonts w:ascii="宋体" w:hAnsi="宋体" w:cs="Calibri"/>
                <w:color w:val="000000" w:themeColor="text1"/>
                <w:sz w:val="24"/>
                <w:szCs w:val="21"/>
              </w:rPr>
            </w:pPr>
          </w:p>
        </w:tc>
      </w:tr>
    </w:tbl>
    <w:p w:rsidR="00AB3C1C" w:rsidRDefault="00AB3C1C">
      <w:pPr>
        <w:rPr>
          <w:sz w:val="28"/>
          <w:szCs w:val="28"/>
        </w:rPr>
      </w:pPr>
    </w:p>
    <w:p w:rsidR="00AB3C1C" w:rsidRDefault="00AB3C1C">
      <w:pPr>
        <w:rPr>
          <w:sz w:val="28"/>
          <w:szCs w:val="28"/>
        </w:rPr>
      </w:pPr>
    </w:p>
    <w:p w:rsidR="00AB3C1C" w:rsidRDefault="00AB3C1C">
      <w:pPr>
        <w:spacing w:line="500" w:lineRule="exact"/>
        <w:rPr>
          <w:rFonts w:asciiTheme="minorEastAsia" w:hAnsiTheme="minorEastAsia"/>
          <w:sz w:val="28"/>
          <w:szCs w:val="28"/>
        </w:rPr>
      </w:pPr>
    </w:p>
    <w:p w:rsidR="00AB3C1C" w:rsidRDefault="00AB3C1C">
      <w:pPr>
        <w:spacing w:line="500" w:lineRule="exact"/>
        <w:rPr>
          <w:rFonts w:asciiTheme="minorEastAsia" w:hAnsiTheme="minorEastAsia"/>
          <w:sz w:val="28"/>
          <w:szCs w:val="28"/>
        </w:rPr>
      </w:pPr>
    </w:p>
    <w:p w:rsidR="00AB3C1C" w:rsidRDefault="00D618CD">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B3C1C" w:rsidRDefault="00D618CD">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B3C1C" w:rsidRDefault="00D618CD">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AB3C1C" w:rsidRDefault="00AB3C1C">
      <w:pPr>
        <w:rPr>
          <w:sz w:val="28"/>
          <w:szCs w:val="28"/>
        </w:rPr>
      </w:pPr>
    </w:p>
    <w:p w:rsidR="00AB3C1C" w:rsidRDefault="00D618CD">
      <w:pPr>
        <w:rPr>
          <w:rFonts w:asciiTheme="minorEastAsia" w:hAnsiTheme="minorEastAsia"/>
          <w:sz w:val="28"/>
          <w:szCs w:val="28"/>
        </w:rPr>
      </w:pPr>
      <w:r>
        <w:rPr>
          <w:rFonts w:asciiTheme="minorEastAsia" w:hAnsiTheme="minorEastAsia" w:hint="eastAsia"/>
          <w:sz w:val="28"/>
          <w:szCs w:val="28"/>
        </w:rPr>
        <w:lastRenderedPageBreak/>
        <w:t>1.3</w:t>
      </w:r>
      <w:r>
        <w:rPr>
          <w:rFonts w:asciiTheme="minorEastAsia" w:hAnsiTheme="minorEastAsia" w:hint="eastAsia"/>
          <w:sz w:val="28"/>
          <w:szCs w:val="28"/>
        </w:rPr>
        <w:t>资格证明文件</w:t>
      </w:r>
    </w:p>
    <w:p w:rsidR="00AB3C1C" w:rsidRDefault="00D618CD">
      <w:pPr>
        <w:rPr>
          <w:rFonts w:asciiTheme="minorEastAsia" w:hAnsiTheme="minorEastAsia"/>
          <w:sz w:val="28"/>
          <w:szCs w:val="28"/>
        </w:rPr>
      </w:pPr>
      <w:r>
        <w:rPr>
          <w:rFonts w:asciiTheme="minorEastAsia" w:hAnsiTheme="minorEastAsia" w:hint="eastAsia"/>
          <w:sz w:val="28"/>
          <w:szCs w:val="28"/>
        </w:rPr>
        <w:t>1.3.1</w:t>
      </w:r>
      <w:r>
        <w:rPr>
          <w:rFonts w:asciiTheme="minorEastAsia" w:hAnsiTheme="minorEastAsia" w:hint="eastAsia"/>
          <w:sz w:val="28"/>
          <w:szCs w:val="28"/>
        </w:rPr>
        <w:t>法人营业执照或事业单位法人证书</w:t>
      </w:r>
    </w:p>
    <w:p w:rsidR="00AB3C1C" w:rsidRDefault="00AB3C1C">
      <w:pPr>
        <w:rPr>
          <w:sz w:val="28"/>
          <w:szCs w:val="28"/>
        </w:rPr>
      </w:pPr>
    </w:p>
    <w:p w:rsidR="00AB3C1C" w:rsidRDefault="00D618CD">
      <w:pPr>
        <w:jc w:val="center"/>
        <w:rPr>
          <w:b/>
          <w:sz w:val="32"/>
          <w:szCs w:val="32"/>
        </w:rPr>
      </w:pPr>
      <w:r>
        <w:rPr>
          <w:rFonts w:hint="eastAsia"/>
          <w:b/>
          <w:sz w:val="32"/>
          <w:szCs w:val="32"/>
        </w:rPr>
        <w:t>法人营业执照或事业单位法人证书</w:t>
      </w:r>
    </w:p>
    <w:p w:rsidR="00AB3C1C" w:rsidRDefault="00AB3C1C">
      <w:pPr>
        <w:rPr>
          <w:sz w:val="28"/>
          <w:szCs w:val="28"/>
        </w:rPr>
      </w:pPr>
    </w:p>
    <w:p w:rsidR="00AB3C1C" w:rsidRDefault="00D618CD">
      <w:pPr>
        <w:rPr>
          <w:sz w:val="28"/>
          <w:szCs w:val="28"/>
        </w:rPr>
      </w:pPr>
      <w:r>
        <w:rPr>
          <w:rFonts w:hint="eastAsia"/>
          <w:sz w:val="28"/>
          <w:szCs w:val="28"/>
        </w:rPr>
        <w:t>致：福建省东南电化股份有限公司</w:t>
      </w:r>
    </w:p>
    <w:p w:rsidR="00AB3C1C" w:rsidRDefault="00D618CD">
      <w:pPr>
        <w:ind w:firstLine="552"/>
        <w:rPr>
          <w:sz w:val="28"/>
          <w:szCs w:val="28"/>
        </w:rPr>
      </w:pPr>
      <w:r>
        <w:rPr>
          <w:rFonts w:hint="eastAsia"/>
          <w:sz w:val="28"/>
          <w:szCs w:val="28"/>
        </w:rPr>
        <w:t>现附上我方法人营业执照（事业单位法人证书）复印件，该执照复印件与原件一致，真实有效。</w:t>
      </w:r>
      <w:r>
        <w:rPr>
          <w:rFonts w:hint="eastAsia"/>
          <w:sz w:val="28"/>
          <w:szCs w:val="28"/>
        </w:rPr>
        <w:t xml:space="preserve"> </w:t>
      </w:r>
    </w:p>
    <w:p w:rsidR="00AB3C1C" w:rsidRDefault="00D618CD">
      <w:pPr>
        <w:ind w:firstLine="552"/>
        <w:rPr>
          <w:sz w:val="28"/>
          <w:szCs w:val="28"/>
        </w:rPr>
      </w:pPr>
      <w:r>
        <w:rPr>
          <w:rFonts w:hint="eastAsia"/>
          <w:sz w:val="28"/>
          <w:szCs w:val="28"/>
        </w:rPr>
        <w:t>详见附件。</w:t>
      </w:r>
    </w:p>
    <w:p w:rsidR="00AB3C1C" w:rsidRDefault="00AB3C1C">
      <w:pPr>
        <w:ind w:firstLine="552"/>
        <w:rPr>
          <w:sz w:val="28"/>
          <w:szCs w:val="28"/>
        </w:rPr>
      </w:pPr>
    </w:p>
    <w:p w:rsidR="00AB3C1C" w:rsidRDefault="00AB3C1C">
      <w:pPr>
        <w:ind w:firstLine="552"/>
        <w:rPr>
          <w:sz w:val="28"/>
          <w:szCs w:val="28"/>
        </w:rPr>
      </w:pPr>
    </w:p>
    <w:p w:rsidR="00AB3C1C" w:rsidRDefault="00AB3C1C">
      <w:pPr>
        <w:ind w:firstLine="552"/>
        <w:rPr>
          <w:sz w:val="28"/>
          <w:szCs w:val="28"/>
        </w:rPr>
      </w:pPr>
    </w:p>
    <w:p w:rsidR="00AB3C1C" w:rsidRDefault="00D618CD">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B3C1C" w:rsidRDefault="00D618CD">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B3C1C" w:rsidRDefault="00D618CD">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AB3C1C" w:rsidRDefault="00AB3C1C">
      <w:pPr>
        <w:rPr>
          <w:sz w:val="28"/>
          <w:szCs w:val="28"/>
        </w:rPr>
      </w:pPr>
    </w:p>
    <w:p w:rsidR="00AB3C1C" w:rsidRDefault="00D618CD">
      <w:pPr>
        <w:rPr>
          <w:rFonts w:asciiTheme="minorEastAsia" w:hAnsiTheme="minorEastAsia"/>
          <w:b/>
          <w:sz w:val="28"/>
          <w:szCs w:val="28"/>
        </w:rPr>
      </w:pPr>
      <w:r>
        <w:rPr>
          <w:rFonts w:asciiTheme="minorEastAsia" w:hAnsiTheme="minorEastAsia" w:hint="eastAsia"/>
          <w:b/>
          <w:sz w:val="28"/>
          <w:szCs w:val="28"/>
        </w:rPr>
        <w:t>附件：法人营业执照（事业单位法人证书）复印件</w:t>
      </w:r>
      <w:r>
        <w:rPr>
          <w:rFonts w:asciiTheme="minorEastAsia" w:hAnsiTheme="minorEastAsia" w:hint="eastAsia"/>
          <w:b/>
          <w:sz w:val="28"/>
          <w:szCs w:val="28"/>
        </w:rPr>
        <w:t>(</w:t>
      </w:r>
      <w:r>
        <w:rPr>
          <w:rFonts w:asciiTheme="minorEastAsia" w:hAnsiTheme="minorEastAsia" w:hint="eastAsia"/>
          <w:b/>
          <w:sz w:val="28"/>
          <w:szCs w:val="28"/>
        </w:rPr>
        <w:t>盖章</w:t>
      </w:r>
      <w:r>
        <w:rPr>
          <w:rFonts w:asciiTheme="minorEastAsia" w:hAnsiTheme="minorEastAsia" w:hint="eastAsia"/>
          <w:b/>
          <w:sz w:val="28"/>
          <w:szCs w:val="28"/>
        </w:rPr>
        <w:t>)</w:t>
      </w:r>
    </w:p>
    <w:p w:rsidR="00AB3C1C" w:rsidRDefault="00AB3C1C">
      <w:pPr>
        <w:snapToGrid w:val="0"/>
        <w:spacing w:line="360" w:lineRule="auto"/>
        <w:jc w:val="left"/>
        <w:rPr>
          <w:rFonts w:ascii="宋体" w:hAnsi="宋体"/>
          <w:sz w:val="28"/>
          <w:szCs w:val="28"/>
        </w:rPr>
      </w:pPr>
    </w:p>
    <w:p w:rsidR="00AB3C1C" w:rsidRDefault="00AB3C1C">
      <w:pPr>
        <w:snapToGrid w:val="0"/>
        <w:spacing w:line="360" w:lineRule="auto"/>
        <w:jc w:val="left"/>
        <w:rPr>
          <w:rFonts w:ascii="宋体" w:hAnsi="宋体"/>
          <w:sz w:val="28"/>
          <w:szCs w:val="28"/>
        </w:rPr>
      </w:pPr>
    </w:p>
    <w:p w:rsidR="00AB3C1C" w:rsidRDefault="00AB3C1C">
      <w:pPr>
        <w:snapToGrid w:val="0"/>
        <w:spacing w:line="360" w:lineRule="auto"/>
        <w:jc w:val="left"/>
        <w:rPr>
          <w:rFonts w:ascii="宋体" w:hAnsi="宋体"/>
          <w:sz w:val="28"/>
          <w:szCs w:val="28"/>
        </w:rPr>
      </w:pPr>
    </w:p>
    <w:p w:rsidR="00AB3C1C" w:rsidRDefault="00AB3C1C">
      <w:pPr>
        <w:snapToGrid w:val="0"/>
        <w:spacing w:line="360" w:lineRule="auto"/>
        <w:jc w:val="left"/>
        <w:rPr>
          <w:rFonts w:ascii="宋体" w:hAnsi="宋体"/>
          <w:sz w:val="28"/>
          <w:szCs w:val="28"/>
        </w:rPr>
      </w:pPr>
    </w:p>
    <w:p w:rsidR="00AB3C1C" w:rsidRDefault="00AB3C1C">
      <w:pPr>
        <w:snapToGrid w:val="0"/>
        <w:spacing w:line="360" w:lineRule="auto"/>
        <w:jc w:val="left"/>
        <w:rPr>
          <w:rFonts w:ascii="宋体" w:hAnsi="宋体"/>
          <w:sz w:val="28"/>
          <w:szCs w:val="28"/>
        </w:rPr>
      </w:pPr>
    </w:p>
    <w:p w:rsidR="00AB3C1C" w:rsidRDefault="00AB3C1C">
      <w:pPr>
        <w:snapToGrid w:val="0"/>
        <w:spacing w:line="360" w:lineRule="auto"/>
        <w:jc w:val="left"/>
        <w:rPr>
          <w:rFonts w:ascii="宋体" w:hAnsi="宋体"/>
          <w:sz w:val="28"/>
          <w:szCs w:val="28"/>
        </w:rPr>
      </w:pPr>
    </w:p>
    <w:p w:rsidR="00AB3C1C" w:rsidRDefault="00AB3C1C">
      <w:pPr>
        <w:snapToGrid w:val="0"/>
        <w:spacing w:line="360" w:lineRule="auto"/>
        <w:jc w:val="left"/>
        <w:rPr>
          <w:rFonts w:ascii="宋体" w:hAnsi="宋体"/>
          <w:sz w:val="28"/>
          <w:szCs w:val="28"/>
        </w:rPr>
      </w:pPr>
    </w:p>
    <w:p w:rsidR="00AB3C1C" w:rsidRDefault="00D618CD">
      <w:pPr>
        <w:snapToGrid w:val="0"/>
        <w:spacing w:line="360" w:lineRule="auto"/>
        <w:jc w:val="left"/>
        <w:rPr>
          <w:rFonts w:ascii="宋体" w:hAnsi="宋体"/>
          <w:sz w:val="28"/>
          <w:szCs w:val="28"/>
        </w:rPr>
      </w:pPr>
      <w:r>
        <w:rPr>
          <w:rFonts w:ascii="宋体" w:hAnsi="宋体" w:hint="eastAsia"/>
          <w:sz w:val="28"/>
          <w:szCs w:val="28"/>
        </w:rPr>
        <w:lastRenderedPageBreak/>
        <w:t>1.3.2</w:t>
      </w:r>
      <w:r>
        <w:rPr>
          <w:rFonts w:ascii="宋体" w:hAnsi="宋体" w:hint="eastAsia"/>
          <w:sz w:val="28"/>
          <w:szCs w:val="28"/>
        </w:rPr>
        <w:t>法定代表人授权委托书</w:t>
      </w:r>
    </w:p>
    <w:p w:rsidR="00AB3C1C" w:rsidRDefault="00AB3C1C">
      <w:pPr>
        <w:snapToGrid w:val="0"/>
        <w:spacing w:line="360" w:lineRule="auto"/>
        <w:jc w:val="center"/>
        <w:rPr>
          <w:rFonts w:ascii="宋体" w:hAnsi="宋体"/>
          <w:b/>
          <w:sz w:val="32"/>
          <w:szCs w:val="32"/>
        </w:rPr>
      </w:pPr>
    </w:p>
    <w:p w:rsidR="00AB3C1C" w:rsidRDefault="00D618CD">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AB3C1C" w:rsidRDefault="00AB3C1C">
      <w:pPr>
        <w:snapToGrid w:val="0"/>
        <w:spacing w:line="360" w:lineRule="auto"/>
        <w:jc w:val="center"/>
        <w:rPr>
          <w:rFonts w:ascii="宋体" w:hAnsi="宋体"/>
          <w:sz w:val="28"/>
          <w:szCs w:val="28"/>
        </w:rPr>
      </w:pPr>
    </w:p>
    <w:p w:rsidR="00AB3C1C" w:rsidRDefault="00D618CD">
      <w:pPr>
        <w:snapToGrid w:val="0"/>
        <w:spacing w:line="360" w:lineRule="auto"/>
        <w:rPr>
          <w:rFonts w:ascii="宋体" w:hAnsi="宋体"/>
          <w:sz w:val="28"/>
          <w:szCs w:val="28"/>
        </w:rPr>
      </w:pPr>
      <w:r>
        <w:rPr>
          <w:rFonts w:ascii="宋体" w:hAnsi="宋体" w:hint="eastAsia"/>
          <w:sz w:val="28"/>
          <w:szCs w:val="28"/>
        </w:rPr>
        <w:t>致：福建省东南电化股份有限公司</w:t>
      </w:r>
    </w:p>
    <w:p w:rsidR="00AB3C1C" w:rsidRDefault="00D618CD">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AB3C1C" w:rsidRDefault="00D618CD">
      <w:pPr>
        <w:snapToGrid w:val="0"/>
        <w:spacing w:line="360" w:lineRule="auto"/>
        <w:rPr>
          <w:rFonts w:ascii="宋体" w:hAnsi="宋体"/>
          <w:sz w:val="28"/>
          <w:szCs w:val="28"/>
        </w:rPr>
      </w:pPr>
      <w:r>
        <w:rPr>
          <w:rFonts w:ascii="宋体" w:hAnsi="宋体" w:cs="宋体" w:hint="eastAsia"/>
          <w:sz w:val="28"/>
          <w:szCs w:val="28"/>
          <w:u w:val="single"/>
        </w:rPr>
        <w:t xml:space="preserve">                        </w:t>
      </w:r>
      <w:r>
        <w:rPr>
          <w:rFonts w:ascii="宋体" w:hAnsi="宋体" w:cs="宋体" w:hint="eastAsia"/>
          <w:sz w:val="28"/>
          <w:szCs w:val="28"/>
          <w:u w:val="single"/>
        </w:rPr>
        <w:t>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AB3C1C" w:rsidRDefault="00D618CD">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AB3C1C" w:rsidRDefault="00D618CD">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AB3C1C" w:rsidRDefault="00AB3C1C">
      <w:pPr>
        <w:snapToGrid w:val="0"/>
        <w:spacing w:line="360" w:lineRule="auto"/>
        <w:rPr>
          <w:rFonts w:ascii="宋体" w:hAnsi="宋体"/>
          <w:sz w:val="28"/>
          <w:szCs w:val="28"/>
        </w:rPr>
      </w:pPr>
    </w:p>
    <w:p w:rsidR="00AB3C1C" w:rsidRDefault="00D618CD">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rsidR="00AB3C1C" w:rsidRDefault="00AB3C1C">
      <w:pPr>
        <w:snapToGrid w:val="0"/>
        <w:spacing w:line="360" w:lineRule="auto"/>
        <w:rPr>
          <w:rFonts w:ascii="宋体" w:hAnsi="宋体"/>
          <w:sz w:val="28"/>
          <w:szCs w:val="28"/>
        </w:rPr>
      </w:pPr>
    </w:p>
    <w:p w:rsidR="00AB3C1C" w:rsidRDefault="00D618CD">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AB3C1C" w:rsidRDefault="00D618CD">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AB3C1C" w:rsidRDefault="00AB3C1C">
      <w:pPr>
        <w:snapToGrid w:val="0"/>
        <w:spacing w:line="360" w:lineRule="auto"/>
        <w:rPr>
          <w:rFonts w:ascii="宋体" w:hAnsi="宋体"/>
          <w:sz w:val="28"/>
          <w:szCs w:val="28"/>
        </w:rPr>
      </w:pPr>
    </w:p>
    <w:p w:rsidR="00AB3C1C" w:rsidRDefault="00D618CD">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AB3C1C" w:rsidRDefault="00D618CD">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r>
        <w:rPr>
          <w:rFonts w:ascii="宋体" w:hAnsi="宋体" w:hint="eastAsia"/>
          <w:sz w:val="28"/>
          <w:szCs w:val="28"/>
        </w:rPr>
        <w:t xml:space="preserve">     </w:t>
      </w:r>
    </w:p>
    <w:p w:rsidR="00AB3C1C" w:rsidRDefault="00D618CD">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AB3C1C" w:rsidRDefault="00AB3C1C">
      <w:pPr>
        <w:spacing w:line="500" w:lineRule="exact"/>
        <w:jc w:val="left"/>
        <w:rPr>
          <w:rFonts w:ascii="宋体" w:hAnsi="宋体"/>
          <w:b/>
          <w:kern w:val="0"/>
          <w:sz w:val="28"/>
          <w:szCs w:val="28"/>
        </w:rPr>
      </w:pPr>
    </w:p>
    <w:p w:rsidR="00AB3C1C" w:rsidRDefault="00D618CD">
      <w:pPr>
        <w:spacing w:line="500" w:lineRule="exact"/>
        <w:jc w:val="left"/>
        <w:rPr>
          <w:rFonts w:ascii="宋体" w:hAnsi="宋体"/>
          <w:b/>
          <w:kern w:val="0"/>
          <w:sz w:val="28"/>
          <w:szCs w:val="28"/>
        </w:rPr>
      </w:pPr>
      <w:r>
        <w:rPr>
          <w:rFonts w:ascii="宋体" w:hAnsi="宋体" w:hint="eastAsia"/>
          <w:b/>
          <w:kern w:val="0"/>
          <w:sz w:val="28"/>
          <w:szCs w:val="28"/>
        </w:rPr>
        <w:t>附件：法定代表人及委托代理人身份证复印件</w:t>
      </w:r>
      <w:r>
        <w:rPr>
          <w:rFonts w:ascii="宋体" w:hAnsi="宋体" w:hint="eastAsia"/>
          <w:b/>
          <w:kern w:val="0"/>
          <w:sz w:val="28"/>
          <w:szCs w:val="28"/>
        </w:rPr>
        <w:t>(</w:t>
      </w:r>
      <w:r>
        <w:rPr>
          <w:rFonts w:ascii="宋体" w:hAnsi="宋体" w:hint="eastAsia"/>
          <w:b/>
          <w:kern w:val="0"/>
          <w:sz w:val="28"/>
          <w:szCs w:val="28"/>
        </w:rPr>
        <w:t>盖章</w:t>
      </w:r>
      <w:r>
        <w:rPr>
          <w:rFonts w:ascii="宋体" w:hAnsi="宋体" w:hint="eastAsia"/>
          <w:b/>
          <w:kern w:val="0"/>
          <w:sz w:val="28"/>
          <w:szCs w:val="28"/>
        </w:rPr>
        <w:t>)</w:t>
      </w: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D618CD">
      <w:pPr>
        <w:rPr>
          <w:rFonts w:asciiTheme="minorEastAsia" w:hAnsiTheme="minorEastAsia"/>
          <w:sz w:val="28"/>
          <w:szCs w:val="28"/>
        </w:rPr>
      </w:pPr>
      <w:r>
        <w:rPr>
          <w:rFonts w:asciiTheme="minorEastAsia" w:hAnsiTheme="minorEastAsia" w:hint="eastAsia"/>
          <w:sz w:val="28"/>
          <w:szCs w:val="28"/>
        </w:rPr>
        <w:lastRenderedPageBreak/>
        <w:t>1.3.3</w:t>
      </w:r>
      <w:r>
        <w:rPr>
          <w:rFonts w:asciiTheme="minorEastAsia" w:hAnsiTheme="minorEastAsia" w:hint="eastAsia"/>
          <w:sz w:val="28"/>
          <w:szCs w:val="28"/>
        </w:rPr>
        <w:t>参选人满足资格要求的业绩情况表</w:t>
      </w:r>
    </w:p>
    <w:p w:rsidR="00AB3C1C" w:rsidRDefault="00D618CD">
      <w:pPr>
        <w:jc w:val="center"/>
        <w:rPr>
          <w:b/>
          <w:sz w:val="32"/>
          <w:szCs w:val="32"/>
        </w:rPr>
      </w:pPr>
      <w:r>
        <w:rPr>
          <w:rFonts w:hint="eastAsia"/>
          <w:b/>
          <w:sz w:val="32"/>
          <w:szCs w:val="32"/>
        </w:rPr>
        <w:t>参选人满足资格要求的业绩情况表</w:t>
      </w:r>
    </w:p>
    <w:p w:rsidR="00AB3C1C" w:rsidRDefault="00D618CD">
      <w:pPr>
        <w:rPr>
          <w:sz w:val="28"/>
          <w:szCs w:val="28"/>
        </w:rPr>
      </w:pPr>
      <w:r>
        <w:rPr>
          <w:rFonts w:hint="eastAsia"/>
          <w:sz w:val="28"/>
          <w:szCs w:val="28"/>
        </w:rPr>
        <w:t>致：福建省东南电化股份有限公司</w:t>
      </w:r>
    </w:p>
    <w:p w:rsidR="00AB3C1C" w:rsidRDefault="00D618CD">
      <w:pPr>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Style w:val="aa"/>
        <w:tblW w:w="9287" w:type="dxa"/>
        <w:tblLayout w:type="fixed"/>
        <w:tblLook w:val="04A0" w:firstRow="1" w:lastRow="0" w:firstColumn="1" w:lastColumn="0" w:noHBand="0" w:noVBand="1"/>
      </w:tblPr>
      <w:tblGrid>
        <w:gridCol w:w="959"/>
        <w:gridCol w:w="3118"/>
        <w:gridCol w:w="2888"/>
        <w:gridCol w:w="2322"/>
      </w:tblGrid>
      <w:tr w:rsidR="00AB3C1C">
        <w:tc>
          <w:tcPr>
            <w:tcW w:w="959" w:type="dxa"/>
          </w:tcPr>
          <w:p w:rsidR="00AB3C1C" w:rsidRDefault="00D618CD">
            <w:pPr>
              <w:jc w:val="center"/>
              <w:rPr>
                <w:sz w:val="28"/>
                <w:szCs w:val="28"/>
              </w:rPr>
            </w:pPr>
            <w:r>
              <w:rPr>
                <w:rFonts w:hint="eastAsia"/>
                <w:sz w:val="28"/>
                <w:szCs w:val="28"/>
              </w:rPr>
              <w:t>序号</w:t>
            </w:r>
          </w:p>
        </w:tc>
        <w:tc>
          <w:tcPr>
            <w:tcW w:w="3118" w:type="dxa"/>
          </w:tcPr>
          <w:p w:rsidR="00AB3C1C" w:rsidRDefault="00D618CD">
            <w:pPr>
              <w:jc w:val="center"/>
              <w:rPr>
                <w:sz w:val="28"/>
                <w:szCs w:val="28"/>
              </w:rPr>
            </w:pPr>
            <w:r>
              <w:rPr>
                <w:rFonts w:hint="eastAsia"/>
                <w:sz w:val="28"/>
                <w:szCs w:val="28"/>
              </w:rPr>
              <w:t>项目名称</w:t>
            </w:r>
          </w:p>
        </w:tc>
        <w:tc>
          <w:tcPr>
            <w:tcW w:w="2888" w:type="dxa"/>
          </w:tcPr>
          <w:p w:rsidR="00AB3C1C" w:rsidRDefault="00D618CD">
            <w:pPr>
              <w:jc w:val="center"/>
              <w:rPr>
                <w:sz w:val="28"/>
                <w:szCs w:val="28"/>
              </w:rPr>
            </w:pPr>
            <w:r>
              <w:rPr>
                <w:rFonts w:hint="eastAsia"/>
                <w:sz w:val="28"/>
                <w:szCs w:val="28"/>
              </w:rPr>
              <w:t>使用单位</w:t>
            </w:r>
          </w:p>
        </w:tc>
        <w:tc>
          <w:tcPr>
            <w:tcW w:w="2322" w:type="dxa"/>
          </w:tcPr>
          <w:p w:rsidR="00AB3C1C" w:rsidRDefault="00D618CD">
            <w:pPr>
              <w:jc w:val="center"/>
              <w:rPr>
                <w:sz w:val="28"/>
                <w:szCs w:val="28"/>
              </w:rPr>
            </w:pPr>
            <w:r>
              <w:rPr>
                <w:rFonts w:hint="eastAsia"/>
                <w:sz w:val="28"/>
                <w:szCs w:val="28"/>
              </w:rPr>
              <w:t>成功运行时间</w:t>
            </w:r>
          </w:p>
        </w:tc>
      </w:tr>
      <w:tr w:rsidR="00AB3C1C">
        <w:trPr>
          <w:trHeight w:val="748"/>
        </w:trPr>
        <w:tc>
          <w:tcPr>
            <w:tcW w:w="959" w:type="dxa"/>
          </w:tcPr>
          <w:p w:rsidR="00AB3C1C" w:rsidRDefault="00AB3C1C">
            <w:pPr>
              <w:rPr>
                <w:sz w:val="28"/>
                <w:szCs w:val="28"/>
              </w:rPr>
            </w:pPr>
          </w:p>
        </w:tc>
        <w:tc>
          <w:tcPr>
            <w:tcW w:w="3118" w:type="dxa"/>
          </w:tcPr>
          <w:p w:rsidR="00AB3C1C" w:rsidRDefault="00AB3C1C">
            <w:pPr>
              <w:rPr>
                <w:sz w:val="28"/>
                <w:szCs w:val="28"/>
              </w:rPr>
            </w:pPr>
          </w:p>
        </w:tc>
        <w:tc>
          <w:tcPr>
            <w:tcW w:w="2888" w:type="dxa"/>
          </w:tcPr>
          <w:p w:rsidR="00AB3C1C" w:rsidRDefault="00AB3C1C">
            <w:pPr>
              <w:rPr>
                <w:sz w:val="28"/>
                <w:szCs w:val="28"/>
              </w:rPr>
            </w:pPr>
          </w:p>
        </w:tc>
        <w:tc>
          <w:tcPr>
            <w:tcW w:w="2322" w:type="dxa"/>
          </w:tcPr>
          <w:p w:rsidR="00AB3C1C" w:rsidRDefault="00AB3C1C">
            <w:pPr>
              <w:rPr>
                <w:sz w:val="28"/>
                <w:szCs w:val="28"/>
              </w:rPr>
            </w:pPr>
          </w:p>
        </w:tc>
      </w:tr>
      <w:tr w:rsidR="00AB3C1C">
        <w:trPr>
          <w:trHeight w:val="716"/>
        </w:trPr>
        <w:tc>
          <w:tcPr>
            <w:tcW w:w="959" w:type="dxa"/>
          </w:tcPr>
          <w:p w:rsidR="00AB3C1C" w:rsidRDefault="00AB3C1C">
            <w:pPr>
              <w:rPr>
                <w:sz w:val="28"/>
                <w:szCs w:val="28"/>
              </w:rPr>
            </w:pPr>
          </w:p>
        </w:tc>
        <w:tc>
          <w:tcPr>
            <w:tcW w:w="3118" w:type="dxa"/>
          </w:tcPr>
          <w:p w:rsidR="00AB3C1C" w:rsidRDefault="00AB3C1C">
            <w:pPr>
              <w:rPr>
                <w:sz w:val="28"/>
                <w:szCs w:val="28"/>
              </w:rPr>
            </w:pPr>
          </w:p>
        </w:tc>
        <w:tc>
          <w:tcPr>
            <w:tcW w:w="2888" w:type="dxa"/>
          </w:tcPr>
          <w:p w:rsidR="00AB3C1C" w:rsidRDefault="00AB3C1C">
            <w:pPr>
              <w:rPr>
                <w:sz w:val="28"/>
                <w:szCs w:val="28"/>
              </w:rPr>
            </w:pPr>
          </w:p>
        </w:tc>
        <w:tc>
          <w:tcPr>
            <w:tcW w:w="2322" w:type="dxa"/>
          </w:tcPr>
          <w:p w:rsidR="00AB3C1C" w:rsidRDefault="00AB3C1C">
            <w:pPr>
              <w:rPr>
                <w:sz w:val="28"/>
                <w:szCs w:val="28"/>
              </w:rPr>
            </w:pPr>
          </w:p>
        </w:tc>
      </w:tr>
      <w:tr w:rsidR="00AB3C1C">
        <w:trPr>
          <w:trHeight w:val="685"/>
        </w:trPr>
        <w:tc>
          <w:tcPr>
            <w:tcW w:w="959" w:type="dxa"/>
          </w:tcPr>
          <w:p w:rsidR="00AB3C1C" w:rsidRDefault="00AB3C1C">
            <w:pPr>
              <w:rPr>
                <w:sz w:val="28"/>
                <w:szCs w:val="28"/>
              </w:rPr>
            </w:pPr>
          </w:p>
        </w:tc>
        <w:tc>
          <w:tcPr>
            <w:tcW w:w="3118" w:type="dxa"/>
          </w:tcPr>
          <w:p w:rsidR="00AB3C1C" w:rsidRDefault="00AB3C1C">
            <w:pPr>
              <w:rPr>
                <w:sz w:val="28"/>
                <w:szCs w:val="28"/>
              </w:rPr>
            </w:pPr>
          </w:p>
        </w:tc>
        <w:tc>
          <w:tcPr>
            <w:tcW w:w="2888" w:type="dxa"/>
          </w:tcPr>
          <w:p w:rsidR="00AB3C1C" w:rsidRDefault="00AB3C1C">
            <w:pPr>
              <w:rPr>
                <w:sz w:val="28"/>
                <w:szCs w:val="28"/>
              </w:rPr>
            </w:pPr>
          </w:p>
        </w:tc>
        <w:tc>
          <w:tcPr>
            <w:tcW w:w="2322" w:type="dxa"/>
          </w:tcPr>
          <w:p w:rsidR="00AB3C1C" w:rsidRDefault="00AB3C1C">
            <w:pPr>
              <w:rPr>
                <w:sz w:val="28"/>
                <w:szCs w:val="28"/>
              </w:rPr>
            </w:pPr>
          </w:p>
        </w:tc>
      </w:tr>
      <w:tr w:rsidR="00AB3C1C">
        <w:trPr>
          <w:trHeight w:val="708"/>
        </w:trPr>
        <w:tc>
          <w:tcPr>
            <w:tcW w:w="959" w:type="dxa"/>
          </w:tcPr>
          <w:p w:rsidR="00AB3C1C" w:rsidRDefault="00AB3C1C">
            <w:pPr>
              <w:rPr>
                <w:sz w:val="28"/>
                <w:szCs w:val="28"/>
              </w:rPr>
            </w:pPr>
          </w:p>
        </w:tc>
        <w:tc>
          <w:tcPr>
            <w:tcW w:w="3118" w:type="dxa"/>
          </w:tcPr>
          <w:p w:rsidR="00AB3C1C" w:rsidRDefault="00AB3C1C">
            <w:pPr>
              <w:rPr>
                <w:sz w:val="28"/>
                <w:szCs w:val="28"/>
              </w:rPr>
            </w:pPr>
          </w:p>
        </w:tc>
        <w:tc>
          <w:tcPr>
            <w:tcW w:w="2888" w:type="dxa"/>
          </w:tcPr>
          <w:p w:rsidR="00AB3C1C" w:rsidRDefault="00AB3C1C">
            <w:pPr>
              <w:rPr>
                <w:sz w:val="28"/>
                <w:szCs w:val="28"/>
              </w:rPr>
            </w:pPr>
          </w:p>
        </w:tc>
        <w:tc>
          <w:tcPr>
            <w:tcW w:w="2322" w:type="dxa"/>
          </w:tcPr>
          <w:p w:rsidR="00AB3C1C" w:rsidRDefault="00AB3C1C">
            <w:pPr>
              <w:rPr>
                <w:sz w:val="28"/>
                <w:szCs w:val="28"/>
              </w:rPr>
            </w:pPr>
          </w:p>
        </w:tc>
      </w:tr>
      <w:tr w:rsidR="00AB3C1C">
        <w:trPr>
          <w:trHeight w:val="704"/>
        </w:trPr>
        <w:tc>
          <w:tcPr>
            <w:tcW w:w="959" w:type="dxa"/>
          </w:tcPr>
          <w:p w:rsidR="00AB3C1C" w:rsidRDefault="00AB3C1C">
            <w:pPr>
              <w:rPr>
                <w:sz w:val="28"/>
                <w:szCs w:val="28"/>
              </w:rPr>
            </w:pPr>
          </w:p>
        </w:tc>
        <w:tc>
          <w:tcPr>
            <w:tcW w:w="3118" w:type="dxa"/>
          </w:tcPr>
          <w:p w:rsidR="00AB3C1C" w:rsidRDefault="00AB3C1C">
            <w:pPr>
              <w:rPr>
                <w:sz w:val="28"/>
                <w:szCs w:val="28"/>
              </w:rPr>
            </w:pPr>
          </w:p>
        </w:tc>
        <w:tc>
          <w:tcPr>
            <w:tcW w:w="2888" w:type="dxa"/>
          </w:tcPr>
          <w:p w:rsidR="00AB3C1C" w:rsidRDefault="00AB3C1C">
            <w:pPr>
              <w:rPr>
                <w:sz w:val="28"/>
                <w:szCs w:val="28"/>
              </w:rPr>
            </w:pPr>
          </w:p>
        </w:tc>
        <w:tc>
          <w:tcPr>
            <w:tcW w:w="2322" w:type="dxa"/>
          </w:tcPr>
          <w:p w:rsidR="00AB3C1C" w:rsidRDefault="00AB3C1C">
            <w:pPr>
              <w:rPr>
                <w:sz w:val="28"/>
                <w:szCs w:val="28"/>
              </w:rPr>
            </w:pPr>
          </w:p>
        </w:tc>
      </w:tr>
      <w:tr w:rsidR="00AB3C1C">
        <w:trPr>
          <w:trHeight w:val="686"/>
        </w:trPr>
        <w:tc>
          <w:tcPr>
            <w:tcW w:w="959" w:type="dxa"/>
          </w:tcPr>
          <w:p w:rsidR="00AB3C1C" w:rsidRDefault="00AB3C1C">
            <w:pPr>
              <w:rPr>
                <w:sz w:val="28"/>
                <w:szCs w:val="28"/>
              </w:rPr>
            </w:pPr>
          </w:p>
        </w:tc>
        <w:tc>
          <w:tcPr>
            <w:tcW w:w="3118" w:type="dxa"/>
          </w:tcPr>
          <w:p w:rsidR="00AB3C1C" w:rsidRDefault="00AB3C1C">
            <w:pPr>
              <w:rPr>
                <w:sz w:val="28"/>
                <w:szCs w:val="28"/>
              </w:rPr>
            </w:pPr>
          </w:p>
        </w:tc>
        <w:tc>
          <w:tcPr>
            <w:tcW w:w="2888" w:type="dxa"/>
          </w:tcPr>
          <w:p w:rsidR="00AB3C1C" w:rsidRDefault="00AB3C1C">
            <w:pPr>
              <w:rPr>
                <w:sz w:val="28"/>
                <w:szCs w:val="28"/>
              </w:rPr>
            </w:pPr>
          </w:p>
        </w:tc>
        <w:tc>
          <w:tcPr>
            <w:tcW w:w="2322" w:type="dxa"/>
          </w:tcPr>
          <w:p w:rsidR="00AB3C1C" w:rsidRDefault="00AB3C1C">
            <w:pPr>
              <w:rPr>
                <w:sz w:val="28"/>
                <w:szCs w:val="28"/>
              </w:rPr>
            </w:pPr>
          </w:p>
        </w:tc>
      </w:tr>
    </w:tbl>
    <w:p w:rsidR="00AB3C1C" w:rsidRDefault="00AB3C1C">
      <w:pPr>
        <w:rPr>
          <w:sz w:val="28"/>
          <w:szCs w:val="28"/>
        </w:rPr>
      </w:pPr>
    </w:p>
    <w:p w:rsidR="00AB3C1C" w:rsidRDefault="00D618CD">
      <w:pPr>
        <w:rPr>
          <w:sz w:val="28"/>
          <w:szCs w:val="28"/>
        </w:rPr>
      </w:pPr>
      <w:r>
        <w:rPr>
          <w:rFonts w:hint="eastAsia"/>
          <w:sz w:val="28"/>
          <w:szCs w:val="28"/>
        </w:rPr>
        <w:t>注：</w:t>
      </w:r>
    </w:p>
    <w:p w:rsidR="00AB3C1C" w:rsidRDefault="00D618CD">
      <w:pPr>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参选人应按照参选文件要求附上相关证明资料，否则，业绩不计。</w:t>
      </w:r>
    </w:p>
    <w:p w:rsidR="00AB3C1C" w:rsidRDefault="00D618CD">
      <w:pPr>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本单位保证上表所述内容及随表附上的相关证明材料均真实、准确的。</w:t>
      </w:r>
    </w:p>
    <w:p w:rsidR="00AB3C1C" w:rsidRDefault="00D618CD">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B3C1C" w:rsidRDefault="00D618CD">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B3C1C" w:rsidRDefault="00D618CD">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AB3C1C" w:rsidRDefault="00AB3C1C">
      <w:pPr>
        <w:spacing w:line="500" w:lineRule="exact"/>
        <w:rPr>
          <w:rFonts w:asciiTheme="minorEastAsia" w:hAnsiTheme="minorEastAsia"/>
          <w:sz w:val="28"/>
          <w:szCs w:val="28"/>
        </w:rPr>
      </w:pPr>
    </w:p>
    <w:p w:rsidR="00AB3C1C" w:rsidRDefault="00AB3C1C">
      <w:pPr>
        <w:rPr>
          <w:rFonts w:asciiTheme="minorEastAsia" w:hAnsiTheme="minorEastAsia"/>
          <w:sz w:val="28"/>
          <w:szCs w:val="28"/>
        </w:rPr>
      </w:pPr>
    </w:p>
    <w:p w:rsidR="00AB3C1C" w:rsidRDefault="00D618CD">
      <w:pPr>
        <w:rPr>
          <w:rFonts w:asciiTheme="minorEastAsia" w:hAnsiTheme="minorEastAsia"/>
          <w:sz w:val="28"/>
          <w:szCs w:val="28"/>
        </w:rPr>
      </w:pPr>
      <w:r>
        <w:rPr>
          <w:rFonts w:asciiTheme="minorEastAsia" w:hAnsiTheme="minorEastAsia" w:hint="eastAsia"/>
          <w:sz w:val="28"/>
          <w:szCs w:val="28"/>
        </w:rPr>
        <w:lastRenderedPageBreak/>
        <w:t>1.3.4</w:t>
      </w:r>
      <w:r>
        <w:rPr>
          <w:rFonts w:asciiTheme="minorEastAsia" w:hAnsiTheme="minorEastAsia" w:hint="eastAsia"/>
          <w:sz w:val="28"/>
          <w:szCs w:val="28"/>
        </w:rPr>
        <w:t>比选文件要求提供的其他商务和资格方面的文</w:t>
      </w:r>
      <w:r>
        <w:rPr>
          <w:rFonts w:asciiTheme="minorEastAsia" w:hAnsiTheme="minorEastAsia" w:hint="eastAsia"/>
          <w:sz w:val="28"/>
          <w:szCs w:val="28"/>
        </w:rPr>
        <w:t>件</w:t>
      </w:r>
    </w:p>
    <w:p w:rsidR="00AB3C1C" w:rsidRDefault="00AB3C1C">
      <w:pPr>
        <w:rPr>
          <w:rFonts w:asciiTheme="minorEastAsia" w:hAnsiTheme="minorEastAsia"/>
          <w:sz w:val="28"/>
          <w:szCs w:val="28"/>
        </w:rPr>
      </w:pPr>
    </w:p>
    <w:p w:rsidR="00AB3C1C" w:rsidRDefault="00D618CD">
      <w:pPr>
        <w:jc w:val="center"/>
        <w:rPr>
          <w:rFonts w:asciiTheme="minorEastAsia" w:hAnsiTheme="minorEastAsia"/>
          <w:b/>
          <w:sz w:val="32"/>
          <w:szCs w:val="32"/>
        </w:rPr>
      </w:pPr>
      <w:r>
        <w:rPr>
          <w:rFonts w:asciiTheme="minorEastAsia" w:hAnsiTheme="minorEastAsia" w:hint="eastAsia"/>
          <w:b/>
          <w:sz w:val="32"/>
          <w:szCs w:val="32"/>
        </w:rPr>
        <w:t>比选文件要求提供的其他商务和资格方面的文件</w:t>
      </w:r>
    </w:p>
    <w:p w:rsidR="00AB3C1C" w:rsidRDefault="00AB3C1C">
      <w:pPr>
        <w:rPr>
          <w:rFonts w:asciiTheme="minorEastAsia" w:hAnsiTheme="minorEastAsia"/>
          <w:sz w:val="28"/>
          <w:szCs w:val="28"/>
        </w:rPr>
      </w:pPr>
    </w:p>
    <w:p w:rsidR="00AB3C1C" w:rsidRDefault="00D618CD">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）参选人根据比选文件中关于参选人资格合格条件的其它证明材料（需加盖参选人单位公章）。</w:t>
      </w:r>
    </w:p>
    <w:p w:rsidR="00AB3C1C" w:rsidRDefault="00D618CD">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）参选人根据比选文件规定（特别是商务技术评分部分要求）提供的与本项目相关的其它资料（相关材料均需加盖参选人单位公章）。</w:t>
      </w: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D618CD">
      <w:pPr>
        <w:rPr>
          <w:rFonts w:asciiTheme="minorEastAsia" w:hAnsiTheme="minorEastAsia"/>
          <w:sz w:val="28"/>
          <w:szCs w:val="28"/>
        </w:rPr>
      </w:pPr>
      <w:r>
        <w:rPr>
          <w:rFonts w:asciiTheme="minorEastAsia" w:hAnsiTheme="minorEastAsia" w:hint="eastAsia"/>
          <w:sz w:val="28"/>
          <w:szCs w:val="28"/>
        </w:rPr>
        <w:lastRenderedPageBreak/>
        <w:t>1.3.5</w:t>
      </w:r>
      <w:r>
        <w:rPr>
          <w:rFonts w:asciiTheme="minorEastAsia" w:hAnsiTheme="minorEastAsia" w:hint="eastAsia"/>
          <w:sz w:val="28"/>
          <w:szCs w:val="28"/>
        </w:rPr>
        <w:t>参选保证金</w:t>
      </w:r>
    </w:p>
    <w:p w:rsidR="00AB3C1C" w:rsidRDefault="00AB3C1C">
      <w:pPr>
        <w:rPr>
          <w:rFonts w:asciiTheme="minorEastAsia" w:hAnsiTheme="minorEastAsia"/>
          <w:sz w:val="28"/>
          <w:szCs w:val="28"/>
        </w:rPr>
      </w:pPr>
    </w:p>
    <w:p w:rsidR="00AB3C1C" w:rsidRDefault="00D618CD">
      <w:pPr>
        <w:ind w:firstLineChars="200" w:firstLine="560"/>
        <w:rPr>
          <w:rFonts w:asciiTheme="minorEastAsia" w:hAnsiTheme="minorEastAsia"/>
          <w:sz w:val="28"/>
          <w:szCs w:val="28"/>
        </w:rPr>
      </w:pPr>
      <w:r>
        <w:rPr>
          <w:rFonts w:asciiTheme="minorEastAsia" w:hAnsiTheme="minorEastAsia" w:hint="eastAsia"/>
          <w:sz w:val="28"/>
          <w:szCs w:val="28"/>
        </w:rPr>
        <w:t>参选人应按比选文件要求提交参选保证金，否则其参选资格将被拒绝。</w:t>
      </w:r>
    </w:p>
    <w:p w:rsidR="00AB3C1C" w:rsidRDefault="00D618CD">
      <w:pPr>
        <w:rPr>
          <w:rFonts w:asciiTheme="minorEastAsia" w:hAnsiTheme="minorEastAsia"/>
          <w:b/>
          <w:sz w:val="28"/>
          <w:szCs w:val="28"/>
        </w:rPr>
      </w:pPr>
      <w:r>
        <w:rPr>
          <w:rFonts w:asciiTheme="minorEastAsia" w:hAnsiTheme="minorEastAsia" w:hint="eastAsia"/>
          <w:b/>
          <w:sz w:val="28"/>
          <w:szCs w:val="28"/>
        </w:rPr>
        <w:t>（应附上参选保证金汇入指定</w:t>
      </w:r>
      <w:proofErr w:type="gramStart"/>
      <w:r>
        <w:rPr>
          <w:rFonts w:asciiTheme="minorEastAsia" w:hAnsiTheme="minorEastAsia" w:hint="eastAsia"/>
          <w:b/>
          <w:sz w:val="28"/>
          <w:szCs w:val="28"/>
        </w:rPr>
        <w:t>帐户</w:t>
      </w:r>
      <w:proofErr w:type="gramEnd"/>
      <w:r>
        <w:rPr>
          <w:rFonts w:asciiTheme="minorEastAsia" w:hAnsiTheme="minorEastAsia" w:hint="eastAsia"/>
          <w:b/>
          <w:sz w:val="28"/>
          <w:szCs w:val="28"/>
        </w:rPr>
        <w:t>的有关银行汇款单据复印件及本企业经人民银行批准的基本存款</w:t>
      </w:r>
      <w:proofErr w:type="gramStart"/>
      <w:r>
        <w:rPr>
          <w:rFonts w:asciiTheme="minorEastAsia" w:hAnsiTheme="minorEastAsia" w:hint="eastAsia"/>
          <w:b/>
          <w:sz w:val="28"/>
          <w:szCs w:val="28"/>
        </w:rPr>
        <w:t>帐户</w:t>
      </w:r>
      <w:proofErr w:type="gramEnd"/>
      <w:r>
        <w:rPr>
          <w:rFonts w:asciiTheme="minorEastAsia" w:hAnsiTheme="minorEastAsia" w:hint="eastAsia"/>
          <w:b/>
          <w:sz w:val="28"/>
          <w:szCs w:val="28"/>
        </w:rPr>
        <w:t>开户许可证复印件并加盖参选人单位公章。）</w:t>
      </w: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b/>
          <w:sz w:val="44"/>
          <w:szCs w:val="44"/>
        </w:rPr>
      </w:pPr>
    </w:p>
    <w:p w:rsidR="00AB3C1C" w:rsidRDefault="00D618CD">
      <w:pPr>
        <w:jc w:val="center"/>
        <w:rPr>
          <w:b/>
          <w:sz w:val="44"/>
          <w:szCs w:val="44"/>
        </w:rPr>
      </w:pPr>
      <w:r>
        <w:rPr>
          <w:rFonts w:hint="eastAsia"/>
          <w:b/>
          <w:sz w:val="44"/>
          <w:szCs w:val="44"/>
        </w:rPr>
        <w:lastRenderedPageBreak/>
        <w:t>第一册</w:t>
      </w:r>
    </w:p>
    <w:p w:rsidR="00AB3C1C" w:rsidRDefault="00D618CD">
      <w:pPr>
        <w:jc w:val="center"/>
        <w:rPr>
          <w:b/>
          <w:sz w:val="44"/>
          <w:szCs w:val="44"/>
        </w:rPr>
      </w:pPr>
      <w:r>
        <w:rPr>
          <w:rFonts w:hint="eastAsia"/>
          <w:b/>
          <w:sz w:val="44"/>
          <w:szCs w:val="44"/>
        </w:rPr>
        <w:t>第二章</w:t>
      </w:r>
      <w:r>
        <w:rPr>
          <w:rFonts w:hint="eastAsia"/>
          <w:b/>
          <w:sz w:val="44"/>
          <w:szCs w:val="44"/>
        </w:rPr>
        <w:t xml:space="preserve"> </w:t>
      </w:r>
      <w:r>
        <w:rPr>
          <w:rFonts w:hint="eastAsia"/>
          <w:b/>
          <w:sz w:val="44"/>
          <w:szCs w:val="44"/>
        </w:rPr>
        <w:t>技术文件</w:t>
      </w: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D618CD">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AB3C1C" w:rsidRDefault="00AB3C1C">
      <w:pPr>
        <w:jc w:val="center"/>
        <w:rPr>
          <w:rFonts w:asciiTheme="minorEastAsia" w:hAnsiTheme="minorEastAsia"/>
          <w:b/>
          <w:sz w:val="28"/>
          <w:szCs w:val="28"/>
        </w:rPr>
      </w:pPr>
    </w:p>
    <w:p w:rsidR="00AB3C1C" w:rsidRDefault="00AB3C1C">
      <w:pPr>
        <w:jc w:val="center"/>
        <w:rPr>
          <w:rFonts w:asciiTheme="minorEastAsia" w:hAnsiTheme="minorEastAsia"/>
          <w:b/>
          <w:sz w:val="28"/>
          <w:szCs w:val="28"/>
        </w:rPr>
      </w:pPr>
    </w:p>
    <w:p w:rsidR="00AB3C1C" w:rsidRDefault="00D618CD">
      <w:pPr>
        <w:jc w:val="left"/>
        <w:rPr>
          <w:rFonts w:asciiTheme="minorEastAsia" w:hAnsiTheme="minorEastAsia"/>
          <w:b/>
          <w:sz w:val="28"/>
          <w:szCs w:val="28"/>
        </w:rPr>
      </w:pPr>
      <w:r>
        <w:rPr>
          <w:rFonts w:asciiTheme="minorEastAsia" w:hAnsiTheme="minorEastAsia" w:hint="eastAsia"/>
          <w:b/>
          <w:sz w:val="28"/>
          <w:szCs w:val="28"/>
        </w:rPr>
        <w:t>2.1</w:t>
      </w:r>
      <w:r>
        <w:rPr>
          <w:rFonts w:asciiTheme="minorEastAsia" w:hAnsiTheme="minorEastAsia" w:hint="eastAsia"/>
          <w:b/>
          <w:sz w:val="28"/>
          <w:szCs w:val="28"/>
        </w:rPr>
        <w:t>技术偏离表</w:t>
      </w:r>
    </w:p>
    <w:p w:rsidR="00AB3C1C" w:rsidRDefault="00D618CD">
      <w:pPr>
        <w:jc w:val="left"/>
        <w:rPr>
          <w:rFonts w:asciiTheme="minorEastAsia" w:hAnsiTheme="minorEastAsia"/>
          <w:b/>
          <w:sz w:val="28"/>
          <w:szCs w:val="28"/>
        </w:rPr>
      </w:pPr>
      <w:r>
        <w:rPr>
          <w:rFonts w:asciiTheme="minorEastAsia" w:hAnsiTheme="minorEastAsia" w:hint="eastAsia"/>
          <w:b/>
          <w:sz w:val="28"/>
          <w:szCs w:val="28"/>
        </w:rPr>
        <w:t>2.2</w:t>
      </w:r>
      <w:r>
        <w:rPr>
          <w:rFonts w:asciiTheme="minorEastAsia" w:hAnsiTheme="minorEastAsia" w:hint="eastAsia"/>
          <w:b/>
          <w:sz w:val="28"/>
          <w:szCs w:val="28"/>
        </w:rPr>
        <w:t>服务单位设备、人员</w:t>
      </w:r>
      <w:r>
        <w:rPr>
          <w:rFonts w:asciiTheme="minorEastAsia" w:hAnsiTheme="minorEastAsia" w:hint="eastAsia"/>
          <w:b/>
          <w:sz w:val="28"/>
          <w:szCs w:val="28"/>
        </w:rPr>
        <w:t>清单</w:t>
      </w:r>
    </w:p>
    <w:p w:rsidR="00AB3C1C" w:rsidRDefault="00D618CD">
      <w:pPr>
        <w:rPr>
          <w:rFonts w:asciiTheme="minorEastAsia" w:hAnsiTheme="minorEastAsia"/>
          <w:b/>
          <w:sz w:val="28"/>
          <w:szCs w:val="28"/>
        </w:rPr>
      </w:pPr>
      <w:r>
        <w:rPr>
          <w:rFonts w:asciiTheme="minorEastAsia" w:hAnsiTheme="minorEastAsia" w:hint="eastAsia"/>
          <w:b/>
          <w:sz w:val="28"/>
          <w:szCs w:val="28"/>
        </w:rPr>
        <w:t>2.3</w:t>
      </w:r>
      <w:r>
        <w:rPr>
          <w:rFonts w:asciiTheme="minorEastAsia" w:hAnsiTheme="minorEastAsia" w:hint="eastAsia"/>
          <w:b/>
          <w:sz w:val="28"/>
          <w:szCs w:val="28"/>
        </w:rPr>
        <w:t>安全资质审查材料</w:t>
      </w:r>
      <w:r>
        <w:rPr>
          <w:rFonts w:asciiTheme="minorEastAsia" w:hAnsiTheme="minorEastAsia" w:hint="eastAsia"/>
          <w:b/>
          <w:sz w:val="28"/>
          <w:szCs w:val="28"/>
        </w:rPr>
        <w:t>、</w:t>
      </w:r>
      <w:r>
        <w:rPr>
          <w:rFonts w:asciiTheme="minorEastAsia" w:hAnsiTheme="minorEastAsia" w:hint="eastAsia"/>
          <w:b/>
          <w:sz w:val="28"/>
          <w:szCs w:val="28"/>
        </w:rPr>
        <w:t>伴随服务内容、方案及承诺</w:t>
      </w: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D618CD">
      <w:pPr>
        <w:rPr>
          <w:rFonts w:asciiTheme="minorEastAsia" w:hAnsiTheme="minorEastAsia"/>
          <w:sz w:val="28"/>
          <w:szCs w:val="28"/>
          <w:u w:val="single"/>
        </w:rPr>
      </w:pPr>
      <w:r>
        <w:rPr>
          <w:rFonts w:asciiTheme="minorEastAsia" w:hAnsiTheme="minorEastAsia" w:hint="eastAsia"/>
          <w:sz w:val="28"/>
          <w:szCs w:val="28"/>
        </w:rPr>
        <w:lastRenderedPageBreak/>
        <w:t>2.1</w:t>
      </w:r>
      <w:r>
        <w:rPr>
          <w:rFonts w:asciiTheme="minorEastAsia" w:hAnsiTheme="minorEastAsia" w:hint="eastAsia"/>
          <w:sz w:val="28"/>
          <w:szCs w:val="28"/>
        </w:rPr>
        <w:t>技术偏离表</w:t>
      </w:r>
    </w:p>
    <w:p w:rsidR="00AB3C1C" w:rsidRDefault="00AB3C1C">
      <w:pPr>
        <w:rPr>
          <w:sz w:val="28"/>
          <w:szCs w:val="28"/>
        </w:rPr>
      </w:pPr>
    </w:p>
    <w:p w:rsidR="00AB3C1C" w:rsidRDefault="00D618CD">
      <w:pPr>
        <w:jc w:val="center"/>
        <w:rPr>
          <w:b/>
          <w:sz w:val="32"/>
          <w:szCs w:val="32"/>
        </w:rPr>
      </w:pPr>
      <w:r>
        <w:rPr>
          <w:rFonts w:hint="eastAsia"/>
          <w:b/>
          <w:sz w:val="32"/>
          <w:szCs w:val="32"/>
        </w:rPr>
        <w:t>技术偏离表</w:t>
      </w:r>
    </w:p>
    <w:p w:rsidR="00AB3C1C" w:rsidRDefault="00AB3C1C">
      <w:pPr>
        <w:jc w:val="center"/>
        <w:rPr>
          <w:b/>
          <w:sz w:val="32"/>
          <w:szCs w:val="32"/>
        </w:rPr>
      </w:pP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218"/>
        <w:gridCol w:w="2079"/>
        <w:gridCol w:w="1812"/>
      </w:tblGrid>
      <w:tr w:rsidR="00AB3C1C">
        <w:trPr>
          <w:cantSplit/>
          <w:trHeight w:val="943"/>
          <w:jc w:val="center"/>
        </w:trPr>
        <w:tc>
          <w:tcPr>
            <w:tcW w:w="970" w:type="dxa"/>
            <w:vAlign w:val="center"/>
          </w:tcPr>
          <w:p w:rsidR="00AB3C1C" w:rsidRDefault="00D618C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2218" w:type="dxa"/>
            <w:vAlign w:val="center"/>
          </w:tcPr>
          <w:p w:rsidR="00AB3C1C" w:rsidRDefault="00D618C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AB3C1C" w:rsidRDefault="00D618C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要求</w:t>
            </w:r>
            <w:r>
              <w:rPr>
                <w:rFonts w:ascii="宋体" w:hAnsi="宋体" w:cs="Calibri" w:hint="eastAsia"/>
                <w:b/>
                <w:bCs/>
                <w:color w:val="000000" w:themeColor="text1"/>
                <w:sz w:val="24"/>
                <w:szCs w:val="21"/>
              </w:rPr>
              <w:t>条款</w:t>
            </w:r>
          </w:p>
        </w:tc>
        <w:tc>
          <w:tcPr>
            <w:tcW w:w="2079" w:type="dxa"/>
            <w:vAlign w:val="center"/>
          </w:tcPr>
          <w:p w:rsidR="00AB3C1C" w:rsidRDefault="00D618C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AB3C1C" w:rsidRDefault="00D618C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条款</w:t>
            </w:r>
          </w:p>
        </w:tc>
        <w:tc>
          <w:tcPr>
            <w:tcW w:w="1812" w:type="dxa"/>
            <w:vAlign w:val="center"/>
          </w:tcPr>
          <w:p w:rsidR="00AB3C1C" w:rsidRDefault="00D618C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AB3C1C">
        <w:trPr>
          <w:cantSplit/>
          <w:trHeight w:val="944"/>
          <w:jc w:val="center"/>
        </w:trPr>
        <w:tc>
          <w:tcPr>
            <w:tcW w:w="970" w:type="dxa"/>
          </w:tcPr>
          <w:p w:rsidR="00AB3C1C" w:rsidRDefault="00AB3C1C">
            <w:pPr>
              <w:rPr>
                <w:rFonts w:ascii="宋体" w:hAnsi="宋体" w:cs="Calibri"/>
                <w:color w:val="000000" w:themeColor="text1"/>
                <w:sz w:val="24"/>
                <w:szCs w:val="21"/>
              </w:rPr>
            </w:pPr>
          </w:p>
        </w:tc>
        <w:tc>
          <w:tcPr>
            <w:tcW w:w="2218" w:type="dxa"/>
          </w:tcPr>
          <w:p w:rsidR="00AB3C1C" w:rsidRDefault="00AB3C1C">
            <w:pPr>
              <w:rPr>
                <w:rFonts w:ascii="宋体" w:hAnsi="宋体" w:cs="Calibri"/>
                <w:color w:val="000000" w:themeColor="text1"/>
                <w:sz w:val="24"/>
                <w:szCs w:val="21"/>
              </w:rPr>
            </w:pPr>
          </w:p>
        </w:tc>
        <w:tc>
          <w:tcPr>
            <w:tcW w:w="2079" w:type="dxa"/>
          </w:tcPr>
          <w:p w:rsidR="00AB3C1C" w:rsidRDefault="00AB3C1C">
            <w:pPr>
              <w:jc w:val="center"/>
              <w:rPr>
                <w:rFonts w:ascii="宋体" w:hAnsi="宋体" w:cs="Calibri"/>
                <w:color w:val="000000" w:themeColor="text1"/>
                <w:sz w:val="24"/>
                <w:szCs w:val="21"/>
              </w:rPr>
            </w:pPr>
          </w:p>
        </w:tc>
        <w:tc>
          <w:tcPr>
            <w:tcW w:w="1812" w:type="dxa"/>
          </w:tcPr>
          <w:p w:rsidR="00AB3C1C" w:rsidRDefault="00AB3C1C">
            <w:pPr>
              <w:rPr>
                <w:rFonts w:ascii="宋体" w:hAnsi="宋体" w:cs="Calibri"/>
                <w:color w:val="000000" w:themeColor="text1"/>
                <w:sz w:val="24"/>
                <w:szCs w:val="21"/>
              </w:rPr>
            </w:pPr>
          </w:p>
        </w:tc>
      </w:tr>
      <w:tr w:rsidR="00AB3C1C">
        <w:trPr>
          <w:cantSplit/>
          <w:trHeight w:val="943"/>
          <w:jc w:val="center"/>
        </w:trPr>
        <w:tc>
          <w:tcPr>
            <w:tcW w:w="970" w:type="dxa"/>
          </w:tcPr>
          <w:p w:rsidR="00AB3C1C" w:rsidRDefault="00AB3C1C">
            <w:pPr>
              <w:rPr>
                <w:rFonts w:ascii="宋体" w:hAnsi="宋体" w:cs="Calibri"/>
                <w:color w:val="000000" w:themeColor="text1"/>
                <w:sz w:val="24"/>
                <w:szCs w:val="21"/>
              </w:rPr>
            </w:pPr>
          </w:p>
        </w:tc>
        <w:tc>
          <w:tcPr>
            <w:tcW w:w="2218" w:type="dxa"/>
          </w:tcPr>
          <w:p w:rsidR="00AB3C1C" w:rsidRDefault="00AB3C1C">
            <w:pPr>
              <w:rPr>
                <w:rFonts w:ascii="宋体" w:hAnsi="宋体" w:cs="Calibri"/>
                <w:color w:val="000000" w:themeColor="text1"/>
                <w:sz w:val="24"/>
                <w:szCs w:val="21"/>
              </w:rPr>
            </w:pPr>
          </w:p>
        </w:tc>
        <w:tc>
          <w:tcPr>
            <w:tcW w:w="2079" w:type="dxa"/>
          </w:tcPr>
          <w:p w:rsidR="00AB3C1C" w:rsidRDefault="00AB3C1C">
            <w:pPr>
              <w:rPr>
                <w:rFonts w:ascii="宋体" w:hAnsi="宋体" w:cs="Calibri"/>
                <w:color w:val="000000" w:themeColor="text1"/>
                <w:sz w:val="24"/>
                <w:szCs w:val="21"/>
              </w:rPr>
            </w:pPr>
          </w:p>
        </w:tc>
        <w:tc>
          <w:tcPr>
            <w:tcW w:w="1812" w:type="dxa"/>
          </w:tcPr>
          <w:p w:rsidR="00AB3C1C" w:rsidRDefault="00AB3C1C">
            <w:pPr>
              <w:rPr>
                <w:rFonts w:ascii="宋体" w:hAnsi="宋体" w:cs="Calibri"/>
                <w:color w:val="000000" w:themeColor="text1"/>
                <w:sz w:val="24"/>
                <w:szCs w:val="21"/>
              </w:rPr>
            </w:pPr>
          </w:p>
        </w:tc>
      </w:tr>
      <w:tr w:rsidR="00AB3C1C">
        <w:trPr>
          <w:cantSplit/>
          <w:trHeight w:val="944"/>
          <w:jc w:val="center"/>
        </w:trPr>
        <w:tc>
          <w:tcPr>
            <w:tcW w:w="970" w:type="dxa"/>
          </w:tcPr>
          <w:p w:rsidR="00AB3C1C" w:rsidRDefault="00AB3C1C">
            <w:pPr>
              <w:rPr>
                <w:rFonts w:ascii="宋体" w:hAnsi="宋体" w:cs="Calibri"/>
                <w:color w:val="000000" w:themeColor="text1"/>
                <w:sz w:val="24"/>
                <w:szCs w:val="21"/>
              </w:rPr>
            </w:pPr>
          </w:p>
        </w:tc>
        <w:tc>
          <w:tcPr>
            <w:tcW w:w="2218" w:type="dxa"/>
          </w:tcPr>
          <w:p w:rsidR="00AB3C1C" w:rsidRDefault="00AB3C1C">
            <w:pPr>
              <w:rPr>
                <w:rFonts w:ascii="宋体" w:hAnsi="宋体" w:cs="Calibri"/>
                <w:color w:val="000000" w:themeColor="text1"/>
                <w:sz w:val="24"/>
                <w:szCs w:val="21"/>
              </w:rPr>
            </w:pPr>
          </w:p>
        </w:tc>
        <w:tc>
          <w:tcPr>
            <w:tcW w:w="2079" w:type="dxa"/>
          </w:tcPr>
          <w:p w:rsidR="00AB3C1C" w:rsidRDefault="00AB3C1C">
            <w:pPr>
              <w:rPr>
                <w:rFonts w:ascii="宋体" w:hAnsi="宋体" w:cs="Calibri"/>
                <w:color w:val="000000" w:themeColor="text1"/>
                <w:sz w:val="24"/>
                <w:szCs w:val="21"/>
              </w:rPr>
            </w:pPr>
          </w:p>
        </w:tc>
        <w:tc>
          <w:tcPr>
            <w:tcW w:w="1812" w:type="dxa"/>
          </w:tcPr>
          <w:p w:rsidR="00AB3C1C" w:rsidRDefault="00AB3C1C">
            <w:pPr>
              <w:rPr>
                <w:rFonts w:ascii="宋体" w:hAnsi="宋体" w:cs="Calibri"/>
                <w:color w:val="000000" w:themeColor="text1"/>
                <w:sz w:val="24"/>
                <w:szCs w:val="21"/>
              </w:rPr>
            </w:pPr>
          </w:p>
        </w:tc>
      </w:tr>
      <w:tr w:rsidR="00AB3C1C">
        <w:trPr>
          <w:cantSplit/>
          <w:trHeight w:val="944"/>
          <w:jc w:val="center"/>
        </w:trPr>
        <w:tc>
          <w:tcPr>
            <w:tcW w:w="970" w:type="dxa"/>
          </w:tcPr>
          <w:p w:rsidR="00AB3C1C" w:rsidRDefault="00AB3C1C">
            <w:pPr>
              <w:rPr>
                <w:rFonts w:ascii="宋体" w:hAnsi="宋体" w:cs="Calibri"/>
                <w:color w:val="000000" w:themeColor="text1"/>
                <w:sz w:val="24"/>
                <w:szCs w:val="21"/>
              </w:rPr>
            </w:pPr>
          </w:p>
        </w:tc>
        <w:tc>
          <w:tcPr>
            <w:tcW w:w="2218" w:type="dxa"/>
          </w:tcPr>
          <w:p w:rsidR="00AB3C1C" w:rsidRDefault="00AB3C1C">
            <w:pPr>
              <w:rPr>
                <w:rFonts w:ascii="宋体" w:hAnsi="宋体" w:cs="Calibri"/>
                <w:color w:val="000000" w:themeColor="text1"/>
                <w:sz w:val="24"/>
                <w:szCs w:val="21"/>
              </w:rPr>
            </w:pPr>
          </w:p>
        </w:tc>
        <w:tc>
          <w:tcPr>
            <w:tcW w:w="2079" w:type="dxa"/>
          </w:tcPr>
          <w:p w:rsidR="00AB3C1C" w:rsidRDefault="00AB3C1C">
            <w:pPr>
              <w:rPr>
                <w:rFonts w:ascii="宋体" w:hAnsi="宋体" w:cs="Calibri"/>
                <w:color w:val="000000" w:themeColor="text1"/>
                <w:sz w:val="24"/>
                <w:szCs w:val="21"/>
              </w:rPr>
            </w:pPr>
          </w:p>
        </w:tc>
        <w:tc>
          <w:tcPr>
            <w:tcW w:w="1812" w:type="dxa"/>
          </w:tcPr>
          <w:p w:rsidR="00AB3C1C" w:rsidRDefault="00AB3C1C">
            <w:pPr>
              <w:rPr>
                <w:rFonts w:ascii="宋体" w:hAnsi="宋体" w:cs="Calibri"/>
                <w:color w:val="000000" w:themeColor="text1"/>
                <w:sz w:val="24"/>
                <w:szCs w:val="21"/>
              </w:rPr>
            </w:pPr>
          </w:p>
        </w:tc>
      </w:tr>
      <w:tr w:rsidR="00AB3C1C">
        <w:trPr>
          <w:cantSplit/>
          <w:trHeight w:val="943"/>
          <w:jc w:val="center"/>
        </w:trPr>
        <w:tc>
          <w:tcPr>
            <w:tcW w:w="970" w:type="dxa"/>
          </w:tcPr>
          <w:p w:rsidR="00AB3C1C" w:rsidRDefault="00AB3C1C">
            <w:pPr>
              <w:rPr>
                <w:rFonts w:ascii="宋体" w:hAnsi="宋体" w:cs="Calibri"/>
                <w:color w:val="000000" w:themeColor="text1"/>
                <w:sz w:val="24"/>
                <w:szCs w:val="21"/>
              </w:rPr>
            </w:pPr>
          </w:p>
        </w:tc>
        <w:tc>
          <w:tcPr>
            <w:tcW w:w="2218" w:type="dxa"/>
          </w:tcPr>
          <w:p w:rsidR="00AB3C1C" w:rsidRDefault="00AB3C1C">
            <w:pPr>
              <w:rPr>
                <w:rFonts w:ascii="宋体" w:hAnsi="宋体" w:cs="Calibri"/>
                <w:color w:val="000000" w:themeColor="text1"/>
                <w:sz w:val="24"/>
                <w:szCs w:val="21"/>
              </w:rPr>
            </w:pPr>
          </w:p>
        </w:tc>
        <w:tc>
          <w:tcPr>
            <w:tcW w:w="2079" w:type="dxa"/>
          </w:tcPr>
          <w:p w:rsidR="00AB3C1C" w:rsidRDefault="00AB3C1C">
            <w:pPr>
              <w:rPr>
                <w:rFonts w:ascii="宋体" w:hAnsi="宋体" w:cs="Calibri"/>
                <w:color w:val="000000" w:themeColor="text1"/>
                <w:sz w:val="24"/>
                <w:szCs w:val="21"/>
              </w:rPr>
            </w:pPr>
          </w:p>
        </w:tc>
        <w:tc>
          <w:tcPr>
            <w:tcW w:w="1812" w:type="dxa"/>
          </w:tcPr>
          <w:p w:rsidR="00AB3C1C" w:rsidRDefault="00AB3C1C">
            <w:pPr>
              <w:rPr>
                <w:rFonts w:ascii="宋体" w:hAnsi="宋体" w:cs="Calibri"/>
                <w:color w:val="000000" w:themeColor="text1"/>
                <w:sz w:val="24"/>
                <w:szCs w:val="21"/>
              </w:rPr>
            </w:pPr>
          </w:p>
        </w:tc>
      </w:tr>
      <w:tr w:rsidR="00AB3C1C">
        <w:trPr>
          <w:cantSplit/>
          <w:trHeight w:val="943"/>
          <w:jc w:val="center"/>
        </w:trPr>
        <w:tc>
          <w:tcPr>
            <w:tcW w:w="970" w:type="dxa"/>
          </w:tcPr>
          <w:p w:rsidR="00AB3C1C" w:rsidRDefault="00AB3C1C">
            <w:pPr>
              <w:rPr>
                <w:rFonts w:ascii="宋体" w:hAnsi="宋体" w:cs="Calibri"/>
                <w:color w:val="000000" w:themeColor="text1"/>
                <w:sz w:val="24"/>
                <w:szCs w:val="21"/>
              </w:rPr>
            </w:pPr>
          </w:p>
        </w:tc>
        <w:tc>
          <w:tcPr>
            <w:tcW w:w="2218" w:type="dxa"/>
          </w:tcPr>
          <w:p w:rsidR="00AB3C1C" w:rsidRDefault="00AB3C1C">
            <w:pPr>
              <w:rPr>
                <w:rFonts w:ascii="宋体" w:hAnsi="宋体" w:cs="Calibri"/>
                <w:color w:val="000000" w:themeColor="text1"/>
                <w:sz w:val="24"/>
                <w:szCs w:val="21"/>
              </w:rPr>
            </w:pPr>
          </w:p>
        </w:tc>
        <w:tc>
          <w:tcPr>
            <w:tcW w:w="2079" w:type="dxa"/>
          </w:tcPr>
          <w:p w:rsidR="00AB3C1C" w:rsidRDefault="00AB3C1C">
            <w:pPr>
              <w:rPr>
                <w:rFonts w:ascii="宋体" w:hAnsi="宋体" w:cs="Calibri"/>
                <w:color w:val="000000" w:themeColor="text1"/>
                <w:sz w:val="24"/>
                <w:szCs w:val="21"/>
              </w:rPr>
            </w:pPr>
          </w:p>
        </w:tc>
        <w:tc>
          <w:tcPr>
            <w:tcW w:w="1812" w:type="dxa"/>
          </w:tcPr>
          <w:p w:rsidR="00AB3C1C" w:rsidRDefault="00AB3C1C">
            <w:pPr>
              <w:rPr>
                <w:rFonts w:ascii="宋体" w:hAnsi="宋体" w:cs="Calibri"/>
                <w:color w:val="000000" w:themeColor="text1"/>
                <w:sz w:val="24"/>
                <w:szCs w:val="21"/>
              </w:rPr>
            </w:pPr>
          </w:p>
        </w:tc>
      </w:tr>
      <w:tr w:rsidR="00AB3C1C">
        <w:trPr>
          <w:cantSplit/>
          <w:trHeight w:val="944"/>
          <w:jc w:val="center"/>
        </w:trPr>
        <w:tc>
          <w:tcPr>
            <w:tcW w:w="970" w:type="dxa"/>
          </w:tcPr>
          <w:p w:rsidR="00AB3C1C" w:rsidRDefault="00AB3C1C">
            <w:pPr>
              <w:rPr>
                <w:rFonts w:ascii="宋体" w:hAnsi="宋体" w:cs="Calibri"/>
                <w:color w:val="000000" w:themeColor="text1"/>
                <w:sz w:val="24"/>
                <w:szCs w:val="21"/>
              </w:rPr>
            </w:pPr>
          </w:p>
        </w:tc>
        <w:tc>
          <w:tcPr>
            <w:tcW w:w="2218" w:type="dxa"/>
          </w:tcPr>
          <w:p w:rsidR="00AB3C1C" w:rsidRDefault="00AB3C1C">
            <w:pPr>
              <w:rPr>
                <w:rFonts w:ascii="宋体" w:hAnsi="宋体" w:cs="Calibri"/>
                <w:color w:val="000000" w:themeColor="text1"/>
                <w:sz w:val="24"/>
                <w:szCs w:val="21"/>
              </w:rPr>
            </w:pPr>
          </w:p>
        </w:tc>
        <w:tc>
          <w:tcPr>
            <w:tcW w:w="2079" w:type="dxa"/>
          </w:tcPr>
          <w:p w:rsidR="00AB3C1C" w:rsidRDefault="00AB3C1C">
            <w:pPr>
              <w:rPr>
                <w:rFonts w:ascii="宋体" w:hAnsi="宋体" w:cs="Calibri"/>
                <w:color w:val="000000" w:themeColor="text1"/>
                <w:sz w:val="24"/>
                <w:szCs w:val="21"/>
              </w:rPr>
            </w:pPr>
          </w:p>
        </w:tc>
        <w:tc>
          <w:tcPr>
            <w:tcW w:w="1812" w:type="dxa"/>
          </w:tcPr>
          <w:p w:rsidR="00AB3C1C" w:rsidRDefault="00AB3C1C">
            <w:pPr>
              <w:rPr>
                <w:rFonts w:ascii="宋体" w:hAnsi="宋体" w:cs="Calibri"/>
                <w:color w:val="000000" w:themeColor="text1"/>
                <w:sz w:val="24"/>
                <w:szCs w:val="21"/>
              </w:rPr>
            </w:pPr>
          </w:p>
        </w:tc>
      </w:tr>
    </w:tbl>
    <w:p w:rsidR="00AB3C1C" w:rsidRDefault="00AB3C1C">
      <w:pPr>
        <w:rPr>
          <w:sz w:val="28"/>
          <w:szCs w:val="28"/>
        </w:rPr>
      </w:pPr>
    </w:p>
    <w:p w:rsidR="00AB3C1C" w:rsidRDefault="00AB3C1C">
      <w:pPr>
        <w:rPr>
          <w:sz w:val="28"/>
          <w:szCs w:val="28"/>
        </w:rPr>
      </w:pPr>
    </w:p>
    <w:p w:rsidR="00AB3C1C" w:rsidRDefault="00AB3C1C">
      <w:pPr>
        <w:spacing w:line="500" w:lineRule="exact"/>
        <w:rPr>
          <w:rFonts w:asciiTheme="minorEastAsia" w:hAnsiTheme="minorEastAsia"/>
          <w:sz w:val="28"/>
          <w:szCs w:val="28"/>
        </w:rPr>
      </w:pPr>
    </w:p>
    <w:p w:rsidR="00AB3C1C" w:rsidRDefault="00AB3C1C">
      <w:pPr>
        <w:spacing w:line="500" w:lineRule="exact"/>
        <w:rPr>
          <w:rFonts w:asciiTheme="minorEastAsia" w:hAnsiTheme="minorEastAsia"/>
          <w:sz w:val="28"/>
          <w:szCs w:val="28"/>
        </w:rPr>
      </w:pPr>
    </w:p>
    <w:p w:rsidR="00AB3C1C" w:rsidRDefault="00D618CD">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B3C1C" w:rsidRDefault="00D618CD">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B3C1C" w:rsidRDefault="00D618CD">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AB3C1C" w:rsidRDefault="00D618CD">
      <w:pPr>
        <w:rPr>
          <w:rFonts w:asciiTheme="minorEastAsia" w:hAnsiTheme="minorEastAsia"/>
          <w:sz w:val="28"/>
          <w:szCs w:val="28"/>
        </w:rPr>
      </w:pPr>
      <w:r>
        <w:rPr>
          <w:rFonts w:asciiTheme="minorEastAsia" w:hAnsiTheme="minorEastAsia" w:hint="eastAsia"/>
          <w:sz w:val="28"/>
          <w:szCs w:val="28"/>
        </w:rPr>
        <w:lastRenderedPageBreak/>
        <w:t>2.2</w:t>
      </w:r>
      <w:r>
        <w:rPr>
          <w:rFonts w:asciiTheme="minorEastAsia" w:hAnsiTheme="minorEastAsia" w:hint="eastAsia"/>
          <w:sz w:val="28"/>
          <w:szCs w:val="28"/>
        </w:rPr>
        <w:t>服务单位设备、人员</w:t>
      </w:r>
      <w:r>
        <w:rPr>
          <w:rFonts w:asciiTheme="minorEastAsia" w:hAnsiTheme="minorEastAsia" w:hint="eastAsia"/>
          <w:sz w:val="28"/>
          <w:szCs w:val="28"/>
        </w:rPr>
        <w:t>清单</w:t>
      </w:r>
    </w:p>
    <w:p w:rsidR="00AB3C1C" w:rsidRDefault="00AB3C1C">
      <w:pPr>
        <w:rPr>
          <w:rFonts w:asciiTheme="minorEastAsia" w:hAnsiTheme="minorEastAsia"/>
          <w:sz w:val="28"/>
          <w:szCs w:val="28"/>
        </w:rPr>
      </w:pPr>
    </w:p>
    <w:p w:rsidR="00AB3C1C" w:rsidRDefault="00AB3C1C">
      <w:pPr>
        <w:spacing w:line="440" w:lineRule="exact"/>
        <w:rPr>
          <w:rFonts w:ascii="宋体" w:hAnsi="宋体"/>
          <w:b/>
          <w:sz w:val="32"/>
        </w:rPr>
      </w:pPr>
    </w:p>
    <w:p w:rsidR="00AB3C1C" w:rsidRDefault="00D618CD">
      <w:pPr>
        <w:spacing w:line="360" w:lineRule="auto"/>
        <w:jc w:val="center"/>
        <w:rPr>
          <w:b/>
          <w:sz w:val="32"/>
          <w:szCs w:val="32"/>
        </w:rPr>
      </w:pPr>
      <w:r>
        <w:rPr>
          <w:rFonts w:hint="eastAsia"/>
          <w:b/>
          <w:sz w:val="32"/>
          <w:szCs w:val="32"/>
        </w:rPr>
        <w:t>服务单位设备、人员</w:t>
      </w:r>
      <w:r>
        <w:rPr>
          <w:rFonts w:hint="eastAsia"/>
          <w:b/>
          <w:sz w:val="32"/>
          <w:szCs w:val="32"/>
        </w:rPr>
        <w:t>清单</w:t>
      </w:r>
    </w:p>
    <w:p w:rsidR="00AB3C1C" w:rsidRDefault="00AB3C1C">
      <w:pPr>
        <w:spacing w:line="360" w:lineRule="auto"/>
        <w:jc w:val="center"/>
        <w:rPr>
          <w:rFonts w:ascii="宋体" w:hAnsi="宋体"/>
          <w:b/>
          <w:kern w:val="0"/>
          <w:sz w:val="32"/>
          <w:szCs w:val="32"/>
        </w:rPr>
      </w:pPr>
    </w:p>
    <w:p w:rsidR="00AB3C1C" w:rsidRDefault="00AB3C1C">
      <w:pPr>
        <w:spacing w:line="360" w:lineRule="auto"/>
        <w:jc w:val="left"/>
        <w:rPr>
          <w:rFonts w:ascii="宋体" w:hAnsi="宋体"/>
          <w:kern w:val="0"/>
          <w:sz w:val="24"/>
        </w:rPr>
      </w:pPr>
    </w:p>
    <w:p w:rsidR="00AB3C1C" w:rsidRDefault="00D618CD">
      <w:pPr>
        <w:spacing w:line="360" w:lineRule="auto"/>
        <w:jc w:val="left"/>
        <w:rPr>
          <w:rFonts w:ascii="宋体" w:hAnsi="宋体"/>
          <w:kern w:val="0"/>
          <w:sz w:val="24"/>
        </w:rPr>
      </w:pPr>
      <w:r>
        <w:rPr>
          <w:rFonts w:ascii="宋体" w:hAnsi="宋体" w:hint="eastAsia"/>
          <w:kern w:val="0"/>
          <w:sz w:val="24"/>
        </w:rPr>
        <w:t>备注：以上</w:t>
      </w:r>
      <w:r>
        <w:rPr>
          <w:rFonts w:ascii="宋体" w:hAnsi="宋体" w:hint="eastAsia"/>
          <w:kern w:val="0"/>
          <w:sz w:val="24"/>
        </w:rPr>
        <w:t>设备、人员</w:t>
      </w:r>
      <w:r>
        <w:rPr>
          <w:rFonts w:ascii="宋体" w:hAnsi="宋体" w:hint="eastAsia"/>
          <w:kern w:val="0"/>
          <w:sz w:val="24"/>
        </w:rPr>
        <w:t>清单等内容符合比选文件的要求。</w:t>
      </w:r>
    </w:p>
    <w:p w:rsidR="00AB3C1C" w:rsidRDefault="00AB3C1C">
      <w:pPr>
        <w:spacing w:line="360" w:lineRule="auto"/>
        <w:jc w:val="left"/>
        <w:rPr>
          <w:sz w:val="28"/>
          <w:szCs w:val="28"/>
        </w:rPr>
      </w:pPr>
    </w:p>
    <w:p w:rsidR="00AB3C1C" w:rsidRDefault="00AB3C1C">
      <w:pPr>
        <w:spacing w:line="360" w:lineRule="auto"/>
        <w:jc w:val="left"/>
        <w:rPr>
          <w:sz w:val="28"/>
          <w:szCs w:val="28"/>
        </w:rPr>
      </w:pPr>
    </w:p>
    <w:p w:rsidR="00AB3C1C" w:rsidRDefault="00D618CD">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B3C1C" w:rsidRDefault="00D618CD">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B3C1C" w:rsidRDefault="00D618CD">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AB3C1C" w:rsidRDefault="00AB3C1C">
      <w:pPr>
        <w:spacing w:line="360" w:lineRule="auto"/>
        <w:jc w:val="left"/>
        <w:rPr>
          <w:sz w:val="28"/>
          <w:szCs w:val="28"/>
        </w:rPr>
      </w:pPr>
    </w:p>
    <w:p w:rsidR="00AB3C1C" w:rsidRDefault="00AB3C1C">
      <w:pPr>
        <w:spacing w:line="360" w:lineRule="auto"/>
        <w:jc w:val="left"/>
        <w:rPr>
          <w:rFonts w:ascii="宋体" w:hAnsi="宋体"/>
          <w:szCs w:val="21"/>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D618CD">
      <w:pPr>
        <w:rPr>
          <w:rFonts w:asciiTheme="minorEastAsia" w:hAnsiTheme="minorEastAsia"/>
          <w:sz w:val="28"/>
          <w:szCs w:val="28"/>
        </w:rPr>
      </w:pPr>
      <w:r>
        <w:rPr>
          <w:rFonts w:asciiTheme="minorEastAsia" w:hAnsiTheme="minorEastAsia" w:hint="eastAsia"/>
          <w:sz w:val="28"/>
          <w:szCs w:val="28"/>
        </w:rPr>
        <w:lastRenderedPageBreak/>
        <w:t>2.3</w:t>
      </w:r>
      <w:r>
        <w:rPr>
          <w:rFonts w:asciiTheme="minorEastAsia" w:hAnsiTheme="minorEastAsia" w:hint="eastAsia"/>
          <w:sz w:val="28"/>
          <w:szCs w:val="28"/>
        </w:rPr>
        <w:t>安全资质审查材料</w:t>
      </w:r>
      <w:r>
        <w:rPr>
          <w:rFonts w:asciiTheme="minorEastAsia" w:hAnsiTheme="minorEastAsia" w:hint="eastAsia"/>
          <w:sz w:val="28"/>
          <w:szCs w:val="28"/>
        </w:rPr>
        <w:t>、</w:t>
      </w:r>
      <w:r>
        <w:rPr>
          <w:rFonts w:asciiTheme="minorEastAsia" w:hAnsiTheme="minorEastAsia" w:hint="eastAsia"/>
          <w:sz w:val="28"/>
          <w:szCs w:val="28"/>
        </w:rPr>
        <w:t>伴随服务内容、方案及承诺</w:t>
      </w:r>
    </w:p>
    <w:p w:rsidR="00AB3C1C" w:rsidRDefault="00AB3C1C">
      <w:pPr>
        <w:ind w:firstLineChars="200" w:firstLine="560"/>
        <w:rPr>
          <w:rFonts w:asciiTheme="minorEastAsia" w:hAnsiTheme="minorEastAsia"/>
          <w:sz w:val="28"/>
          <w:szCs w:val="28"/>
        </w:rPr>
      </w:pPr>
    </w:p>
    <w:p w:rsidR="00AB3C1C" w:rsidRDefault="00D618CD">
      <w:pPr>
        <w:ind w:firstLineChars="200" w:firstLine="560"/>
        <w:rPr>
          <w:rFonts w:asciiTheme="minorEastAsia" w:hAnsiTheme="minorEastAsia"/>
          <w:sz w:val="28"/>
          <w:szCs w:val="28"/>
        </w:rPr>
      </w:pPr>
      <w:r>
        <w:rPr>
          <w:rFonts w:asciiTheme="minorEastAsia" w:hAnsiTheme="minorEastAsia" w:hint="eastAsia"/>
          <w:sz w:val="28"/>
          <w:szCs w:val="28"/>
        </w:rPr>
        <w:t>至少应包括：参选人应提供的</w:t>
      </w:r>
      <w:r>
        <w:rPr>
          <w:rFonts w:asciiTheme="minorEastAsia" w:hAnsiTheme="minorEastAsia" w:hint="eastAsia"/>
          <w:b/>
          <w:bCs/>
          <w:sz w:val="28"/>
          <w:szCs w:val="28"/>
        </w:rPr>
        <w:t>安全资质审查材料</w:t>
      </w:r>
      <w:r>
        <w:rPr>
          <w:rFonts w:asciiTheme="minorEastAsia" w:hAnsiTheme="minorEastAsia" w:hint="eastAsia"/>
          <w:b/>
          <w:bCs/>
          <w:sz w:val="28"/>
          <w:szCs w:val="28"/>
        </w:rPr>
        <w:t>，</w:t>
      </w:r>
      <w:r>
        <w:rPr>
          <w:rFonts w:asciiTheme="minorEastAsia" w:hAnsiTheme="minorEastAsia" w:hint="eastAsia"/>
          <w:sz w:val="28"/>
          <w:szCs w:val="28"/>
        </w:rPr>
        <w:t>相关服务和措施如有针对本公司服务项目的突发事件的应急预案、配套服务内容及过程控制措施</w:t>
      </w:r>
      <w:r>
        <w:rPr>
          <w:rFonts w:asciiTheme="minorEastAsia" w:hAnsiTheme="minorEastAsia" w:hint="eastAsia"/>
          <w:sz w:val="28"/>
          <w:szCs w:val="28"/>
        </w:rPr>
        <w:t>等。</w:t>
      </w: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jc w:val="left"/>
        <w:rPr>
          <w:rFonts w:asciiTheme="minorEastAsia" w:hAnsiTheme="minorEastAsia"/>
          <w:sz w:val="28"/>
          <w:szCs w:val="28"/>
        </w:rPr>
      </w:pPr>
    </w:p>
    <w:p w:rsidR="00AB3C1C" w:rsidRDefault="00AB3C1C">
      <w:pPr>
        <w:jc w:val="left"/>
        <w:rPr>
          <w:rFonts w:asciiTheme="minorEastAsia" w:hAnsiTheme="minorEastAsia"/>
          <w:sz w:val="28"/>
          <w:szCs w:val="28"/>
        </w:rPr>
      </w:pPr>
    </w:p>
    <w:p w:rsidR="00AB3C1C" w:rsidRDefault="00AB3C1C">
      <w:pPr>
        <w:jc w:val="left"/>
        <w:rPr>
          <w:rFonts w:asciiTheme="minorEastAsia" w:hAnsiTheme="minorEastAsia"/>
          <w:sz w:val="28"/>
          <w:szCs w:val="28"/>
        </w:rPr>
      </w:pPr>
    </w:p>
    <w:p w:rsidR="00AB3C1C" w:rsidRDefault="00AB3C1C">
      <w:pPr>
        <w:jc w:val="left"/>
        <w:rPr>
          <w:rFonts w:asciiTheme="minorEastAsia" w:hAnsiTheme="minorEastAsia"/>
          <w:sz w:val="28"/>
          <w:szCs w:val="28"/>
        </w:rPr>
      </w:pPr>
    </w:p>
    <w:p w:rsidR="00AB3C1C" w:rsidRDefault="00D618CD">
      <w:pPr>
        <w:spacing w:line="440" w:lineRule="exact"/>
        <w:jc w:val="center"/>
        <w:rPr>
          <w:rFonts w:ascii="宋体" w:hAnsi="宋体"/>
          <w:b/>
          <w:bCs/>
          <w:sz w:val="44"/>
          <w:szCs w:val="44"/>
        </w:rPr>
      </w:pPr>
      <w:r>
        <w:rPr>
          <w:rFonts w:ascii="宋体" w:hAnsi="宋体" w:hint="eastAsia"/>
          <w:b/>
          <w:bCs/>
          <w:sz w:val="44"/>
          <w:szCs w:val="44"/>
        </w:rPr>
        <w:lastRenderedPageBreak/>
        <w:t>第二册报价书</w:t>
      </w:r>
    </w:p>
    <w:p w:rsidR="00AB3C1C" w:rsidRDefault="00AB3C1C">
      <w:pPr>
        <w:spacing w:line="440" w:lineRule="exact"/>
        <w:rPr>
          <w:rFonts w:ascii="宋体" w:hAnsi="宋体"/>
          <w:b/>
          <w:bCs/>
          <w:sz w:val="28"/>
        </w:rPr>
      </w:pPr>
    </w:p>
    <w:p w:rsidR="00AB3C1C" w:rsidRDefault="00D618CD">
      <w:pPr>
        <w:spacing w:line="440" w:lineRule="exact"/>
        <w:jc w:val="center"/>
        <w:rPr>
          <w:rFonts w:ascii="宋体" w:hAnsi="宋体" w:cs="宋体"/>
          <w:b/>
          <w:sz w:val="32"/>
          <w:szCs w:val="32"/>
        </w:rPr>
      </w:pPr>
      <w:r>
        <w:rPr>
          <w:rFonts w:ascii="宋体" w:hAnsi="宋体" w:cs="宋体" w:hint="eastAsia"/>
          <w:b/>
          <w:sz w:val="32"/>
          <w:szCs w:val="32"/>
        </w:rPr>
        <w:t>(</w:t>
      </w:r>
      <w:r>
        <w:rPr>
          <w:rFonts w:ascii="宋体" w:hAnsi="宋体" w:cs="宋体" w:hint="eastAsia"/>
          <w:b/>
          <w:sz w:val="32"/>
          <w:szCs w:val="32"/>
        </w:rPr>
        <w:t>单独分册、装订、密封、盖章</w:t>
      </w:r>
      <w:r>
        <w:rPr>
          <w:rFonts w:ascii="宋体" w:hAnsi="宋体" w:cs="宋体" w:hint="eastAsia"/>
          <w:b/>
          <w:sz w:val="32"/>
          <w:szCs w:val="32"/>
        </w:rPr>
        <w:t>)</w:t>
      </w:r>
    </w:p>
    <w:p w:rsidR="00AB3C1C" w:rsidRDefault="00AB3C1C">
      <w:pPr>
        <w:spacing w:line="440" w:lineRule="exact"/>
        <w:jc w:val="center"/>
        <w:rPr>
          <w:rFonts w:ascii="宋体" w:hAnsi="宋体" w:cs="宋体"/>
          <w:b/>
          <w:sz w:val="32"/>
          <w:szCs w:val="32"/>
        </w:rPr>
      </w:pPr>
    </w:p>
    <w:p w:rsidR="00AB3C1C" w:rsidRDefault="00D618CD">
      <w:pPr>
        <w:spacing w:line="440" w:lineRule="exact"/>
        <w:jc w:val="center"/>
        <w:rPr>
          <w:rFonts w:ascii="宋体" w:hAnsi="宋体" w:cs="宋体"/>
          <w:b/>
          <w:sz w:val="32"/>
          <w:szCs w:val="32"/>
        </w:rPr>
      </w:pPr>
      <w:r>
        <w:rPr>
          <w:rFonts w:ascii="宋体" w:hAnsi="宋体" w:cs="宋体" w:hint="eastAsia"/>
          <w:b/>
          <w:sz w:val="32"/>
          <w:szCs w:val="32"/>
        </w:rPr>
        <w:t>2020</w:t>
      </w:r>
      <w:r>
        <w:rPr>
          <w:rFonts w:ascii="宋体" w:hAnsi="宋体" w:cs="宋体" w:hint="eastAsia"/>
          <w:b/>
          <w:sz w:val="32"/>
          <w:szCs w:val="32"/>
        </w:rPr>
        <w:t>年</w:t>
      </w:r>
      <w:r>
        <w:rPr>
          <w:rFonts w:ascii="宋体" w:hAnsi="宋体" w:cs="宋体" w:hint="eastAsia"/>
          <w:b/>
          <w:sz w:val="32"/>
          <w:szCs w:val="32"/>
        </w:rPr>
        <w:t>-2022</w:t>
      </w:r>
      <w:r>
        <w:rPr>
          <w:rFonts w:ascii="宋体" w:hAnsi="宋体" w:cs="宋体" w:hint="eastAsia"/>
          <w:b/>
          <w:sz w:val="32"/>
          <w:szCs w:val="32"/>
        </w:rPr>
        <w:t>年业务外包合同包项目</w:t>
      </w:r>
    </w:p>
    <w:p w:rsidR="00AB3C1C" w:rsidRDefault="00D618CD">
      <w:pPr>
        <w:spacing w:line="440" w:lineRule="exact"/>
        <w:jc w:val="center"/>
        <w:rPr>
          <w:rFonts w:ascii="宋体" w:hAnsi="宋体"/>
          <w:b/>
          <w:sz w:val="32"/>
          <w:szCs w:val="32"/>
        </w:rPr>
      </w:pPr>
      <w:r>
        <w:rPr>
          <w:rFonts w:ascii="宋体" w:hAnsi="宋体" w:cs="宋体" w:hint="eastAsia"/>
          <w:b/>
          <w:sz w:val="32"/>
          <w:szCs w:val="32"/>
        </w:rPr>
        <w:t>参选报价单</w:t>
      </w:r>
    </w:p>
    <w:p w:rsidR="00AB3C1C" w:rsidRDefault="00AB3C1C">
      <w:pPr>
        <w:spacing w:line="440" w:lineRule="exact"/>
        <w:rPr>
          <w:rFonts w:ascii="宋体" w:hAnsi="宋体"/>
          <w:b/>
          <w:sz w:val="32"/>
        </w:rPr>
      </w:pPr>
    </w:p>
    <w:p w:rsidR="00AB3C1C" w:rsidRDefault="00D618CD">
      <w:pPr>
        <w:spacing w:line="520" w:lineRule="exact"/>
        <w:rPr>
          <w:rFonts w:ascii="宋体" w:hAnsi="宋体"/>
          <w:sz w:val="28"/>
          <w:szCs w:val="28"/>
        </w:rPr>
      </w:pPr>
      <w:r>
        <w:rPr>
          <w:rFonts w:ascii="宋体" w:hAnsi="宋体" w:hint="eastAsia"/>
          <w:color w:val="000000"/>
          <w:sz w:val="28"/>
          <w:szCs w:val="28"/>
        </w:rPr>
        <w:t>一、</w:t>
      </w:r>
      <w:r>
        <w:rPr>
          <w:rFonts w:ascii="宋体" w:hAnsi="宋体" w:cs="宋体" w:hint="eastAsia"/>
          <w:bCs/>
          <w:color w:val="000000"/>
          <w:sz w:val="28"/>
          <w:szCs w:val="28"/>
        </w:rPr>
        <w:t>2020</w:t>
      </w:r>
      <w:r>
        <w:rPr>
          <w:rFonts w:ascii="宋体" w:hAnsi="宋体" w:cs="宋体" w:hint="eastAsia"/>
          <w:bCs/>
          <w:color w:val="000000"/>
          <w:sz w:val="28"/>
          <w:szCs w:val="28"/>
        </w:rPr>
        <w:t>年</w:t>
      </w:r>
      <w:r>
        <w:rPr>
          <w:rFonts w:ascii="宋体" w:hAnsi="宋体" w:cs="宋体" w:hint="eastAsia"/>
          <w:bCs/>
          <w:color w:val="000000"/>
          <w:sz w:val="28"/>
          <w:szCs w:val="28"/>
        </w:rPr>
        <w:t>-2022</w:t>
      </w:r>
      <w:r>
        <w:rPr>
          <w:rFonts w:ascii="宋体" w:hAnsi="宋体" w:cs="宋体" w:hint="eastAsia"/>
          <w:bCs/>
          <w:color w:val="000000"/>
          <w:sz w:val="28"/>
          <w:szCs w:val="28"/>
        </w:rPr>
        <w:t>年</w:t>
      </w:r>
      <w:r>
        <w:rPr>
          <w:rFonts w:ascii="宋体" w:hAnsi="宋体" w:hint="eastAsia"/>
          <w:bCs/>
          <w:sz w:val="28"/>
          <w:szCs w:val="28"/>
        </w:rPr>
        <w:t>后勤和绿化外包项目</w:t>
      </w:r>
      <w:r>
        <w:rPr>
          <w:rFonts w:ascii="宋体" w:hAnsi="宋体" w:hint="eastAsia"/>
          <w:sz w:val="28"/>
          <w:szCs w:val="28"/>
        </w:rPr>
        <w:t>合同包报价：</w:t>
      </w:r>
    </w:p>
    <w:p w:rsidR="00AB3C1C" w:rsidRDefault="00D618CD">
      <w:pPr>
        <w:spacing w:line="520" w:lineRule="exact"/>
        <w:ind w:firstLineChars="200" w:firstLine="560"/>
        <w:rPr>
          <w:rFonts w:ascii="宋体" w:hAnsi="宋体"/>
          <w:sz w:val="28"/>
          <w:szCs w:val="28"/>
        </w:rPr>
      </w:pPr>
      <w:r>
        <w:rPr>
          <w:rFonts w:ascii="宋体" w:hAnsi="宋体" w:cs="宋体" w:hint="eastAsia"/>
          <w:bCs/>
          <w:color w:val="000000"/>
          <w:sz w:val="28"/>
          <w:szCs w:val="28"/>
        </w:rPr>
        <w:t>1</w:t>
      </w:r>
      <w:r>
        <w:rPr>
          <w:rFonts w:ascii="宋体" w:hAnsi="宋体" w:cs="宋体" w:hint="eastAsia"/>
          <w:bCs/>
          <w:color w:val="000000"/>
          <w:sz w:val="28"/>
          <w:szCs w:val="28"/>
        </w:rPr>
        <w:t>、</w:t>
      </w:r>
      <w:r>
        <w:rPr>
          <w:rFonts w:ascii="宋体" w:hAnsi="宋体" w:cs="宋体" w:hint="eastAsia"/>
          <w:bCs/>
          <w:color w:val="000000"/>
          <w:sz w:val="28"/>
          <w:szCs w:val="28"/>
        </w:rPr>
        <w:t>2020</w:t>
      </w:r>
      <w:r>
        <w:rPr>
          <w:rFonts w:ascii="宋体" w:hAnsi="宋体" w:cs="宋体" w:hint="eastAsia"/>
          <w:bCs/>
          <w:color w:val="000000"/>
          <w:sz w:val="28"/>
          <w:szCs w:val="28"/>
        </w:rPr>
        <w:t>年</w:t>
      </w:r>
      <w:r>
        <w:rPr>
          <w:rFonts w:ascii="宋体" w:hAnsi="宋体" w:cs="宋体" w:hint="eastAsia"/>
          <w:bCs/>
          <w:color w:val="000000"/>
          <w:sz w:val="28"/>
          <w:szCs w:val="28"/>
        </w:rPr>
        <w:t>-2022</w:t>
      </w:r>
      <w:r>
        <w:rPr>
          <w:rFonts w:ascii="宋体" w:hAnsi="宋体" w:cs="宋体" w:hint="eastAsia"/>
          <w:bCs/>
          <w:color w:val="000000"/>
          <w:sz w:val="28"/>
          <w:szCs w:val="28"/>
        </w:rPr>
        <w:t>年</w:t>
      </w:r>
      <w:r>
        <w:rPr>
          <w:rFonts w:ascii="宋体" w:hAnsi="宋体" w:hint="eastAsia"/>
          <w:bCs/>
          <w:sz w:val="28"/>
          <w:szCs w:val="28"/>
        </w:rPr>
        <w:t>后勤和绿化外包项目</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月；</w:t>
      </w:r>
    </w:p>
    <w:p w:rsidR="00AB3C1C" w:rsidRDefault="00D618CD">
      <w:pPr>
        <w:spacing w:line="520" w:lineRule="exact"/>
        <w:ind w:firstLineChars="200" w:firstLine="560"/>
        <w:rPr>
          <w:rFonts w:ascii="宋体" w:hAnsi="宋体"/>
          <w:bCs/>
          <w:sz w:val="28"/>
          <w:szCs w:val="28"/>
        </w:rPr>
      </w:pPr>
      <w:r>
        <w:rPr>
          <w:rFonts w:ascii="宋体" w:hAnsi="宋体" w:hint="eastAsia"/>
          <w:sz w:val="28"/>
          <w:szCs w:val="28"/>
        </w:rPr>
        <w:t>2</w:t>
      </w:r>
      <w:r>
        <w:rPr>
          <w:rFonts w:ascii="宋体" w:hAnsi="宋体" w:hint="eastAsia"/>
          <w:sz w:val="28"/>
          <w:szCs w:val="28"/>
        </w:rPr>
        <w:t>、以上报价含</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rPr>
        <w:t>增值税。</w:t>
      </w:r>
    </w:p>
    <w:p w:rsidR="00AB3C1C" w:rsidRDefault="00D618CD">
      <w:pPr>
        <w:jc w:val="left"/>
        <w:rPr>
          <w:rFonts w:ascii="宋体" w:hAnsi="宋体"/>
          <w:sz w:val="28"/>
          <w:szCs w:val="28"/>
        </w:rPr>
      </w:pPr>
      <w:r>
        <w:rPr>
          <w:rFonts w:ascii="宋体" w:hAnsi="宋体" w:hint="eastAsia"/>
          <w:bCs/>
          <w:sz w:val="28"/>
          <w:szCs w:val="28"/>
        </w:rPr>
        <w:t>二、</w:t>
      </w:r>
      <w:r>
        <w:rPr>
          <w:rFonts w:ascii="宋体" w:hAnsi="宋体" w:cs="宋体" w:hint="eastAsia"/>
          <w:bCs/>
          <w:color w:val="000000"/>
          <w:sz w:val="28"/>
          <w:szCs w:val="28"/>
        </w:rPr>
        <w:t>2020</w:t>
      </w:r>
      <w:r>
        <w:rPr>
          <w:rFonts w:ascii="宋体" w:hAnsi="宋体" w:cs="宋体" w:hint="eastAsia"/>
          <w:bCs/>
          <w:color w:val="000000"/>
          <w:sz w:val="28"/>
          <w:szCs w:val="28"/>
        </w:rPr>
        <w:t>年</w:t>
      </w:r>
      <w:r>
        <w:rPr>
          <w:rFonts w:ascii="宋体" w:hAnsi="宋体" w:cs="宋体" w:hint="eastAsia"/>
          <w:bCs/>
          <w:color w:val="000000"/>
          <w:sz w:val="28"/>
          <w:szCs w:val="28"/>
        </w:rPr>
        <w:t>-2022</w:t>
      </w:r>
      <w:r>
        <w:rPr>
          <w:rFonts w:ascii="宋体" w:hAnsi="宋体" w:cs="宋体" w:hint="eastAsia"/>
          <w:bCs/>
          <w:color w:val="000000"/>
          <w:sz w:val="28"/>
          <w:szCs w:val="28"/>
        </w:rPr>
        <w:t>年</w:t>
      </w:r>
      <w:r>
        <w:rPr>
          <w:rFonts w:ascii="宋体" w:hAnsi="宋体" w:cs="宋体" w:hint="eastAsia"/>
          <w:bCs/>
          <w:color w:val="000000"/>
          <w:sz w:val="28"/>
          <w:szCs w:val="28"/>
        </w:rPr>
        <w:t>辅助工外包项目</w:t>
      </w:r>
      <w:r>
        <w:rPr>
          <w:rFonts w:ascii="宋体" w:hAnsi="宋体" w:hint="eastAsia"/>
          <w:sz w:val="28"/>
          <w:szCs w:val="28"/>
        </w:rPr>
        <w:t>合同包报价：</w:t>
      </w:r>
    </w:p>
    <w:p w:rsidR="00AB3C1C" w:rsidRDefault="00D618CD">
      <w:pPr>
        <w:ind w:firstLine="560"/>
        <w:jc w:val="left"/>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cs="宋体" w:hint="eastAsia"/>
          <w:bCs/>
          <w:color w:val="000000"/>
          <w:sz w:val="28"/>
          <w:szCs w:val="28"/>
        </w:rPr>
        <w:t>2020</w:t>
      </w:r>
      <w:r>
        <w:rPr>
          <w:rFonts w:ascii="宋体" w:hAnsi="宋体" w:cs="宋体" w:hint="eastAsia"/>
          <w:bCs/>
          <w:color w:val="000000"/>
          <w:sz w:val="28"/>
          <w:szCs w:val="28"/>
        </w:rPr>
        <w:t>年</w:t>
      </w:r>
      <w:r>
        <w:rPr>
          <w:rFonts w:ascii="宋体" w:hAnsi="宋体" w:cs="宋体" w:hint="eastAsia"/>
          <w:bCs/>
          <w:color w:val="000000"/>
          <w:sz w:val="28"/>
          <w:szCs w:val="28"/>
        </w:rPr>
        <w:t>-2022</w:t>
      </w:r>
      <w:r>
        <w:rPr>
          <w:rFonts w:ascii="宋体" w:hAnsi="宋体" w:cs="宋体" w:hint="eastAsia"/>
          <w:bCs/>
          <w:color w:val="000000"/>
          <w:sz w:val="28"/>
          <w:szCs w:val="28"/>
        </w:rPr>
        <w:t>年</w:t>
      </w:r>
      <w:r>
        <w:rPr>
          <w:rFonts w:ascii="宋体" w:hAnsi="宋体" w:cs="宋体" w:hint="eastAsia"/>
          <w:bCs/>
          <w:color w:val="000000"/>
          <w:sz w:val="28"/>
          <w:szCs w:val="28"/>
        </w:rPr>
        <w:t>辅助工外包项目</w:t>
      </w:r>
      <w:r>
        <w:rPr>
          <w:rFonts w:ascii="宋体" w:hAnsi="宋体" w:cs="宋体" w:hint="eastAsia"/>
          <w:bCs/>
          <w:color w:val="000000"/>
          <w:sz w:val="28"/>
          <w:szCs w:val="28"/>
        </w:rPr>
        <w:t>辅助用工总报价</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月；</w:t>
      </w:r>
    </w:p>
    <w:p w:rsidR="00AB3C1C" w:rsidRDefault="00D618CD">
      <w:pPr>
        <w:ind w:firstLine="560"/>
        <w:jc w:val="left"/>
        <w:rPr>
          <w:rFonts w:ascii="宋体" w:hAnsi="宋体"/>
          <w:sz w:val="28"/>
          <w:szCs w:val="28"/>
        </w:rPr>
      </w:pPr>
      <w:r>
        <w:rPr>
          <w:rFonts w:ascii="宋体" w:hAnsi="宋体" w:hint="eastAsia"/>
          <w:sz w:val="28"/>
          <w:szCs w:val="28"/>
        </w:rPr>
        <w:t>1.1</w:t>
      </w:r>
      <w:r>
        <w:rPr>
          <w:rFonts w:ascii="宋体" w:hAnsi="宋体" w:hint="eastAsia"/>
          <w:sz w:val="28"/>
          <w:szCs w:val="28"/>
        </w:rPr>
        <w:t>、</w:t>
      </w:r>
      <w:r>
        <w:rPr>
          <w:rFonts w:ascii="宋体" w:hAnsi="宋体" w:cs="宋体" w:hint="eastAsia"/>
          <w:bCs/>
          <w:color w:val="000000"/>
          <w:sz w:val="28"/>
          <w:szCs w:val="28"/>
        </w:rPr>
        <w:t>2020</w:t>
      </w:r>
      <w:r>
        <w:rPr>
          <w:rFonts w:ascii="宋体" w:hAnsi="宋体" w:cs="宋体" w:hint="eastAsia"/>
          <w:bCs/>
          <w:color w:val="000000"/>
          <w:sz w:val="28"/>
          <w:szCs w:val="28"/>
        </w:rPr>
        <w:t>年</w:t>
      </w:r>
      <w:r>
        <w:rPr>
          <w:rFonts w:ascii="宋体" w:hAnsi="宋体" w:cs="宋体" w:hint="eastAsia"/>
          <w:bCs/>
          <w:color w:val="000000"/>
          <w:sz w:val="28"/>
          <w:szCs w:val="28"/>
        </w:rPr>
        <w:t>-2022</w:t>
      </w:r>
      <w:r>
        <w:rPr>
          <w:rFonts w:ascii="宋体" w:hAnsi="宋体" w:cs="宋体" w:hint="eastAsia"/>
          <w:bCs/>
          <w:color w:val="000000"/>
          <w:sz w:val="28"/>
          <w:szCs w:val="28"/>
        </w:rPr>
        <w:t>年</w:t>
      </w:r>
      <w:r>
        <w:rPr>
          <w:rFonts w:ascii="宋体" w:hAnsi="宋体" w:cs="宋体" w:hint="eastAsia"/>
          <w:color w:val="000000"/>
          <w:kern w:val="0"/>
          <w:sz w:val="28"/>
          <w:szCs w:val="28"/>
          <w:lang w:bidi="ar"/>
        </w:rPr>
        <w:t>热电车间</w:t>
      </w:r>
      <w:r>
        <w:rPr>
          <w:rFonts w:ascii="宋体" w:hAnsi="宋体" w:cs="宋体" w:hint="eastAsia"/>
          <w:bCs/>
          <w:color w:val="000000"/>
          <w:sz w:val="28"/>
          <w:szCs w:val="28"/>
        </w:rPr>
        <w:t>辅助工</w:t>
      </w:r>
      <w:r>
        <w:rPr>
          <w:rFonts w:ascii="宋体" w:hAnsi="宋体" w:cs="宋体" w:hint="eastAsia"/>
          <w:bCs/>
          <w:color w:val="000000"/>
          <w:sz w:val="28"/>
          <w:szCs w:val="28"/>
        </w:rPr>
        <w:t>报价</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人、月（建议</w:t>
      </w:r>
      <w:r>
        <w:rPr>
          <w:rFonts w:ascii="宋体" w:hAnsi="宋体" w:hint="eastAsia"/>
          <w:sz w:val="28"/>
          <w:szCs w:val="28"/>
        </w:rPr>
        <w:t>10</w:t>
      </w:r>
      <w:r>
        <w:rPr>
          <w:rFonts w:ascii="宋体" w:hAnsi="宋体" w:hint="eastAsia"/>
          <w:sz w:val="28"/>
          <w:szCs w:val="28"/>
        </w:rPr>
        <w:t>人）；</w:t>
      </w:r>
    </w:p>
    <w:p w:rsidR="00AB3C1C" w:rsidRDefault="00D618CD">
      <w:pPr>
        <w:ind w:firstLine="560"/>
        <w:jc w:val="left"/>
        <w:rPr>
          <w:rFonts w:ascii="宋体" w:hAnsi="宋体"/>
          <w:sz w:val="28"/>
          <w:szCs w:val="28"/>
        </w:rPr>
      </w:pPr>
      <w:r>
        <w:rPr>
          <w:rFonts w:ascii="宋体" w:hAnsi="宋体" w:hint="eastAsia"/>
          <w:sz w:val="28"/>
          <w:szCs w:val="28"/>
        </w:rPr>
        <w:t>1.2</w:t>
      </w:r>
      <w:r>
        <w:rPr>
          <w:rFonts w:ascii="宋体" w:hAnsi="宋体" w:hint="eastAsia"/>
          <w:sz w:val="28"/>
          <w:szCs w:val="28"/>
        </w:rPr>
        <w:t>、</w:t>
      </w:r>
      <w:r>
        <w:rPr>
          <w:rFonts w:ascii="宋体" w:hAnsi="宋体" w:cs="宋体" w:hint="eastAsia"/>
          <w:bCs/>
          <w:color w:val="000000"/>
          <w:sz w:val="28"/>
          <w:szCs w:val="28"/>
        </w:rPr>
        <w:t>2020</w:t>
      </w:r>
      <w:r>
        <w:rPr>
          <w:rFonts w:ascii="宋体" w:hAnsi="宋体" w:cs="宋体" w:hint="eastAsia"/>
          <w:bCs/>
          <w:color w:val="000000"/>
          <w:sz w:val="28"/>
          <w:szCs w:val="28"/>
        </w:rPr>
        <w:t>年</w:t>
      </w:r>
      <w:r>
        <w:rPr>
          <w:rFonts w:ascii="宋体" w:hAnsi="宋体" w:cs="宋体" w:hint="eastAsia"/>
          <w:bCs/>
          <w:color w:val="000000"/>
          <w:sz w:val="28"/>
          <w:szCs w:val="28"/>
        </w:rPr>
        <w:t>-2022</w:t>
      </w:r>
      <w:r>
        <w:rPr>
          <w:rFonts w:ascii="宋体" w:hAnsi="宋体" w:cs="宋体" w:hint="eastAsia"/>
          <w:bCs/>
          <w:color w:val="000000"/>
          <w:sz w:val="28"/>
          <w:szCs w:val="28"/>
        </w:rPr>
        <w:t>年</w:t>
      </w:r>
      <w:r>
        <w:rPr>
          <w:rFonts w:ascii="宋体" w:hAnsi="宋体" w:cs="宋体" w:hint="eastAsia"/>
          <w:color w:val="000000"/>
          <w:kern w:val="0"/>
          <w:sz w:val="28"/>
          <w:szCs w:val="28"/>
          <w:lang w:bidi="ar"/>
        </w:rPr>
        <w:t>焚烧炉</w:t>
      </w:r>
      <w:r>
        <w:rPr>
          <w:rFonts w:ascii="宋体" w:hAnsi="宋体" w:cs="宋体" w:hint="eastAsia"/>
          <w:bCs/>
          <w:color w:val="000000"/>
          <w:sz w:val="28"/>
          <w:szCs w:val="28"/>
        </w:rPr>
        <w:t>辅助工</w:t>
      </w:r>
      <w:r>
        <w:rPr>
          <w:rFonts w:ascii="宋体" w:hAnsi="宋体" w:cs="宋体" w:hint="eastAsia"/>
          <w:bCs/>
          <w:color w:val="000000"/>
          <w:sz w:val="28"/>
          <w:szCs w:val="28"/>
        </w:rPr>
        <w:t>报价</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人、月（暂定</w:t>
      </w:r>
      <w:r>
        <w:rPr>
          <w:rFonts w:ascii="宋体" w:hAnsi="宋体" w:hint="eastAsia"/>
          <w:sz w:val="28"/>
          <w:szCs w:val="28"/>
        </w:rPr>
        <w:t>3</w:t>
      </w:r>
      <w:r>
        <w:rPr>
          <w:rFonts w:ascii="宋体" w:hAnsi="宋体" w:hint="eastAsia"/>
          <w:sz w:val="28"/>
          <w:szCs w:val="28"/>
        </w:rPr>
        <w:t>人）不计入总报价；</w:t>
      </w:r>
    </w:p>
    <w:p w:rsidR="00AB3C1C" w:rsidRDefault="00D618CD">
      <w:pPr>
        <w:ind w:firstLine="560"/>
        <w:jc w:val="left"/>
        <w:rPr>
          <w:rFonts w:ascii="宋体" w:hAnsi="宋体"/>
          <w:sz w:val="28"/>
          <w:szCs w:val="28"/>
        </w:rPr>
      </w:pPr>
      <w:r>
        <w:rPr>
          <w:rFonts w:ascii="宋体" w:hAnsi="宋体" w:hint="eastAsia"/>
          <w:sz w:val="28"/>
          <w:szCs w:val="28"/>
        </w:rPr>
        <w:t>1.3</w:t>
      </w:r>
      <w:r>
        <w:rPr>
          <w:rFonts w:ascii="宋体" w:hAnsi="宋体" w:hint="eastAsia"/>
          <w:sz w:val="28"/>
          <w:szCs w:val="28"/>
        </w:rPr>
        <w:t>、</w:t>
      </w:r>
      <w:r>
        <w:rPr>
          <w:rFonts w:ascii="宋体" w:hAnsi="宋体" w:cs="宋体" w:hint="eastAsia"/>
          <w:bCs/>
          <w:color w:val="000000"/>
          <w:sz w:val="28"/>
          <w:szCs w:val="28"/>
        </w:rPr>
        <w:t>2020</w:t>
      </w:r>
      <w:r>
        <w:rPr>
          <w:rFonts w:ascii="宋体" w:hAnsi="宋体" w:cs="宋体" w:hint="eastAsia"/>
          <w:bCs/>
          <w:color w:val="000000"/>
          <w:sz w:val="28"/>
          <w:szCs w:val="28"/>
        </w:rPr>
        <w:t>年</w:t>
      </w:r>
      <w:r>
        <w:rPr>
          <w:rFonts w:ascii="宋体" w:hAnsi="宋体" w:cs="宋体" w:hint="eastAsia"/>
          <w:bCs/>
          <w:color w:val="000000"/>
          <w:sz w:val="28"/>
          <w:szCs w:val="28"/>
        </w:rPr>
        <w:t>-2022</w:t>
      </w:r>
      <w:r>
        <w:rPr>
          <w:rFonts w:ascii="宋体" w:hAnsi="宋体" w:cs="宋体" w:hint="eastAsia"/>
          <w:bCs/>
          <w:color w:val="000000"/>
          <w:sz w:val="28"/>
          <w:szCs w:val="28"/>
        </w:rPr>
        <w:t>年</w:t>
      </w:r>
      <w:r>
        <w:rPr>
          <w:rFonts w:ascii="宋体" w:hAnsi="宋体" w:cs="宋体" w:hint="eastAsia"/>
          <w:color w:val="000000"/>
          <w:kern w:val="0"/>
          <w:sz w:val="28"/>
          <w:szCs w:val="28"/>
          <w:lang w:bidi="ar"/>
        </w:rPr>
        <w:t>烧碱车间</w:t>
      </w:r>
      <w:r>
        <w:rPr>
          <w:rFonts w:ascii="宋体" w:hAnsi="宋体" w:cs="宋体" w:hint="eastAsia"/>
          <w:bCs/>
          <w:color w:val="000000"/>
          <w:sz w:val="28"/>
          <w:szCs w:val="28"/>
        </w:rPr>
        <w:t>辅助工</w:t>
      </w:r>
      <w:r>
        <w:rPr>
          <w:rFonts w:ascii="宋体" w:hAnsi="宋体" w:cs="宋体" w:hint="eastAsia"/>
          <w:bCs/>
          <w:color w:val="000000"/>
          <w:sz w:val="28"/>
          <w:szCs w:val="28"/>
        </w:rPr>
        <w:t>报价</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人、月（建议</w:t>
      </w:r>
      <w:r>
        <w:rPr>
          <w:rFonts w:ascii="宋体" w:hAnsi="宋体" w:hint="eastAsia"/>
          <w:sz w:val="28"/>
          <w:szCs w:val="28"/>
        </w:rPr>
        <w:t>3</w:t>
      </w:r>
      <w:r>
        <w:rPr>
          <w:rFonts w:ascii="宋体" w:hAnsi="宋体" w:hint="eastAsia"/>
          <w:sz w:val="28"/>
          <w:szCs w:val="28"/>
        </w:rPr>
        <w:t>人）；</w:t>
      </w:r>
    </w:p>
    <w:p w:rsidR="00AB3C1C" w:rsidRDefault="00D618CD">
      <w:pPr>
        <w:spacing w:line="520" w:lineRule="exact"/>
        <w:ind w:firstLineChars="200" w:firstLine="560"/>
        <w:rPr>
          <w:rFonts w:ascii="宋体" w:hAnsi="宋体"/>
          <w:sz w:val="28"/>
          <w:szCs w:val="28"/>
        </w:rPr>
      </w:pPr>
      <w:r>
        <w:rPr>
          <w:rFonts w:ascii="宋体" w:hAnsi="宋体" w:hint="eastAsia"/>
          <w:sz w:val="28"/>
          <w:szCs w:val="28"/>
        </w:rPr>
        <w:t>1.4</w:t>
      </w:r>
      <w:r>
        <w:rPr>
          <w:rFonts w:ascii="宋体" w:hAnsi="宋体" w:hint="eastAsia"/>
          <w:sz w:val="28"/>
          <w:szCs w:val="28"/>
        </w:rPr>
        <w:t>、</w:t>
      </w:r>
      <w:r>
        <w:rPr>
          <w:rFonts w:ascii="宋体" w:hAnsi="宋体" w:cs="宋体" w:hint="eastAsia"/>
          <w:bCs/>
          <w:color w:val="000000"/>
          <w:sz w:val="28"/>
          <w:szCs w:val="28"/>
        </w:rPr>
        <w:t>2020</w:t>
      </w:r>
      <w:r>
        <w:rPr>
          <w:rFonts w:ascii="宋体" w:hAnsi="宋体" w:cs="宋体" w:hint="eastAsia"/>
          <w:bCs/>
          <w:color w:val="000000"/>
          <w:sz w:val="28"/>
          <w:szCs w:val="28"/>
        </w:rPr>
        <w:t>年</w:t>
      </w:r>
      <w:r>
        <w:rPr>
          <w:rFonts w:ascii="宋体" w:hAnsi="宋体" w:cs="宋体" w:hint="eastAsia"/>
          <w:bCs/>
          <w:color w:val="000000"/>
          <w:sz w:val="28"/>
          <w:szCs w:val="28"/>
        </w:rPr>
        <w:t>-2022</w:t>
      </w:r>
      <w:r>
        <w:rPr>
          <w:rFonts w:ascii="宋体" w:hAnsi="宋体" w:cs="宋体" w:hint="eastAsia"/>
          <w:bCs/>
          <w:color w:val="000000"/>
          <w:sz w:val="28"/>
          <w:szCs w:val="28"/>
        </w:rPr>
        <w:t>年</w:t>
      </w:r>
      <w:r>
        <w:rPr>
          <w:rFonts w:ascii="宋体" w:hAnsi="宋体" w:cs="宋体" w:hint="eastAsia"/>
          <w:color w:val="000000"/>
          <w:kern w:val="0"/>
          <w:sz w:val="28"/>
          <w:szCs w:val="28"/>
          <w:lang w:bidi="ar"/>
        </w:rPr>
        <w:t>储运中心</w:t>
      </w:r>
      <w:r>
        <w:rPr>
          <w:rFonts w:ascii="宋体" w:hAnsi="宋体" w:cs="宋体" w:hint="eastAsia"/>
          <w:bCs/>
          <w:color w:val="000000"/>
          <w:sz w:val="28"/>
          <w:szCs w:val="28"/>
        </w:rPr>
        <w:t>辅助工</w:t>
      </w:r>
      <w:r>
        <w:rPr>
          <w:rFonts w:ascii="宋体" w:hAnsi="宋体" w:cs="宋体" w:hint="eastAsia"/>
          <w:bCs/>
          <w:color w:val="000000"/>
          <w:sz w:val="28"/>
          <w:szCs w:val="28"/>
        </w:rPr>
        <w:t>报价</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人、月（建议</w:t>
      </w:r>
      <w:r>
        <w:rPr>
          <w:rFonts w:ascii="宋体" w:hAnsi="宋体" w:hint="eastAsia"/>
          <w:sz w:val="28"/>
          <w:szCs w:val="28"/>
        </w:rPr>
        <w:t>2</w:t>
      </w:r>
      <w:r>
        <w:rPr>
          <w:rFonts w:ascii="宋体" w:hAnsi="宋体" w:hint="eastAsia"/>
          <w:sz w:val="28"/>
          <w:szCs w:val="28"/>
        </w:rPr>
        <w:t>人）；</w:t>
      </w:r>
    </w:p>
    <w:p w:rsidR="00AB3C1C" w:rsidRDefault="00D618CD">
      <w:pPr>
        <w:spacing w:line="520" w:lineRule="exact"/>
        <w:ind w:firstLineChars="200" w:firstLine="560"/>
        <w:rPr>
          <w:rFonts w:ascii="宋体" w:hAnsi="宋体"/>
          <w:sz w:val="28"/>
          <w:szCs w:val="28"/>
        </w:rPr>
      </w:pPr>
      <w:r>
        <w:rPr>
          <w:rFonts w:ascii="宋体" w:hAnsi="宋体" w:hint="eastAsia"/>
          <w:sz w:val="28"/>
          <w:szCs w:val="28"/>
        </w:rPr>
        <w:t>1.5</w:t>
      </w:r>
      <w:r>
        <w:rPr>
          <w:rFonts w:ascii="宋体" w:hAnsi="宋体" w:hint="eastAsia"/>
          <w:sz w:val="28"/>
          <w:szCs w:val="28"/>
        </w:rPr>
        <w:t>、</w:t>
      </w:r>
      <w:r>
        <w:rPr>
          <w:rFonts w:ascii="宋体" w:hAnsi="宋体" w:cs="宋体" w:hint="eastAsia"/>
          <w:bCs/>
          <w:color w:val="000000"/>
          <w:sz w:val="28"/>
          <w:szCs w:val="28"/>
        </w:rPr>
        <w:t>2020</w:t>
      </w:r>
      <w:r>
        <w:rPr>
          <w:rFonts w:ascii="宋体" w:hAnsi="宋体" w:cs="宋体" w:hint="eastAsia"/>
          <w:bCs/>
          <w:color w:val="000000"/>
          <w:sz w:val="28"/>
          <w:szCs w:val="28"/>
        </w:rPr>
        <w:t>年</w:t>
      </w:r>
      <w:r>
        <w:rPr>
          <w:rFonts w:ascii="宋体" w:hAnsi="宋体" w:cs="宋体" w:hint="eastAsia"/>
          <w:bCs/>
          <w:color w:val="000000"/>
          <w:sz w:val="28"/>
          <w:szCs w:val="28"/>
        </w:rPr>
        <w:t>-2022</w:t>
      </w:r>
      <w:r>
        <w:rPr>
          <w:rFonts w:ascii="宋体" w:hAnsi="宋体" w:cs="宋体" w:hint="eastAsia"/>
          <w:bCs/>
          <w:color w:val="000000"/>
          <w:sz w:val="28"/>
          <w:szCs w:val="28"/>
        </w:rPr>
        <w:t>年</w:t>
      </w:r>
      <w:r>
        <w:rPr>
          <w:rFonts w:ascii="宋体" w:hAnsi="宋体" w:cs="宋体" w:hint="eastAsia"/>
          <w:color w:val="000000"/>
          <w:kern w:val="0"/>
          <w:sz w:val="28"/>
          <w:szCs w:val="28"/>
          <w:lang w:bidi="ar"/>
        </w:rPr>
        <w:t>储运中心</w:t>
      </w:r>
      <w:r>
        <w:rPr>
          <w:rFonts w:ascii="宋体" w:hAnsi="宋体" w:cs="宋体" w:hint="eastAsia"/>
          <w:bCs/>
          <w:color w:val="000000"/>
          <w:sz w:val="28"/>
          <w:szCs w:val="28"/>
        </w:rPr>
        <w:t>用</w:t>
      </w:r>
      <w:r>
        <w:rPr>
          <w:rFonts w:ascii="宋体" w:hAnsi="宋体" w:cs="宋体" w:hint="eastAsia"/>
          <w:bCs/>
          <w:color w:val="000000"/>
          <w:sz w:val="28"/>
          <w:szCs w:val="28"/>
        </w:rPr>
        <w:t>工</w:t>
      </w:r>
      <w:r>
        <w:rPr>
          <w:rFonts w:ascii="宋体" w:hAnsi="宋体" w:cs="宋体" w:hint="eastAsia"/>
          <w:bCs/>
          <w:color w:val="000000"/>
          <w:sz w:val="28"/>
          <w:szCs w:val="28"/>
        </w:rPr>
        <w:t>报价</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人、月（</w:t>
      </w:r>
      <w:r>
        <w:rPr>
          <w:rFonts w:ascii="宋体" w:hAnsi="宋体" w:hint="eastAsia"/>
          <w:sz w:val="28"/>
          <w:szCs w:val="28"/>
        </w:rPr>
        <w:t>4</w:t>
      </w:r>
      <w:r>
        <w:rPr>
          <w:rFonts w:ascii="宋体" w:hAnsi="宋体" w:hint="eastAsia"/>
          <w:sz w:val="28"/>
          <w:szCs w:val="28"/>
        </w:rPr>
        <w:t>人）；</w:t>
      </w:r>
    </w:p>
    <w:p w:rsidR="00AB3C1C" w:rsidRDefault="00D618CD">
      <w:pPr>
        <w:ind w:firstLine="555"/>
        <w:rPr>
          <w:rFonts w:ascii="宋体" w:hAnsi="宋体"/>
          <w:sz w:val="28"/>
          <w:szCs w:val="28"/>
        </w:rPr>
      </w:pPr>
      <w:r>
        <w:rPr>
          <w:rFonts w:ascii="宋体" w:hAnsi="宋体" w:hint="eastAsia"/>
          <w:sz w:val="28"/>
          <w:szCs w:val="28"/>
        </w:rPr>
        <w:t>2</w:t>
      </w:r>
      <w:r>
        <w:rPr>
          <w:rFonts w:ascii="宋体" w:hAnsi="宋体" w:hint="eastAsia"/>
          <w:sz w:val="28"/>
          <w:szCs w:val="28"/>
        </w:rPr>
        <w:t>、临时物资置换</w:t>
      </w:r>
    </w:p>
    <w:p w:rsidR="00AB3C1C" w:rsidRDefault="00D618CD">
      <w:pPr>
        <w:ind w:firstLine="555"/>
        <w:rPr>
          <w:rFonts w:ascii="宋体" w:hAnsi="宋体"/>
          <w:sz w:val="28"/>
          <w:szCs w:val="28"/>
        </w:rPr>
      </w:pPr>
      <w:r>
        <w:rPr>
          <w:rFonts w:ascii="宋体" w:hAnsi="宋体" w:hint="eastAsia"/>
          <w:sz w:val="28"/>
          <w:szCs w:val="28"/>
        </w:rPr>
        <w:t>2</w:t>
      </w:r>
      <w:r>
        <w:rPr>
          <w:rFonts w:ascii="宋体" w:hAnsi="宋体" w:hint="eastAsia"/>
          <w:sz w:val="28"/>
          <w:szCs w:val="28"/>
        </w:rPr>
        <w:t>.1</w:t>
      </w:r>
      <w:r>
        <w:rPr>
          <w:rFonts w:ascii="宋体" w:hAnsi="宋体" w:hint="eastAsia"/>
          <w:sz w:val="28"/>
          <w:szCs w:val="28"/>
        </w:rPr>
        <w:t>、桶装物资改装吨袋装物资</w:t>
      </w:r>
      <w:proofErr w:type="gramStart"/>
      <w:r>
        <w:rPr>
          <w:rFonts w:ascii="宋体" w:hAnsi="宋体" w:hint="eastAsia"/>
          <w:sz w:val="28"/>
          <w:szCs w:val="28"/>
        </w:rPr>
        <w:t>或</w:t>
      </w:r>
      <w:r>
        <w:rPr>
          <w:rFonts w:ascii="宋体" w:hAnsi="宋体" w:hint="eastAsia"/>
          <w:sz w:val="28"/>
          <w:szCs w:val="28"/>
        </w:rPr>
        <w:t>吨袋</w:t>
      </w:r>
      <w:proofErr w:type="gramEnd"/>
      <w:r>
        <w:rPr>
          <w:rFonts w:ascii="宋体" w:hAnsi="宋体" w:hint="eastAsia"/>
          <w:sz w:val="28"/>
          <w:szCs w:val="28"/>
        </w:rPr>
        <w:t>物资改装桶装装物资</w:t>
      </w:r>
      <w:r>
        <w:rPr>
          <w:rFonts w:ascii="宋体" w:hAnsi="宋体" w:hint="eastAsia"/>
          <w:sz w:val="28"/>
          <w:szCs w:val="28"/>
          <w:u w:val="single"/>
        </w:rPr>
        <w:t>150</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吨；</w:t>
      </w:r>
    </w:p>
    <w:p w:rsidR="00AB3C1C" w:rsidRDefault="00D618CD">
      <w:pPr>
        <w:spacing w:line="520" w:lineRule="exact"/>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、以上报价含</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rPr>
        <w:t>增值税。</w:t>
      </w:r>
    </w:p>
    <w:p w:rsidR="00AB3C1C" w:rsidRDefault="00D618CD">
      <w:pPr>
        <w:jc w:val="left"/>
        <w:rPr>
          <w:rFonts w:ascii="宋体" w:hAnsi="宋体"/>
          <w:sz w:val="28"/>
          <w:szCs w:val="28"/>
        </w:rPr>
      </w:pPr>
      <w:r>
        <w:rPr>
          <w:rFonts w:ascii="宋体" w:hAnsi="宋体" w:hint="eastAsia"/>
          <w:sz w:val="28"/>
          <w:szCs w:val="28"/>
        </w:rPr>
        <w:lastRenderedPageBreak/>
        <w:t>三</w:t>
      </w:r>
      <w:r>
        <w:rPr>
          <w:rFonts w:ascii="宋体" w:hAnsi="宋体" w:hint="eastAsia"/>
          <w:bCs/>
          <w:sz w:val="28"/>
          <w:szCs w:val="28"/>
        </w:rPr>
        <w:t>、</w:t>
      </w:r>
      <w:r>
        <w:rPr>
          <w:rFonts w:ascii="宋体" w:hAnsi="宋体" w:cs="宋体" w:hint="eastAsia"/>
          <w:bCs/>
          <w:color w:val="000000"/>
          <w:sz w:val="28"/>
          <w:szCs w:val="28"/>
        </w:rPr>
        <w:t>2020</w:t>
      </w:r>
      <w:r>
        <w:rPr>
          <w:rFonts w:ascii="宋体" w:hAnsi="宋体" w:cs="宋体" w:hint="eastAsia"/>
          <w:bCs/>
          <w:color w:val="000000"/>
          <w:sz w:val="28"/>
          <w:szCs w:val="28"/>
        </w:rPr>
        <w:t>年</w:t>
      </w:r>
      <w:r>
        <w:rPr>
          <w:rFonts w:ascii="宋体" w:hAnsi="宋体" w:cs="宋体" w:hint="eastAsia"/>
          <w:bCs/>
          <w:color w:val="000000"/>
          <w:sz w:val="28"/>
          <w:szCs w:val="28"/>
        </w:rPr>
        <w:t>-2022</w:t>
      </w:r>
      <w:r>
        <w:rPr>
          <w:rFonts w:ascii="宋体" w:hAnsi="宋体" w:cs="宋体" w:hint="eastAsia"/>
          <w:bCs/>
          <w:color w:val="000000"/>
          <w:sz w:val="28"/>
          <w:szCs w:val="28"/>
        </w:rPr>
        <w:t>年</w:t>
      </w:r>
      <w:r>
        <w:rPr>
          <w:rFonts w:ascii="宋体" w:hAnsi="宋体" w:hint="eastAsia"/>
          <w:bCs/>
          <w:sz w:val="28"/>
          <w:szCs w:val="28"/>
        </w:rPr>
        <w:t>机械用工外包项目（装载机部分）</w:t>
      </w:r>
      <w:r>
        <w:rPr>
          <w:rFonts w:ascii="宋体" w:hAnsi="宋体" w:hint="eastAsia"/>
          <w:sz w:val="28"/>
          <w:szCs w:val="28"/>
        </w:rPr>
        <w:t>合同包报价：</w:t>
      </w:r>
    </w:p>
    <w:p w:rsidR="00AB3C1C" w:rsidRDefault="00D618CD">
      <w:pPr>
        <w:ind w:firstLineChars="200" w:firstLine="560"/>
        <w:jc w:val="left"/>
        <w:rPr>
          <w:rFonts w:ascii="宋体" w:hAnsi="宋体"/>
          <w:sz w:val="28"/>
          <w:szCs w:val="28"/>
        </w:rPr>
      </w:pPr>
      <w:r>
        <w:rPr>
          <w:rFonts w:ascii="宋体" w:hAnsi="宋体" w:hint="eastAsia"/>
          <w:sz w:val="28"/>
          <w:szCs w:val="28"/>
        </w:rPr>
        <w:t>1</w:t>
      </w:r>
      <w:r>
        <w:rPr>
          <w:rFonts w:ascii="宋体" w:hAnsi="宋体" w:hint="eastAsia"/>
          <w:sz w:val="28"/>
          <w:szCs w:val="28"/>
        </w:rPr>
        <w:t>、煤场项目报价：</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吨。</w:t>
      </w:r>
    </w:p>
    <w:p w:rsidR="00AB3C1C" w:rsidRDefault="00D618CD">
      <w:pPr>
        <w:ind w:firstLineChars="200" w:firstLine="560"/>
        <w:jc w:val="left"/>
        <w:rPr>
          <w:rFonts w:ascii="宋体" w:hAnsi="宋体"/>
          <w:sz w:val="28"/>
          <w:szCs w:val="28"/>
        </w:rPr>
      </w:pPr>
      <w:r>
        <w:rPr>
          <w:rFonts w:ascii="宋体" w:hAnsi="宋体" w:hint="eastAsia"/>
          <w:sz w:val="28"/>
          <w:szCs w:val="28"/>
        </w:rPr>
        <w:t>2</w:t>
      </w:r>
      <w:r>
        <w:rPr>
          <w:rFonts w:ascii="宋体" w:hAnsi="宋体" w:hint="eastAsia"/>
          <w:sz w:val="28"/>
          <w:szCs w:val="28"/>
        </w:rPr>
        <w:t>、盐场项目报价：</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吨。</w:t>
      </w:r>
    </w:p>
    <w:p w:rsidR="00AB3C1C" w:rsidRDefault="00D618CD">
      <w:pPr>
        <w:ind w:firstLineChars="200" w:firstLine="560"/>
        <w:jc w:val="left"/>
        <w:rPr>
          <w:rFonts w:ascii="宋体" w:hAnsi="宋体"/>
          <w:sz w:val="28"/>
          <w:szCs w:val="28"/>
        </w:rPr>
      </w:pPr>
      <w:r>
        <w:rPr>
          <w:rFonts w:ascii="宋体" w:hAnsi="宋体" w:hint="eastAsia"/>
          <w:sz w:val="28"/>
          <w:szCs w:val="28"/>
        </w:rPr>
        <w:t>3</w:t>
      </w:r>
      <w:r>
        <w:rPr>
          <w:rFonts w:ascii="宋体" w:hAnsi="宋体" w:hint="eastAsia"/>
          <w:sz w:val="28"/>
          <w:szCs w:val="28"/>
        </w:rPr>
        <w:t>、一般固废（盐泥、芒硝）、废石膏、石膏装车</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吨。</w:t>
      </w:r>
    </w:p>
    <w:p w:rsidR="00AB3C1C" w:rsidRDefault="00D618CD">
      <w:pPr>
        <w:ind w:firstLineChars="200" w:firstLine="560"/>
        <w:jc w:val="left"/>
        <w:rPr>
          <w:rFonts w:ascii="宋体" w:hAnsi="宋体"/>
          <w:sz w:val="28"/>
          <w:szCs w:val="28"/>
        </w:rPr>
      </w:pPr>
      <w:r>
        <w:rPr>
          <w:rFonts w:ascii="宋体" w:hAnsi="宋体" w:hint="eastAsia"/>
          <w:sz w:val="28"/>
          <w:szCs w:val="28"/>
        </w:rPr>
        <w:t>4</w:t>
      </w:r>
      <w:r>
        <w:rPr>
          <w:rFonts w:ascii="宋体" w:hAnsi="宋体" w:hint="eastAsia"/>
          <w:sz w:val="28"/>
          <w:szCs w:val="28"/>
        </w:rPr>
        <w:t>、台风天等特殊天气临时性转堆</w:t>
      </w:r>
      <w:r>
        <w:rPr>
          <w:rFonts w:ascii="宋体" w:hAnsi="宋体" w:hint="eastAsia"/>
          <w:sz w:val="28"/>
          <w:szCs w:val="28"/>
          <w:u w:val="single"/>
        </w:rPr>
        <w:t xml:space="preserve"> </w:t>
      </w:r>
      <w:r>
        <w:rPr>
          <w:rFonts w:ascii="宋体" w:hAnsi="宋体" w:hint="eastAsia"/>
          <w:sz w:val="28"/>
          <w:szCs w:val="28"/>
          <w:u w:val="single"/>
        </w:rPr>
        <w:t>2</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吨。</w:t>
      </w:r>
    </w:p>
    <w:p w:rsidR="00AB3C1C" w:rsidRDefault="00D618CD">
      <w:pPr>
        <w:ind w:firstLineChars="200" w:firstLine="560"/>
        <w:jc w:val="left"/>
        <w:rPr>
          <w:rFonts w:ascii="宋体" w:hAnsi="宋体"/>
          <w:sz w:val="28"/>
          <w:szCs w:val="28"/>
        </w:rPr>
      </w:pPr>
      <w:r>
        <w:rPr>
          <w:rFonts w:ascii="宋体" w:hAnsi="宋体" w:hint="eastAsia"/>
          <w:sz w:val="28"/>
          <w:szCs w:val="28"/>
        </w:rPr>
        <w:t>5</w:t>
      </w:r>
      <w:r>
        <w:rPr>
          <w:rFonts w:ascii="宋体" w:hAnsi="宋体" w:hint="eastAsia"/>
          <w:sz w:val="28"/>
          <w:szCs w:val="28"/>
        </w:rPr>
        <w:t>、全厂</w:t>
      </w:r>
      <w:proofErr w:type="gramStart"/>
      <w:r>
        <w:rPr>
          <w:rFonts w:ascii="宋体" w:hAnsi="宋体" w:hint="eastAsia"/>
          <w:sz w:val="28"/>
          <w:szCs w:val="28"/>
        </w:rPr>
        <w:t>淤</w:t>
      </w:r>
      <w:proofErr w:type="gramEnd"/>
      <w:r>
        <w:rPr>
          <w:rFonts w:ascii="宋体" w:hAnsi="宋体" w:hint="eastAsia"/>
          <w:sz w:val="28"/>
          <w:szCs w:val="28"/>
        </w:rPr>
        <w:t>清堵项项目：</w:t>
      </w:r>
      <w:r>
        <w:rPr>
          <w:rFonts w:ascii="宋体" w:hAnsi="宋体" w:hint="eastAsia"/>
          <w:sz w:val="28"/>
          <w:szCs w:val="28"/>
          <w:u w:val="single"/>
        </w:rPr>
        <w:t>5000</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次。</w:t>
      </w:r>
    </w:p>
    <w:p w:rsidR="00AB3C1C" w:rsidRDefault="00D618CD">
      <w:pPr>
        <w:spacing w:line="520" w:lineRule="exact"/>
        <w:ind w:firstLineChars="200" w:firstLine="560"/>
        <w:rPr>
          <w:rFonts w:ascii="宋体" w:hAnsi="宋体"/>
          <w:sz w:val="28"/>
          <w:szCs w:val="28"/>
        </w:rPr>
      </w:pPr>
      <w:r>
        <w:rPr>
          <w:rFonts w:ascii="宋体" w:hAnsi="宋体" w:hint="eastAsia"/>
          <w:sz w:val="28"/>
          <w:szCs w:val="28"/>
        </w:rPr>
        <w:t>6</w:t>
      </w:r>
      <w:r>
        <w:rPr>
          <w:rFonts w:ascii="宋体" w:hAnsi="宋体" w:hint="eastAsia"/>
          <w:sz w:val="28"/>
          <w:szCs w:val="28"/>
        </w:rPr>
        <w:t>、以上报价含</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rPr>
        <w:t>增值税。</w:t>
      </w:r>
    </w:p>
    <w:p w:rsidR="00AB3C1C" w:rsidRDefault="00D618CD">
      <w:pPr>
        <w:jc w:val="left"/>
        <w:rPr>
          <w:rFonts w:ascii="宋体" w:hAnsi="宋体"/>
          <w:sz w:val="28"/>
          <w:szCs w:val="28"/>
        </w:rPr>
      </w:pPr>
      <w:r>
        <w:rPr>
          <w:rFonts w:ascii="宋体" w:hAnsi="宋体" w:hint="eastAsia"/>
          <w:sz w:val="28"/>
          <w:szCs w:val="28"/>
        </w:rPr>
        <w:t>四</w:t>
      </w:r>
      <w:r>
        <w:rPr>
          <w:rFonts w:ascii="宋体" w:hAnsi="宋体" w:hint="eastAsia"/>
          <w:sz w:val="28"/>
          <w:szCs w:val="28"/>
        </w:rPr>
        <w:t>、报价说明：</w:t>
      </w:r>
    </w:p>
    <w:p w:rsidR="00AB3C1C" w:rsidRDefault="00D618CD">
      <w:pPr>
        <w:ind w:firstLineChars="200" w:firstLine="560"/>
        <w:jc w:val="left"/>
        <w:rPr>
          <w:rFonts w:ascii="宋体" w:hAnsi="宋体"/>
          <w:sz w:val="28"/>
          <w:szCs w:val="28"/>
          <w:highlight w:val="yellow"/>
        </w:rPr>
      </w:pPr>
      <w:r>
        <w:rPr>
          <w:rFonts w:ascii="宋体" w:hAnsi="宋体" w:hint="eastAsia"/>
          <w:sz w:val="28"/>
          <w:szCs w:val="28"/>
        </w:rPr>
        <w:t>1</w:t>
      </w:r>
      <w:r>
        <w:rPr>
          <w:rFonts w:ascii="宋体" w:hAnsi="宋体" w:hint="eastAsia"/>
          <w:sz w:val="28"/>
          <w:szCs w:val="28"/>
        </w:rPr>
        <w:t>、参选人可响应参与一项业务外包项目或响应参与多项业务外包项目。不参加项目可不行报价填写，根据参选人报价单填写内容确定参选人参加项目</w:t>
      </w:r>
      <w:r>
        <w:rPr>
          <w:rFonts w:ascii="宋体" w:hAnsi="宋体" w:hint="eastAsia"/>
          <w:sz w:val="28"/>
          <w:szCs w:val="28"/>
        </w:rPr>
        <w:t>。</w:t>
      </w:r>
      <w:r>
        <w:rPr>
          <w:rFonts w:ascii="宋体" w:hAnsi="宋体" w:hint="eastAsia"/>
          <w:sz w:val="28"/>
          <w:szCs w:val="28"/>
          <w:highlight w:val="yellow"/>
        </w:rPr>
        <w:t>部分临时性用工价格为比选人指定合同价格，请勿修改。</w:t>
      </w:r>
    </w:p>
    <w:p w:rsidR="00AB3C1C" w:rsidRDefault="00D618CD">
      <w:pPr>
        <w:ind w:firstLineChars="200" w:firstLine="560"/>
        <w:jc w:val="left"/>
        <w:rPr>
          <w:rFonts w:ascii="宋体" w:hAnsi="宋体"/>
          <w:sz w:val="28"/>
          <w:szCs w:val="28"/>
          <w:highlight w:val="yellow"/>
        </w:rPr>
      </w:pPr>
      <w:r>
        <w:rPr>
          <w:rFonts w:ascii="宋体" w:hAnsi="宋体" w:hint="eastAsia"/>
          <w:sz w:val="28"/>
          <w:szCs w:val="28"/>
        </w:rPr>
        <w:t>2</w:t>
      </w:r>
      <w:r>
        <w:rPr>
          <w:rFonts w:ascii="宋体" w:hAnsi="宋体" w:hint="eastAsia"/>
          <w:sz w:val="28"/>
          <w:szCs w:val="28"/>
        </w:rPr>
        <w:t>、比选人根据</w:t>
      </w:r>
      <w:proofErr w:type="gramStart"/>
      <w:r>
        <w:rPr>
          <w:rFonts w:ascii="宋体" w:hAnsi="宋体" w:hint="eastAsia"/>
          <w:sz w:val="28"/>
          <w:szCs w:val="28"/>
        </w:rPr>
        <w:t>每项目</w:t>
      </w:r>
      <w:proofErr w:type="gramEnd"/>
      <w:r>
        <w:rPr>
          <w:rFonts w:ascii="宋体" w:hAnsi="宋体" w:hint="eastAsia"/>
          <w:sz w:val="28"/>
          <w:szCs w:val="28"/>
        </w:rPr>
        <w:t>业务外包项目合同选择中选人。</w:t>
      </w:r>
    </w:p>
    <w:p w:rsidR="00AB3C1C" w:rsidRDefault="00AB3C1C">
      <w:pPr>
        <w:spacing w:line="500" w:lineRule="exact"/>
        <w:rPr>
          <w:sz w:val="28"/>
          <w:szCs w:val="28"/>
        </w:rPr>
      </w:pPr>
    </w:p>
    <w:p w:rsidR="00AB3C1C" w:rsidRDefault="00AB3C1C">
      <w:pPr>
        <w:spacing w:line="500" w:lineRule="exact"/>
        <w:rPr>
          <w:sz w:val="28"/>
          <w:szCs w:val="28"/>
        </w:rPr>
      </w:pPr>
    </w:p>
    <w:p w:rsidR="00AB3C1C" w:rsidRDefault="00D618CD">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B3C1C" w:rsidRDefault="00D618CD">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B3C1C" w:rsidRDefault="00D618CD">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AB3C1C" w:rsidRDefault="00AB3C1C">
      <w:pPr>
        <w:spacing w:line="360" w:lineRule="auto"/>
        <w:jc w:val="left"/>
        <w:rPr>
          <w:sz w:val="28"/>
          <w:szCs w:val="28"/>
        </w:rPr>
      </w:pPr>
    </w:p>
    <w:p w:rsidR="00AB3C1C" w:rsidRDefault="00AB3C1C">
      <w:pPr>
        <w:jc w:val="left"/>
        <w:rPr>
          <w:rFonts w:asciiTheme="minorEastAsia" w:hAnsiTheme="minorEastAsia"/>
          <w:sz w:val="28"/>
          <w:szCs w:val="28"/>
        </w:rPr>
      </w:pPr>
    </w:p>
    <w:p w:rsidR="00AB3C1C" w:rsidRDefault="00AB3C1C">
      <w:pPr>
        <w:jc w:val="left"/>
        <w:rPr>
          <w:rFonts w:asciiTheme="minorEastAsia" w:hAnsiTheme="minorEastAsia"/>
          <w:sz w:val="28"/>
          <w:szCs w:val="28"/>
        </w:rPr>
      </w:pPr>
    </w:p>
    <w:p w:rsidR="00AB3C1C" w:rsidRDefault="00AB3C1C">
      <w:pPr>
        <w:tabs>
          <w:tab w:val="left" w:pos="5880"/>
        </w:tabs>
      </w:pPr>
    </w:p>
    <w:p w:rsidR="00AB3C1C" w:rsidRDefault="00AB3C1C"/>
    <w:p w:rsidR="00AB3C1C" w:rsidRDefault="00AB3C1C"/>
    <w:p w:rsidR="00AB3C1C" w:rsidRDefault="00AB3C1C"/>
    <w:p w:rsidR="00AB3C1C" w:rsidRDefault="00AB3C1C"/>
    <w:p w:rsidR="00AB3C1C" w:rsidRDefault="00D618CD">
      <w:pPr>
        <w:tabs>
          <w:tab w:val="left" w:pos="1093"/>
        </w:tabs>
        <w:rPr>
          <w:sz w:val="28"/>
          <w:szCs w:val="28"/>
        </w:rPr>
      </w:pPr>
      <w:r>
        <w:rPr>
          <w:rFonts w:hint="eastAsia"/>
          <w:sz w:val="28"/>
          <w:szCs w:val="28"/>
        </w:rPr>
        <w:lastRenderedPageBreak/>
        <w:t>附件三：业务外包方案</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6"/>
        <w:gridCol w:w="734"/>
        <w:gridCol w:w="4800"/>
        <w:gridCol w:w="1111"/>
        <w:gridCol w:w="1400"/>
        <w:gridCol w:w="1189"/>
      </w:tblGrid>
      <w:tr w:rsidR="00AB3C1C">
        <w:trPr>
          <w:trHeight w:val="520"/>
          <w:jc w:val="center"/>
        </w:trPr>
        <w:tc>
          <w:tcPr>
            <w:tcW w:w="666"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b/>
                <w:color w:val="000000"/>
                <w:sz w:val="24"/>
              </w:rPr>
            </w:pPr>
            <w:r>
              <w:rPr>
                <w:rFonts w:asciiTheme="minorEastAsia" w:eastAsiaTheme="minorEastAsia" w:hAnsiTheme="minorEastAsia" w:cstheme="minorEastAsia" w:hint="eastAsia"/>
                <w:b/>
                <w:color w:val="000000"/>
                <w:kern w:val="0"/>
                <w:sz w:val="24"/>
                <w:lang w:bidi="ar"/>
              </w:rPr>
              <w:t>项目</w:t>
            </w:r>
          </w:p>
        </w:tc>
        <w:tc>
          <w:tcPr>
            <w:tcW w:w="734"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b/>
                <w:color w:val="000000"/>
                <w:sz w:val="24"/>
              </w:rPr>
            </w:pPr>
            <w:r>
              <w:rPr>
                <w:rFonts w:asciiTheme="minorEastAsia" w:eastAsiaTheme="minorEastAsia" w:hAnsiTheme="minorEastAsia" w:cstheme="minorEastAsia" w:hint="eastAsia"/>
                <w:b/>
                <w:color w:val="000000"/>
                <w:kern w:val="0"/>
                <w:sz w:val="24"/>
                <w:lang w:bidi="ar"/>
              </w:rPr>
              <w:t>分管车间</w:t>
            </w:r>
          </w:p>
        </w:tc>
        <w:tc>
          <w:tcPr>
            <w:tcW w:w="4800"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b/>
                <w:color w:val="000000"/>
                <w:sz w:val="24"/>
              </w:rPr>
            </w:pPr>
            <w:r>
              <w:rPr>
                <w:rFonts w:asciiTheme="minorEastAsia" w:eastAsiaTheme="minorEastAsia" w:hAnsiTheme="minorEastAsia" w:cstheme="minorEastAsia" w:hint="eastAsia"/>
                <w:b/>
                <w:color w:val="000000"/>
                <w:kern w:val="0"/>
                <w:sz w:val="24"/>
                <w:lang w:bidi="ar"/>
              </w:rPr>
              <w:t>业务内容</w:t>
            </w:r>
          </w:p>
        </w:tc>
        <w:tc>
          <w:tcPr>
            <w:tcW w:w="1111"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b/>
                <w:color w:val="000000"/>
                <w:sz w:val="24"/>
              </w:rPr>
            </w:pPr>
            <w:r>
              <w:rPr>
                <w:rFonts w:asciiTheme="minorEastAsia" w:eastAsiaTheme="minorEastAsia" w:hAnsiTheme="minorEastAsia" w:cstheme="minorEastAsia" w:hint="eastAsia"/>
                <w:b/>
                <w:color w:val="000000"/>
                <w:kern w:val="0"/>
                <w:sz w:val="24"/>
                <w:lang w:bidi="ar"/>
              </w:rPr>
              <w:t>预估工作量</w:t>
            </w:r>
          </w:p>
        </w:tc>
        <w:tc>
          <w:tcPr>
            <w:tcW w:w="1400"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b/>
                <w:color w:val="000000"/>
                <w:sz w:val="24"/>
              </w:rPr>
            </w:pPr>
            <w:r>
              <w:rPr>
                <w:rFonts w:asciiTheme="minorEastAsia" w:eastAsiaTheme="minorEastAsia" w:hAnsiTheme="minorEastAsia" w:cstheme="minorEastAsia" w:hint="eastAsia"/>
                <w:b/>
                <w:color w:val="000000"/>
                <w:kern w:val="0"/>
                <w:sz w:val="24"/>
                <w:lang w:bidi="ar"/>
              </w:rPr>
              <w:t>比选限价</w:t>
            </w:r>
          </w:p>
        </w:tc>
        <w:tc>
          <w:tcPr>
            <w:tcW w:w="1189"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b/>
                <w:color w:val="000000"/>
                <w:sz w:val="24"/>
              </w:rPr>
            </w:pPr>
            <w:r>
              <w:rPr>
                <w:rFonts w:asciiTheme="minorEastAsia" w:eastAsiaTheme="minorEastAsia" w:hAnsiTheme="minorEastAsia" w:cstheme="minorEastAsia" w:hint="eastAsia"/>
                <w:b/>
                <w:color w:val="000000"/>
                <w:kern w:val="0"/>
                <w:sz w:val="24"/>
                <w:lang w:bidi="ar"/>
              </w:rPr>
              <w:t>备注</w:t>
            </w:r>
          </w:p>
        </w:tc>
      </w:tr>
      <w:tr w:rsidR="00AB3C1C">
        <w:trPr>
          <w:trHeight w:val="90"/>
          <w:jc w:val="center"/>
        </w:trPr>
        <w:tc>
          <w:tcPr>
            <w:tcW w:w="666" w:type="dxa"/>
            <w:vMerge w:val="restart"/>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后勤和绿化外包项目</w:t>
            </w:r>
          </w:p>
        </w:tc>
        <w:tc>
          <w:tcPr>
            <w:tcW w:w="734" w:type="dxa"/>
            <w:vMerge w:val="restart"/>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综合管理部</w:t>
            </w: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负责将生活区宿舍楼的垃圾清运到指定地点。</w:t>
            </w:r>
          </w:p>
        </w:tc>
        <w:tc>
          <w:tcPr>
            <w:tcW w:w="1111" w:type="dxa"/>
            <w:vMerge w:val="restart"/>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无</w:t>
            </w:r>
          </w:p>
        </w:tc>
        <w:tc>
          <w:tcPr>
            <w:tcW w:w="1400" w:type="dxa"/>
            <w:vMerge w:val="restart"/>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总包</w:t>
            </w:r>
            <w:r>
              <w:rPr>
                <w:rFonts w:asciiTheme="minorEastAsia" w:eastAsiaTheme="minorEastAsia" w:hAnsiTheme="minorEastAsia" w:cstheme="minorEastAsia" w:hint="eastAsia"/>
                <w:color w:val="000000"/>
                <w:kern w:val="0"/>
                <w:szCs w:val="21"/>
                <w:lang w:bidi="ar"/>
              </w:rPr>
              <w:t>80.4</w:t>
            </w:r>
            <w:r>
              <w:rPr>
                <w:rFonts w:asciiTheme="minorEastAsia" w:eastAsiaTheme="minorEastAsia" w:hAnsiTheme="minorEastAsia" w:cstheme="minorEastAsia" w:hint="eastAsia"/>
                <w:color w:val="000000"/>
                <w:kern w:val="0"/>
                <w:szCs w:val="21"/>
                <w:lang w:bidi="ar"/>
              </w:rPr>
              <w:t>万（包含要交给江阴管委会的检维修垃圾清运费用）</w:t>
            </w: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r w:rsidR="00AB3C1C">
        <w:trPr>
          <w:trHeight w:val="262"/>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负责将生活区公共区域、小食堂外垃圾桶的垃圾清运到指定地点。</w:t>
            </w:r>
          </w:p>
        </w:tc>
        <w:tc>
          <w:tcPr>
            <w:tcW w:w="1111"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400"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r w:rsidR="00AB3C1C">
        <w:trPr>
          <w:trHeight w:val="114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负责生活区</w:t>
            </w:r>
            <w:r>
              <w:rPr>
                <w:rFonts w:asciiTheme="minorEastAsia" w:eastAsiaTheme="minorEastAsia" w:hAnsiTheme="minorEastAsia" w:cstheme="minorEastAsia" w:hint="eastAsia"/>
                <w:color w:val="000000"/>
                <w:kern w:val="0"/>
                <w:szCs w:val="21"/>
                <w:lang w:bidi="ar"/>
              </w:rPr>
              <w:t>6</w:t>
            </w:r>
            <w:r>
              <w:rPr>
                <w:rFonts w:asciiTheme="minorEastAsia" w:eastAsiaTheme="minorEastAsia" w:hAnsiTheme="minorEastAsia" w:cstheme="minorEastAsia" w:hint="eastAsia"/>
                <w:color w:val="000000"/>
                <w:kern w:val="0"/>
                <w:szCs w:val="21"/>
                <w:lang w:bidi="ar"/>
              </w:rPr>
              <w:t>栋宿舍楼内公共区域卫生的每日保洁（含走廊、楼梯间、电梯），要求每栋楼内通道每月至少清拖</w:t>
            </w: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次。根据生活区宿舍管理员要求，不定时对生活区空宿舍、招待所进行清扫。</w:t>
            </w:r>
          </w:p>
        </w:tc>
        <w:tc>
          <w:tcPr>
            <w:tcW w:w="1111"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400"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r w:rsidR="00AB3C1C">
        <w:trPr>
          <w:trHeight w:val="146"/>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4.</w:t>
            </w:r>
            <w:r>
              <w:rPr>
                <w:rFonts w:asciiTheme="minorEastAsia" w:eastAsiaTheme="minorEastAsia" w:hAnsiTheme="minorEastAsia" w:cstheme="minorEastAsia" w:hint="eastAsia"/>
                <w:color w:val="000000"/>
                <w:kern w:val="0"/>
                <w:szCs w:val="21"/>
                <w:lang w:bidi="ar"/>
              </w:rPr>
              <w:t>每天对生活区内楼前楼后的垃圾杂物进行清理。</w:t>
            </w:r>
          </w:p>
        </w:tc>
        <w:tc>
          <w:tcPr>
            <w:tcW w:w="1111"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400"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r w:rsidR="00AB3C1C">
        <w:trPr>
          <w:trHeight w:val="9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5.</w:t>
            </w:r>
            <w:r>
              <w:rPr>
                <w:rFonts w:asciiTheme="minorEastAsia" w:eastAsiaTheme="minorEastAsia" w:hAnsiTheme="minorEastAsia" w:cstheme="minorEastAsia" w:hint="eastAsia"/>
                <w:color w:val="000000"/>
                <w:kern w:val="0"/>
                <w:szCs w:val="21"/>
                <w:lang w:bidi="ar"/>
              </w:rPr>
              <w:t>定时对职工之家</w:t>
            </w: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至</w:t>
            </w: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楼厕所、过道及场室进行保洁。</w:t>
            </w:r>
          </w:p>
        </w:tc>
        <w:tc>
          <w:tcPr>
            <w:tcW w:w="1111"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400"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r w:rsidR="00AB3C1C">
        <w:trPr>
          <w:trHeight w:val="9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6.</w:t>
            </w:r>
            <w:r>
              <w:rPr>
                <w:rFonts w:asciiTheme="minorEastAsia" w:eastAsiaTheme="minorEastAsia" w:hAnsiTheme="minorEastAsia" w:cstheme="minorEastAsia" w:hint="eastAsia"/>
                <w:color w:val="000000"/>
                <w:kern w:val="0"/>
                <w:szCs w:val="21"/>
                <w:lang w:bidi="ar"/>
              </w:rPr>
              <w:t>负责对生活区地下管井（雨水、污水）疏通</w:t>
            </w:r>
          </w:p>
        </w:tc>
        <w:tc>
          <w:tcPr>
            <w:tcW w:w="1111"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400"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r w:rsidR="00AB3C1C">
        <w:trPr>
          <w:trHeight w:val="96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7.</w:t>
            </w:r>
            <w:r>
              <w:rPr>
                <w:rFonts w:asciiTheme="minorEastAsia" w:eastAsiaTheme="minorEastAsia" w:hAnsiTheme="minorEastAsia" w:cstheme="minorEastAsia" w:hint="eastAsia"/>
                <w:color w:val="000000"/>
                <w:kern w:val="0"/>
                <w:szCs w:val="21"/>
                <w:lang w:bidi="ar"/>
              </w:rPr>
              <w:t>负责生活区范围内所有绿化如：花、草、树木等苗木（含低灌木）的修剪、除草、浇水。因承包方的原因造成的苗木枯死需进行补种（不可抗拒的除外如台风等）。工具、农药、化肥自备。</w:t>
            </w:r>
          </w:p>
        </w:tc>
        <w:tc>
          <w:tcPr>
            <w:tcW w:w="1111"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400"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r w:rsidR="00AB3C1C">
        <w:trPr>
          <w:trHeight w:val="108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8.</w:t>
            </w:r>
            <w:r>
              <w:rPr>
                <w:rFonts w:asciiTheme="minorEastAsia" w:eastAsiaTheme="minorEastAsia" w:hAnsiTheme="minorEastAsia" w:cstheme="minorEastAsia" w:hint="eastAsia"/>
                <w:color w:val="000000"/>
                <w:kern w:val="0"/>
                <w:szCs w:val="21"/>
                <w:lang w:bidi="ar"/>
              </w:rPr>
              <w:t>负责东南辖区内所有公共厕所保洁工作，每天必须清洗。公共区域厕所（厂前区办公楼、</w:t>
            </w:r>
            <w:proofErr w:type="gramStart"/>
            <w:r>
              <w:rPr>
                <w:rFonts w:asciiTheme="minorEastAsia" w:eastAsiaTheme="minorEastAsia" w:hAnsiTheme="minorEastAsia" w:cstheme="minorEastAsia" w:hint="eastAsia"/>
                <w:color w:val="000000"/>
                <w:kern w:val="0"/>
                <w:szCs w:val="21"/>
                <w:lang w:bidi="ar"/>
              </w:rPr>
              <w:t>生产部氯碱</w:t>
            </w:r>
            <w:proofErr w:type="gramEnd"/>
            <w:r>
              <w:rPr>
                <w:rFonts w:asciiTheme="minorEastAsia" w:eastAsiaTheme="minorEastAsia" w:hAnsiTheme="minorEastAsia" w:cstheme="minorEastAsia" w:hint="eastAsia"/>
                <w:color w:val="000000"/>
                <w:kern w:val="0"/>
                <w:szCs w:val="21"/>
                <w:lang w:bidi="ar"/>
              </w:rPr>
              <w:t>楼、烧碱中控楼、电仪楼、原</w:t>
            </w:r>
            <w:r>
              <w:rPr>
                <w:rFonts w:asciiTheme="minorEastAsia" w:eastAsiaTheme="minorEastAsia" w:hAnsiTheme="minorEastAsia" w:cstheme="minorEastAsia" w:hint="eastAsia"/>
                <w:color w:val="000000"/>
                <w:kern w:val="0"/>
                <w:szCs w:val="21"/>
                <w:lang w:bidi="ar"/>
              </w:rPr>
              <w:t>PVC</w:t>
            </w:r>
            <w:r>
              <w:rPr>
                <w:rFonts w:asciiTheme="minorEastAsia" w:eastAsiaTheme="minorEastAsia" w:hAnsiTheme="minorEastAsia" w:cstheme="minorEastAsia" w:hint="eastAsia"/>
                <w:color w:val="000000"/>
                <w:kern w:val="0"/>
                <w:szCs w:val="21"/>
                <w:lang w:bidi="ar"/>
              </w:rPr>
              <w:t>界区、热电车间）。</w:t>
            </w:r>
          </w:p>
        </w:tc>
        <w:tc>
          <w:tcPr>
            <w:tcW w:w="1111"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400"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r w:rsidR="00AB3C1C">
        <w:trPr>
          <w:trHeight w:val="80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9.</w:t>
            </w:r>
            <w:r>
              <w:rPr>
                <w:rFonts w:asciiTheme="minorEastAsia" w:eastAsiaTheme="minorEastAsia" w:hAnsiTheme="minorEastAsia" w:cstheme="minorEastAsia" w:hint="eastAsia"/>
                <w:color w:val="000000"/>
                <w:kern w:val="0"/>
                <w:szCs w:val="21"/>
                <w:lang w:bidi="ar"/>
              </w:rPr>
              <w:t>负责办公楼公共场所、走廊、楼梯等保洁（每天至少</w:t>
            </w: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次）。</w:t>
            </w:r>
          </w:p>
        </w:tc>
        <w:tc>
          <w:tcPr>
            <w:tcW w:w="1111"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400"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r w:rsidR="00AB3C1C">
        <w:trPr>
          <w:trHeight w:val="80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10.</w:t>
            </w:r>
            <w:r>
              <w:rPr>
                <w:rFonts w:asciiTheme="minorEastAsia" w:eastAsiaTheme="minorEastAsia" w:hAnsiTheme="minorEastAsia" w:cstheme="minorEastAsia" w:hint="eastAsia"/>
                <w:color w:val="000000"/>
                <w:kern w:val="0"/>
                <w:szCs w:val="21"/>
                <w:lang w:bidi="ar"/>
              </w:rPr>
              <w:t>会议室和公司领导办公室保洁工作（每天至少</w:t>
            </w: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次）。</w:t>
            </w:r>
          </w:p>
        </w:tc>
        <w:tc>
          <w:tcPr>
            <w:tcW w:w="1111"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400"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r w:rsidR="00AB3C1C">
        <w:trPr>
          <w:trHeight w:val="80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11.</w:t>
            </w:r>
            <w:r>
              <w:rPr>
                <w:rFonts w:asciiTheme="minorEastAsia" w:eastAsiaTheme="minorEastAsia" w:hAnsiTheme="minorEastAsia" w:cstheme="minorEastAsia" w:hint="eastAsia"/>
                <w:color w:val="000000"/>
                <w:kern w:val="0"/>
                <w:szCs w:val="21"/>
                <w:lang w:bidi="ar"/>
              </w:rPr>
              <w:t>负责厂前区</w:t>
            </w: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个临时吸烟点清洁无杂物，食堂边油污井的清理</w:t>
            </w:r>
          </w:p>
        </w:tc>
        <w:tc>
          <w:tcPr>
            <w:tcW w:w="1111"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400"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r w:rsidR="00AB3C1C">
        <w:trPr>
          <w:trHeight w:val="1838"/>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12.</w:t>
            </w:r>
            <w:r>
              <w:rPr>
                <w:rFonts w:asciiTheme="minorEastAsia" w:eastAsiaTheme="minorEastAsia" w:hAnsiTheme="minorEastAsia" w:cstheme="minorEastAsia" w:hint="eastAsia"/>
                <w:color w:val="000000"/>
                <w:kern w:val="0"/>
                <w:szCs w:val="21"/>
                <w:lang w:bidi="ar"/>
              </w:rPr>
              <w:t>负责厂区白色铁网（万华）外地界上的杂草拔除并清运出厂。范围：烧碱车间、质检、储运、热电、科室包干区、</w:t>
            </w:r>
            <w:proofErr w:type="gramStart"/>
            <w:r>
              <w:rPr>
                <w:rFonts w:asciiTheme="minorEastAsia" w:eastAsiaTheme="minorEastAsia" w:hAnsiTheme="minorEastAsia" w:cstheme="minorEastAsia" w:hint="eastAsia"/>
                <w:color w:val="000000"/>
                <w:kern w:val="0"/>
                <w:szCs w:val="21"/>
                <w:lang w:bidi="ar"/>
              </w:rPr>
              <w:t>一</w:t>
            </w:r>
            <w:proofErr w:type="gramEnd"/>
            <w:r>
              <w:rPr>
                <w:rFonts w:asciiTheme="minorEastAsia" w:eastAsiaTheme="minorEastAsia" w:hAnsiTheme="minorEastAsia" w:cstheme="minorEastAsia" w:hint="eastAsia"/>
                <w:color w:val="000000"/>
                <w:kern w:val="0"/>
                <w:szCs w:val="21"/>
                <w:lang w:bidi="ar"/>
              </w:rPr>
              <w:t>大道一边到铁网一边</w:t>
            </w:r>
            <w:r>
              <w:rPr>
                <w:rFonts w:asciiTheme="minorEastAsia" w:eastAsiaTheme="minorEastAsia" w:hAnsiTheme="minorEastAsia" w:cstheme="minorEastAsia" w:hint="eastAsia"/>
                <w:color w:val="000000"/>
                <w:kern w:val="0"/>
                <w:szCs w:val="21"/>
                <w:lang w:bidi="ar"/>
              </w:rPr>
              <w:t>5</w:t>
            </w:r>
            <w:r>
              <w:rPr>
                <w:rFonts w:asciiTheme="minorEastAsia" w:eastAsiaTheme="minorEastAsia" w:hAnsiTheme="minorEastAsia" w:cstheme="minorEastAsia" w:hint="eastAsia"/>
                <w:color w:val="000000"/>
                <w:kern w:val="0"/>
                <w:szCs w:val="21"/>
                <w:lang w:bidi="ar"/>
              </w:rPr>
              <w:t>米、排海泵站到墙、消防路</w:t>
            </w:r>
            <w:r>
              <w:rPr>
                <w:rFonts w:asciiTheme="minorEastAsia" w:eastAsiaTheme="minorEastAsia" w:hAnsiTheme="minorEastAsia" w:cstheme="minorEastAsia" w:hint="eastAsia"/>
                <w:color w:val="000000"/>
                <w:kern w:val="0"/>
                <w:szCs w:val="21"/>
                <w:lang w:bidi="ar"/>
              </w:rPr>
              <w:t>5</w:t>
            </w:r>
            <w:r>
              <w:rPr>
                <w:rFonts w:asciiTheme="minorEastAsia" w:eastAsiaTheme="minorEastAsia" w:hAnsiTheme="minorEastAsia" w:cstheme="minorEastAsia" w:hint="eastAsia"/>
                <w:color w:val="000000"/>
                <w:kern w:val="0"/>
                <w:szCs w:val="21"/>
                <w:lang w:bidi="ar"/>
              </w:rPr>
              <w:t>米、三大道到二大门</w:t>
            </w:r>
            <w:r>
              <w:rPr>
                <w:rFonts w:asciiTheme="minorEastAsia" w:eastAsiaTheme="minorEastAsia" w:hAnsiTheme="minorEastAsia" w:cstheme="minorEastAsia" w:hint="eastAsia"/>
                <w:color w:val="000000"/>
                <w:kern w:val="0"/>
                <w:szCs w:val="21"/>
                <w:lang w:bidi="ar"/>
              </w:rPr>
              <w:t>5</w:t>
            </w:r>
            <w:r>
              <w:rPr>
                <w:rFonts w:asciiTheme="minorEastAsia" w:eastAsiaTheme="minorEastAsia" w:hAnsiTheme="minorEastAsia" w:cstheme="minorEastAsia" w:hint="eastAsia"/>
                <w:color w:val="000000"/>
                <w:kern w:val="0"/>
                <w:szCs w:val="21"/>
                <w:lang w:bidi="ar"/>
              </w:rPr>
              <w:t>米</w:t>
            </w:r>
          </w:p>
        </w:tc>
        <w:tc>
          <w:tcPr>
            <w:tcW w:w="1111"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400"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189" w:type="dxa"/>
            <w:shd w:val="clear" w:color="auto" w:fill="auto"/>
            <w:tcMar>
              <w:top w:w="12" w:type="dxa"/>
              <w:left w:w="12" w:type="dxa"/>
              <w:right w:w="12" w:type="dxa"/>
            </w:tcMar>
            <w:vAlign w:val="center"/>
          </w:tcPr>
          <w:p w:rsidR="00AB3C1C" w:rsidRDefault="00D618CD">
            <w:pP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（各车间周边的除草从</w:t>
            </w:r>
            <w:r>
              <w:rPr>
                <w:rFonts w:asciiTheme="minorEastAsia" w:eastAsiaTheme="minorEastAsia" w:hAnsiTheme="minorEastAsia" w:cstheme="minorEastAsia" w:hint="eastAsia"/>
                <w:color w:val="000000"/>
                <w:kern w:val="0"/>
                <w:szCs w:val="21"/>
                <w:lang w:bidi="ar"/>
              </w:rPr>
              <w:t>2020</w:t>
            </w:r>
            <w:r>
              <w:rPr>
                <w:rFonts w:asciiTheme="minorEastAsia" w:eastAsiaTheme="minorEastAsia" w:hAnsiTheme="minorEastAsia" w:cstheme="minorEastAsia" w:hint="eastAsia"/>
                <w:color w:val="000000"/>
                <w:kern w:val="0"/>
                <w:szCs w:val="21"/>
                <w:lang w:bidi="ar"/>
              </w:rPr>
              <w:t>年</w:t>
            </w:r>
            <w:r>
              <w:rPr>
                <w:rFonts w:asciiTheme="minorEastAsia" w:eastAsiaTheme="minorEastAsia" w:hAnsiTheme="minorEastAsia" w:cstheme="minorEastAsia" w:hint="eastAsia"/>
                <w:color w:val="000000"/>
                <w:kern w:val="0"/>
                <w:szCs w:val="21"/>
                <w:lang w:bidi="ar"/>
              </w:rPr>
              <w:t>12</w:t>
            </w:r>
            <w:r>
              <w:rPr>
                <w:rFonts w:asciiTheme="minorEastAsia" w:eastAsiaTheme="minorEastAsia" w:hAnsiTheme="minorEastAsia" w:cstheme="minorEastAsia" w:hint="eastAsia"/>
                <w:color w:val="000000"/>
                <w:kern w:val="0"/>
                <w:szCs w:val="21"/>
                <w:lang w:bidi="ar"/>
              </w:rPr>
              <w:t>月</w:t>
            </w: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日起进行，</w:t>
            </w:r>
            <w:r>
              <w:rPr>
                <w:rFonts w:asciiTheme="minorEastAsia" w:eastAsiaTheme="minorEastAsia" w:hAnsiTheme="minorEastAsia" w:cstheme="minorEastAsia" w:hint="eastAsia"/>
                <w:color w:val="000000"/>
                <w:kern w:val="0"/>
                <w:szCs w:val="21"/>
                <w:lang w:bidi="ar"/>
              </w:rPr>
              <w:t>PVC</w:t>
            </w:r>
            <w:r>
              <w:rPr>
                <w:rFonts w:asciiTheme="minorEastAsia" w:eastAsiaTheme="minorEastAsia" w:hAnsiTheme="minorEastAsia" w:cstheme="minorEastAsia" w:hint="eastAsia"/>
                <w:color w:val="000000"/>
                <w:kern w:val="0"/>
                <w:szCs w:val="21"/>
                <w:lang w:bidi="ar"/>
              </w:rPr>
              <w:t>地界后期划拨至福建万华，则工作内容将相应减少。</w:t>
            </w:r>
          </w:p>
        </w:tc>
      </w:tr>
      <w:tr w:rsidR="00AB3C1C">
        <w:trPr>
          <w:trHeight w:val="136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13.</w:t>
            </w:r>
            <w:r>
              <w:rPr>
                <w:rFonts w:asciiTheme="minorEastAsia" w:eastAsiaTheme="minorEastAsia" w:hAnsiTheme="minorEastAsia" w:cstheme="minorEastAsia" w:hint="eastAsia"/>
                <w:color w:val="000000"/>
                <w:kern w:val="0"/>
                <w:szCs w:val="21"/>
                <w:lang w:bidi="ar"/>
              </w:rPr>
              <w:t>负责厂前区道路、公共区域、车棚卫生、原水装置和储运仓库周边绿化带植物修剪、除草、浇水、</w:t>
            </w:r>
            <w:proofErr w:type="gramStart"/>
            <w:r>
              <w:rPr>
                <w:rFonts w:asciiTheme="minorEastAsia" w:eastAsiaTheme="minorEastAsia" w:hAnsiTheme="minorEastAsia" w:cstheme="minorEastAsia" w:hint="eastAsia"/>
                <w:color w:val="000000"/>
                <w:kern w:val="0"/>
                <w:szCs w:val="21"/>
                <w:lang w:bidi="ar"/>
              </w:rPr>
              <w:t>施肥因</w:t>
            </w:r>
            <w:proofErr w:type="gramEnd"/>
            <w:r>
              <w:rPr>
                <w:rFonts w:asciiTheme="minorEastAsia" w:eastAsiaTheme="minorEastAsia" w:hAnsiTheme="minorEastAsia" w:cstheme="minorEastAsia" w:hint="eastAsia"/>
                <w:color w:val="000000"/>
                <w:kern w:val="0"/>
                <w:szCs w:val="21"/>
                <w:lang w:bidi="ar"/>
              </w:rPr>
              <w:t>承包方的原因需对花草、树木进行补种（不可抗拒的除外如台风等）。自行负责工具药物，如割草机、</w:t>
            </w:r>
            <w:r>
              <w:rPr>
                <w:rFonts w:asciiTheme="minorEastAsia" w:eastAsiaTheme="minorEastAsia" w:hAnsiTheme="minorEastAsia" w:cstheme="minorEastAsia" w:hint="eastAsia"/>
                <w:color w:val="000000"/>
                <w:kern w:val="0"/>
                <w:szCs w:val="21"/>
                <w:lang w:bidi="ar"/>
              </w:rPr>
              <w:lastRenderedPageBreak/>
              <w:t>农药、汽油等。</w:t>
            </w:r>
          </w:p>
        </w:tc>
        <w:tc>
          <w:tcPr>
            <w:tcW w:w="1111"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400"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r w:rsidR="00AB3C1C">
        <w:trPr>
          <w:trHeight w:val="9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14.</w:t>
            </w:r>
            <w:r>
              <w:rPr>
                <w:rFonts w:asciiTheme="minorEastAsia" w:eastAsiaTheme="minorEastAsia" w:hAnsiTheme="minorEastAsia" w:cstheme="minorEastAsia" w:hint="eastAsia"/>
                <w:color w:val="000000"/>
                <w:kern w:val="0"/>
                <w:szCs w:val="21"/>
                <w:lang w:bidi="ar"/>
              </w:rPr>
              <w:t>负责雨水管井的清理（落叶、杂物、泥土等）。</w:t>
            </w:r>
          </w:p>
        </w:tc>
        <w:tc>
          <w:tcPr>
            <w:tcW w:w="1111"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400"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r w:rsidR="00AB3C1C">
        <w:trPr>
          <w:trHeight w:val="9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15.</w:t>
            </w:r>
            <w:r>
              <w:rPr>
                <w:rFonts w:asciiTheme="minorEastAsia" w:eastAsiaTheme="minorEastAsia" w:hAnsiTheme="minorEastAsia" w:cstheme="minorEastAsia" w:hint="eastAsia"/>
                <w:color w:val="000000"/>
                <w:kern w:val="0"/>
                <w:szCs w:val="21"/>
                <w:lang w:bidi="ar"/>
              </w:rPr>
              <w:t>负责东南辖区内全厂主干道清扫，包括垃圾</w:t>
            </w:r>
            <w:proofErr w:type="gramStart"/>
            <w:r>
              <w:rPr>
                <w:rFonts w:asciiTheme="minorEastAsia" w:eastAsiaTheme="minorEastAsia" w:hAnsiTheme="minorEastAsia" w:cstheme="minorEastAsia" w:hint="eastAsia"/>
                <w:color w:val="000000"/>
                <w:kern w:val="0"/>
                <w:szCs w:val="21"/>
                <w:lang w:bidi="ar"/>
              </w:rPr>
              <w:t>池清理</w:t>
            </w:r>
            <w:proofErr w:type="gramEnd"/>
          </w:p>
        </w:tc>
        <w:tc>
          <w:tcPr>
            <w:tcW w:w="1111"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400"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FF"/>
                <w:szCs w:val="21"/>
              </w:rPr>
            </w:pPr>
          </w:p>
        </w:tc>
      </w:tr>
      <w:tr w:rsidR="00AB3C1C">
        <w:trPr>
          <w:trHeight w:val="226"/>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16.</w:t>
            </w:r>
            <w:r>
              <w:rPr>
                <w:rFonts w:asciiTheme="minorEastAsia" w:eastAsiaTheme="minorEastAsia" w:hAnsiTheme="minorEastAsia" w:cstheme="minorEastAsia" w:hint="eastAsia"/>
                <w:color w:val="000000"/>
                <w:kern w:val="0"/>
                <w:szCs w:val="21"/>
                <w:lang w:bidi="ar"/>
              </w:rPr>
              <w:t>检维修垃圾清理转运。</w:t>
            </w:r>
          </w:p>
        </w:tc>
        <w:tc>
          <w:tcPr>
            <w:tcW w:w="1111"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400"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189"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此项费用是交给江阴管委会的，</w:t>
            </w:r>
            <w:r>
              <w:rPr>
                <w:rFonts w:asciiTheme="minorEastAsia" w:eastAsiaTheme="minorEastAsia" w:hAnsiTheme="minorEastAsia" w:cstheme="minorEastAsia" w:hint="eastAsia"/>
                <w:color w:val="000000"/>
                <w:kern w:val="0"/>
                <w:szCs w:val="21"/>
                <w:lang w:bidi="ar"/>
              </w:rPr>
              <w:t>36000</w:t>
            </w:r>
            <w:r>
              <w:rPr>
                <w:rFonts w:asciiTheme="minorEastAsia" w:eastAsiaTheme="minorEastAsia" w:hAnsiTheme="minorEastAsia" w:cstheme="minorEastAsia" w:hint="eastAsia"/>
                <w:color w:val="000000"/>
                <w:kern w:val="0"/>
                <w:szCs w:val="21"/>
                <w:lang w:bidi="ar"/>
              </w:rPr>
              <w:t>元</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年</w:t>
            </w:r>
          </w:p>
        </w:tc>
      </w:tr>
      <w:tr w:rsidR="00AB3C1C">
        <w:trPr>
          <w:trHeight w:val="9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17.</w:t>
            </w:r>
            <w:r>
              <w:rPr>
                <w:rFonts w:asciiTheme="minorEastAsia" w:eastAsiaTheme="minorEastAsia" w:hAnsiTheme="minorEastAsia" w:cstheme="minorEastAsia" w:hint="eastAsia"/>
                <w:color w:val="000000"/>
                <w:kern w:val="0"/>
                <w:szCs w:val="21"/>
                <w:lang w:bidi="ar"/>
              </w:rPr>
              <w:t>负责东南候车室保洁</w:t>
            </w:r>
          </w:p>
        </w:tc>
        <w:tc>
          <w:tcPr>
            <w:tcW w:w="1111"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400"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r w:rsidR="00AB3C1C">
        <w:trPr>
          <w:trHeight w:val="1116"/>
          <w:jc w:val="center"/>
        </w:trPr>
        <w:tc>
          <w:tcPr>
            <w:tcW w:w="666" w:type="dxa"/>
            <w:vMerge w:val="restart"/>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辅助工外包项目</w:t>
            </w:r>
          </w:p>
        </w:tc>
        <w:tc>
          <w:tcPr>
            <w:tcW w:w="734" w:type="dxa"/>
            <w:vMerge w:val="restart"/>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热电车间</w:t>
            </w: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、负责锅炉上煤。</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、皮带栈桥、输煤皮带拉紧装置间、转运站、粗</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细碎机以及承包范围内的设备和设施的卫生清理。</w:t>
            </w:r>
            <w:r>
              <w:rPr>
                <w:rFonts w:asciiTheme="minorEastAsia" w:eastAsiaTheme="minorEastAsia" w:hAnsiTheme="minorEastAsia" w:cstheme="minorEastAsia" w:hint="eastAsia"/>
                <w:color w:val="000000"/>
                <w:kern w:val="0"/>
                <w:szCs w:val="21"/>
                <w:lang w:bidi="ar"/>
              </w:rPr>
              <w:br/>
              <w:t>3</w:t>
            </w:r>
            <w:r>
              <w:rPr>
                <w:rFonts w:asciiTheme="minorEastAsia" w:eastAsiaTheme="minorEastAsia" w:hAnsiTheme="minorEastAsia" w:cstheme="minorEastAsia" w:hint="eastAsia"/>
                <w:color w:val="000000"/>
                <w:kern w:val="0"/>
                <w:szCs w:val="21"/>
                <w:lang w:bidi="ar"/>
              </w:rPr>
              <w:t>、按《燃料运行规程》对承包范围内的设备进行运行操作、定期切换、巡回检查、事故处理以及设备的卫生清扫。</w:t>
            </w:r>
            <w:r>
              <w:rPr>
                <w:rFonts w:asciiTheme="minorEastAsia" w:eastAsiaTheme="minorEastAsia" w:hAnsiTheme="minorEastAsia" w:cstheme="minorEastAsia" w:hint="eastAsia"/>
                <w:color w:val="000000"/>
                <w:kern w:val="0"/>
                <w:szCs w:val="21"/>
                <w:lang w:bidi="ar"/>
              </w:rPr>
              <w:br/>
              <w:t>4</w:t>
            </w:r>
            <w:r>
              <w:rPr>
                <w:rFonts w:asciiTheme="minorEastAsia" w:eastAsiaTheme="minorEastAsia" w:hAnsiTheme="minorEastAsia" w:cstheme="minorEastAsia" w:hint="eastAsia"/>
                <w:color w:val="000000"/>
                <w:kern w:val="0"/>
                <w:szCs w:val="21"/>
                <w:lang w:bidi="ar"/>
              </w:rPr>
              <w:t>、各班人员需</w:t>
            </w:r>
            <w:r>
              <w:rPr>
                <w:rFonts w:asciiTheme="minorEastAsia" w:eastAsiaTheme="minorEastAsia" w:hAnsiTheme="minorEastAsia" w:cstheme="minorEastAsia" w:hint="eastAsia"/>
                <w:color w:val="000000"/>
                <w:kern w:val="0"/>
                <w:szCs w:val="21"/>
                <w:lang w:bidi="ar"/>
              </w:rPr>
              <w:t>24</w:t>
            </w:r>
            <w:r>
              <w:rPr>
                <w:rFonts w:asciiTheme="minorEastAsia" w:eastAsiaTheme="minorEastAsia" w:hAnsiTheme="minorEastAsia" w:cstheme="minorEastAsia" w:hint="eastAsia"/>
                <w:color w:val="000000"/>
                <w:kern w:val="0"/>
                <w:szCs w:val="21"/>
                <w:lang w:bidi="ar"/>
              </w:rPr>
              <w:t>小时在岗。</w:t>
            </w:r>
          </w:p>
        </w:tc>
        <w:tc>
          <w:tcPr>
            <w:tcW w:w="1111" w:type="dxa"/>
            <w:vMerge w:val="restart"/>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建议人数</w:t>
            </w:r>
            <w:r>
              <w:rPr>
                <w:rFonts w:asciiTheme="minorEastAsia" w:eastAsiaTheme="minorEastAsia" w:hAnsiTheme="minorEastAsia" w:cstheme="minorEastAsia" w:hint="eastAsia"/>
                <w:color w:val="000000"/>
                <w:kern w:val="0"/>
                <w:szCs w:val="21"/>
                <w:lang w:bidi="ar"/>
              </w:rPr>
              <w:t>10</w:t>
            </w:r>
            <w:r>
              <w:rPr>
                <w:rFonts w:asciiTheme="minorEastAsia" w:eastAsiaTheme="minorEastAsia" w:hAnsiTheme="minorEastAsia" w:cstheme="minorEastAsia" w:hint="eastAsia"/>
                <w:color w:val="000000"/>
                <w:kern w:val="0"/>
                <w:szCs w:val="21"/>
                <w:lang w:bidi="ar"/>
              </w:rPr>
              <w:t>人</w:t>
            </w:r>
          </w:p>
        </w:tc>
        <w:tc>
          <w:tcPr>
            <w:tcW w:w="1400" w:type="dxa"/>
            <w:vMerge w:val="restart"/>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总包，</w:t>
            </w:r>
            <w:r>
              <w:rPr>
                <w:rFonts w:asciiTheme="minorEastAsia" w:eastAsiaTheme="minorEastAsia" w:hAnsiTheme="minorEastAsia" w:cstheme="minorEastAsia" w:hint="eastAsia"/>
                <w:color w:val="000000"/>
                <w:kern w:val="0"/>
                <w:szCs w:val="21"/>
                <w:lang w:bidi="ar"/>
              </w:rPr>
              <w:t>50000</w:t>
            </w:r>
            <w:r>
              <w:rPr>
                <w:rFonts w:asciiTheme="minorEastAsia" w:eastAsiaTheme="minorEastAsia" w:hAnsiTheme="minorEastAsia" w:cstheme="minorEastAsia" w:hint="eastAsia"/>
                <w:color w:val="000000"/>
                <w:kern w:val="0"/>
                <w:szCs w:val="21"/>
                <w:lang w:bidi="ar"/>
              </w:rPr>
              <w:t>元</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月</w:t>
            </w:r>
          </w:p>
        </w:tc>
        <w:tc>
          <w:tcPr>
            <w:tcW w:w="1189" w:type="dxa"/>
            <w:vMerge w:val="restart"/>
            <w:shd w:val="clear" w:color="auto" w:fill="auto"/>
            <w:tcMar>
              <w:top w:w="12" w:type="dxa"/>
              <w:left w:w="12" w:type="dxa"/>
              <w:right w:w="12" w:type="dxa"/>
            </w:tcMar>
            <w:vAlign w:val="center"/>
          </w:tcPr>
          <w:p w:rsidR="00AB3C1C" w:rsidRDefault="00AB3C1C">
            <w:pPr>
              <w:widowControl/>
              <w:jc w:val="center"/>
              <w:textAlignment w:val="center"/>
              <w:rPr>
                <w:rFonts w:asciiTheme="minorEastAsia" w:eastAsiaTheme="minorEastAsia" w:hAnsiTheme="minorEastAsia" w:cstheme="minorEastAsia"/>
                <w:color w:val="000000"/>
                <w:szCs w:val="21"/>
              </w:rPr>
            </w:pPr>
          </w:p>
        </w:tc>
      </w:tr>
      <w:tr w:rsidR="00AB3C1C">
        <w:trPr>
          <w:trHeight w:val="108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、负责化浆，协助电石渣卸车。</w:t>
            </w:r>
            <w:r>
              <w:rPr>
                <w:rFonts w:asciiTheme="minorEastAsia" w:eastAsiaTheme="minorEastAsia" w:hAnsiTheme="minorEastAsia" w:cstheme="minorEastAsia" w:hint="eastAsia"/>
                <w:color w:val="000000"/>
                <w:kern w:val="0"/>
                <w:szCs w:val="21"/>
                <w:lang w:bidi="ar"/>
              </w:rPr>
              <w:t xml:space="preserve">                        </w:t>
            </w:r>
            <w:r>
              <w:rPr>
                <w:rFonts w:asciiTheme="minorEastAsia" w:eastAsiaTheme="minorEastAsia" w:hAnsiTheme="minorEastAsia" w:cstheme="minorEastAsia" w:hint="eastAsia"/>
                <w:color w:val="000000"/>
                <w:kern w:val="0"/>
                <w:szCs w:val="21"/>
                <w:lang w:bidi="ar"/>
              </w:rPr>
              <w:br/>
              <w:t>2</w:t>
            </w:r>
            <w:r>
              <w:rPr>
                <w:rFonts w:asciiTheme="minorEastAsia" w:eastAsiaTheme="minorEastAsia" w:hAnsiTheme="minorEastAsia" w:cstheme="minorEastAsia" w:hint="eastAsia"/>
                <w:color w:val="000000"/>
                <w:kern w:val="0"/>
                <w:szCs w:val="21"/>
                <w:lang w:bidi="ar"/>
              </w:rPr>
              <w:t>、负责现场和</w:t>
            </w:r>
            <w:proofErr w:type="gramStart"/>
            <w:r>
              <w:rPr>
                <w:rFonts w:asciiTheme="minorEastAsia" w:eastAsiaTheme="minorEastAsia" w:hAnsiTheme="minorEastAsia" w:cstheme="minorEastAsia" w:hint="eastAsia"/>
                <w:color w:val="000000"/>
                <w:kern w:val="0"/>
                <w:szCs w:val="21"/>
                <w:lang w:bidi="ar"/>
              </w:rPr>
              <w:t>脱硫楼</w:t>
            </w:r>
            <w:proofErr w:type="gramEnd"/>
            <w:r>
              <w:rPr>
                <w:rFonts w:asciiTheme="minorEastAsia" w:eastAsiaTheme="minorEastAsia" w:hAnsiTheme="minorEastAsia" w:cstheme="minorEastAsia" w:hint="eastAsia"/>
                <w:color w:val="000000"/>
                <w:kern w:val="0"/>
                <w:szCs w:val="21"/>
                <w:lang w:bidi="ar"/>
              </w:rPr>
              <w:t>卫生。</w:t>
            </w:r>
            <w:r>
              <w:rPr>
                <w:rFonts w:asciiTheme="minorEastAsia" w:eastAsiaTheme="minorEastAsia" w:hAnsiTheme="minorEastAsia" w:cstheme="minorEastAsia" w:hint="eastAsia"/>
                <w:color w:val="000000"/>
                <w:kern w:val="0"/>
                <w:szCs w:val="21"/>
                <w:lang w:bidi="ar"/>
              </w:rPr>
              <w:t xml:space="preserve">                   </w:t>
            </w:r>
            <w:r>
              <w:rPr>
                <w:rFonts w:asciiTheme="minorEastAsia" w:eastAsiaTheme="minorEastAsia" w:hAnsiTheme="minorEastAsia" w:cstheme="minorEastAsia" w:hint="eastAsia"/>
                <w:color w:val="000000"/>
                <w:kern w:val="0"/>
                <w:szCs w:val="21"/>
                <w:lang w:bidi="ar"/>
              </w:rPr>
              <w:br/>
              <w:t>3</w:t>
            </w:r>
            <w:r>
              <w:rPr>
                <w:rFonts w:asciiTheme="minorEastAsia" w:eastAsiaTheme="minorEastAsia" w:hAnsiTheme="minorEastAsia" w:cstheme="minorEastAsia" w:hint="eastAsia"/>
                <w:color w:val="000000"/>
                <w:kern w:val="0"/>
                <w:szCs w:val="21"/>
                <w:lang w:bidi="ar"/>
              </w:rPr>
              <w:t>、负责突发性的现场保洁工作。</w:t>
            </w:r>
            <w:r>
              <w:rPr>
                <w:rFonts w:asciiTheme="minorEastAsia" w:eastAsiaTheme="minorEastAsia" w:hAnsiTheme="minorEastAsia" w:cstheme="minorEastAsia" w:hint="eastAsia"/>
                <w:color w:val="000000"/>
                <w:kern w:val="0"/>
                <w:szCs w:val="21"/>
                <w:lang w:bidi="ar"/>
              </w:rPr>
              <w:t xml:space="preserve">  </w:t>
            </w:r>
          </w:p>
        </w:tc>
        <w:tc>
          <w:tcPr>
            <w:tcW w:w="1111"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400"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189"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r>
      <w:tr w:rsidR="00AB3C1C">
        <w:trPr>
          <w:trHeight w:val="2436"/>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焚烧炉</w:t>
            </w: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、焚烧炉投料、清理辅助工；</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、各班人员需</w:t>
            </w:r>
            <w:r>
              <w:rPr>
                <w:rFonts w:asciiTheme="minorEastAsia" w:eastAsiaTheme="minorEastAsia" w:hAnsiTheme="minorEastAsia" w:cstheme="minorEastAsia" w:hint="eastAsia"/>
                <w:color w:val="000000"/>
                <w:kern w:val="0"/>
                <w:szCs w:val="21"/>
                <w:lang w:bidi="ar"/>
              </w:rPr>
              <w:t>24</w:t>
            </w:r>
            <w:r>
              <w:rPr>
                <w:rFonts w:asciiTheme="minorEastAsia" w:eastAsiaTheme="minorEastAsia" w:hAnsiTheme="minorEastAsia" w:cstheme="minorEastAsia" w:hint="eastAsia"/>
                <w:color w:val="000000"/>
                <w:kern w:val="0"/>
                <w:szCs w:val="21"/>
                <w:lang w:bidi="ar"/>
              </w:rPr>
              <w:t>小时在岗。</w:t>
            </w:r>
          </w:p>
        </w:tc>
        <w:tc>
          <w:tcPr>
            <w:tcW w:w="1111"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建议人数</w:t>
            </w: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人</w:t>
            </w:r>
          </w:p>
        </w:tc>
        <w:tc>
          <w:tcPr>
            <w:tcW w:w="1400"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总包，</w:t>
            </w:r>
            <w:r>
              <w:rPr>
                <w:rFonts w:asciiTheme="minorEastAsia" w:eastAsiaTheme="minorEastAsia" w:hAnsiTheme="minorEastAsia" w:cstheme="minorEastAsia" w:hint="eastAsia"/>
                <w:color w:val="000000"/>
                <w:kern w:val="0"/>
                <w:szCs w:val="21"/>
                <w:lang w:bidi="ar"/>
              </w:rPr>
              <w:t>15000</w:t>
            </w:r>
            <w:r>
              <w:rPr>
                <w:rFonts w:asciiTheme="minorEastAsia" w:eastAsiaTheme="minorEastAsia" w:hAnsiTheme="minorEastAsia" w:cstheme="minorEastAsia" w:hint="eastAsia"/>
                <w:color w:val="000000"/>
                <w:kern w:val="0"/>
                <w:szCs w:val="21"/>
                <w:lang w:bidi="ar"/>
              </w:rPr>
              <w:t>元</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月</w:t>
            </w:r>
          </w:p>
        </w:tc>
        <w:tc>
          <w:tcPr>
            <w:tcW w:w="1189"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、焚烧炉目前已停用，为保留项目，等具体等焚烧炉开车后启动。费用结算只有焚烧炉开车时计算，停车业务关闭。</w:t>
            </w:r>
            <w:r>
              <w:rPr>
                <w:rFonts w:asciiTheme="minorEastAsia" w:eastAsiaTheme="minorEastAsia" w:hAnsiTheme="minorEastAsia" w:cstheme="minorEastAsia" w:hint="eastAsia"/>
                <w:color w:val="000000"/>
                <w:kern w:val="0"/>
                <w:szCs w:val="21"/>
                <w:lang w:bidi="ar"/>
              </w:rPr>
              <w:br/>
              <w:t>2</w:t>
            </w:r>
            <w:r>
              <w:rPr>
                <w:rFonts w:asciiTheme="minorEastAsia" w:eastAsiaTheme="minorEastAsia" w:hAnsiTheme="minorEastAsia" w:cstheme="minorEastAsia" w:hint="eastAsia"/>
                <w:color w:val="000000"/>
                <w:kern w:val="0"/>
                <w:szCs w:val="21"/>
                <w:lang w:bidi="ar"/>
              </w:rPr>
              <w:t>、不计入预估总价</w:t>
            </w:r>
          </w:p>
        </w:tc>
      </w:tr>
      <w:tr w:rsidR="00AB3C1C">
        <w:trPr>
          <w:trHeight w:val="136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烧碱车间</w:t>
            </w: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w:t>
            </w:r>
            <w:proofErr w:type="gramStart"/>
            <w:r>
              <w:rPr>
                <w:rFonts w:asciiTheme="minorEastAsia" w:eastAsiaTheme="minorEastAsia" w:hAnsiTheme="minorEastAsia" w:cstheme="minorEastAsia" w:hint="eastAsia"/>
                <w:color w:val="000000"/>
                <w:kern w:val="0"/>
                <w:szCs w:val="21"/>
                <w:lang w:bidi="ar"/>
              </w:rPr>
              <w:t>负责盐泥压滤</w:t>
            </w:r>
            <w:proofErr w:type="gramEnd"/>
            <w:r>
              <w:rPr>
                <w:rFonts w:asciiTheme="minorEastAsia" w:eastAsiaTheme="minorEastAsia" w:hAnsiTheme="minorEastAsia" w:cstheme="minorEastAsia" w:hint="eastAsia"/>
                <w:color w:val="000000"/>
                <w:kern w:val="0"/>
                <w:szCs w:val="21"/>
                <w:lang w:bidi="ar"/>
              </w:rPr>
              <w:t>5t/d</w:t>
            </w:r>
            <w:r>
              <w:rPr>
                <w:rFonts w:asciiTheme="minorEastAsia" w:eastAsiaTheme="minorEastAsia" w:hAnsiTheme="minorEastAsia" w:cstheme="minorEastAsia" w:hint="eastAsia"/>
                <w:color w:val="000000"/>
                <w:kern w:val="0"/>
                <w:szCs w:val="21"/>
                <w:lang w:bidi="ar"/>
              </w:rPr>
              <w:t>（卸泥、清理</w:t>
            </w:r>
            <w:proofErr w:type="gramStart"/>
            <w:r>
              <w:rPr>
                <w:rFonts w:asciiTheme="minorEastAsia" w:eastAsiaTheme="minorEastAsia" w:hAnsiTheme="minorEastAsia" w:cstheme="minorEastAsia" w:hint="eastAsia"/>
                <w:color w:val="000000"/>
                <w:kern w:val="0"/>
                <w:szCs w:val="21"/>
                <w:lang w:bidi="ar"/>
              </w:rPr>
              <w:t>黏</w:t>
            </w:r>
            <w:proofErr w:type="gramEnd"/>
            <w:r>
              <w:rPr>
                <w:rFonts w:asciiTheme="minorEastAsia" w:eastAsiaTheme="minorEastAsia" w:hAnsiTheme="minorEastAsia" w:cstheme="minorEastAsia" w:hint="eastAsia"/>
                <w:color w:val="000000"/>
                <w:kern w:val="0"/>
                <w:szCs w:val="21"/>
                <w:lang w:bidi="ar"/>
              </w:rPr>
              <w:t>贴在滤布上的盐泥），辅料配制碳酸氢钠</w:t>
            </w:r>
            <w:r>
              <w:rPr>
                <w:rFonts w:asciiTheme="minorEastAsia" w:eastAsiaTheme="minorEastAsia" w:hAnsiTheme="minorEastAsia" w:cstheme="minorEastAsia" w:hint="eastAsia"/>
                <w:color w:val="000000"/>
                <w:kern w:val="0"/>
                <w:szCs w:val="21"/>
                <w:lang w:bidi="ar"/>
              </w:rPr>
              <w:t>2250kg/d</w:t>
            </w:r>
            <w:r>
              <w:rPr>
                <w:rFonts w:asciiTheme="minorEastAsia" w:eastAsiaTheme="minorEastAsia" w:hAnsiTheme="minorEastAsia" w:cstheme="minorEastAsia" w:hint="eastAsia"/>
                <w:color w:val="000000"/>
                <w:kern w:val="0"/>
                <w:szCs w:val="21"/>
                <w:lang w:bidi="ar"/>
              </w:rPr>
              <w:t>、亚硫酸</w:t>
            </w:r>
            <w:r>
              <w:rPr>
                <w:rFonts w:asciiTheme="minorEastAsia" w:eastAsiaTheme="minorEastAsia" w:hAnsiTheme="minorEastAsia" w:cstheme="minorEastAsia" w:hint="eastAsia"/>
                <w:color w:val="000000"/>
                <w:kern w:val="0"/>
                <w:szCs w:val="21"/>
                <w:lang w:bidi="ar"/>
              </w:rPr>
              <w:t>425kg/d(25kg/</w:t>
            </w:r>
            <w:r>
              <w:rPr>
                <w:rFonts w:asciiTheme="minorEastAsia" w:eastAsiaTheme="minorEastAsia" w:hAnsiTheme="minorEastAsia" w:cstheme="minorEastAsia" w:hint="eastAsia"/>
                <w:color w:val="000000"/>
                <w:kern w:val="0"/>
                <w:szCs w:val="21"/>
                <w:lang w:bidi="ar"/>
              </w:rPr>
              <w:t>袋），装卸芒硝</w:t>
            </w:r>
            <w:r>
              <w:rPr>
                <w:rFonts w:asciiTheme="minorEastAsia" w:eastAsiaTheme="minorEastAsia" w:hAnsiTheme="minorEastAsia" w:cstheme="minorEastAsia" w:hint="eastAsia"/>
                <w:color w:val="000000"/>
                <w:kern w:val="0"/>
                <w:szCs w:val="21"/>
                <w:lang w:bidi="ar"/>
              </w:rPr>
              <w:t>5t/d</w:t>
            </w:r>
            <w:r>
              <w:rPr>
                <w:rFonts w:asciiTheme="minorEastAsia" w:eastAsiaTheme="minorEastAsia" w:hAnsiTheme="minorEastAsia" w:cstheme="minorEastAsia" w:hint="eastAsia"/>
                <w:color w:val="000000"/>
                <w:kern w:val="0"/>
                <w:szCs w:val="21"/>
                <w:lang w:bidi="ar"/>
              </w:rPr>
              <w:t>，同时不定期清理化盐水槽排放的盐泥。</w:t>
            </w:r>
            <w:r>
              <w:rPr>
                <w:rFonts w:asciiTheme="minorEastAsia" w:eastAsiaTheme="minorEastAsia" w:hAnsiTheme="minorEastAsia" w:cstheme="minorEastAsia" w:hint="eastAsia"/>
                <w:color w:val="000000"/>
                <w:kern w:val="0"/>
                <w:szCs w:val="21"/>
                <w:lang w:bidi="ar"/>
              </w:rPr>
              <w:br/>
              <w:t>2</w:t>
            </w:r>
            <w:r>
              <w:rPr>
                <w:rFonts w:asciiTheme="minorEastAsia" w:eastAsiaTheme="minorEastAsia" w:hAnsiTheme="minorEastAsia" w:cstheme="minorEastAsia" w:hint="eastAsia"/>
                <w:color w:val="000000"/>
                <w:kern w:val="0"/>
                <w:szCs w:val="21"/>
                <w:lang w:bidi="ar"/>
              </w:rPr>
              <w:t>、各班人员需</w:t>
            </w:r>
            <w:r>
              <w:rPr>
                <w:rFonts w:asciiTheme="minorEastAsia" w:eastAsiaTheme="minorEastAsia" w:hAnsiTheme="minorEastAsia" w:cstheme="minorEastAsia" w:hint="eastAsia"/>
                <w:color w:val="000000"/>
                <w:kern w:val="0"/>
                <w:szCs w:val="21"/>
                <w:lang w:bidi="ar"/>
              </w:rPr>
              <w:t>24</w:t>
            </w:r>
            <w:r>
              <w:rPr>
                <w:rFonts w:asciiTheme="minorEastAsia" w:eastAsiaTheme="minorEastAsia" w:hAnsiTheme="minorEastAsia" w:cstheme="minorEastAsia" w:hint="eastAsia"/>
                <w:color w:val="000000"/>
                <w:kern w:val="0"/>
                <w:szCs w:val="21"/>
                <w:lang w:bidi="ar"/>
              </w:rPr>
              <w:t>小时在岗。</w:t>
            </w:r>
          </w:p>
        </w:tc>
        <w:tc>
          <w:tcPr>
            <w:tcW w:w="1111"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建议人数</w:t>
            </w: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人</w:t>
            </w:r>
          </w:p>
        </w:tc>
        <w:tc>
          <w:tcPr>
            <w:tcW w:w="1400"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总包，</w:t>
            </w:r>
            <w:r>
              <w:rPr>
                <w:rFonts w:asciiTheme="minorEastAsia" w:eastAsiaTheme="minorEastAsia" w:hAnsiTheme="minorEastAsia" w:cstheme="minorEastAsia" w:hint="eastAsia"/>
                <w:color w:val="000000"/>
                <w:kern w:val="0"/>
                <w:szCs w:val="21"/>
                <w:lang w:bidi="ar"/>
              </w:rPr>
              <w:t>15000</w:t>
            </w:r>
            <w:r>
              <w:rPr>
                <w:rFonts w:asciiTheme="minorEastAsia" w:eastAsiaTheme="minorEastAsia" w:hAnsiTheme="minorEastAsia" w:cstheme="minorEastAsia" w:hint="eastAsia"/>
                <w:color w:val="000000"/>
                <w:kern w:val="0"/>
                <w:szCs w:val="21"/>
                <w:lang w:bidi="ar"/>
              </w:rPr>
              <w:t>元</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月</w:t>
            </w:r>
          </w:p>
        </w:tc>
        <w:tc>
          <w:tcPr>
            <w:tcW w:w="1189" w:type="dxa"/>
            <w:shd w:val="clear" w:color="auto" w:fill="auto"/>
            <w:tcMar>
              <w:top w:w="12" w:type="dxa"/>
              <w:left w:w="12" w:type="dxa"/>
              <w:right w:w="12" w:type="dxa"/>
            </w:tcMar>
            <w:vAlign w:val="center"/>
          </w:tcPr>
          <w:p w:rsidR="00AB3C1C" w:rsidRDefault="00AB3C1C">
            <w:pPr>
              <w:widowControl/>
              <w:jc w:val="left"/>
              <w:textAlignment w:val="center"/>
              <w:rPr>
                <w:rFonts w:asciiTheme="minorEastAsia" w:eastAsiaTheme="minorEastAsia" w:hAnsiTheme="minorEastAsia" w:cstheme="minorEastAsia"/>
                <w:color w:val="000000"/>
                <w:szCs w:val="21"/>
              </w:rPr>
            </w:pPr>
          </w:p>
        </w:tc>
      </w:tr>
      <w:tr w:rsidR="00AB3C1C">
        <w:trPr>
          <w:trHeight w:val="126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val="restart"/>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储运中心</w:t>
            </w: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、储运车间盐酸装车辅助工</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、主要为盐酸装车时协助移动鹤管，公司对其开展专门培训、取证上岗，承包单位负责配备相关劳保用品（防酸腐蚀），上班时间为</w:t>
            </w:r>
            <w:r>
              <w:rPr>
                <w:rFonts w:asciiTheme="minorEastAsia" w:eastAsiaTheme="minorEastAsia" w:hAnsiTheme="minorEastAsia" w:cstheme="minorEastAsia" w:hint="eastAsia"/>
                <w:color w:val="000000"/>
                <w:kern w:val="0"/>
                <w:szCs w:val="21"/>
                <w:lang w:bidi="ar"/>
              </w:rPr>
              <w:t>8:30-20:30</w:t>
            </w:r>
            <w:r>
              <w:rPr>
                <w:rFonts w:asciiTheme="minorEastAsia" w:eastAsiaTheme="minorEastAsia" w:hAnsiTheme="minorEastAsia" w:cstheme="minorEastAsia" w:hint="eastAsia"/>
                <w:color w:val="000000"/>
                <w:kern w:val="0"/>
                <w:szCs w:val="21"/>
                <w:lang w:bidi="ar"/>
              </w:rPr>
              <w:t>（含周末），</w:t>
            </w:r>
            <w:r>
              <w:rPr>
                <w:rFonts w:asciiTheme="minorEastAsia" w:eastAsiaTheme="minorEastAsia" w:hAnsiTheme="minorEastAsia" w:cstheme="minorEastAsia" w:hint="eastAsia"/>
                <w:color w:val="000000"/>
                <w:kern w:val="0"/>
                <w:szCs w:val="21"/>
                <w:lang w:bidi="ar"/>
              </w:rPr>
              <w:lastRenderedPageBreak/>
              <w:t>每天至少</w:t>
            </w: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名人员在岗。</w:t>
            </w:r>
          </w:p>
        </w:tc>
        <w:tc>
          <w:tcPr>
            <w:tcW w:w="1111"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建议人数</w:t>
            </w: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人</w:t>
            </w:r>
          </w:p>
        </w:tc>
        <w:tc>
          <w:tcPr>
            <w:tcW w:w="1400"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总包，</w:t>
            </w:r>
            <w:r>
              <w:rPr>
                <w:rFonts w:asciiTheme="minorEastAsia" w:eastAsiaTheme="minorEastAsia" w:hAnsiTheme="minorEastAsia" w:cstheme="minorEastAsia" w:hint="eastAsia"/>
                <w:color w:val="000000"/>
                <w:kern w:val="0"/>
                <w:szCs w:val="21"/>
                <w:lang w:bidi="ar"/>
              </w:rPr>
              <w:t>10000</w:t>
            </w:r>
            <w:r>
              <w:rPr>
                <w:rFonts w:asciiTheme="minorEastAsia" w:eastAsiaTheme="minorEastAsia" w:hAnsiTheme="minorEastAsia" w:cstheme="minorEastAsia" w:hint="eastAsia"/>
                <w:color w:val="000000"/>
                <w:kern w:val="0"/>
                <w:szCs w:val="21"/>
                <w:lang w:bidi="ar"/>
              </w:rPr>
              <w:t>元</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月</w:t>
            </w:r>
          </w:p>
        </w:tc>
        <w:tc>
          <w:tcPr>
            <w:tcW w:w="1189" w:type="dxa"/>
            <w:shd w:val="clear" w:color="auto" w:fill="auto"/>
            <w:tcMar>
              <w:top w:w="12" w:type="dxa"/>
              <w:left w:w="12" w:type="dxa"/>
              <w:right w:w="12" w:type="dxa"/>
            </w:tcMar>
            <w:vAlign w:val="center"/>
          </w:tcPr>
          <w:p w:rsidR="00AB3C1C" w:rsidRDefault="00AB3C1C">
            <w:pPr>
              <w:widowControl/>
              <w:jc w:val="left"/>
              <w:textAlignment w:val="center"/>
              <w:rPr>
                <w:rFonts w:asciiTheme="minorEastAsia" w:eastAsiaTheme="minorEastAsia" w:hAnsiTheme="minorEastAsia" w:cstheme="minorEastAsia"/>
                <w:color w:val="000000"/>
                <w:szCs w:val="21"/>
              </w:rPr>
            </w:pPr>
          </w:p>
        </w:tc>
      </w:tr>
      <w:tr w:rsidR="00AB3C1C">
        <w:trPr>
          <w:trHeight w:val="126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、综合运用，服从储运中心全厂统一调配</w:t>
            </w:r>
            <w:r>
              <w:rPr>
                <w:rFonts w:asciiTheme="minorEastAsia" w:eastAsiaTheme="minorEastAsia" w:hAnsiTheme="minorEastAsia" w:cstheme="minorEastAsia" w:hint="eastAsia"/>
                <w:color w:val="000000"/>
                <w:kern w:val="0"/>
                <w:szCs w:val="21"/>
                <w:lang w:bidi="ar"/>
              </w:rPr>
              <w:br/>
              <w:t>2</w:t>
            </w:r>
            <w:r>
              <w:rPr>
                <w:rFonts w:asciiTheme="minorEastAsia" w:eastAsiaTheme="minorEastAsia" w:hAnsiTheme="minorEastAsia" w:cstheme="minorEastAsia" w:hint="eastAsia"/>
                <w:color w:val="000000"/>
                <w:kern w:val="0"/>
                <w:szCs w:val="21"/>
                <w:lang w:bidi="ar"/>
              </w:rPr>
              <w:t>、所有人员需</w:t>
            </w:r>
            <w:r>
              <w:rPr>
                <w:rFonts w:asciiTheme="minorEastAsia" w:eastAsiaTheme="minorEastAsia" w:hAnsiTheme="minorEastAsia" w:cstheme="minorEastAsia" w:hint="eastAsia"/>
                <w:color w:val="000000"/>
                <w:kern w:val="0"/>
                <w:szCs w:val="21"/>
                <w:lang w:bidi="ar"/>
              </w:rPr>
              <w:t>8</w:t>
            </w:r>
            <w:r>
              <w:rPr>
                <w:rFonts w:asciiTheme="minorEastAsia" w:eastAsiaTheme="minorEastAsia" w:hAnsiTheme="minorEastAsia" w:cstheme="minorEastAsia" w:hint="eastAsia"/>
                <w:color w:val="000000"/>
                <w:kern w:val="0"/>
                <w:szCs w:val="21"/>
                <w:lang w:bidi="ar"/>
              </w:rPr>
              <w:t>小时在岗。</w:t>
            </w:r>
            <w:r>
              <w:rPr>
                <w:rFonts w:asciiTheme="minorEastAsia" w:eastAsiaTheme="minorEastAsia" w:hAnsiTheme="minorEastAsia" w:cstheme="minorEastAsia" w:hint="eastAsia"/>
                <w:color w:val="000000"/>
                <w:kern w:val="0"/>
                <w:szCs w:val="21"/>
                <w:lang w:bidi="ar"/>
              </w:rPr>
              <w:br/>
              <w:t>3</w:t>
            </w:r>
            <w:r>
              <w:rPr>
                <w:rFonts w:asciiTheme="minorEastAsia" w:eastAsiaTheme="minorEastAsia" w:hAnsiTheme="minorEastAsia" w:cstheme="minorEastAsia" w:hint="eastAsia"/>
                <w:color w:val="000000"/>
                <w:kern w:val="0"/>
                <w:szCs w:val="21"/>
                <w:lang w:bidi="ar"/>
              </w:rPr>
              <w:t>、负责厂区各类物资临时转运和装车。</w:t>
            </w:r>
          </w:p>
        </w:tc>
        <w:tc>
          <w:tcPr>
            <w:tcW w:w="1111"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4</w:t>
            </w:r>
            <w:r>
              <w:rPr>
                <w:rFonts w:asciiTheme="minorEastAsia" w:eastAsiaTheme="minorEastAsia" w:hAnsiTheme="minorEastAsia" w:cstheme="minorEastAsia" w:hint="eastAsia"/>
                <w:color w:val="000000"/>
                <w:kern w:val="0"/>
                <w:szCs w:val="21"/>
                <w:lang w:bidi="ar"/>
              </w:rPr>
              <w:t>人</w:t>
            </w:r>
          </w:p>
        </w:tc>
        <w:tc>
          <w:tcPr>
            <w:tcW w:w="1400"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总包，</w:t>
            </w:r>
            <w:r>
              <w:rPr>
                <w:rFonts w:asciiTheme="minorEastAsia" w:eastAsiaTheme="minorEastAsia" w:hAnsiTheme="minorEastAsia" w:cstheme="minorEastAsia" w:hint="eastAsia"/>
                <w:color w:val="000000"/>
                <w:kern w:val="0"/>
                <w:szCs w:val="21"/>
                <w:lang w:bidi="ar"/>
              </w:rPr>
              <w:t>23000</w:t>
            </w:r>
            <w:r>
              <w:rPr>
                <w:rFonts w:asciiTheme="minorEastAsia" w:eastAsiaTheme="minorEastAsia" w:hAnsiTheme="minorEastAsia" w:cstheme="minorEastAsia" w:hint="eastAsia"/>
                <w:color w:val="000000"/>
                <w:kern w:val="0"/>
                <w:szCs w:val="21"/>
                <w:lang w:bidi="ar"/>
              </w:rPr>
              <w:t>元</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月</w:t>
            </w:r>
          </w:p>
        </w:tc>
        <w:tc>
          <w:tcPr>
            <w:tcW w:w="1189"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 1</w:t>
            </w:r>
            <w:r>
              <w:rPr>
                <w:rFonts w:asciiTheme="minorEastAsia" w:eastAsiaTheme="minorEastAsia" w:hAnsiTheme="minorEastAsia" w:cstheme="minorEastAsia" w:hint="eastAsia"/>
                <w:color w:val="000000"/>
                <w:kern w:val="0"/>
                <w:szCs w:val="21"/>
                <w:lang w:bidi="ar"/>
              </w:rPr>
              <w:t>、人数</w:t>
            </w:r>
            <w:r>
              <w:rPr>
                <w:rFonts w:asciiTheme="minorEastAsia" w:eastAsiaTheme="minorEastAsia" w:hAnsiTheme="minorEastAsia" w:cstheme="minorEastAsia" w:hint="eastAsia"/>
                <w:color w:val="000000"/>
                <w:kern w:val="0"/>
                <w:szCs w:val="21"/>
                <w:lang w:bidi="ar"/>
              </w:rPr>
              <w:t>4</w:t>
            </w:r>
            <w:proofErr w:type="gramStart"/>
            <w:r>
              <w:rPr>
                <w:rFonts w:asciiTheme="minorEastAsia" w:eastAsiaTheme="minorEastAsia" w:hAnsiTheme="minorEastAsia" w:cstheme="minorEastAsia" w:hint="eastAsia"/>
                <w:color w:val="000000"/>
                <w:kern w:val="0"/>
                <w:szCs w:val="21"/>
                <w:lang w:bidi="ar"/>
              </w:rPr>
              <w:t>人其中</w:t>
            </w:r>
            <w:proofErr w:type="gramEnd"/>
            <w:r>
              <w:rPr>
                <w:rFonts w:asciiTheme="minorEastAsia" w:eastAsiaTheme="minorEastAsia" w:hAnsiTheme="minorEastAsia" w:cstheme="minorEastAsia" w:hint="eastAsia"/>
                <w:color w:val="000000"/>
                <w:kern w:val="0"/>
                <w:szCs w:val="21"/>
                <w:lang w:bidi="ar"/>
              </w:rPr>
              <w:t>叉车司机</w:t>
            </w: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人，搬运工</w:t>
            </w: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人。</w:t>
            </w:r>
          </w:p>
        </w:tc>
      </w:tr>
      <w:tr w:rsidR="00AB3C1C">
        <w:trPr>
          <w:trHeight w:val="126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临时物质置换。桶装物资改装吨袋装物资</w:t>
            </w:r>
            <w:proofErr w:type="gramStart"/>
            <w:r>
              <w:rPr>
                <w:rFonts w:asciiTheme="minorEastAsia" w:eastAsiaTheme="minorEastAsia" w:hAnsiTheme="minorEastAsia" w:cstheme="minorEastAsia" w:hint="eastAsia"/>
                <w:color w:val="000000"/>
                <w:kern w:val="0"/>
                <w:szCs w:val="21"/>
                <w:lang w:bidi="ar"/>
              </w:rPr>
              <w:t>或吨袋</w:t>
            </w:r>
            <w:proofErr w:type="gramEnd"/>
            <w:r>
              <w:rPr>
                <w:rFonts w:asciiTheme="minorEastAsia" w:eastAsiaTheme="minorEastAsia" w:hAnsiTheme="minorEastAsia" w:cstheme="minorEastAsia" w:hint="eastAsia"/>
                <w:color w:val="000000"/>
                <w:kern w:val="0"/>
                <w:szCs w:val="21"/>
                <w:lang w:bidi="ar"/>
              </w:rPr>
              <w:t>物资改装桶装装物资</w:t>
            </w:r>
          </w:p>
        </w:tc>
        <w:tc>
          <w:tcPr>
            <w:tcW w:w="1111"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临时性</w:t>
            </w:r>
          </w:p>
        </w:tc>
        <w:tc>
          <w:tcPr>
            <w:tcW w:w="1400"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150</w:t>
            </w:r>
            <w:r>
              <w:rPr>
                <w:rFonts w:asciiTheme="minorEastAsia" w:eastAsiaTheme="minorEastAsia" w:hAnsiTheme="minorEastAsia" w:cstheme="minorEastAsia" w:hint="eastAsia"/>
                <w:color w:val="000000"/>
                <w:kern w:val="0"/>
                <w:szCs w:val="21"/>
                <w:lang w:bidi="ar"/>
              </w:rPr>
              <w:t>元</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吨</w:t>
            </w:r>
          </w:p>
        </w:tc>
        <w:tc>
          <w:tcPr>
            <w:tcW w:w="1189"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预留临时性，不计入预估总价</w:t>
            </w:r>
          </w:p>
        </w:tc>
      </w:tr>
      <w:tr w:rsidR="00AB3C1C">
        <w:trPr>
          <w:trHeight w:val="2067"/>
          <w:jc w:val="center"/>
        </w:trPr>
        <w:tc>
          <w:tcPr>
            <w:tcW w:w="666" w:type="dxa"/>
            <w:vMerge w:val="restart"/>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机械用工外包项目（装载机部分）</w:t>
            </w:r>
          </w:p>
        </w:tc>
        <w:tc>
          <w:tcPr>
            <w:tcW w:w="734" w:type="dxa"/>
            <w:vMerge w:val="restart"/>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储运中心</w:t>
            </w: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、负责协助盐车卸盐，协助清理车辆，并配合我方做好原盐</w:t>
            </w:r>
            <w:proofErr w:type="gramStart"/>
            <w:r>
              <w:rPr>
                <w:rFonts w:asciiTheme="minorEastAsia" w:eastAsiaTheme="minorEastAsia" w:hAnsiTheme="minorEastAsia" w:cstheme="minorEastAsia" w:hint="eastAsia"/>
                <w:color w:val="000000"/>
                <w:kern w:val="0"/>
                <w:szCs w:val="21"/>
                <w:lang w:bidi="ar"/>
              </w:rPr>
              <w:t>入库台</w:t>
            </w:r>
            <w:proofErr w:type="gramEnd"/>
            <w:r>
              <w:rPr>
                <w:rFonts w:asciiTheme="minorEastAsia" w:eastAsiaTheme="minorEastAsia" w:hAnsiTheme="minorEastAsia" w:cstheme="minorEastAsia" w:hint="eastAsia"/>
                <w:color w:val="000000"/>
                <w:kern w:val="0"/>
                <w:szCs w:val="21"/>
                <w:lang w:bidi="ar"/>
              </w:rPr>
              <w:t>账记录。</w:t>
            </w:r>
            <w:r>
              <w:rPr>
                <w:rFonts w:asciiTheme="minorEastAsia" w:eastAsiaTheme="minorEastAsia" w:hAnsiTheme="minorEastAsia" w:cstheme="minorEastAsia" w:hint="eastAsia"/>
                <w:color w:val="000000"/>
                <w:kern w:val="0"/>
                <w:szCs w:val="21"/>
                <w:lang w:bidi="ar"/>
              </w:rPr>
              <w:br/>
              <w:t>2</w:t>
            </w:r>
            <w:r>
              <w:rPr>
                <w:rFonts w:asciiTheme="minorEastAsia" w:eastAsiaTheme="minorEastAsia" w:hAnsiTheme="minorEastAsia" w:cstheme="minorEastAsia" w:hint="eastAsia"/>
                <w:color w:val="000000"/>
                <w:kern w:val="0"/>
                <w:szCs w:val="21"/>
                <w:lang w:bidi="ar"/>
              </w:rPr>
              <w:t>、负责对新进原盐进行转堆、平整及加盖遮雨帆布。</w:t>
            </w:r>
            <w:r>
              <w:rPr>
                <w:rFonts w:asciiTheme="minorEastAsia" w:eastAsiaTheme="minorEastAsia" w:hAnsiTheme="minorEastAsia" w:cstheme="minorEastAsia" w:hint="eastAsia"/>
                <w:color w:val="000000"/>
                <w:kern w:val="0"/>
                <w:szCs w:val="21"/>
                <w:lang w:bidi="ar"/>
              </w:rPr>
              <w:br/>
              <w:t>3</w:t>
            </w:r>
            <w:r>
              <w:rPr>
                <w:rFonts w:asciiTheme="minorEastAsia" w:eastAsiaTheme="minorEastAsia" w:hAnsiTheme="minorEastAsia" w:cstheme="minorEastAsia" w:hint="eastAsia"/>
                <w:color w:val="000000"/>
                <w:kern w:val="0"/>
                <w:szCs w:val="21"/>
                <w:lang w:bidi="ar"/>
              </w:rPr>
              <w:t>、负责按时进行上盐，做好相应的出库台</w:t>
            </w:r>
            <w:proofErr w:type="gramStart"/>
            <w:r>
              <w:rPr>
                <w:rFonts w:asciiTheme="minorEastAsia" w:eastAsiaTheme="minorEastAsia" w:hAnsiTheme="minorEastAsia" w:cstheme="minorEastAsia" w:hint="eastAsia"/>
                <w:color w:val="000000"/>
                <w:kern w:val="0"/>
                <w:szCs w:val="21"/>
                <w:lang w:bidi="ar"/>
              </w:rPr>
              <w:t>账</w:t>
            </w:r>
            <w:proofErr w:type="gramEnd"/>
            <w:r>
              <w:rPr>
                <w:rFonts w:asciiTheme="minorEastAsia" w:eastAsiaTheme="minorEastAsia" w:hAnsiTheme="minorEastAsia" w:cstheme="minorEastAsia" w:hint="eastAsia"/>
                <w:color w:val="000000"/>
                <w:kern w:val="0"/>
                <w:szCs w:val="21"/>
                <w:lang w:bidi="ar"/>
              </w:rPr>
              <w:t>记录，并及时向烧碱中</w:t>
            </w:r>
            <w:proofErr w:type="gramStart"/>
            <w:r>
              <w:rPr>
                <w:rFonts w:asciiTheme="minorEastAsia" w:eastAsiaTheme="minorEastAsia" w:hAnsiTheme="minorEastAsia" w:cstheme="minorEastAsia" w:hint="eastAsia"/>
                <w:color w:val="000000"/>
                <w:kern w:val="0"/>
                <w:szCs w:val="21"/>
                <w:lang w:bidi="ar"/>
              </w:rPr>
              <w:t>控操作</w:t>
            </w:r>
            <w:proofErr w:type="gramEnd"/>
            <w:r>
              <w:rPr>
                <w:rFonts w:asciiTheme="minorEastAsia" w:eastAsiaTheme="minorEastAsia" w:hAnsiTheme="minorEastAsia" w:cstheme="minorEastAsia" w:hint="eastAsia"/>
                <w:color w:val="000000"/>
                <w:kern w:val="0"/>
                <w:szCs w:val="21"/>
                <w:lang w:bidi="ar"/>
              </w:rPr>
              <w:t>人员上报</w:t>
            </w:r>
            <w:proofErr w:type="gramStart"/>
            <w:r>
              <w:rPr>
                <w:rFonts w:asciiTheme="minorEastAsia" w:eastAsiaTheme="minorEastAsia" w:hAnsiTheme="minorEastAsia" w:cstheme="minorEastAsia" w:hint="eastAsia"/>
                <w:color w:val="000000"/>
                <w:kern w:val="0"/>
                <w:szCs w:val="21"/>
                <w:lang w:bidi="ar"/>
              </w:rPr>
              <w:t>上盐铲数</w:t>
            </w:r>
            <w:proofErr w:type="gramEnd"/>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br/>
              <w:t>4</w:t>
            </w:r>
            <w:r>
              <w:rPr>
                <w:rFonts w:asciiTheme="minorEastAsia" w:eastAsiaTheme="minorEastAsia" w:hAnsiTheme="minorEastAsia" w:cstheme="minorEastAsia" w:hint="eastAsia"/>
                <w:color w:val="000000"/>
                <w:kern w:val="0"/>
                <w:szCs w:val="21"/>
                <w:lang w:bidi="ar"/>
              </w:rPr>
              <w:t>、要求平均上盐，一次上盐</w:t>
            </w: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斗。（按现有生产负荷计算约</w:t>
            </w:r>
            <w:r>
              <w:rPr>
                <w:rFonts w:asciiTheme="minorEastAsia" w:eastAsiaTheme="minorEastAsia" w:hAnsiTheme="minorEastAsia" w:cstheme="minorEastAsia" w:hint="eastAsia"/>
                <w:color w:val="000000"/>
                <w:kern w:val="0"/>
                <w:szCs w:val="21"/>
                <w:lang w:bidi="ar"/>
              </w:rPr>
              <w:t>10</w:t>
            </w:r>
            <w:r>
              <w:rPr>
                <w:rFonts w:asciiTheme="minorEastAsia" w:eastAsiaTheme="minorEastAsia" w:hAnsiTheme="minorEastAsia" w:cstheme="minorEastAsia" w:hint="eastAsia"/>
                <w:color w:val="000000"/>
                <w:kern w:val="0"/>
                <w:szCs w:val="21"/>
                <w:lang w:bidi="ar"/>
              </w:rPr>
              <w:t>分钟上盐一次）</w:t>
            </w:r>
            <w:r>
              <w:rPr>
                <w:rFonts w:asciiTheme="minorEastAsia" w:eastAsiaTheme="minorEastAsia" w:hAnsiTheme="minorEastAsia" w:cstheme="minorEastAsia" w:hint="eastAsia"/>
                <w:color w:val="000000"/>
                <w:kern w:val="0"/>
                <w:szCs w:val="21"/>
                <w:lang w:bidi="ar"/>
              </w:rPr>
              <w:br/>
              <w:t>5</w:t>
            </w:r>
            <w:r>
              <w:rPr>
                <w:rFonts w:asciiTheme="minorEastAsia" w:eastAsiaTheme="minorEastAsia" w:hAnsiTheme="minorEastAsia" w:cstheme="minorEastAsia" w:hint="eastAsia"/>
                <w:color w:val="000000"/>
                <w:kern w:val="0"/>
                <w:szCs w:val="21"/>
                <w:lang w:bidi="ar"/>
              </w:rPr>
              <w:t>、负责工作现场的卫生、整洁。</w:t>
            </w:r>
          </w:p>
        </w:tc>
        <w:tc>
          <w:tcPr>
            <w:tcW w:w="1111"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15500</w:t>
            </w:r>
            <w:r>
              <w:rPr>
                <w:rFonts w:asciiTheme="minorEastAsia" w:eastAsiaTheme="minorEastAsia" w:hAnsiTheme="minorEastAsia" w:cstheme="minorEastAsia" w:hint="eastAsia"/>
                <w:color w:val="000000"/>
                <w:kern w:val="0"/>
                <w:szCs w:val="21"/>
                <w:lang w:bidi="ar"/>
              </w:rPr>
              <w:t>吨</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月</w:t>
            </w:r>
          </w:p>
        </w:tc>
        <w:tc>
          <w:tcPr>
            <w:tcW w:w="1400"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szCs w:val="21"/>
              </w:rPr>
              <w:t>3.78</w:t>
            </w:r>
            <w:r>
              <w:rPr>
                <w:rFonts w:asciiTheme="minorEastAsia" w:eastAsiaTheme="minorEastAsia" w:hAnsiTheme="minorEastAsia" w:cstheme="minorEastAsia" w:hint="eastAsia"/>
                <w:color w:val="000000"/>
                <w:kern w:val="0"/>
                <w:szCs w:val="21"/>
                <w:lang w:bidi="ar"/>
              </w:rPr>
              <w:t>元</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吨</w:t>
            </w: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r w:rsidR="00AB3C1C">
        <w:trPr>
          <w:trHeight w:val="9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负责台风天等特殊天气将盐转堆到室内。</w:t>
            </w:r>
          </w:p>
        </w:tc>
        <w:tc>
          <w:tcPr>
            <w:tcW w:w="1111"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临时性</w:t>
            </w:r>
          </w:p>
        </w:tc>
        <w:tc>
          <w:tcPr>
            <w:tcW w:w="1400"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元</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吨</w:t>
            </w: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r w:rsidR="00AB3C1C">
        <w:trPr>
          <w:trHeight w:val="9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val="restart"/>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热电车间</w:t>
            </w:r>
          </w:p>
        </w:tc>
        <w:tc>
          <w:tcPr>
            <w:tcW w:w="4800" w:type="dxa"/>
            <w:shd w:val="clear" w:color="auto" w:fill="auto"/>
            <w:tcMar>
              <w:top w:w="12" w:type="dxa"/>
              <w:left w:w="12" w:type="dxa"/>
              <w:right w:w="12" w:type="dxa"/>
            </w:tcMar>
            <w:vAlign w:val="center"/>
          </w:tcPr>
          <w:p w:rsidR="00AB3C1C" w:rsidRDefault="00D618CD">
            <w:pPr>
              <w:widowControl/>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负责来煤后用装载机辅助进行煤场清理、堆高、卸车、</w:t>
            </w:r>
            <w:proofErr w:type="gramStart"/>
            <w:r>
              <w:rPr>
                <w:rFonts w:asciiTheme="minorEastAsia" w:eastAsiaTheme="minorEastAsia" w:hAnsiTheme="minorEastAsia" w:cstheme="minorEastAsia" w:hint="eastAsia"/>
                <w:color w:val="000000"/>
                <w:kern w:val="0"/>
                <w:szCs w:val="21"/>
                <w:lang w:bidi="ar"/>
              </w:rPr>
              <w:t>过堆作业</w:t>
            </w:r>
            <w:proofErr w:type="gramEnd"/>
            <w:r>
              <w:rPr>
                <w:rFonts w:asciiTheme="minorEastAsia" w:eastAsiaTheme="minorEastAsia" w:hAnsiTheme="minorEastAsia" w:cstheme="minorEastAsia" w:hint="eastAsia"/>
                <w:color w:val="000000"/>
                <w:kern w:val="0"/>
                <w:szCs w:val="21"/>
                <w:lang w:bidi="ar"/>
              </w:rPr>
              <w:t>。</w:t>
            </w:r>
          </w:p>
        </w:tc>
        <w:tc>
          <w:tcPr>
            <w:tcW w:w="1111"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25000</w:t>
            </w:r>
            <w:r>
              <w:rPr>
                <w:rFonts w:asciiTheme="minorEastAsia" w:eastAsiaTheme="minorEastAsia" w:hAnsiTheme="minorEastAsia" w:cstheme="minorEastAsia" w:hint="eastAsia"/>
                <w:color w:val="000000"/>
                <w:kern w:val="0"/>
                <w:szCs w:val="21"/>
                <w:lang w:bidi="ar"/>
              </w:rPr>
              <w:t>吨</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月</w:t>
            </w:r>
          </w:p>
        </w:tc>
        <w:tc>
          <w:tcPr>
            <w:tcW w:w="1400"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szCs w:val="21"/>
              </w:rPr>
              <w:t>1.6</w:t>
            </w:r>
            <w:r>
              <w:rPr>
                <w:rFonts w:asciiTheme="minorEastAsia" w:eastAsiaTheme="minorEastAsia" w:hAnsiTheme="minorEastAsia" w:cstheme="minorEastAsia" w:hint="eastAsia"/>
                <w:color w:val="000000"/>
                <w:kern w:val="0"/>
                <w:szCs w:val="21"/>
                <w:lang w:bidi="ar"/>
              </w:rPr>
              <w:t>元</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吨</w:t>
            </w: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r w:rsidR="00AB3C1C">
        <w:trPr>
          <w:trHeight w:val="9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4800" w:type="dxa"/>
            <w:shd w:val="clear" w:color="auto" w:fill="auto"/>
            <w:tcMar>
              <w:top w:w="12" w:type="dxa"/>
              <w:left w:w="12" w:type="dxa"/>
              <w:right w:w="12" w:type="dxa"/>
            </w:tcMar>
            <w:vAlign w:val="center"/>
          </w:tcPr>
          <w:p w:rsidR="00AB3C1C" w:rsidRDefault="00D618CD">
            <w:pPr>
              <w:widowControl/>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石膏、废石膏装车</w:t>
            </w:r>
          </w:p>
        </w:tc>
        <w:tc>
          <w:tcPr>
            <w:tcW w:w="1111" w:type="dxa"/>
            <w:vMerge w:val="restart"/>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100</w:t>
            </w:r>
            <w:r>
              <w:rPr>
                <w:rFonts w:asciiTheme="minorEastAsia" w:eastAsiaTheme="minorEastAsia" w:hAnsiTheme="minorEastAsia" w:cstheme="minorEastAsia" w:hint="eastAsia"/>
                <w:color w:val="000000"/>
                <w:kern w:val="0"/>
                <w:szCs w:val="21"/>
                <w:lang w:bidi="ar"/>
              </w:rPr>
              <w:t>吨</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月</w:t>
            </w:r>
          </w:p>
        </w:tc>
        <w:tc>
          <w:tcPr>
            <w:tcW w:w="1400" w:type="dxa"/>
            <w:vMerge w:val="restart"/>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6</w:t>
            </w:r>
            <w:r>
              <w:rPr>
                <w:rFonts w:asciiTheme="minorEastAsia" w:eastAsiaTheme="minorEastAsia" w:hAnsiTheme="minorEastAsia" w:cstheme="minorEastAsia" w:hint="eastAsia"/>
                <w:color w:val="000000"/>
                <w:kern w:val="0"/>
                <w:szCs w:val="21"/>
                <w:lang w:bidi="ar"/>
              </w:rPr>
              <w:t>元</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吨</w:t>
            </w: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r w:rsidR="00AB3C1C">
        <w:trPr>
          <w:trHeight w:val="9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烧碱车间</w:t>
            </w:r>
          </w:p>
        </w:tc>
        <w:tc>
          <w:tcPr>
            <w:tcW w:w="4800" w:type="dxa"/>
            <w:shd w:val="clear" w:color="auto" w:fill="auto"/>
            <w:tcMar>
              <w:top w:w="12" w:type="dxa"/>
              <w:left w:w="12" w:type="dxa"/>
              <w:right w:w="12" w:type="dxa"/>
            </w:tcMar>
            <w:vAlign w:val="center"/>
          </w:tcPr>
          <w:p w:rsidR="00AB3C1C" w:rsidRDefault="00D618CD">
            <w:pPr>
              <w:widowControl/>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一般固废（盐泥、芒硝）装车</w:t>
            </w:r>
          </w:p>
        </w:tc>
        <w:tc>
          <w:tcPr>
            <w:tcW w:w="1111"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400"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r w:rsidR="00AB3C1C">
        <w:trPr>
          <w:trHeight w:val="9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val="restart"/>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全厂</w:t>
            </w:r>
            <w:proofErr w:type="gramStart"/>
            <w:r>
              <w:rPr>
                <w:rFonts w:asciiTheme="minorEastAsia" w:eastAsiaTheme="minorEastAsia" w:hAnsiTheme="minorEastAsia" w:cstheme="minorEastAsia" w:hint="eastAsia"/>
                <w:color w:val="000000"/>
                <w:kern w:val="0"/>
                <w:szCs w:val="21"/>
                <w:lang w:bidi="ar"/>
              </w:rPr>
              <w:t>淤</w:t>
            </w:r>
            <w:proofErr w:type="gramEnd"/>
            <w:r>
              <w:rPr>
                <w:rFonts w:asciiTheme="minorEastAsia" w:eastAsiaTheme="minorEastAsia" w:hAnsiTheme="minorEastAsia" w:cstheme="minorEastAsia" w:hint="eastAsia"/>
                <w:color w:val="000000"/>
                <w:kern w:val="0"/>
                <w:szCs w:val="21"/>
                <w:lang w:bidi="ar"/>
              </w:rPr>
              <w:t>清堵</w:t>
            </w:r>
            <w:proofErr w:type="gramStart"/>
            <w:r>
              <w:rPr>
                <w:rFonts w:asciiTheme="minorEastAsia" w:eastAsiaTheme="minorEastAsia" w:hAnsiTheme="minorEastAsia" w:cstheme="minorEastAsia" w:hint="eastAsia"/>
                <w:color w:val="000000"/>
                <w:kern w:val="0"/>
                <w:szCs w:val="21"/>
                <w:lang w:bidi="ar"/>
              </w:rPr>
              <w:t>项项目</w:t>
            </w:r>
            <w:proofErr w:type="gramEnd"/>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水气车间原水排污池</w:t>
            </w:r>
          </w:p>
        </w:tc>
        <w:tc>
          <w:tcPr>
            <w:tcW w:w="1111" w:type="dxa"/>
            <w:vMerge w:val="restart"/>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临时性</w:t>
            </w:r>
          </w:p>
        </w:tc>
        <w:tc>
          <w:tcPr>
            <w:tcW w:w="1400" w:type="dxa"/>
            <w:vMerge w:val="restart"/>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5000</w:t>
            </w:r>
            <w:r>
              <w:rPr>
                <w:rFonts w:asciiTheme="minorEastAsia" w:eastAsiaTheme="minorEastAsia" w:hAnsiTheme="minorEastAsia" w:cstheme="minorEastAsia" w:hint="eastAsia"/>
                <w:color w:val="000000"/>
                <w:kern w:val="0"/>
                <w:szCs w:val="21"/>
                <w:lang w:bidi="ar"/>
              </w:rPr>
              <w:t>元</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次</w:t>
            </w: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r w:rsidR="00AB3C1C">
        <w:trPr>
          <w:trHeight w:val="9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widowControl/>
              <w:jc w:val="center"/>
              <w:textAlignment w:val="center"/>
              <w:rPr>
                <w:rFonts w:asciiTheme="minorEastAsia" w:eastAsiaTheme="minorEastAsia" w:hAnsiTheme="minorEastAsia" w:cstheme="minorEastAsia"/>
                <w:color w:val="000000"/>
                <w:kern w:val="0"/>
                <w:szCs w:val="21"/>
                <w:lang w:bidi="ar"/>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kern w:val="0"/>
                <w:szCs w:val="21"/>
                <w:lang w:bidi="ar"/>
              </w:rPr>
            </w:pPr>
            <w:proofErr w:type="gramStart"/>
            <w:r>
              <w:rPr>
                <w:rFonts w:asciiTheme="minorEastAsia" w:eastAsiaTheme="minorEastAsia" w:hAnsiTheme="minorEastAsia" w:cstheme="minorEastAsia" w:hint="eastAsia"/>
                <w:color w:val="000000"/>
                <w:kern w:val="0"/>
                <w:szCs w:val="21"/>
                <w:lang w:bidi="ar"/>
              </w:rPr>
              <w:t>烧碱车化盐池</w:t>
            </w:r>
            <w:proofErr w:type="gramEnd"/>
            <w:r>
              <w:rPr>
                <w:rFonts w:asciiTheme="minorEastAsia" w:eastAsiaTheme="minorEastAsia" w:hAnsiTheme="minorEastAsia" w:cstheme="minorEastAsia" w:hint="eastAsia"/>
                <w:color w:val="000000"/>
                <w:kern w:val="0"/>
                <w:szCs w:val="21"/>
                <w:lang w:bidi="ar"/>
              </w:rPr>
              <w:t>清理</w:t>
            </w:r>
          </w:p>
        </w:tc>
        <w:tc>
          <w:tcPr>
            <w:tcW w:w="1111" w:type="dxa"/>
            <w:vMerge/>
            <w:shd w:val="clear" w:color="auto" w:fill="auto"/>
            <w:tcMar>
              <w:top w:w="12" w:type="dxa"/>
              <w:left w:w="12" w:type="dxa"/>
              <w:right w:w="12" w:type="dxa"/>
            </w:tcMar>
            <w:vAlign w:val="center"/>
          </w:tcPr>
          <w:p w:rsidR="00AB3C1C" w:rsidRDefault="00AB3C1C">
            <w:pPr>
              <w:widowControl/>
              <w:jc w:val="center"/>
              <w:textAlignment w:val="center"/>
              <w:rPr>
                <w:rFonts w:asciiTheme="minorEastAsia" w:eastAsiaTheme="minorEastAsia" w:hAnsiTheme="minorEastAsia" w:cstheme="minorEastAsia"/>
                <w:color w:val="000000"/>
                <w:kern w:val="0"/>
                <w:szCs w:val="21"/>
                <w:lang w:bidi="ar"/>
              </w:rPr>
            </w:pPr>
          </w:p>
        </w:tc>
        <w:tc>
          <w:tcPr>
            <w:tcW w:w="1400" w:type="dxa"/>
            <w:vMerge/>
            <w:shd w:val="clear" w:color="auto" w:fill="auto"/>
            <w:tcMar>
              <w:top w:w="12" w:type="dxa"/>
              <w:left w:w="12" w:type="dxa"/>
              <w:right w:w="12" w:type="dxa"/>
            </w:tcMar>
            <w:vAlign w:val="center"/>
          </w:tcPr>
          <w:p w:rsidR="00AB3C1C" w:rsidRDefault="00AB3C1C">
            <w:pPr>
              <w:widowControl/>
              <w:jc w:val="center"/>
              <w:textAlignment w:val="center"/>
              <w:rPr>
                <w:rFonts w:asciiTheme="minorEastAsia" w:eastAsiaTheme="minorEastAsia" w:hAnsiTheme="minorEastAsia" w:cstheme="minorEastAsia"/>
                <w:color w:val="000000"/>
                <w:kern w:val="0"/>
                <w:szCs w:val="21"/>
                <w:lang w:bidi="ar"/>
              </w:rPr>
            </w:pP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r w:rsidR="00AB3C1C">
        <w:trPr>
          <w:trHeight w:val="9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widowControl/>
              <w:jc w:val="center"/>
              <w:textAlignment w:val="center"/>
              <w:rPr>
                <w:rFonts w:asciiTheme="minorEastAsia" w:eastAsiaTheme="minorEastAsia" w:hAnsiTheme="minorEastAsia" w:cstheme="minorEastAsia"/>
                <w:color w:val="000000"/>
                <w:kern w:val="0"/>
                <w:szCs w:val="21"/>
                <w:lang w:bidi="ar"/>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焚烧炉清焦清池项目</w:t>
            </w:r>
          </w:p>
        </w:tc>
        <w:tc>
          <w:tcPr>
            <w:tcW w:w="1111" w:type="dxa"/>
            <w:vMerge/>
            <w:shd w:val="clear" w:color="auto" w:fill="auto"/>
            <w:tcMar>
              <w:top w:w="12" w:type="dxa"/>
              <w:left w:w="12" w:type="dxa"/>
              <w:right w:w="12" w:type="dxa"/>
            </w:tcMar>
            <w:vAlign w:val="center"/>
          </w:tcPr>
          <w:p w:rsidR="00AB3C1C" w:rsidRDefault="00AB3C1C">
            <w:pPr>
              <w:widowControl/>
              <w:jc w:val="center"/>
              <w:textAlignment w:val="center"/>
              <w:rPr>
                <w:rFonts w:asciiTheme="minorEastAsia" w:eastAsiaTheme="minorEastAsia" w:hAnsiTheme="minorEastAsia" w:cstheme="minorEastAsia"/>
                <w:color w:val="000000"/>
                <w:kern w:val="0"/>
                <w:szCs w:val="21"/>
                <w:lang w:bidi="ar"/>
              </w:rPr>
            </w:pPr>
          </w:p>
        </w:tc>
        <w:tc>
          <w:tcPr>
            <w:tcW w:w="1400" w:type="dxa"/>
            <w:vMerge/>
            <w:shd w:val="clear" w:color="auto" w:fill="auto"/>
            <w:tcMar>
              <w:top w:w="12" w:type="dxa"/>
              <w:left w:w="12" w:type="dxa"/>
              <w:right w:w="12" w:type="dxa"/>
            </w:tcMar>
            <w:vAlign w:val="center"/>
          </w:tcPr>
          <w:p w:rsidR="00AB3C1C" w:rsidRDefault="00AB3C1C">
            <w:pPr>
              <w:widowControl/>
              <w:jc w:val="center"/>
              <w:textAlignment w:val="center"/>
              <w:rPr>
                <w:rFonts w:asciiTheme="minorEastAsia" w:eastAsiaTheme="minorEastAsia" w:hAnsiTheme="minorEastAsia" w:cstheme="minorEastAsia"/>
                <w:color w:val="000000"/>
                <w:kern w:val="0"/>
                <w:szCs w:val="21"/>
                <w:lang w:bidi="ar"/>
              </w:rPr>
            </w:pP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r w:rsidR="00AB3C1C">
        <w:trPr>
          <w:trHeight w:val="80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widowControl/>
              <w:jc w:val="center"/>
              <w:textAlignment w:val="center"/>
              <w:rPr>
                <w:rFonts w:asciiTheme="minorEastAsia" w:eastAsiaTheme="minorEastAsia" w:hAnsiTheme="minorEastAsia" w:cstheme="minorEastAsia"/>
                <w:color w:val="000000"/>
                <w:kern w:val="0"/>
                <w:szCs w:val="21"/>
                <w:lang w:bidi="ar"/>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热电厂化浆池、浆液罐、废水池、吸收塔、氧化塔，烟道等清淤清堵项目</w:t>
            </w:r>
          </w:p>
        </w:tc>
        <w:tc>
          <w:tcPr>
            <w:tcW w:w="1111" w:type="dxa"/>
            <w:vMerge/>
            <w:shd w:val="clear" w:color="auto" w:fill="auto"/>
            <w:tcMar>
              <w:top w:w="12" w:type="dxa"/>
              <w:left w:w="12" w:type="dxa"/>
              <w:right w:w="12" w:type="dxa"/>
            </w:tcMar>
            <w:vAlign w:val="center"/>
          </w:tcPr>
          <w:p w:rsidR="00AB3C1C" w:rsidRDefault="00AB3C1C">
            <w:pPr>
              <w:widowControl/>
              <w:jc w:val="center"/>
              <w:textAlignment w:val="center"/>
              <w:rPr>
                <w:rFonts w:asciiTheme="minorEastAsia" w:eastAsiaTheme="minorEastAsia" w:hAnsiTheme="minorEastAsia" w:cstheme="minorEastAsia"/>
                <w:color w:val="000000"/>
                <w:kern w:val="0"/>
                <w:szCs w:val="21"/>
                <w:lang w:bidi="ar"/>
              </w:rPr>
            </w:pPr>
          </w:p>
        </w:tc>
        <w:tc>
          <w:tcPr>
            <w:tcW w:w="1400" w:type="dxa"/>
            <w:vMerge/>
            <w:shd w:val="clear" w:color="auto" w:fill="auto"/>
            <w:tcMar>
              <w:top w:w="12" w:type="dxa"/>
              <w:left w:w="12" w:type="dxa"/>
              <w:right w:w="12" w:type="dxa"/>
            </w:tcMar>
            <w:vAlign w:val="center"/>
          </w:tcPr>
          <w:p w:rsidR="00AB3C1C" w:rsidRDefault="00AB3C1C">
            <w:pPr>
              <w:widowControl/>
              <w:jc w:val="center"/>
              <w:textAlignment w:val="center"/>
              <w:rPr>
                <w:rFonts w:asciiTheme="minorEastAsia" w:eastAsiaTheme="minorEastAsia" w:hAnsiTheme="minorEastAsia" w:cstheme="minorEastAsia"/>
                <w:color w:val="000000"/>
                <w:kern w:val="0"/>
                <w:szCs w:val="21"/>
                <w:lang w:bidi="ar"/>
              </w:rPr>
            </w:pP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bl>
    <w:p w:rsidR="00AB3C1C" w:rsidRDefault="00AB3C1C">
      <w:pPr>
        <w:tabs>
          <w:tab w:val="left" w:pos="1093"/>
        </w:tabs>
        <w:rPr>
          <w:sz w:val="28"/>
          <w:szCs w:val="28"/>
        </w:rPr>
      </w:pPr>
    </w:p>
    <w:sectPr w:rsidR="00AB3C1C">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8CD" w:rsidRDefault="00D618CD">
      <w:r>
        <w:separator/>
      </w:r>
    </w:p>
  </w:endnote>
  <w:endnote w:type="continuationSeparator" w:id="0">
    <w:p w:rsidR="00D618CD" w:rsidRDefault="00D6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C1C" w:rsidRDefault="00D618CD">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AB3C1C" w:rsidRDefault="00D618CD">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176032" w:rsidRPr="00176032">
                            <w:rPr>
                              <w:noProof/>
                              <w:lang w:val="zh-CN"/>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fldChar w:fldCharType="begin"/>
                          </w:r>
                          <w:r>
                            <w:rPr>
                              <w:rFonts w:hint="eastAsia"/>
                            </w:rPr>
                            <w:instrText xml:space="preserve"> PAGE \* MERGEFORMAT </w:instrText>
                          </w:r>
                          <w:r>
                            <w:rPr>
                              <w:rFonts w:hint="eastAsia"/>
                            </w:rPr>
                            <w:fldChar w:fldCharType="separate"/>
                          </w:r>
                          <w:r w:rsidR="00176032">
                            <w:rPr>
                              <w:noProof/>
                            </w:rPr>
                            <w:t>22</w:t>
                          </w:r>
                          <w:r>
                            <w:rPr>
                              <w:rFonts w:hint="eastAsia"/>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IxrZ8UcAgAAFgQAAA4AAAAAAAAAAAAAAAAALgIAAGRycy9lMm9Eb2MueG1sUEsBAi0AFAAGAAgA&#10;AAAhAHGq0bnXAAAABQEAAA8AAAAAAAAAAAAAAAAAdgQAAGRycy9kb3ducmV2LnhtbFBLBQYAAAAA&#10;BAAEAPMAAAB6BQAAAAA=&#10;" filled="f" stroked="f" strokeweight=".5pt">
              <v:textbox style="mso-fit-shape-to-text:t" inset="0,0,0,0">
                <w:txbxContent>
                  <w:p w:rsidR="00AB3C1C" w:rsidRDefault="00D618CD">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176032" w:rsidRPr="00176032">
                      <w:rPr>
                        <w:noProof/>
                        <w:lang w:val="zh-CN"/>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fldChar w:fldCharType="begin"/>
                    </w:r>
                    <w:r>
                      <w:rPr>
                        <w:rFonts w:hint="eastAsia"/>
                      </w:rPr>
                      <w:instrText xml:space="preserve"> PAGE \* MERGEFORMAT </w:instrText>
                    </w:r>
                    <w:r>
                      <w:rPr>
                        <w:rFonts w:hint="eastAsia"/>
                      </w:rPr>
                      <w:fldChar w:fldCharType="separate"/>
                    </w:r>
                    <w:r w:rsidR="00176032">
                      <w:rPr>
                        <w:noProof/>
                      </w:rPr>
                      <w:t>22</w:t>
                    </w:r>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8CD" w:rsidRDefault="00D618CD">
      <w:r>
        <w:separator/>
      </w:r>
    </w:p>
  </w:footnote>
  <w:footnote w:type="continuationSeparator" w:id="0">
    <w:p w:rsidR="00D618CD" w:rsidRDefault="00D618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15:restartNumberingAfterBreak="0">
    <w:nsid w:val="5E009E04"/>
    <w:multiLevelType w:val="singleLevel"/>
    <w:tmpl w:val="5E009E04"/>
    <w:lvl w:ilvl="0">
      <w:start w:val="2"/>
      <w:numFmt w:val="chineseCounting"/>
      <w:suff w:val="nothing"/>
      <w:lvlText w:val="%1、"/>
      <w:lvlJc w:val="left"/>
    </w:lvl>
  </w:abstractNum>
  <w:abstractNum w:abstractNumId="2" w15:restartNumberingAfterBreak="0">
    <w:nsid w:val="6D9E433D"/>
    <w:multiLevelType w:val="singleLevel"/>
    <w:tmpl w:val="6D9E433D"/>
    <w:lvl w:ilvl="0">
      <w:start w:val="4"/>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00176032"/>
    <w:rsid w:val="00AB3C1C"/>
    <w:rsid w:val="00D618CD"/>
    <w:rsid w:val="00EA669A"/>
    <w:rsid w:val="0CC649A8"/>
    <w:rsid w:val="122E103A"/>
    <w:rsid w:val="1D0505F4"/>
    <w:rsid w:val="24B503BF"/>
    <w:rsid w:val="26736F1B"/>
    <w:rsid w:val="2C7313B6"/>
    <w:rsid w:val="35714339"/>
    <w:rsid w:val="35BA468B"/>
    <w:rsid w:val="39A42B7B"/>
    <w:rsid w:val="3CF668AD"/>
    <w:rsid w:val="3DCD4192"/>
    <w:rsid w:val="3EA07D3B"/>
    <w:rsid w:val="400C3018"/>
    <w:rsid w:val="40A67D8E"/>
    <w:rsid w:val="42AE5BEC"/>
    <w:rsid w:val="433A31CF"/>
    <w:rsid w:val="49CE6B4B"/>
    <w:rsid w:val="4CB11804"/>
    <w:rsid w:val="4E020B7F"/>
    <w:rsid w:val="53502685"/>
    <w:rsid w:val="545E00B0"/>
    <w:rsid w:val="58BE3FF6"/>
    <w:rsid w:val="58E87FFA"/>
    <w:rsid w:val="5C127291"/>
    <w:rsid w:val="603975AD"/>
    <w:rsid w:val="60DE156F"/>
    <w:rsid w:val="647B2F02"/>
    <w:rsid w:val="6E8F58F4"/>
    <w:rsid w:val="783C2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55E54D0-9D43-44E9-A46C-8022EB85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5">
    <w:name w:val="toc 5"/>
    <w:basedOn w:val="a"/>
    <w:next w:val="a"/>
    <w:qFormat/>
    <w:pPr>
      <w:widowControl/>
      <w:tabs>
        <w:tab w:val="left" w:pos="480"/>
        <w:tab w:val="left" w:pos="1440"/>
        <w:tab w:val="left" w:pos="1560"/>
      </w:tabs>
      <w:spacing w:line="440" w:lineRule="exact"/>
      <w:ind w:firstLineChars="200" w:firstLine="480"/>
    </w:pPr>
    <w:rPr>
      <w:kern w:val="0"/>
      <w:sz w:val="24"/>
    </w:rPr>
  </w:style>
  <w:style w:type="paragraph" w:styleId="a4">
    <w:name w:val="Plain Text"/>
    <w:basedOn w:val="a"/>
    <w:qFormat/>
    <w:rPr>
      <w:rFonts w:ascii="宋体" w:hAnsi="Courier New" w:cs="Courier New"/>
      <w:szCs w:val="21"/>
    </w:rPr>
  </w:style>
  <w:style w:type="paragraph" w:styleId="a5">
    <w:name w:val="footer"/>
    <w:basedOn w:val="a"/>
    <w:qFormat/>
    <w:pPr>
      <w:tabs>
        <w:tab w:val="center" w:pos="4153"/>
        <w:tab w:val="right" w:pos="8306"/>
      </w:tabs>
      <w:snapToGrid w:val="0"/>
      <w:jc w:val="left"/>
    </w:pPr>
    <w:rPr>
      <w:sz w:val="18"/>
      <w:szCs w:val="18"/>
    </w:rPr>
  </w:style>
  <w:style w:type="paragraph" w:styleId="a6">
    <w:name w:val="Normal (Web)"/>
    <w:basedOn w:val="a"/>
    <w:qFormat/>
    <w:pPr>
      <w:widowControl/>
      <w:spacing w:before="100" w:beforeAutospacing="1" w:after="100" w:afterAutospacing="1"/>
      <w:jc w:val="left"/>
    </w:pPr>
    <w:rPr>
      <w:rFonts w:ascii="宋体" w:hAnsi="宋体"/>
      <w:color w:val="000000"/>
      <w:kern w:val="0"/>
      <w:sz w:val="24"/>
    </w:rPr>
  </w:style>
  <w:style w:type="character" w:styleId="a7">
    <w:name w:val="page number"/>
    <w:basedOn w:val="a0"/>
    <w:qFormat/>
  </w:style>
  <w:style w:type="character" w:styleId="a8">
    <w:name w:val="FollowedHyperlink"/>
    <w:basedOn w:val="a0"/>
    <w:qFormat/>
    <w:rPr>
      <w:color w:val="2490F8"/>
      <w:u w:val="none"/>
    </w:rPr>
  </w:style>
  <w:style w:type="character" w:styleId="HTML">
    <w:name w:val="HTML Definition"/>
    <w:basedOn w:val="a0"/>
    <w:qFormat/>
  </w:style>
  <w:style w:type="character" w:styleId="HTML0">
    <w:name w:val="HTML Variable"/>
    <w:basedOn w:val="a0"/>
    <w:qFormat/>
  </w:style>
  <w:style w:type="character" w:styleId="a9">
    <w:name w:val="Hyperlink"/>
    <w:basedOn w:val="a0"/>
    <w:qFormat/>
    <w:rPr>
      <w:color w:val="2490F8"/>
      <w:u w:val="none"/>
    </w:rPr>
  </w:style>
  <w:style w:type="character" w:styleId="HTML1">
    <w:name w:val="HTML Code"/>
    <w:basedOn w:val="a0"/>
    <w:qFormat/>
    <w:rPr>
      <w:rFonts w:ascii="Courier New" w:hAnsi="Courier New"/>
      <w:sz w:val="20"/>
    </w:rPr>
  </w:style>
  <w:style w:type="character" w:styleId="HTML2">
    <w:name w:val="HTML Cite"/>
    <w:basedOn w:val="a0"/>
    <w:qFormat/>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0"/>
    <w:qFormat/>
    <w:rPr>
      <w:shd w:val="clear" w:color="auto" w:fill="FFFF00"/>
    </w:rPr>
  </w:style>
  <w:style w:type="character" w:customStyle="1" w:styleId="cy">
    <w:name w:val="cy"/>
    <w:basedOn w:val="a0"/>
    <w:qFormat/>
  </w:style>
  <w:style w:type="character" w:customStyle="1" w:styleId="button">
    <w:name w:val="button"/>
    <w:basedOn w:val="a0"/>
    <w:qFormat/>
  </w:style>
  <w:style w:type="character" w:customStyle="1" w:styleId="first-child">
    <w:name w:val="first-child"/>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choosename">
    <w:name w:val="choosename"/>
    <w:basedOn w:val="a0"/>
    <w:qFormat/>
  </w:style>
  <w:style w:type="character" w:customStyle="1" w:styleId="designclass">
    <w:name w:val="design_class"/>
    <w:basedOn w:val="a0"/>
    <w:qFormat/>
  </w:style>
  <w:style w:type="character" w:customStyle="1" w:styleId="w32">
    <w:name w:val="w32"/>
    <w:basedOn w:val="a0"/>
    <w:qFormat/>
  </w:style>
  <w:style w:type="character" w:customStyle="1" w:styleId="icontext3">
    <w:name w:val="icontext3"/>
    <w:basedOn w:val="a0"/>
    <w:qFormat/>
  </w:style>
  <w:style w:type="character" w:customStyle="1" w:styleId="ico1654">
    <w:name w:val="ico1654"/>
    <w:basedOn w:val="a0"/>
    <w:qFormat/>
  </w:style>
  <w:style w:type="character" w:customStyle="1" w:styleId="xdrichtextbox">
    <w:name w:val="xdrichtextbox"/>
    <w:basedOn w:val="a0"/>
    <w:qFormat/>
    <w:rPr>
      <w:color w:val="auto"/>
      <w:u w:val="none"/>
      <w:bdr w:val="single" w:sz="8" w:space="0" w:color="DCDCDC"/>
      <w:shd w:val="clear" w:color="auto" w:fill="auto"/>
    </w:rPr>
  </w:style>
  <w:style w:type="character" w:customStyle="1" w:styleId="cdropright">
    <w:name w:val="cdropright"/>
    <w:basedOn w:val="a0"/>
    <w:qFormat/>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associateddata">
    <w:name w:val="associateddata"/>
    <w:basedOn w:val="a0"/>
    <w:qFormat/>
    <w:rPr>
      <w:shd w:val="clear" w:color="auto" w:fill="50A6F9"/>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hover41">
    <w:name w:val="hover41"/>
    <w:basedOn w:val="a0"/>
    <w:qFormat/>
    <w:rPr>
      <w:color w:val="FFFFFF"/>
    </w:rPr>
  </w:style>
  <w:style w:type="character" w:customStyle="1" w:styleId="after">
    <w:name w:val="after"/>
    <w:basedOn w:val="a0"/>
    <w:qFormat/>
    <w:rPr>
      <w:sz w:val="0"/>
      <w:szCs w:val="0"/>
    </w:rPr>
  </w:style>
  <w:style w:type="character" w:customStyle="1" w:styleId="drapbtn">
    <w:name w:val="drapbtn"/>
    <w:basedOn w:val="a0"/>
    <w:qFormat/>
  </w:style>
  <w:style w:type="character" w:customStyle="1" w:styleId="cdropleft">
    <w:name w:val="cdropleft"/>
    <w:basedOn w:val="a0"/>
    <w:qFormat/>
  </w:style>
  <w:style w:type="character" w:customStyle="1" w:styleId="icontext2">
    <w:name w:val="icontext2"/>
    <w:basedOn w:val="a0"/>
    <w:qFormat/>
  </w:style>
  <w:style w:type="character" w:customStyle="1" w:styleId="active7">
    <w:name w:val="active7"/>
    <w:basedOn w:val="a0"/>
    <w:qFormat/>
    <w:rPr>
      <w:color w:val="00FF00"/>
      <w:shd w:val="clear" w:color="auto" w:fill="111111"/>
    </w:rPr>
  </w:style>
  <w:style w:type="character" w:customStyle="1" w:styleId="active8">
    <w:name w:val="active8"/>
    <w:basedOn w:val="a0"/>
    <w:qFormat/>
    <w:rPr>
      <w:shd w:val="clear" w:color="auto" w:fill="EC3535"/>
    </w:rPr>
  </w:style>
  <w:style w:type="character" w:customStyle="1" w:styleId="hilite6">
    <w:name w:val="hilite6"/>
    <w:basedOn w:val="a0"/>
    <w:qFormat/>
    <w:rPr>
      <w:color w:val="FFFFFF"/>
      <w:shd w:val="clear" w:color="auto" w:fill="666666"/>
    </w:rPr>
  </w:style>
  <w:style w:type="character" w:customStyle="1" w:styleId="layui-layer-tabnow">
    <w:name w:val="layui-layer-tabnow"/>
    <w:basedOn w:val="a0"/>
    <w:qFormat/>
    <w:rPr>
      <w:bdr w:val="single" w:sz="6" w:space="0" w:color="CCCCCC"/>
      <w:shd w:val="clear" w:color="auto" w:fill="FFFFFF"/>
    </w:rPr>
  </w:style>
  <w:style w:type="character" w:customStyle="1" w:styleId="editclass">
    <w:name w:val="edit_class"/>
    <w:basedOn w:val="a0"/>
    <w:qFormat/>
  </w:style>
  <w:style w:type="character" w:customStyle="1" w:styleId="ico1655">
    <w:name w:val="ico1655"/>
    <w:basedOn w:val="a0"/>
    <w:qFormat/>
  </w:style>
  <w:style w:type="character" w:customStyle="1" w:styleId="hilite">
    <w:name w:val="hilite"/>
    <w:basedOn w:val="a0"/>
    <w:qFormat/>
    <w:rPr>
      <w:color w:val="FFFFFF"/>
      <w:shd w:val="clear" w:color="auto" w:fill="666666"/>
    </w:rPr>
  </w:style>
  <w:style w:type="character" w:customStyle="1" w:styleId="active2">
    <w:name w:val="active2"/>
    <w:basedOn w:val="a0"/>
    <w:qFormat/>
    <w:rPr>
      <w:color w:val="00FF00"/>
      <w:shd w:val="clear" w:color="auto" w:fill="111111"/>
    </w:rPr>
  </w:style>
  <w:style w:type="character" w:customStyle="1" w:styleId="active3">
    <w:name w:val="active3"/>
    <w:basedOn w:val="a0"/>
    <w:qFormat/>
    <w:rPr>
      <w:shd w:val="clear" w:color="auto" w:fill="EC3535"/>
    </w:rPr>
  </w:style>
  <w:style w:type="character" w:customStyle="1" w:styleId="button4">
    <w:name w:val="button4"/>
    <w:basedOn w:val="a0"/>
    <w:qFormat/>
  </w:style>
  <w:style w:type="character" w:customStyle="1" w:styleId="hover40">
    <w:name w:val="hover40"/>
    <w:basedOn w:val="a0"/>
    <w:qFormat/>
    <w:rPr>
      <w:color w:val="FFFFFF"/>
    </w:rPr>
  </w:style>
  <w:style w:type="character" w:customStyle="1" w:styleId="active5">
    <w:name w:val="active5"/>
    <w:basedOn w:val="a0"/>
    <w:qFormat/>
    <w:rPr>
      <w:color w:val="00FF00"/>
      <w:shd w:val="clear" w:color="auto" w:fill="111111"/>
    </w:rPr>
  </w:style>
  <w:style w:type="character" w:customStyle="1" w:styleId="active6">
    <w:name w:val="active6"/>
    <w:basedOn w:val="a0"/>
    <w:qFormat/>
    <w:rPr>
      <w:shd w:val="clear" w:color="auto" w:fill="EC3535"/>
    </w:rPr>
  </w:style>
  <w:style w:type="character" w:customStyle="1" w:styleId="xdrichtextbox4">
    <w:name w:val="xdrichtextbox4"/>
    <w:basedOn w:val="a0"/>
    <w:qFormat/>
  </w:style>
  <w:style w:type="character" w:customStyle="1" w:styleId="hover35">
    <w:name w:val="hover35"/>
    <w:basedOn w:val="a0"/>
    <w:qFormat/>
    <w:rPr>
      <w:color w:val="FFFFFF"/>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ab">
    <w:name w:val="标题一"/>
    <w:basedOn w:val="1"/>
    <w:qFormat/>
    <w:pPr>
      <w:spacing w:beforeLines="50" w:after="0" w:line="360" w:lineRule="auto"/>
      <w:jc w:val="center"/>
    </w:pPr>
    <w:rPr>
      <w:rFonts w:cs="宋体"/>
      <w:bCs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3521</Words>
  <Characters>20074</Characters>
  <Application>Microsoft Office Word</Application>
  <DocSecurity>0</DocSecurity>
  <Lines>167</Lines>
  <Paragraphs>47</Paragraphs>
  <ScaleCrop>false</ScaleCrop>
  <Company/>
  <LinksUpToDate>false</LinksUpToDate>
  <CharactersWithSpaces>23548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Microsoft 帐户</cp:lastModifiedBy>
  <cp:revision>2</cp:revision>
  <dcterms:created xsi:type="dcterms:W3CDTF">2020-03-25T06:18:00Z</dcterms:created>
  <dcterms:modified xsi:type="dcterms:W3CDTF">2020-08-20T10:36:00Z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