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BC4" w:rsidRDefault="00055C57">
      <w:pPr>
        <w:spacing w:line="360" w:lineRule="auto"/>
        <w:ind w:firstLine="560"/>
        <w:rPr>
          <w:rFonts w:ascii="宋体" w:eastAsia="宋体" w:hAnsi="宋体" w:cs="宋体"/>
          <w:kern w:val="0"/>
          <w:sz w:val="24"/>
          <w:lang w:bidi="ar"/>
        </w:rPr>
      </w:pPr>
      <w:proofErr w:type="gramStart"/>
      <w:r>
        <w:rPr>
          <w:rFonts w:ascii="宋体" w:eastAsia="宋体" w:hAnsi="宋体" w:cs="宋体" w:hint="eastAsia"/>
          <w:kern w:val="0"/>
          <w:sz w:val="24"/>
          <w:lang w:bidi="ar"/>
        </w:rPr>
        <w:t>福州市福化环保</w:t>
      </w:r>
      <w:proofErr w:type="gramEnd"/>
      <w:r>
        <w:rPr>
          <w:rFonts w:ascii="宋体" w:eastAsia="宋体" w:hAnsi="宋体" w:cs="宋体" w:hint="eastAsia"/>
          <w:kern w:val="0"/>
          <w:sz w:val="24"/>
          <w:lang w:bidi="ar"/>
        </w:rPr>
        <w:t>科技有限公司现对中控室视频及道路安防监控新增项目的采购进行国内公开比选，现欢迎国内合格参选人对该比选货物及服务进行密封报价参选。</w:t>
      </w:r>
    </w:p>
    <w:tbl>
      <w:tblPr>
        <w:tblStyle w:val="a5"/>
        <w:tblW w:w="8522" w:type="dxa"/>
        <w:tblLayout w:type="fixed"/>
        <w:tblLook w:val="04A0" w:firstRow="1" w:lastRow="0" w:firstColumn="1" w:lastColumn="0" w:noHBand="0" w:noVBand="1"/>
      </w:tblPr>
      <w:tblGrid>
        <w:gridCol w:w="1104"/>
        <w:gridCol w:w="2640"/>
        <w:gridCol w:w="780"/>
        <w:gridCol w:w="2550"/>
        <w:gridCol w:w="1448"/>
      </w:tblGrid>
      <w:tr w:rsidR="00832BC4">
        <w:tc>
          <w:tcPr>
            <w:tcW w:w="1104" w:type="dxa"/>
            <w:vAlign w:val="center"/>
          </w:tcPr>
          <w:p w:rsidR="00832BC4" w:rsidRDefault="00055C57">
            <w:pPr>
              <w:spacing w:line="360" w:lineRule="auto"/>
              <w:jc w:val="center"/>
              <w:rPr>
                <w:rFonts w:ascii="宋体" w:eastAsia="宋体" w:hAnsi="宋体" w:cs="宋体"/>
                <w:kern w:val="0"/>
                <w:sz w:val="24"/>
                <w:lang w:bidi="ar"/>
              </w:rPr>
            </w:pPr>
            <w:bookmarkStart w:id="0" w:name="_GoBack"/>
            <w:bookmarkEnd w:id="0"/>
            <w:r>
              <w:rPr>
                <w:rFonts w:ascii="宋体" w:eastAsia="宋体" w:hAnsi="宋体" w:cs="宋体" w:hint="eastAsia"/>
                <w:kern w:val="0"/>
                <w:sz w:val="24"/>
                <w:lang w:bidi="ar"/>
              </w:rPr>
              <w:t>合同包</w:t>
            </w:r>
          </w:p>
        </w:tc>
        <w:tc>
          <w:tcPr>
            <w:tcW w:w="2640" w:type="dxa"/>
            <w:vAlign w:val="center"/>
          </w:tcPr>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货物或</w:t>
            </w:r>
          </w:p>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服务名称</w:t>
            </w:r>
          </w:p>
        </w:tc>
        <w:tc>
          <w:tcPr>
            <w:tcW w:w="780" w:type="dxa"/>
            <w:vAlign w:val="center"/>
          </w:tcPr>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数量</w:t>
            </w:r>
          </w:p>
        </w:tc>
        <w:tc>
          <w:tcPr>
            <w:tcW w:w="2550" w:type="dxa"/>
            <w:vAlign w:val="center"/>
          </w:tcPr>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主要</w:t>
            </w:r>
          </w:p>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技术规格</w:t>
            </w:r>
          </w:p>
        </w:tc>
        <w:tc>
          <w:tcPr>
            <w:tcW w:w="1448" w:type="dxa"/>
            <w:vAlign w:val="center"/>
          </w:tcPr>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交货期</w:t>
            </w:r>
          </w:p>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或服务期</w:t>
            </w:r>
          </w:p>
        </w:tc>
      </w:tr>
      <w:tr w:rsidR="00832BC4">
        <w:tc>
          <w:tcPr>
            <w:tcW w:w="1104" w:type="dxa"/>
            <w:vAlign w:val="center"/>
          </w:tcPr>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1</w:t>
            </w:r>
          </w:p>
        </w:tc>
        <w:tc>
          <w:tcPr>
            <w:tcW w:w="2640" w:type="dxa"/>
            <w:vAlign w:val="center"/>
          </w:tcPr>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中控室视频及道路安防监控新增项目</w:t>
            </w:r>
          </w:p>
        </w:tc>
        <w:tc>
          <w:tcPr>
            <w:tcW w:w="780" w:type="dxa"/>
            <w:vAlign w:val="center"/>
          </w:tcPr>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1</w:t>
            </w:r>
            <w:r>
              <w:rPr>
                <w:rFonts w:ascii="宋体" w:eastAsia="宋体" w:hAnsi="宋体" w:cs="宋体" w:hint="eastAsia"/>
                <w:kern w:val="0"/>
                <w:sz w:val="24"/>
                <w:lang w:bidi="ar"/>
              </w:rPr>
              <w:t>项</w:t>
            </w:r>
          </w:p>
        </w:tc>
        <w:tc>
          <w:tcPr>
            <w:tcW w:w="2550" w:type="dxa"/>
            <w:vAlign w:val="center"/>
          </w:tcPr>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见比选需求</w:t>
            </w:r>
          </w:p>
        </w:tc>
        <w:tc>
          <w:tcPr>
            <w:tcW w:w="1448" w:type="dxa"/>
            <w:vAlign w:val="center"/>
          </w:tcPr>
          <w:p w:rsidR="00832BC4" w:rsidRDefault="00055C57">
            <w:pPr>
              <w:spacing w:line="360" w:lineRule="auto"/>
              <w:jc w:val="center"/>
              <w:rPr>
                <w:rFonts w:ascii="宋体" w:eastAsia="宋体" w:hAnsi="宋体" w:cs="宋体"/>
                <w:kern w:val="0"/>
                <w:sz w:val="24"/>
                <w:lang w:bidi="ar"/>
              </w:rPr>
            </w:pPr>
            <w:r>
              <w:rPr>
                <w:rFonts w:ascii="宋体" w:eastAsia="宋体" w:hAnsi="宋体" w:cs="宋体" w:hint="eastAsia"/>
                <w:kern w:val="0"/>
                <w:sz w:val="24"/>
                <w:lang w:bidi="ar"/>
              </w:rPr>
              <w:t>30</w:t>
            </w:r>
            <w:r>
              <w:rPr>
                <w:rFonts w:ascii="宋体" w:eastAsia="宋体" w:hAnsi="宋体" w:cs="宋体" w:hint="eastAsia"/>
                <w:kern w:val="0"/>
                <w:sz w:val="24"/>
                <w:lang w:bidi="ar"/>
              </w:rPr>
              <w:t>天</w:t>
            </w:r>
          </w:p>
        </w:tc>
      </w:tr>
    </w:tbl>
    <w:p w:rsidR="00832BC4" w:rsidRDefault="00055C57">
      <w:pPr>
        <w:spacing w:line="360" w:lineRule="auto"/>
        <w:rPr>
          <w:rFonts w:ascii="宋体" w:eastAsia="宋体" w:hAnsi="宋体" w:cs="宋体"/>
          <w:kern w:val="0"/>
          <w:sz w:val="24"/>
          <w:lang w:bidi="ar"/>
        </w:rPr>
      </w:pPr>
      <w:r>
        <w:rPr>
          <w:rFonts w:ascii="宋体" w:eastAsia="宋体" w:hAnsi="宋体" w:cs="宋体" w:hint="eastAsia"/>
          <w:kern w:val="0"/>
          <w:sz w:val="24"/>
          <w:lang w:bidi="ar"/>
        </w:rPr>
        <w:t xml:space="preserve">    </w:t>
      </w:r>
      <w:r>
        <w:rPr>
          <w:rFonts w:ascii="宋体" w:eastAsia="宋体" w:hAnsi="宋体" w:cs="宋体" w:hint="eastAsia"/>
          <w:kern w:val="0"/>
          <w:sz w:val="24"/>
          <w:lang w:bidi="ar"/>
        </w:rPr>
        <w:t>1</w:t>
      </w:r>
      <w:r>
        <w:rPr>
          <w:rFonts w:ascii="宋体" w:eastAsia="宋体" w:hAnsi="宋体" w:cs="宋体" w:hint="eastAsia"/>
          <w:kern w:val="0"/>
          <w:sz w:val="24"/>
          <w:lang w:bidi="ar"/>
        </w:rPr>
        <w:t>、参选人必须对同一个合同包中的全部货物与服务进行参选，不得仅对合同包中的部分货物或服务进行参选，否则其参选文件将被拒绝。</w:t>
      </w:r>
    </w:p>
    <w:p w:rsidR="00832BC4" w:rsidRDefault="00055C57">
      <w:pPr>
        <w:spacing w:line="360" w:lineRule="auto"/>
        <w:rPr>
          <w:rFonts w:ascii="宋体" w:eastAsia="宋体" w:hAnsi="宋体" w:cs="宋体"/>
          <w:kern w:val="0"/>
          <w:sz w:val="24"/>
          <w:lang w:bidi="ar"/>
        </w:rPr>
      </w:pPr>
      <w:r>
        <w:rPr>
          <w:rFonts w:ascii="宋体" w:eastAsia="宋体" w:hAnsi="宋体" w:cs="宋体" w:hint="eastAsia"/>
          <w:kern w:val="0"/>
          <w:sz w:val="24"/>
          <w:lang w:bidi="ar"/>
        </w:rPr>
        <w:t xml:space="preserve">    2</w:t>
      </w:r>
      <w:r>
        <w:rPr>
          <w:rFonts w:ascii="宋体" w:eastAsia="宋体" w:hAnsi="宋体" w:cs="宋体" w:hint="eastAsia"/>
          <w:kern w:val="0"/>
          <w:sz w:val="24"/>
          <w:lang w:bidi="ar"/>
        </w:rPr>
        <w:t>、参选人资格要求</w:t>
      </w:r>
      <w:r>
        <w:rPr>
          <w:rFonts w:ascii="宋体" w:eastAsia="宋体" w:hAnsi="宋体" w:cs="宋体" w:hint="eastAsia"/>
          <w:kern w:val="0"/>
          <w:sz w:val="24"/>
          <w:lang w:bidi="ar"/>
        </w:rPr>
        <w:t>:</w:t>
      </w:r>
      <w:r>
        <w:rPr>
          <w:rFonts w:ascii="宋体" w:eastAsia="宋体" w:hAnsi="宋体" w:cs="宋体" w:hint="eastAsia"/>
          <w:kern w:val="0"/>
          <w:sz w:val="24"/>
          <w:lang w:bidi="ar"/>
        </w:rPr>
        <w:t>参选人必须具备独立法人资格，提供海康视频监控厂家相关授权文件</w:t>
      </w:r>
      <w:r>
        <w:rPr>
          <w:rFonts w:ascii="宋体" w:eastAsia="宋体" w:hAnsi="宋体" w:cs="宋体" w:hint="eastAsia"/>
          <w:kern w:val="0"/>
          <w:sz w:val="24"/>
          <w:lang w:bidi="ar"/>
        </w:rPr>
        <w:t>。具体详见比选文件第二章第六条参选人资格。</w:t>
      </w:r>
    </w:p>
    <w:p w:rsidR="00832BC4" w:rsidRDefault="00055C57">
      <w:pPr>
        <w:spacing w:line="360" w:lineRule="auto"/>
        <w:rPr>
          <w:rFonts w:ascii="宋体" w:eastAsia="宋体" w:hAnsi="宋体" w:cs="宋体"/>
          <w:kern w:val="0"/>
          <w:sz w:val="24"/>
          <w:lang w:bidi="ar"/>
        </w:rPr>
      </w:pPr>
      <w:r>
        <w:rPr>
          <w:rFonts w:ascii="宋体" w:eastAsia="宋体" w:hAnsi="宋体" w:cs="宋体" w:hint="eastAsia"/>
          <w:kern w:val="0"/>
          <w:sz w:val="24"/>
          <w:lang w:bidi="ar"/>
        </w:rPr>
        <w:t xml:space="preserve">    3</w:t>
      </w:r>
      <w:r>
        <w:rPr>
          <w:rFonts w:ascii="宋体" w:eastAsia="宋体" w:hAnsi="宋体" w:cs="宋体" w:hint="eastAsia"/>
          <w:kern w:val="0"/>
          <w:sz w:val="24"/>
          <w:lang w:bidi="ar"/>
        </w:rPr>
        <w:t>、比选文件的发放：本比选文件自比选公告发布之日起在福建石油化工集团有限责任公司官网（</w:t>
      </w:r>
      <w:r>
        <w:rPr>
          <w:rFonts w:ascii="宋体" w:eastAsia="宋体" w:hAnsi="宋体" w:cs="宋体" w:hint="eastAsia"/>
          <w:kern w:val="0"/>
          <w:sz w:val="24"/>
          <w:lang w:bidi="ar"/>
        </w:rPr>
        <w:t>http://www.fjpec.com/</w:t>
      </w:r>
      <w:r>
        <w:rPr>
          <w:rFonts w:ascii="宋体" w:eastAsia="宋体" w:hAnsi="宋体" w:cs="宋体" w:hint="eastAsia"/>
          <w:kern w:val="0"/>
          <w:sz w:val="24"/>
          <w:lang w:bidi="ar"/>
        </w:rPr>
        <w:t>）上公示，有意向的参选人</w:t>
      </w:r>
      <w:r>
        <w:rPr>
          <w:rFonts w:ascii="宋体" w:eastAsia="宋体" w:hAnsi="宋体" w:cs="宋体" w:hint="eastAsia"/>
          <w:sz w:val="24"/>
        </w:rPr>
        <w:t>与我司指定联系人联系参选报名事宜，并领取比选文件（或网络下载），逾期不予受理</w:t>
      </w:r>
      <w:r>
        <w:rPr>
          <w:rFonts w:ascii="宋体" w:eastAsia="宋体" w:hAnsi="宋体" w:cs="宋体" w:hint="eastAsia"/>
          <w:kern w:val="0"/>
          <w:sz w:val="24"/>
          <w:lang w:bidi="ar"/>
        </w:rPr>
        <w:t>。</w:t>
      </w:r>
    </w:p>
    <w:p w:rsidR="00832BC4" w:rsidRDefault="00055C57">
      <w:pPr>
        <w:spacing w:line="360" w:lineRule="auto"/>
        <w:rPr>
          <w:rFonts w:ascii="宋体" w:eastAsia="宋体" w:hAnsi="宋体" w:cs="宋体"/>
          <w:kern w:val="0"/>
          <w:sz w:val="24"/>
          <w:lang w:bidi="ar"/>
        </w:rPr>
      </w:pPr>
      <w:r>
        <w:rPr>
          <w:rFonts w:ascii="宋体" w:eastAsia="宋体" w:hAnsi="宋体" w:cs="宋体" w:hint="eastAsia"/>
          <w:kern w:val="0"/>
          <w:sz w:val="24"/>
          <w:lang w:bidi="ar"/>
        </w:rPr>
        <w:t xml:space="preserve">    4</w:t>
      </w:r>
      <w:r>
        <w:rPr>
          <w:rFonts w:ascii="宋体" w:eastAsia="宋体" w:hAnsi="宋体" w:cs="宋体" w:hint="eastAsia"/>
          <w:kern w:val="0"/>
          <w:sz w:val="24"/>
          <w:lang w:bidi="ar"/>
        </w:rPr>
        <w:t>、参选截止时间</w:t>
      </w:r>
      <w:r>
        <w:rPr>
          <w:rFonts w:ascii="宋体" w:eastAsia="宋体" w:hAnsi="宋体" w:cs="宋体" w:hint="eastAsia"/>
          <w:kern w:val="0"/>
          <w:sz w:val="24"/>
          <w:lang w:bidi="ar"/>
        </w:rPr>
        <w:t>:2020</w:t>
      </w:r>
      <w:r>
        <w:rPr>
          <w:rFonts w:ascii="宋体" w:eastAsia="宋体" w:hAnsi="宋体" w:cs="宋体" w:hint="eastAsia"/>
          <w:kern w:val="0"/>
          <w:sz w:val="24"/>
          <w:lang w:bidi="ar"/>
        </w:rPr>
        <w:t>年</w:t>
      </w:r>
      <w:r>
        <w:rPr>
          <w:rFonts w:ascii="宋体" w:eastAsia="宋体" w:hAnsi="宋体" w:cs="宋体" w:hint="eastAsia"/>
          <w:kern w:val="0"/>
          <w:sz w:val="24"/>
          <w:lang w:bidi="ar"/>
        </w:rPr>
        <w:t>8</w:t>
      </w:r>
      <w:r>
        <w:rPr>
          <w:rFonts w:ascii="宋体" w:eastAsia="宋体" w:hAnsi="宋体" w:cs="宋体" w:hint="eastAsia"/>
          <w:kern w:val="0"/>
          <w:sz w:val="24"/>
          <w:lang w:bidi="ar"/>
        </w:rPr>
        <w:t>月</w:t>
      </w:r>
      <w:r>
        <w:rPr>
          <w:rFonts w:ascii="宋体" w:eastAsia="宋体" w:hAnsi="宋体" w:cs="宋体" w:hint="eastAsia"/>
          <w:kern w:val="0"/>
          <w:sz w:val="24"/>
          <w:lang w:bidi="ar"/>
        </w:rPr>
        <w:t>6</w:t>
      </w:r>
      <w:r>
        <w:rPr>
          <w:rFonts w:ascii="宋体" w:eastAsia="宋体" w:hAnsi="宋体" w:cs="宋体" w:hint="eastAsia"/>
          <w:kern w:val="0"/>
          <w:sz w:val="24"/>
          <w:lang w:bidi="ar"/>
        </w:rPr>
        <w:t>日</w:t>
      </w:r>
      <w:r>
        <w:rPr>
          <w:rFonts w:ascii="宋体" w:eastAsia="宋体" w:hAnsi="宋体" w:cs="宋体" w:hint="eastAsia"/>
          <w:kern w:val="0"/>
          <w:sz w:val="24"/>
          <w:lang w:bidi="ar"/>
        </w:rPr>
        <w:t>19</w:t>
      </w:r>
      <w:r>
        <w:rPr>
          <w:rFonts w:ascii="宋体" w:eastAsia="宋体" w:hAnsi="宋体" w:cs="宋体" w:hint="eastAsia"/>
          <w:kern w:val="0"/>
          <w:sz w:val="24"/>
          <w:lang w:bidi="ar"/>
        </w:rPr>
        <w:t>时。比选人将在参选截止日期后另行确定评选时间及地点。</w:t>
      </w:r>
    </w:p>
    <w:p w:rsidR="00832BC4" w:rsidRDefault="00055C57">
      <w:pPr>
        <w:spacing w:line="360" w:lineRule="auto"/>
        <w:ind w:firstLine="560"/>
        <w:rPr>
          <w:rFonts w:ascii="宋体" w:eastAsia="宋体" w:hAnsi="宋体" w:cs="宋体"/>
          <w:kern w:val="0"/>
          <w:sz w:val="24"/>
          <w:lang w:bidi="ar"/>
        </w:rPr>
      </w:pPr>
      <w:r>
        <w:rPr>
          <w:rFonts w:ascii="宋体" w:eastAsia="宋体" w:hAnsi="宋体" w:cs="宋体" w:hint="eastAsia"/>
          <w:kern w:val="0"/>
          <w:sz w:val="24"/>
          <w:lang w:bidi="ar"/>
        </w:rPr>
        <w:t>5</w:t>
      </w:r>
      <w:r>
        <w:rPr>
          <w:rFonts w:ascii="宋体" w:eastAsia="宋体" w:hAnsi="宋体" w:cs="宋体" w:hint="eastAsia"/>
          <w:kern w:val="0"/>
          <w:sz w:val="24"/>
          <w:lang w:bidi="ar"/>
        </w:rPr>
        <w:t>、本项目最高限价</w:t>
      </w:r>
      <w:r>
        <w:rPr>
          <w:rFonts w:ascii="宋体" w:eastAsia="宋体" w:hAnsi="宋体" w:cs="宋体" w:hint="eastAsia"/>
          <w:kern w:val="0"/>
          <w:sz w:val="24"/>
          <w:lang w:bidi="ar"/>
        </w:rPr>
        <w:t>21</w:t>
      </w:r>
      <w:r>
        <w:rPr>
          <w:rFonts w:ascii="宋体" w:eastAsia="宋体" w:hAnsi="宋体" w:cs="宋体" w:hint="eastAsia"/>
          <w:kern w:val="0"/>
          <w:sz w:val="24"/>
          <w:lang w:bidi="ar"/>
        </w:rPr>
        <w:t>万元，采用最低价中选的方式确定一名中选人。</w:t>
      </w:r>
    </w:p>
    <w:p w:rsidR="00832BC4" w:rsidRDefault="00055C57">
      <w:pPr>
        <w:spacing w:line="360" w:lineRule="auto"/>
        <w:ind w:firstLine="560"/>
        <w:rPr>
          <w:rFonts w:ascii="宋体" w:eastAsia="宋体" w:hAnsi="宋体" w:cs="宋体"/>
          <w:kern w:val="0"/>
          <w:sz w:val="24"/>
          <w:lang w:bidi="ar"/>
        </w:rPr>
      </w:pPr>
      <w:r>
        <w:rPr>
          <w:rFonts w:ascii="宋体" w:eastAsia="宋体" w:hAnsi="宋体" w:cs="宋体" w:hint="eastAsia"/>
          <w:kern w:val="0"/>
          <w:sz w:val="24"/>
          <w:lang w:bidi="ar"/>
        </w:rPr>
        <w:t>6</w:t>
      </w:r>
      <w:r>
        <w:rPr>
          <w:rFonts w:ascii="宋体" w:eastAsia="宋体" w:hAnsi="宋体" w:cs="宋体" w:hint="eastAsia"/>
          <w:kern w:val="0"/>
          <w:sz w:val="24"/>
          <w:lang w:bidi="ar"/>
        </w:rPr>
        <w:t>、联系方式</w:t>
      </w:r>
    </w:p>
    <w:p w:rsidR="00832BC4" w:rsidRDefault="00055C57">
      <w:pPr>
        <w:spacing w:line="360" w:lineRule="auto"/>
        <w:rPr>
          <w:rFonts w:ascii="宋体" w:eastAsia="宋体" w:hAnsi="宋体" w:cs="宋体"/>
          <w:kern w:val="0"/>
          <w:sz w:val="24"/>
          <w:lang w:bidi="ar"/>
        </w:rPr>
      </w:pPr>
      <w:r>
        <w:rPr>
          <w:rFonts w:ascii="宋体" w:eastAsia="宋体" w:hAnsi="宋体" w:cs="宋体" w:hint="eastAsia"/>
          <w:kern w:val="0"/>
          <w:sz w:val="24"/>
          <w:lang w:bidi="ar"/>
        </w:rPr>
        <w:t xml:space="preserve">    </w:t>
      </w:r>
      <w:r>
        <w:rPr>
          <w:rFonts w:ascii="宋体" w:eastAsia="宋体" w:hAnsi="宋体" w:cs="宋体" w:hint="eastAsia"/>
          <w:kern w:val="0"/>
          <w:sz w:val="24"/>
          <w:lang w:bidi="ar"/>
        </w:rPr>
        <w:t>联系人：余先生</w:t>
      </w:r>
      <w:r>
        <w:rPr>
          <w:rFonts w:ascii="宋体" w:eastAsia="宋体" w:hAnsi="宋体" w:cs="宋体" w:hint="eastAsia"/>
          <w:kern w:val="0"/>
          <w:sz w:val="24"/>
          <w:lang w:bidi="ar"/>
        </w:rPr>
        <w:tab/>
      </w:r>
      <w:r>
        <w:rPr>
          <w:rFonts w:ascii="宋体" w:eastAsia="宋体" w:hAnsi="宋体" w:cs="宋体" w:hint="eastAsia"/>
          <w:kern w:val="0"/>
          <w:sz w:val="24"/>
          <w:lang w:bidi="ar"/>
        </w:rPr>
        <w:t>联系电话：</w:t>
      </w:r>
      <w:r>
        <w:rPr>
          <w:rFonts w:ascii="宋体" w:eastAsia="宋体" w:hAnsi="宋体" w:cs="宋体" w:hint="eastAsia"/>
          <w:kern w:val="0"/>
          <w:sz w:val="24"/>
          <w:lang w:bidi="ar"/>
        </w:rPr>
        <w:t>152595</w:t>
      </w:r>
      <w:r>
        <w:rPr>
          <w:rFonts w:ascii="宋体" w:eastAsia="宋体" w:hAnsi="宋体" w:cs="宋体" w:hint="eastAsia"/>
          <w:kern w:val="0"/>
          <w:sz w:val="24"/>
          <w:lang w:bidi="ar"/>
        </w:rPr>
        <w:t>95489</w:t>
      </w:r>
      <w:r>
        <w:rPr>
          <w:rFonts w:ascii="宋体" w:eastAsia="宋体" w:hAnsi="宋体" w:cs="宋体" w:hint="eastAsia"/>
          <w:kern w:val="0"/>
          <w:sz w:val="24"/>
          <w:lang w:bidi="ar"/>
        </w:rPr>
        <w:t>（</w:t>
      </w:r>
      <w:proofErr w:type="gramStart"/>
      <w:r>
        <w:rPr>
          <w:rFonts w:ascii="宋体" w:eastAsia="宋体" w:hAnsi="宋体" w:cs="宋体" w:hint="eastAsia"/>
          <w:kern w:val="0"/>
          <w:sz w:val="24"/>
          <w:lang w:bidi="ar"/>
        </w:rPr>
        <w:t>微信同</w:t>
      </w:r>
      <w:proofErr w:type="gramEnd"/>
      <w:r>
        <w:rPr>
          <w:rFonts w:ascii="宋体" w:eastAsia="宋体" w:hAnsi="宋体" w:cs="宋体" w:hint="eastAsia"/>
          <w:kern w:val="0"/>
          <w:sz w:val="24"/>
          <w:lang w:bidi="ar"/>
        </w:rPr>
        <w:t>号）</w:t>
      </w:r>
      <w:r>
        <w:rPr>
          <w:rFonts w:ascii="宋体" w:eastAsia="宋体" w:hAnsi="宋体" w:cs="宋体" w:hint="eastAsia"/>
          <w:kern w:val="0"/>
          <w:sz w:val="24"/>
          <w:lang w:bidi="ar"/>
        </w:rPr>
        <w:t xml:space="preserve">  </w:t>
      </w:r>
    </w:p>
    <w:p w:rsidR="00832BC4" w:rsidRDefault="00055C57">
      <w:pPr>
        <w:spacing w:line="360" w:lineRule="auto"/>
        <w:rPr>
          <w:rFonts w:ascii="宋体" w:eastAsia="宋体" w:hAnsi="宋体" w:cs="宋体"/>
          <w:kern w:val="0"/>
          <w:sz w:val="24"/>
          <w:lang w:bidi="ar"/>
        </w:rPr>
      </w:pPr>
      <w:r>
        <w:rPr>
          <w:rFonts w:ascii="宋体" w:eastAsia="宋体" w:hAnsi="宋体" w:cs="宋体" w:hint="eastAsia"/>
          <w:kern w:val="0"/>
          <w:sz w:val="24"/>
          <w:lang w:bidi="ar"/>
        </w:rPr>
        <w:t xml:space="preserve">    </w:t>
      </w:r>
      <w:r>
        <w:rPr>
          <w:rFonts w:ascii="宋体" w:eastAsia="宋体" w:hAnsi="宋体" w:cs="宋体" w:hint="eastAsia"/>
          <w:kern w:val="0"/>
          <w:sz w:val="24"/>
          <w:lang w:bidi="ar"/>
        </w:rPr>
        <w:t>公司纪检监察：林女士</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电话：</w:t>
      </w:r>
      <w:r>
        <w:rPr>
          <w:rFonts w:ascii="宋体" w:eastAsia="宋体" w:hAnsi="宋体" w:cs="宋体" w:hint="eastAsia"/>
          <w:kern w:val="0"/>
          <w:sz w:val="24"/>
          <w:lang w:bidi="ar"/>
        </w:rPr>
        <w:t>0591-87270021</w:t>
      </w:r>
    </w:p>
    <w:p w:rsidR="00832BC4" w:rsidRDefault="00055C57">
      <w:pPr>
        <w:pStyle w:val="a4"/>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联系地址：福建省福清市江阴工业集中区</w:t>
      </w:r>
      <w:r>
        <w:rPr>
          <w:rFonts w:ascii="宋体" w:eastAsia="宋体" w:hAnsi="宋体" w:cs="宋体" w:hint="eastAsia"/>
        </w:rPr>
        <w:t>南港大道</w:t>
      </w:r>
    </w:p>
    <w:p w:rsidR="00832BC4" w:rsidRDefault="00055C57">
      <w:pPr>
        <w:pStyle w:val="a4"/>
        <w:widowControl/>
        <w:spacing w:beforeAutospacing="0" w:afterAutospacing="0" w:line="360" w:lineRule="auto"/>
        <w:ind w:firstLine="480"/>
      </w:pPr>
      <w:r>
        <w:rPr>
          <w:rFonts w:ascii="宋体" w:eastAsia="宋体" w:hAnsi="宋体" w:cs="宋体" w:hint="eastAsia"/>
        </w:rPr>
        <w:t>邮</w:t>
      </w:r>
      <w:r>
        <w:rPr>
          <w:rFonts w:ascii="宋体" w:eastAsia="宋体" w:hAnsi="宋体" w:cs="宋体" w:hint="eastAsia"/>
        </w:rPr>
        <w:t xml:space="preserve"> </w:t>
      </w:r>
      <w:r>
        <w:rPr>
          <w:rFonts w:ascii="宋体" w:eastAsia="宋体" w:hAnsi="宋体" w:cs="宋体" w:hint="eastAsia"/>
        </w:rPr>
        <w:t>编：</w:t>
      </w:r>
      <w:r>
        <w:rPr>
          <w:rFonts w:ascii="宋体" w:eastAsia="宋体" w:hAnsi="宋体" w:cs="宋体" w:hint="eastAsia"/>
        </w:rPr>
        <w:t>350309</w:t>
      </w:r>
    </w:p>
    <w:p w:rsidR="00832BC4" w:rsidRDefault="00055C57">
      <w:pPr>
        <w:pStyle w:val="a4"/>
        <w:widowControl/>
        <w:spacing w:beforeAutospacing="0" w:afterAutospacing="0" w:line="360" w:lineRule="auto"/>
        <w:ind w:firstLine="480"/>
      </w:pPr>
      <w:r>
        <w:rPr>
          <w:rFonts w:ascii="宋体" w:eastAsia="宋体" w:hAnsi="宋体" w:cs="宋体" w:hint="eastAsia"/>
        </w:rPr>
        <w:t>我司承诺本次自主比选不存在任何障碍，保证本公告的内容不存在任何重大遗漏、虚假陈述或严重误导，并对其内容的真实性、完整性和有效性负责。</w:t>
      </w:r>
    </w:p>
    <w:p w:rsidR="00832BC4" w:rsidRDefault="00055C57">
      <w:pPr>
        <w:pStyle w:val="a4"/>
        <w:widowControl/>
        <w:spacing w:beforeAutospacing="0" w:afterAutospacing="0" w:line="360" w:lineRule="auto"/>
        <w:ind w:firstLine="480"/>
      </w:pPr>
      <w:r>
        <w:rPr>
          <w:rFonts w:ascii="宋体" w:eastAsia="宋体" w:hAnsi="宋体" w:cs="宋体" w:hint="eastAsia"/>
        </w:rPr>
        <w:t>为了“公开、公平、公正、透明”，引导参选人进行正确参选，特制定本规定文件。</w:t>
      </w:r>
    </w:p>
    <w:p w:rsidR="00832BC4" w:rsidRDefault="00055C57">
      <w:pPr>
        <w:pStyle w:val="a4"/>
        <w:widowControl/>
        <w:spacing w:beforeAutospacing="0" w:afterAutospacing="0" w:line="360" w:lineRule="auto"/>
        <w:ind w:firstLine="480"/>
        <w:jc w:val="right"/>
      </w:pPr>
      <w:proofErr w:type="gramStart"/>
      <w:r>
        <w:rPr>
          <w:rFonts w:ascii="宋体" w:eastAsia="宋体" w:hAnsi="宋体" w:cs="宋体" w:hint="eastAsia"/>
        </w:rPr>
        <w:t>福州市福化环保</w:t>
      </w:r>
      <w:proofErr w:type="gramEnd"/>
      <w:r>
        <w:rPr>
          <w:rFonts w:ascii="宋体" w:eastAsia="宋体" w:hAnsi="宋体" w:cs="宋体" w:hint="eastAsia"/>
        </w:rPr>
        <w:t>科技股份有限公司</w:t>
      </w:r>
    </w:p>
    <w:p w:rsidR="00832BC4" w:rsidRDefault="00055C57">
      <w:pPr>
        <w:pStyle w:val="a4"/>
        <w:widowControl/>
        <w:spacing w:beforeAutospacing="0" w:afterAutospacing="0" w:line="360" w:lineRule="auto"/>
        <w:ind w:firstLine="480"/>
        <w:jc w:val="center"/>
      </w:pPr>
      <w:r>
        <w:rPr>
          <w:rFonts w:ascii="宋体" w:eastAsia="宋体" w:hAnsi="宋体" w:cs="宋体" w:hint="eastAsia"/>
        </w:rPr>
        <w:t xml:space="preserve">                                  </w:t>
      </w:r>
      <w:r>
        <w:rPr>
          <w:rFonts w:ascii="宋体" w:eastAsia="宋体" w:hAnsi="宋体" w:cs="宋体" w:hint="eastAsia"/>
        </w:rPr>
        <w:t>2</w:t>
      </w:r>
      <w:r>
        <w:rPr>
          <w:rFonts w:ascii="宋体" w:eastAsia="宋体" w:hAnsi="宋体" w:cs="宋体" w:hint="eastAsia"/>
        </w:rPr>
        <w:t>020</w:t>
      </w:r>
      <w:r>
        <w:rPr>
          <w:rFonts w:ascii="宋体" w:eastAsia="宋体" w:hAnsi="宋体" w:cs="宋体" w:hint="eastAsia"/>
        </w:rPr>
        <w:t>年</w:t>
      </w:r>
      <w:r>
        <w:rPr>
          <w:rFonts w:ascii="宋体" w:eastAsia="宋体" w:hAnsi="宋体" w:cs="宋体" w:hint="eastAsia"/>
        </w:rPr>
        <w:t>7</w:t>
      </w:r>
      <w:r>
        <w:rPr>
          <w:rFonts w:ascii="宋体" w:eastAsia="宋体" w:hAnsi="宋体" w:cs="宋体" w:hint="eastAsia"/>
        </w:rPr>
        <w:t>月</w:t>
      </w:r>
      <w:r>
        <w:rPr>
          <w:rFonts w:ascii="宋体" w:eastAsia="宋体" w:hAnsi="宋体" w:cs="宋体" w:hint="eastAsia"/>
        </w:rPr>
        <w:t>28</w:t>
      </w:r>
      <w:r>
        <w:rPr>
          <w:rFonts w:ascii="宋体" w:eastAsia="宋体" w:hAnsi="宋体" w:cs="宋体" w:hint="eastAsia"/>
        </w:rPr>
        <w:t>日</w:t>
      </w:r>
    </w:p>
    <w:p w:rsidR="00832BC4" w:rsidRDefault="00832BC4"/>
    <w:sectPr w:rsidR="00832B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C4"/>
    <w:rsid w:val="00055C57"/>
    <w:rsid w:val="00326C12"/>
    <w:rsid w:val="00832BC4"/>
    <w:rsid w:val="0D622B1C"/>
    <w:rsid w:val="14AC5275"/>
    <w:rsid w:val="19CD381A"/>
    <w:rsid w:val="30C347E7"/>
    <w:rsid w:val="3C734E9C"/>
    <w:rsid w:val="61EA1FDC"/>
    <w:rsid w:val="748075E2"/>
    <w:rsid w:val="78E02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DB792E-C5B6-4C67-B329-58E4E7B7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Pr>
      <w:rFonts w:cs="宋体"/>
      <w:szCs w:val="20"/>
    </w:rPr>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FollowedHyperlink"/>
    <w:basedOn w:val="a0"/>
    <w:qFormat/>
    <w:rPr>
      <w:color w:val="333333"/>
      <w:u w:val="none"/>
    </w:rPr>
  </w:style>
  <w:style w:type="character" w:styleId="HTML">
    <w:name w:val="HTML Definition"/>
    <w:basedOn w:val="a0"/>
    <w:qFormat/>
    <w:rPr>
      <w:i/>
    </w:rPr>
  </w:style>
  <w:style w:type="character" w:styleId="a8">
    <w:name w:val="Hyperlink"/>
    <w:basedOn w:val="a0"/>
    <w:qFormat/>
    <w:rPr>
      <w:color w:val="333333"/>
      <w:u w:val="none"/>
    </w:rPr>
  </w:style>
  <w:style w:type="character" w:styleId="HTML0">
    <w:name w:val="HTML Code"/>
    <w:basedOn w:val="a0"/>
    <w:qFormat/>
    <w:rPr>
      <w:rFonts w:ascii="monospace" w:eastAsia="monospace" w:hAnsi="monospace" w:cs="monospace"/>
      <w:sz w:val="21"/>
      <w:szCs w:val="21"/>
    </w:rPr>
  </w:style>
  <w:style w:type="character" w:styleId="HTML1">
    <w:name w:val="HTML Keyboard"/>
    <w:basedOn w:val="a0"/>
    <w:qFormat/>
    <w:rPr>
      <w:rFonts w:ascii="monospace" w:eastAsia="monospace" w:hAnsi="monospace" w:cs="monospace" w:hint="default"/>
      <w:sz w:val="21"/>
      <w:szCs w:val="21"/>
    </w:rPr>
  </w:style>
  <w:style w:type="character" w:styleId="HTML2">
    <w:name w:val="HTML Sample"/>
    <w:basedOn w:val="a0"/>
    <w:qFormat/>
    <w:rPr>
      <w:rFonts w:ascii="monospace" w:eastAsia="monospace" w:hAnsi="monospace" w:cs="monospace" w:hint="default"/>
      <w:sz w:val="21"/>
      <w:szCs w:val="21"/>
    </w:rPr>
  </w:style>
  <w:style w:type="character" w:customStyle="1" w:styleId="before">
    <w:name w:val="before"/>
    <w:basedOn w:val="a0"/>
    <w:qFormat/>
    <w:rPr>
      <w:shd w:val="clear" w:color="auto" w:fill="004895"/>
    </w:rPr>
  </w:style>
  <w:style w:type="character" w:customStyle="1" w:styleId="after">
    <w:name w:val="after"/>
    <w:basedOn w:val="a0"/>
    <w:qFormat/>
    <w:rPr>
      <w:shd w:val="clear" w:color="auto" w:fill="004895"/>
    </w:rPr>
  </w:style>
  <w:style w:type="character" w:customStyle="1" w:styleId="name">
    <w:name w:val="name"/>
    <w:basedOn w:val="a0"/>
    <w:qFormat/>
  </w:style>
  <w:style w:type="character" w:customStyle="1" w:styleId="prve">
    <w:name w:val="prve"/>
    <w:basedOn w:val="a0"/>
    <w:qFormat/>
    <w:rPr>
      <w:shd w:val="clear" w:color="auto" w:fill="666666"/>
    </w:rPr>
  </w:style>
  <w:style w:type="character" w:customStyle="1" w:styleId="prve1">
    <w:name w:val="prve1"/>
    <w:basedOn w:val="a0"/>
    <w:qFormat/>
    <w:rPr>
      <w:shd w:val="clear" w:color="auto" w:fill="004895"/>
    </w:rPr>
  </w:style>
  <w:style w:type="character" w:customStyle="1" w:styleId="next">
    <w:name w:val="next"/>
    <w:basedOn w:val="a0"/>
    <w:qFormat/>
    <w:rPr>
      <w:shd w:val="clear" w:color="auto" w:fill="666666"/>
    </w:rPr>
  </w:style>
  <w:style w:type="character" w:customStyle="1" w:styleId="next1">
    <w:name w:val="next1"/>
    <w:basedOn w:val="a0"/>
    <w:qFormat/>
    <w:rPr>
      <w:shd w:val="clear" w:color="auto" w:fill="00489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dc:creator>
  <cp:lastModifiedBy>陈超</cp:lastModifiedBy>
  <cp:revision>3</cp:revision>
  <dcterms:created xsi:type="dcterms:W3CDTF">2014-10-29T12:08:00Z</dcterms:created>
  <dcterms:modified xsi:type="dcterms:W3CDTF">2020-07-28T09:41:00Z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