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69590B" w14:textId="77777777" w:rsidR="00B43A68" w:rsidRDefault="00B43A68">
      <w:pPr>
        <w:tabs>
          <w:tab w:val="left" w:pos="5880"/>
        </w:tabs>
        <w:jc w:val="center"/>
        <w:rPr>
          <w:rFonts w:asciiTheme="minorEastAsia" w:eastAsiaTheme="minorEastAsia" w:hAnsiTheme="minorEastAsia" w:cs="黑体"/>
          <w:b/>
          <w:bCs/>
          <w:sz w:val="52"/>
          <w:szCs w:val="52"/>
        </w:rPr>
      </w:pPr>
    </w:p>
    <w:p w14:paraId="6689E3AB" w14:textId="77777777" w:rsidR="00B43A68" w:rsidRDefault="004D5130">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14:paraId="52F00DCF" w14:textId="77777777" w:rsidR="00B43A68" w:rsidRDefault="004D5130">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w:t>
      </w:r>
      <w:r>
        <w:rPr>
          <w:rFonts w:asciiTheme="minorEastAsia" w:eastAsiaTheme="minorEastAsia" w:hAnsiTheme="minorEastAsia" w:cs="黑体" w:hint="eastAsia"/>
          <w:b/>
          <w:bCs/>
          <w:sz w:val="52"/>
          <w:szCs w:val="52"/>
          <w:highlight w:val="yellow"/>
        </w:rPr>
        <w:t>年废旧物资销售项目</w:t>
      </w:r>
    </w:p>
    <w:p w14:paraId="5E4E8D3F" w14:textId="77777777" w:rsidR="00B43A68" w:rsidRDefault="00B43A68">
      <w:pPr>
        <w:tabs>
          <w:tab w:val="left" w:pos="5880"/>
        </w:tabs>
        <w:jc w:val="center"/>
        <w:rPr>
          <w:rFonts w:asciiTheme="minorEastAsia" w:eastAsiaTheme="minorEastAsia" w:hAnsiTheme="minorEastAsia" w:cs="黑体"/>
          <w:b/>
          <w:bCs/>
          <w:sz w:val="52"/>
          <w:szCs w:val="52"/>
        </w:rPr>
      </w:pPr>
    </w:p>
    <w:p w14:paraId="068D9BEE" w14:textId="77777777" w:rsidR="00B43A68" w:rsidRDefault="00B43A68">
      <w:pPr>
        <w:tabs>
          <w:tab w:val="left" w:pos="5880"/>
        </w:tabs>
        <w:rPr>
          <w:rFonts w:asciiTheme="minorEastAsia" w:eastAsiaTheme="minorEastAsia" w:hAnsiTheme="minorEastAsia" w:cs="黑体"/>
          <w:b/>
          <w:bCs/>
          <w:sz w:val="52"/>
          <w:szCs w:val="52"/>
        </w:rPr>
      </w:pPr>
    </w:p>
    <w:p w14:paraId="01A3BE79" w14:textId="77777777" w:rsidR="00B43A68" w:rsidRDefault="00B43A68">
      <w:pPr>
        <w:tabs>
          <w:tab w:val="left" w:pos="5880"/>
        </w:tabs>
        <w:rPr>
          <w:rFonts w:asciiTheme="minorEastAsia" w:eastAsiaTheme="minorEastAsia" w:hAnsiTheme="minorEastAsia" w:cs="黑体"/>
          <w:b/>
          <w:bCs/>
          <w:sz w:val="52"/>
          <w:szCs w:val="52"/>
        </w:rPr>
      </w:pPr>
    </w:p>
    <w:p w14:paraId="01CEE69A" w14:textId="77777777" w:rsidR="00B43A68" w:rsidRDefault="004D5130">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14:paraId="79714FB9" w14:textId="77777777" w:rsidR="00B43A68" w:rsidRDefault="00B43A68">
      <w:pPr>
        <w:tabs>
          <w:tab w:val="left" w:pos="5880"/>
        </w:tabs>
        <w:jc w:val="center"/>
        <w:rPr>
          <w:rFonts w:asciiTheme="minorEastAsia" w:eastAsiaTheme="minorEastAsia" w:hAnsiTheme="minorEastAsia" w:cs="黑体"/>
          <w:b/>
          <w:bCs/>
          <w:sz w:val="52"/>
          <w:szCs w:val="52"/>
        </w:rPr>
      </w:pPr>
    </w:p>
    <w:p w14:paraId="0B0C773D" w14:textId="77777777" w:rsidR="00B43A68" w:rsidRDefault="00B43A68">
      <w:pPr>
        <w:tabs>
          <w:tab w:val="left" w:pos="5880"/>
        </w:tabs>
        <w:jc w:val="center"/>
        <w:rPr>
          <w:rFonts w:asciiTheme="minorEastAsia" w:eastAsiaTheme="minorEastAsia" w:hAnsiTheme="minorEastAsia" w:cs="黑体"/>
          <w:b/>
          <w:bCs/>
          <w:sz w:val="52"/>
          <w:szCs w:val="52"/>
        </w:rPr>
      </w:pPr>
    </w:p>
    <w:p w14:paraId="7847103C" w14:textId="77777777" w:rsidR="00B43A68" w:rsidRDefault="00B43A68">
      <w:pPr>
        <w:tabs>
          <w:tab w:val="left" w:pos="5880"/>
        </w:tabs>
        <w:jc w:val="center"/>
        <w:rPr>
          <w:rFonts w:asciiTheme="minorEastAsia" w:eastAsiaTheme="minorEastAsia" w:hAnsiTheme="minorEastAsia" w:cs="黑体"/>
          <w:b/>
          <w:bCs/>
          <w:sz w:val="52"/>
          <w:szCs w:val="52"/>
        </w:rPr>
      </w:pPr>
    </w:p>
    <w:p w14:paraId="5946CD06" w14:textId="77777777" w:rsidR="00B43A68" w:rsidRDefault="004D5130">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14:paraId="0C344982" w14:textId="77777777" w:rsidR="00B43A68" w:rsidRDefault="004D5130">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七</w:t>
      </w:r>
      <w:r>
        <w:rPr>
          <w:rFonts w:asciiTheme="minorEastAsia" w:eastAsiaTheme="minorEastAsia" w:hAnsiTheme="minorEastAsia" w:cs="黑体" w:hint="eastAsia"/>
          <w:b/>
          <w:bCs/>
          <w:sz w:val="32"/>
          <w:szCs w:val="32"/>
          <w:highlight w:val="yellow"/>
        </w:rPr>
        <w:t>月</w:t>
      </w:r>
    </w:p>
    <w:p w14:paraId="4CF4AA09" w14:textId="77777777" w:rsidR="00B43A68" w:rsidRDefault="00B43A68">
      <w:pPr>
        <w:tabs>
          <w:tab w:val="left" w:pos="5880"/>
        </w:tabs>
        <w:jc w:val="center"/>
        <w:rPr>
          <w:rFonts w:asciiTheme="minorEastAsia" w:eastAsiaTheme="minorEastAsia" w:hAnsiTheme="minorEastAsia" w:cs="黑体"/>
          <w:b/>
          <w:bCs/>
          <w:sz w:val="32"/>
          <w:szCs w:val="32"/>
        </w:rPr>
      </w:pPr>
    </w:p>
    <w:p w14:paraId="612C02BE" w14:textId="77777777" w:rsidR="00B43A68" w:rsidRDefault="00B43A68">
      <w:pPr>
        <w:tabs>
          <w:tab w:val="left" w:pos="5880"/>
        </w:tabs>
        <w:jc w:val="center"/>
        <w:rPr>
          <w:rFonts w:asciiTheme="minorEastAsia" w:eastAsiaTheme="minorEastAsia" w:hAnsiTheme="minorEastAsia" w:cs="黑体"/>
          <w:b/>
          <w:bCs/>
          <w:sz w:val="32"/>
          <w:szCs w:val="32"/>
        </w:rPr>
      </w:pPr>
    </w:p>
    <w:p w14:paraId="70722D4E" w14:textId="77777777" w:rsidR="00B43A68" w:rsidRDefault="00B43A68">
      <w:pPr>
        <w:tabs>
          <w:tab w:val="left" w:pos="5880"/>
        </w:tabs>
        <w:jc w:val="center"/>
        <w:rPr>
          <w:rFonts w:asciiTheme="minorEastAsia" w:eastAsiaTheme="minorEastAsia" w:hAnsiTheme="minorEastAsia" w:cs="黑体"/>
          <w:b/>
          <w:bCs/>
          <w:sz w:val="32"/>
          <w:szCs w:val="32"/>
        </w:rPr>
      </w:pPr>
    </w:p>
    <w:p w14:paraId="6740F3F5" w14:textId="77777777" w:rsidR="00B43A68" w:rsidRDefault="00B43A68">
      <w:pPr>
        <w:tabs>
          <w:tab w:val="left" w:pos="5880"/>
        </w:tabs>
        <w:jc w:val="center"/>
        <w:rPr>
          <w:rFonts w:asciiTheme="minorEastAsia" w:eastAsiaTheme="minorEastAsia" w:hAnsiTheme="minorEastAsia" w:cs="黑体"/>
          <w:b/>
          <w:bCs/>
          <w:sz w:val="32"/>
          <w:szCs w:val="32"/>
        </w:rPr>
      </w:pPr>
    </w:p>
    <w:p w14:paraId="41DBEA20" w14:textId="77777777" w:rsidR="00B43A68" w:rsidRDefault="00B43A68">
      <w:pPr>
        <w:tabs>
          <w:tab w:val="left" w:pos="5880"/>
        </w:tabs>
        <w:jc w:val="center"/>
        <w:rPr>
          <w:rFonts w:asciiTheme="minorEastAsia" w:eastAsiaTheme="minorEastAsia" w:hAnsiTheme="minorEastAsia" w:cs="黑体"/>
          <w:b/>
          <w:bCs/>
          <w:sz w:val="32"/>
          <w:szCs w:val="32"/>
        </w:rPr>
      </w:pPr>
    </w:p>
    <w:p w14:paraId="2CB1AB96" w14:textId="77777777" w:rsidR="00B43A68" w:rsidRDefault="004D5130">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14:paraId="37106ACA" w14:textId="77777777" w:rsidR="00B43A68" w:rsidRDefault="00B43A68">
      <w:pPr>
        <w:tabs>
          <w:tab w:val="left" w:pos="5880"/>
        </w:tabs>
        <w:jc w:val="left"/>
        <w:rPr>
          <w:rFonts w:ascii="宋体" w:hAnsi="宋体" w:cs="宋体"/>
          <w:sz w:val="28"/>
          <w:szCs w:val="28"/>
        </w:rPr>
      </w:pPr>
    </w:p>
    <w:p w14:paraId="0BDDA44C"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14:paraId="50F4B413"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14:paraId="56AD2D25"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14:paraId="4CA9C207"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14:paraId="27855B5D"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14:paraId="420EC9F0"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14:paraId="4C65DD25"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14:paraId="7AE1AFED"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14:paraId="3F270EFC" w14:textId="77777777" w:rsidR="00B43A68" w:rsidRDefault="00B43A68">
      <w:pPr>
        <w:tabs>
          <w:tab w:val="left" w:pos="5880"/>
        </w:tabs>
        <w:adjustRightInd w:val="0"/>
        <w:spacing w:line="360" w:lineRule="auto"/>
        <w:ind w:firstLineChars="225" w:firstLine="630"/>
        <w:jc w:val="left"/>
        <w:textAlignment w:val="baseline"/>
        <w:rPr>
          <w:rFonts w:ascii="宋体" w:hAnsi="宋体" w:cs="宋体"/>
          <w:kern w:val="0"/>
          <w:sz w:val="28"/>
          <w:szCs w:val="28"/>
        </w:rPr>
      </w:pPr>
    </w:p>
    <w:p w14:paraId="5876A500" w14:textId="77777777" w:rsidR="00B43A68" w:rsidRDefault="00B43A68">
      <w:pPr>
        <w:tabs>
          <w:tab w:val="left" w:pos="5880"/>
        </w:tabs>
        <w:adjustRightInd w:val="0"/>
        <w:spacing w:line="360" w:lineRule="auto"/>
        <w:ind w:firstLineChars="225" w:firstLine="630"/>
        <w:jc w:val="left"/>
        <w:textAlignment w:val="baseline"/>
        <w:rPr>
          <w:rFonts w:ascii="宋体" w:hAnsi="宋体" w:cs="宋体"/>
          <w:kern w:val="0"/>
          <w:sz w:val="28"/>
          <w:szCs w:val="28"/>
        </w:rPr>
      </w:pPr>
    </w:p>
    <w:p w14:paraId="5AA4C777"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14:paraId="7E851198" w14:textId="77777777" w:rsidR="00B43A68" w:rsidRDefault="004D513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14:paraId="5200ED9A" w14:textId="77777777" w:rsidR="00B43A68" w:rsidRDefault="00B43A68">
      <w:pPr>
        <w:tabs>
          <w:tab w:val="left" w:pos="5880"/>
        </w:tabs>
        <w:adjustRightInd w:val="0"/>
        <w:spacing w:line="360" w:lineRule="auto"/>
        <w:ind w:firstLineChars="225" w:firstLine="630"/>
        <w:jc w:val="left"/>
        <w:textAlignment w:val="baseline"/>
        <w:rPr>
          <w:rFonts w:ascii="宋体" w:hAnsi="宋体"/>
          <w:sz w:val="28"/>
          <w:szCs w:val="28"/>
        </w:rPr>
      </w:pPr>
    </w:p>
    <w:p w14:paraId="08A810AE" w14:textId="77777777" w:rsidR="00B43A68" w:rsidRDefault="00B43A68">
      <w:pPr>
        <w:tabs>
          <w:tab w:val="left" w:pos="5880"/>
        </w:tabs>
        <w:adjustRightInd w:val="0"/>
        <w:spacing w:line="360" w:lineRule="auto"/>
        <w:ind w:firstLineChars="225" w:firstLine="630"/>
        <w:jc w:val="left"/>
        <w:textAlignment w:val="baseline"/>
        <w:rPr>
          <w:rFonts w:ascii="宋体" w:hAnsi="宋体"/>
          <w:sz w:val="28"/>
          <w:szCs w:val="28"/>
        </w:rPr>
      </w:pPr>
    </w:p>
    <w:p w14:paraId="32948D9F" w14:textId="77777777" w:rsidR="00B43A68" w:rsidRDefault="00B43A68">
      <w:pPr>
        <w:tabs>
          <w:tab w:val="left" w:pos="5880"/>
        </w:tabs>
        <w:spacing w:line="324" w:lineRule="auto"/>
        <w:jc w:val="center"/>
        <w:rPr>
          <w:rFonts w:ascii="宋体" w:hAnsi="宋体"/>
          <w:b/>
          <w:bCs/>
          <w:sz w:val="32"/>
          <w:szCs w:val="32"/>
        </w:rPr>
      </w:pPr>
    </w:p>
    <w:p w14:paraId="0809DF43" w14:textId="77777777" w:rsidR="00B43A68" w:rsidRDefault="00B43A68">
      <w:pPr>
        <w:tabs>
          <w:tab w:val="left" w:pos="5880"/>
        </w:tabs>
        <w:spacing w:line="324" w:lineRule="auto"/>
        <w:jc w:val="center"/>
        <w:rPr>
          <w:rFonts w:ascii="宋体" w:hAnsi="宋体"/>
          <w:sz w:val="24"/>
        </w:rPr>
      </w:pPr>
    </w:p>
    <w:p w14:paraId="7DC6C04A" w14:textId="77777777" w:rsidR="00B43A68" w:rsidRDefault="00B43A68">
      <w:pPr>
        <w:tabs>
          <w:tab w:val="left" w:pos="5880"/>
        </w:tabs>
        <w:jc w:val="center"/>
        <w:rPr>
          <w:rFonts w:asciiTheme="minorEastAsia" w:eastAsiaTheme="minorEastAsia" w:hAnsiTheme="minorEastAsia" w:cs="黑体"/>
          <w:b/>
          <w:bCs/>
          <w:sz w:val="32"/>
          <w:szCs w:val="32"/>
        </w:rPr>
      </w:pPr>
    </w:p>
    <w:p w14:paraId="4CCBC481" w14:textId="77777777" w:rsidR="00B43A68" w:rsidRDefault="00B43A68">
      <w:pPr>
        <w:tabs>
          <w:tab w:val="left" w:pos="5880"/>
        </w:tabs>
        <w:jc w:val="center"/>
        <w:rPr>
          <w:rFonts w:asciiTheme="minorEastAsia" w:eastAsiaTheme="minorEastAsia" w:hAnsiTheme="minorEastAsia" w:cs="黑体"/>
          <w:b/>
          <w:bCs/>
          <w:sz w:val="32"/>
          <w:szCs w:val="32"/>
        </w:rPr>
      </w:pPr>
    </w:p>
    <w:p w14:paraId="403E58D0" w14:textId="77777777" w:rsidR="00B43A68" w:rsidRDefault="00B43A68">
      <w:pPr>
        <w:tabs>
          <w:tab w:val="left" w:pos="5880"/>
        </w:tabs>
        <w:jc w:val="center"/>
        <w:rPr>
          <w:rFonts w:asciiTheme="minorEastAsia" w:eastAsiaTheme="minorEastAsia" w:hAnsiTheme="minorEastAsia" w:cs="黑体"/>
          <w:b/>
          <w:bCs/>
          <w:sz w:val="32"/>
          <w:szCs w:val="32"/>
        </w:rPr>
      </w:pPr>
    </w:p>
    <w:p w14:paraId="32E1F622" w14:textId="77777777" w:rsidR="00B43A68" w:rsidRDefault="004D5130">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14:paraId="21AC56A3" w14:textId="77777777" w:rsidR="00B43A68" w:rsidRDefault="004D5130">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lastRenderedPageBreak/>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年废旧物资销售项目</w:t>
      </w:r>
      <w:r>
        <w:rPr>
          <w:rFonts w:ascii="宋体" w:hAnsi="宋体" w:hint="eastAsia"/>
          <w:snapToGrid w:val="0"/>
          <w:spacing w:val="8"/>
          <w:sz w:val="28"/>
          <w:szCs w:val="28"/>
        </w:rPr>
        <w:t>进行国内公开比选。</w:t>
      </w:r>
    </w:p>
    <w:p w14:paraId="6B846E59" w14:textId="77777777" w:rsidR="00B43A68" w:rsidRDefault="004D513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14:paraId="528A42F1" w14:textId="77777777" w:rsidR="00B43A68" w:rsidRDefault="004D5130">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年废旧物资销售项目</w:t>
      </w:r>
      <w:r>
        <w:rPr>
          <w:rFonts w:ascii="宋体" w:hAnsi="宋体" w:hint="eastAsia"/>
          <w:snapToGrid w:val="0"/>
          <w:spacing w:val="8"/>
          <w:sz w:val="28"/>
          <w:szCs w:val="28"/>
          <w:highlight w:val="yellow"/>
          <w:u w:val="single"/>
        </w:rPr>
        <w:t>;</w:t>
      </w:r>
    </w:p>
    <w:p w14:paraId="1D370613" w14:textId="77777777" w:rsidR="00B43A68" w:rsidRDefault="004D513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14:paraId="62F0B74E" w14:textId="77777777" w:rsidR="00B43A68" w:rsidRDefault="004D5130">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14:paraId="47B51236" w14:textId="77777777" w:rsidR="00B43A68" w:rsidRDefault="004D5130">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7</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30</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14:paraId="08888A85" w14:textId="77777777" w:rsidR="00B43A68" w:rsidRDefault="004D5130">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14:paraId="7936CF2E" w14:textId="77777777" w:rsidR="00B43A68" w:rsidRDefault="004D5130">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highlight w:val="yellow"/>
          <w:u w:val="single"/>
        </w:rPr>
        <w:t>营业执照中需有相关</w:t>
      </w:r>
      <w:r>
        <w:rPr>
          <w:rFonts w:ascii="宋体" w:hAnsi="宋体" w:hint="eastAsia"/>
          <w:snapToGrid w:val="0"/>
          <w:spacing w:val="8"/>
          <w:sz w:val="28"/>
          <w:szCs w:val="28"/>
          <w:highlight w:val="yellow"/>
          <w:u w:val="single"/>
        </w:rPr>
        <w:t>废品回收</w:t>
      </w:r>
      <w:r>
        <w:rPr>
          <w:rFonts w:ascii="宋体" w:hAnsi="宋体" w:hint="eastAsia"/>
          <w:snapToGrid w:val="0"/>
          <w:spacing w:val="8"/>
          <w:sz w:val="28"/>
          <w:szCs w:val="28"/>
          <w:highlight w:val="yellow"/>
          <w:u w:val="single"/>
        </w:rPr>
        <w:t>（或类似描述）</w:t>
      </w:r>
      <w:r>
        <w:rPr>
          <w:rFonts w:ascii="宋体" w:hAnsi="宋体" w:hint="eastAsia"/>
          <w:snapToGrid w:val="0"/>
          <w:spacing w:val="8"/>
          <w:sz w:val="28"/>
          <w:szCs w:val="28"/>
          <w:highlight w:val="yellow"/>
          <w:u w:val="single"/>
        </w:rPr>
        <w:t>资质即可</w:t>
      </w:r>
      <w:r>
        <w:rPr>
          <w:rFonts w:ascii="宋体" w:hAnsi="宋体" w:hint="eastAsia"/>
          <w:snapToGrid w:val="0"/>
          <w:spacing w:val="8"/>
          <w:sz w:val="28"/>
          <w:szCs w:val="28"/>
          <w:highlight w:val="yellow"/>
          <w:u w:val="single"/>
        </w:rPr>
        <w:t>。</w:t>
      </w:r>
      <w:r>
        <w:rPr>
          <w:rFonts w:ascii="宋体" w:hAnsi="宋体" w:hint="eastAsia"/>
          <w:snapToGrid w:val="0"/>
          <w:spacing w:val="8"/>
          <w:sz w:val="28"/>
          <w:szCs w:val="28"/>
        </w:rPr>
        <w:t xml:space="preserve"> </w:t>
      </w:r>
    </w:p>
    <w:p w14:paraId="46B700C3" w14:textId="20E3AFBE" w:rsidR="00B43A68" w:rsidRDefault="004D5130">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7</w:t>
      </w:r>
      <w:r>
        <w:rPr>
          <w:rFonts w:ascii="宋体" w:hAnsi="宋体" w:hint="eastAsia"/>
          <w:snapToGrid w:val="0"/>
          <w:spacing w:val="8"/>
          <w:sz w:val="28"/>
          <w:szCs w:val="28"/>
          <w:highlight w:val="yellow"/>
          <w:u w:val="single"/>
        </w:rPr>
        <w:t>月</w:t>
      </w:r>
      <w:r w:rsidR="00DD7A09">
        <w:rPr>
          <w:rFonts w:ascii="宋体" w:hAnsi="宋体"/>
          <w:snapToGrid w:val="0"/>
          <w:spacing w:val="8"/>
          <w:sz w:val="28"/>
          <w:szCs w:val="28"/>
          <w:highlight w:val="yellow"/>
          <w:u w:val="single"/>
        </w:rPr>
        <w:t>16</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7</w:t>
      </w:r>
      <w:r>
        <w:rPr>
          <w:rFonts w:ascii="宋体" w:hAnsi="宋体" w:hint="eastAsia"/>
          <w:sz w:val="28"/>
          <w:szCs w:val="28"/>
          <w:highlight w:val="yellow"/>
          <w:u w:val="single"/>
        </w:rPr>
        <w:t>月</w:t>
      </w:r>
      <w:r w:rsidR="00DD7A09">
        <w:rPr>
          <w:rFonts w:ascii="宋体" w:hAnsi="宋体"/>
          <w:sz w:val="28"/>
          <w:szCs w:val="28"/>
          <w:highlight w:val="yellow"/>
          <w:u w:val="single"/>
        </w:rPr>
        <w:t>31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14:paraId="75A505CA" w14:textId="0F918A08" w:rsidR="00B43A68" w:rsidRDefault="004D513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7</w:t>
      </w:r>
      <w:r>
        <w:rPr>
          <w:rFonts w:ascii="宋体" w:hAnsi="宋体" w:hint="eastAsia"/>
          <w:sz w:val="28"/>
          <w:szCs w:val="28"/>
        </w:rPr>
        <w:t>月</w:t>
      </w:r>
      <w:r w:rsidR="00DD7A09">
        <w:rPr>
          <w:rFonts w:ascii="宋体" w:hAnsi="宋体"/>
          <w:sz w:val="28"/>
          <w:szCs w:val="28"/>
          <w:u w:val="single"/>
        </w:rPr>
        <w:t>31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14:paraId="56DC0520" w14:textId="77777777" w:rsidR="00B43A68" w:rsidRDefault="004D513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最</w:t>
      </w:r>
      <w:r>
        <w:rPr>
          <w:rFonts w:ascii="宋体" w:hAnsi="宋体" w:hint="eastAsia"/>
          <w:snapToGrid w:val="0"/>
          <w:spacing w:val="8"/>
          <w:sz w:val="28"/>
          <w:szCs w:val="28"/>
          <w:highlight w:val="yellow"/>
          <w:u w:val="single"/>
        </w:rPr>
        <w:t>高</w:t>
      </w:r>
      <w:r>
        <w:rPr>
          <w:rFonts w:ascii="宋体" w:hAnsi="宋体" w:hint="eastAsia"/>
          <w:snapToGrid w:val="0"/>
          <w:spacing w:val="8"/>
          <w:sz w:val="28"/>
          <w:szCs w:val="28"/>
          <w:highlight w:val="yellow"/>
          <w:u w:val="single"/>
        </w:rPr>
        <w:t>价评标价法</w:t>
      </w:r>
      <w:r>
        <w:rPr>
          <w:rFonts w:ascii="宋体" w:hAnsi="宋体" w:hint="eastAsia"/>
          <w:snapToGrid w:val="0"/>
          <w:spacing w:val="8"/>
          <w:sz w:val="28"/>
          <w:szCs w:val="28"/>
          <w:highlight w:val="yellow"/>
        </w:rPr>
        <w:t>。</w:t>
      </w:r>
    </w:p>
    <w:p w14:paraId="51BD8872" w14:textId="77777777" w:rsidR="00B43A68" w:rsidRDefault="004D513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14:paraId="6F2865DD" w14:textId="77777777" w:rsidR="00B43A68" w:rsidRDefault="004D513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14:paraId="7BD8B110" w14:textId="50151386" w:rsidR="00B43A68" w:rsidRDefault="004D513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7</w:t>
      </w:r>
      <w:r>
        <w:rPr>
          <w:rFonts w:asciiTheme="minorEastAsia" w:eastAsiaTheme="minorEastAsia" w:hAnsiTheme="minorEastAsia" w:hint="eastAsia"/>
          <w:sz w:val="28"/>
          <w:szCs w:val="28"/>
          <w:highlight w:val="yellow"/>
        </w:rPr>
        <w:t>月</w:t>
      </w:r>
      <w:r w:rsidR="00DD7A09">
        <w:rPr>
          <w:rFonts w:asciiTheme="minorEastAsia" w:eastAsiaTheme="minorEastAsia" w:hAnsiTheme="minorEastAsia"/>
          <w:sz w:val="28"/>
          <w:szCs w:val="28"/>
          <w:highlight w:val="yellow"/>
        </w:rPr>
        <w:t>2</w:t>
      </w:r>
      <w:r w:rsidR="00AB25AA">
        <w:rPr>
          <w:rFonts w:asciiTheme="minorEastAsia" w:eastAsiaTheme="minorEastAsia" w:hAnsiTheme="minorEastAsia"/>
          <w:sz w:val="28"/>
          <w:szCs w:val="28"/>
          <w:highlight w:val="yellow"/>
        </w:rPr>
        <w:t>9</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14:paraId="430DB4AA" w14:textId="77777777" w:rsidR="00B43A68" w:rsidRDefault="004D513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w:t>
      </w:r>
      <w:r>
        <w:rPr>
          <w:rFonts w:asciiTheme="minorEastAsia" w:eastAsiaTheme="minorEastAsia" w:hAnsiTheme="minorEastAsia" w:hint="eastAsia"/>
          <w:sz w:val="28"/>
          <w:szCs w:val="28"/>
        </w:rPr>
        <w:lastRenderedPageBreak/>
        <w:t>汇或银行转账的形式，汇到比选人下列指定的保证金账户：</w:t>
      </w:r>
    </w:p>
    <w:p w14:paraId="7FD8AF5A" w14:textId="77777777" w:rsidR="00B43A68" w:rsidRDefault="004D513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14:paraId="36CC087B" w14:textId="77777777" w:rsidR="00B43A68" w:rsidRDefault="004D5130">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14:paraId="4C6E2908" w14:textId="77777777" w:rsidR="00B43A68" w:rsidRDefault="004D513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14:paraId="3928E349" w14:textId="77777777" w:rsidR="00B43A68" w:rsidRDefault="004D513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14:paraId="70A43704" w14:textId="77777777" w:rsidR="00B43A68" w:rsidRDefault="004D5130">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年废旧物资销售项目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30000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叁</w:t>
      </w:r>
      <w:r>
        <w:rPr>
          <w:rFonts w:asciiTheme="minorEastAsia" w:eastAsiaTheme="minorEastAsia" w:hAnsiTheme="minorEastAsia" w:hint="eastAsia"/>
          <w:sz w:val="28"/>
          <w:szCs w:val="28"/>
          <w:highlight w:val="yellow"/>
        </w:rPr>
        <w:t>万元整）。</w:t>
      </w:r>
    </w:p>
    <w:p w14:paraId="66DF89F0" w14:textId="77777777" w:rsidR="00B43A68" w:rsidRDefault="004D5130">
      <w:pPr>
        <w:numPr>
          <w:ilvl w:val="0"/>
          <w:numId w:val="2"/>
        </w:num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现场勘查</w:t>
      </w:r>
    </w:p>
    <w:p w14:paraId="28BBB533" w14:textId="47498441" w:rsidR="00B43A68" w:rsidRDefault="004D5130">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比选人将组织参选人于</w:t>
      </w:r>
      <w:r>
        <w:rPr>
          <w:rFonts w:ascii="宋体" w:hAnsi="宋体" w:hint="eastAsia"/>
          <w:snapToGrid w:val="0"/>
          <w:spacing w:val="8"/>
          <w:sz w:val="28"/>
          <w:szCs w:val="28"/>
        </w:rPr>
        <w:t>2020</w:t>
      </w:r>
      <w:r>
        <w:rPr>
          <w:rFonts w:ascii="宋体" w:hAnsi="宋体" w:hint="eastAsia"/>
          <w:snapToGrid w:val="0"/>
          <w:spacing w:val="8"/>
          <w:sz w:val="28"/>
          <w:szCs w:val="28"/>
        </w:rPr>
        <w:t>年</w:t>
      </w:r>
      <w:r>
        <w:rPr>
          <w:rFonts w:ascii="宋体" w:hAnsi="宋体" w:hint="eastAsia"/>
          <w:snapToGrid w:val="0"/>
          <w:spacing w:val="8"/>
          <w:sz w:val="28"/>
          <w:szCs w:val="28"/>
        </w:rPr>
        <w:t>7</w:t>
      </w:r>
      <w:r>
        <w:rPr>
          <w:rFonts w:ascii="宋体" w:hAnsi="宋体" w:hint="eastAsia"/>
          <w:snapToGrid w:val="0"/>
          <w:spacing w:val="8"/>
          <w:sz w:val="28"/>
          <w:szCs w:val="28"/>
        </w:rPr>
        <w:t>月</w:t>
      </w:r>
      <w:r w:rsidR="00DD7A09">
        <w:rPr>
          <w:rFonts w:ascii="宋体" w:hAnsi="宋体"/>
          <w:snapToGrid w:val="0"/>
          <w:spacing w:val="8"/>
          <w:sz w:val="28"/>
          <w:szCs w:val="28"/>
        </w:rPr>
        <w:t>30</w:t>
      </w:r>
      <w:r>
        <w:rPr>
          <w:rFonts w:ascii="宋体" w:hAnsi="宋体" w:hint="eastAsia"/>
          <w:snapToGrid w:val="0"/>
          <w:spacing w:val="8"/>
          <w:sz w:val="28"/>
          <w:szCs w:val="28"/>
        </w:rPr>
        <w:t>日上午</w:t>
      </w:r>
      <w:r>
        <w:rPr>
          <w:rFonts w:ascii="宋体" w:hAnsi="宋体" w:hint="eastAsia"/>
          <w:snapToGrid w:val="0"/>
          <w:spacing w:val="8"/>
          <w:sz w:val="28"/>
          <w:szCs w:val="28"/>
        </w:rPr>
        <w:t>10</w:t>
      </w:r>
      <w:r>
        <w:rPr>
          <w:rFonts w:ascii="宋体" w:hAnsi="宋体" w:hint="eastAsia"/>
          <w:snapToGrid w:val="0"/>
          <w:spacing w:val="8"/>
          <w:sz w:val="28"/>
          <w:szCs w:val="28"/>
        </w:rPr>
        <w:t>时</w:t>
      </w:r>
      <w:r>
        <w:rPr>
          <w:rFonts w:ascii="宋体" w:hAnsi="宋体" w:hint="eastAsia"/>
          <w:snapToGrid w:val="0"/>
          <w:spacing w:val="8"/>
          <w:sz w:val="28"/>
          <w:szCs w:val="28"/>
        </w:rPr>
        <w:t>00</w:t>
      </w:r>
      <w:r>
        <w:rPr>
          <w:rFonts w:ascii="宋体" w:hAnsi="宋体" w:hint="eastAsia"/>
          <w:snapToGrid w:val="0"/>
          <w:spacing w:val="8"/>
          <w:sz w:val="28"/>
          <w:szCs w:val="28"/>
        </w:rPr>
        <w:t>分进行现场货物勘查，交纳参选保证金的参选单位可派遣</w:t>
      </w:r>
      <w:r>
        <w:rPr>
          <w:rFonts w:ascii="宋体" w:hAnsi="宋体" w:hint="eastAsia"/>
          <w:snapToGrid w:val="0"/>
          <w:spacing w:val="8"/>
          <w:sz w:val="28"/>
          <w:szCs w:val="28"/>
        </w:rPr>
        <w:t>1</w:t>
      </w:r>
      <w:r>
        <w:rPr>
          <w:rFonts w:ascii="宋体" w:hAnsi="宋体" w:hint="eastAsia"/>
          <w:snapToGrid w:val="0"/>
          <w:spacing w:val="8"/>
          <w:sz w:val="28"/>
          <w:szCs w:val="28"/>
        </w:rPr>
        <w:t>名公司人员前往勘查。如无进行现场勘查，则视为自动放弃参选。</w:t>
      </w:r>
    </w:p>
    <w:p w14:paraId="4423266A" w14:textId="77777777" w:rsidR="00B43A68" w:rsidRDefault="00B43A68">
      <w:pPr>
        <w:tabs>
          <w:tab w:val="left" w:pos="5880"/>
        </w:tabs>
        <w:ind w:firstLine="624"/>
        <w:rPr>
          <w:rFonts w:ascii="宋体" w:hAnsi="宋体"/>
          <w:snapToGrid w:val="0"/>
          <w:spacing w:val="8"/>
          <w:sz w:val="28"/>
          <w:szCs w:val="28"/>
        </w:rPr>
      </w:pPr>
    </w:p>
    <w:p w14:paraId="138595E4" w14:textId="77777777" w:rsidR="00B43A68" w:rsidRDefault="004D513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14:paraId="06D3F617" w14:textId="77777777" w:rsidR="00B43A68" w:rsidRDefault="004D5130">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14:paraId="0C9494EB" w14:textId="77777777" w:rsidR="00B43A68" w:rsidRDefault="004D5130">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14:paraId="3B21B691" w14:textId="77777777" w:rsidR="00B43A68" w:rsidRDefault="004D5130">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14:paraId="17659F30" w14:textId="77777777" w:rsidR="00B43A68" w:rsidRDefault="004D5130">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14:paraId="3098A4FE" w14:textId="77777777" w:rsidR="00B43A68" w:rsidRDefault="004D5130">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14:paraId="6AFE72B9" w14:textId="77777777" w:rsidR="00B43A68" w:rsidRDefault="004D5130">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14:paraId="3E8403DD" w14:textId="6F8FC941" w:rsidR="00B43A68" w:rsidRDefault="004D5130">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7</w:t>
      </w:r>
      <w:r>
        <w:rPr>
          <w:rFonts w:ascii="宋体" w:hAnsi="宋体" w:hint="eastAsia"/>
          <w:sz w:val="28"/>
          <w:szCs w:val="28"/>
          <w:highlight w:val="yellow"/>
        </w:rPr>
        <w:t>月</w:t>
      </w:r>
      <w:r w:rsidR="00AB25AA">
        <w:rPr>
          <w:rFonts w:ascii="宋体" w:hAnsi="宋体"/>
          <w:sz w:val="28"/>
          <w:szCs w:val="28"/>
          <w:highlight w:val="yellow"/>
        </w:rPr>
        <w:t>16</w:t>
      </w:r>
      <w:r>
        <w:rPr>
          <w:rFonts w:ascii="宋体" w:hAnsi="宋体" w:hint="eastAsia"/>
          <w:sz w:val="28"/>
          <w:szCs w:val="28"/>
          <w:highlight w:val="yellow"/>
        </w:rPr>
        <w:t>日</w:t>
      </w:r>
    </w:p>
    <w:p w14:paraId="69951B69" w14:textId="77777777" w:rsidR="00B43A68" w:rsidRDefault="004D5130">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14:paraId="18497B17" w14:textId="77777777" w:rsidR="00B43A68" w:rsidRDefault="004D5130">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14:paraId="5603E311" w14:textId="77777777" w:rsidR="00B43A68" w:rsidRDefault="004D5130">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2020</w:t>
      </w:r>
      <w:r>
        <w:rPr>
          <w:rFonts w:ascii="宋体" w:hAnsi="宋体" w:cs="宋体" w:hint="eastAsia"/>
          <w:sz w:val="28"/>
          <w:szCs w:val="28"/>
          <w:highlight w:val="yellow"/>
        </w:rPr>
        <w:t>年废旧物资销售项目</w:t>
      </w:r>
      <w:r>
        <w:rPr>
          <w:rFonts w:ascii="宋体" w:hAnsi="宋体" w:cs="宋体" w:hint="eastAsia"/>
          <w:sz w:val="28"/>
          <w:szCs w:val="28"/>
          <w:highlight w:val="yellow"/>
        </w:rPr>
        <w:t>。</w:t>
      </w:r>
    </w:p>
    <w:p w14:paraId="6E2AE87A" w14:textId="77777777" w:rsidR="00B43A68" w:rsidRDefault="004D5130">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、服务</w:t>
      </w:r>
      <w:r>
        <w:rPr>
          <w:rFonts w:ascii="宋体" w:hAnsi="宋体" w:cs="宋体" w:hint="eastAsia"/>
          <w:sz w:val="28"/>
          <w:szCs w:val="28"/>
          <w:highlight w:val="yellow"/>
        </w:rPr>
        <w:t>内容</w:t>
      </w:r>
    </w:p>
    <w:p w14:paraId="7F258056" w14:textId="77777777" w:rsidR="00B43A68" w:rsidRDefault="004D5130">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宋体" w:hAnsi="宋体" w:cs="宋体" w:hint="eastAsia"/>
          <w:sz w:val="28"/>
          <w:szCs w:val="28"/>
        </w:rPr>
        <w:t>福建省东南电化股份有限公司</w:t>
      </w:r>
      <w:r>
        <w:rPr>
          <w:rFonts w:ascii="宋体" w:hAnsi="宋体" w:cs="宋体" w:hint="eastAsia"/>
          <w:sz w:val="28"/>
          <w:szCs w:val="28"/>
        </w:rPr>
        <w:t>内</w:t>
      </w:r>
      <w:r>
        <w:rPr>
          <w:rFonts w:asciiTheme="minorEastAsia" w:eastAsiaTheme="minorEastAsia" w:hAnsiTheme="minorEastAsia" w:hint="eastAsia"/>
          <w:sz w:val="28"/>
          <w:szCs w:val="28"/>
        </w:rPr>
        <w:t>含铜类、含铝类、含铁类、无价值类</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类物资委托有资质单位进行处置。具体货物以现场勘查为准，货物清理时，需按</w:t>
      </w:r>
      <w:r>
        <w:rPr>
          <w:rFonts w:ascii="宋体" w:hAnsi="宋体" w:cs="宋体" w:hint="eastAsia"/>
          <w:sz w:val="28"/>
          <w:szCs w:val="28"/>
        </w:rPr>
        <w:t>福建省东南电化股份有限公司</w:t>
      </w:r>
      <w:r>
        <w:rPr>
          <w:rFonts w:ascii="宋体" w:hAnsi="宋体" w:cs="宋体" w:hint="eastAsia"/>
          <w:sz w:val="28"/>
          <w:szCs w:val="28"/>
        </w:rPr>
        <w:t>要求，</w:t>
      </w:r>
      <w:r>
        <w:rPr>
          <w:rFonts w:asciiTheme="minorEastAsia" w:eastAsiaTheme="minorEastAsia" w:hAnsiTheme="minorEastAsia" w:hint="eastAsia"/>
          <w:sz w:val="28"/>
          <w:szCs w:val="28"/>
        </w:rPr>
        <w:t>按货品价值的从低到高开始清运。清运完一项后，方可进行下一项清运工作。</w:t>
      </w:r>
    </w:p>
    <w:p w14:paraId="5CB9525C" w14:textId="77777777" w:rsidR="00B43A68" w:rsidRDefault="004D5130">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14:paraId="4C997BA6"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14:paraId="37295C2F"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14:paraId="48C2387D"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14:paraId="5DFDDCD7"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14:paraId="6F0DFE3E" w14:textId="77777777" w:rsidR="00B43A68" w:rsidRDefault="004D5130">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14:paraId="06DF7E13" w14:textId="77777777" w:rsidR="00B43A68" w:rsidRDefault="004D5130">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14:paraId="46F44198" w14:textId="77777777" w:rsidR="00B43A68" w:rsidRDefault="004D5130">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14:paraId="238541E2"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14:paraId="4A3D3086" w14:textId="77777777" w:rsidR="00B43A68" w:rsidRDefault="004D5130">
      <w:pPr>
        <w:tabs>
          <w:tab w:val="left" w:pos="5880"/>
        </w:tabs>
        <w:jc w:val="left"/>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、比选文件的</w:t>
      </w:r>
      <w:r>
        <w:rPr>
          <w:rFonts w:ascii="宋体" w:hAnsi="宋体" w:cs="宋体" w:hint="eastAsia"/>
          <w:b/>
          <w:bCs/>
          <w:sz w:val="28"/>
          <w:szCs w:val="28"/>
        </w:rPr>
        <w:t>澄清</w:t>
      </w:r>
    </w:p>
    <w:p w14:paraId="287B7214" w14:textId="77777777" w:rsidR="00B43A68" w:rsidRDefault="004D5130">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14:paraId="22D4243C" w14:textId="77777777" w:rsidR="00B43A68" w:rsidRDefault="004D5130">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14:paraId="3F7EE9C3"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02DAC120"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14:paraId="1D2F8F97" w14:textId="77777777" w:rsidR="00B43A68" w:rsidRDefault="004D5130">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14:paraId="44A458B8" w14:textId="77777777" w:rsidR="00B43A68" w:rsidRDefault="004D5130">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14:paraId="6FEC528C" w14:textId="77777777" w:rsidR="00B43A68" w:rsidRDefault="004D5130">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w:t>
      </w:r>
      <w:r>
        <w:rPr>
          <w:rFonts w:asciiTheme="minorEastAsia" w:eastAsiaTheme="minorEastAsia" w:hAnsiTheme="minorEastAsia" w:hint="eastAsia"/>
          <w:color w:val="000000" w:themeColor="text1"/>
          <w:sz w:val="28"/>
          <w:szCs w:val="28"/>
        </w:rPr>
        <w:t>加盖公章</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营业执照中需有相关</w:t>
      </w:r>
      <w:r>
        <w:rPr>
          <w:rFonts w:asciiTheme="minorEastAsia" w:eastAsiaTheme="minorEastAsia" w:hAnsiTheme="minorEastAsia" w:cstheme="minorEastAsia" w:hint="eastAsia"/>
          <w:color w:val="000000"/>
          <w:sz w:val="28"/>
          <w:szCs w:val="28"/>
        </w:rPr>
        <w:t>废品回收</w:t>
      </w:r>
      <w:r>
        <w:rPr>
          <w:rFonts w:asciiTheme="minorEastAsia" w:eastAsiaTheme="minorEastAsia" w:hAnsiTheme="minorEastAsia" w:cstheme="minorEastAsia" w:hint="eastAsia"/>
          <w:color w:val="000000"/>
          <w:sz w:val="28"/>
          <w:szCs w:val="28"/>
        </w:rPr>
        <w:t>（或类似描述）</w:t>
      </w:r>
      <w:r>
        <w:rPr>
          <w:rFonts w:asciiTheme="minorEastAsia" w:eastAsiaTheme="minorEastAsia" w:hAnsiTheme="minorEastAsia" w:cstheme="minorEastAsia" w:hint="eastAsia"/>
          <w:color w:val="000000"/>
          <w:sz w:val="28"/>
          <w:szCs w:val="28"/>
        </w:rPr>
        <w:t>资质即可</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 xml:space="preserve"> </w:t>
      </w:r>
    </w:p>
    <w:p w14:paraId="5827BE8B" w14:textId="77777777" w:rsidR="00B43A68" w:rsidRDefault="00B43A68">
      <w:pPr>
        <w:tabs>
          <w:tab w:val="left" w:pos="5880"/>
        </w:tabs>
        <w:ind w:firstLineChars="200" w:firstLine="560"/>
        <w:jc w:val="left"/>
        <w:rPr>
          <w:rFonts w:asciiTheme="minorEastAsia" w:eastAsiaTheme="minorEastAsia" w:hAnsiTheme="minorEastAsia" w:cstheme="minorEastAsia"/>
          <w:color w:val="000000"/>
          <w:sz w:val="28"/>
          <w:szCs w:val="28"/>
        </w:rPr>
      </w:pPr>
    </w:p>
    <w:p w14:paraId="07C5B3BD" w14:textId="77777777" w:rsidR="00B43A68" w:rsidRDefault="004D5130">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违规、违纪、违法行为</w:t>
      </w:r>
      <w:r>
        <w:rPr>
          <w:rFonts w:asciiTheme="minorEastAsia" w:eastAsiaTheme="minorEastAsia" w:hAnsiTheme="minorEastAsia" w:hint="eastAsia"/>
          <w:color w:val="000000" w:themeColor="text1"/>
          <w:sz w:val="28"/>
          <w:szCs w:val="28"/>
          <w:highlight w:val="yellow"/>
        </w:rPr>
        <w:t>。</w:t>
      </w:r>
    </w:p>
    <w:p w14:paraId="468D19F3" w14:textId="77777777" w:rsidR="00B43A68" w:rsidRDefault="004D5130">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14:paraId="2E295346" w14:textId="77777777" w:rsidR="00B43A68" w:rsidRDefault="004D5130">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14:paraId="026C6FA9" w14:textId="77777777" w:rsidR="00B43A68" w:rsidRDefault="004D5130">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14:paraId="150467F6" w14:textId="6542FA16" w:rsidR="00B43A68" w:rsidRDefault="004D513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7</w:t>
      </w:r>
      <w:r>
        <w:rPr>
          <w:rFonts w:asciiTheme="minorEastAsia" w:eastAsiaTheme="minorEastAsia" w:hAnsiTheme="minorEastAsia" w:hint="eastAsia"/>
          <w:sz w:val="28"/>
          <w:szCs w:val="28"/>
          <w:highlight w:val="yellow"/>
        </w:rPr>
        <w:t>月</w:t>
      </w:r>
      <w:r w:rsidR="00AB25AA">
        <w:rPr>
          <w:rFonts w:asciiTheme="minorEastAsia" w:eastAsiaTheme="minorEastAsia" w:hAnsiTheme="minorEastAsia"/>
          <w:sz w:val="28"/>
          <w:szCs w:val="28"/>
          <w:highlight w:val="yellow"/>
        </w:rPr>
        <w:t>29</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14:paraId="6514F95F" w14:textId="77777777" w:rsidR="00B43A68" w:rsidRDefault="004D513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14:paraId="70AF9A69" w14:textId="77777777" w:rsidR="00B43A68" w:rsidRDefault="004D513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14:paraId="1BC39360" w14:textId="77777777" w:rsidR="00B43A68" w:rsidRDefault="004D5130">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14:paraId="38F98CA3" w14:textId="77777777" w:rsidR="00B43A68" w:rsidRDefault="004D513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14:paraId="58951CFC" w14:textId="77777777" w:rsidR="00B43A68" w:rsidRDefault="004D513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14:paraId="6B85CC3B" w14:textId="77777777" w:rsidR="00B43A68" w:rsidRDefault="004D5130">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年废旧物资销售项目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30000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叁</w:t>
      </w:r>
      <w:r>
        <w:rPr>
          <w:rFonts w:asciiTheme="minorEastAsia" w:eastAsiaTheme="minorEastAsia" w:hAnsiTheme="minorEastAsia" w:hint="eastAsia"/>
          <w:sz w:val="28"/>
          <w:szCs w:val="28"/>
          <w:highlight w:val="yellow"/>
        </w:rPr>
        <w:t>万元整）。</w:t>
      </w:r>
    </w:p>
    <w:p w14:paraId="06F8E7BA" w14:textId="77777777" w:rsidR="00B43A68" w:rsidRDefault="004D5130">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14:paraId="15DE7A74" w14:textId="59818DD6" w:rsidR="00B43A68" w:rsidRDefault="004D5130">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7</w:t>
      </w:r>
      <w:r>
        <w:rPr>
          <w:rFonts w:ascii="宋体" w:hAnsi="宋体" w:cs="宋体" w:hint="eastAsia"/>
          <w:b/>
          <w:sz w:val="28"/>
          <w:szCs w:val="28"/>
          <w:highlight w:val="yellow"/>
        </w:rPr>
        <w:t>月</w:t>
      </w:r>
      <w:r w:rsidR="00AB25AA">
        <w:rPr>
          <w:rFonts w:ascii="宋体" w:hAnsi="宋体" w:cs="宋体"/>
          <w:b/>
          <w:sz w:val="28"/>
          <w:szCs w:val="28"/>
          <w:highlight w:val="yellow"/>
          <w:u w:val="single"/>
        </w:rPr>
        <w:t>31</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14:paraId="130C6A3E" w14:textId="77777777" w:rsidR="00B43A68" w:rsidRDefault="004D5130">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14:paraId="5E54858B" w14:textId="77777777" w:rsidR="00B43A68" w:rsidRDefault="004D513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14:paraId="6B940819" w14:textId="77777777" w:rsidR="00B43A68" w:rsidRDefault="004D513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14:paraId="2907A8C9" w14:textId="77777777" w:rsidR="00B43A68" w:rsidRDefault="004D513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14:paraId="25E2EAAF" w14:textId="77777777" w:rsidR="00B43A68" w:rsidRDefault="004D513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14:paraId="0D51EFE1" w14:textId="77777777" w:rsidR="00B43A68" w:rsidRDefault="00B43A68">
      <w:pPr>
        <w:tabs>
          <w:tab w:val="left" w:pos="5880"/>
        </w:tabs>
        <w:spacing w:line="324" w:lineRule="auto"/>
        <w:ind w:firstLineChars="200" w:firstLine="560"/>
        <w:rPr>
          <w:rFonts w:ascii="宋体" w:hAnsi="宋体" w:cs="宋体"/>
          <w:sz w:val="28"/>
          <w:szCs w:val="28"/>
        </w:rPr>
      </w:pPr>
    </w:p>
    <w:p w14:paraId="1B6C35F9" w14:textId="77777777" w:rsidR="00B43A68" w:rsidRDefault="00B43A68">
      <w:pPr>
        <w:tabs>
          <w:tab w:val="left" w:pos="5880"/>
        </w:tabs>
        <w:spacing w:line="324" w:lineRule="auto"/>
        <w:ind w:firstLineChars="200" w:firstLine="560"/>
        <w:rPr>
          <w:rFonts w:ascii="宋体" w:hAnsi="宋体" w:cs="宋体"/>
          <w:sz w:val="28"/>
          <w:szCs w:val="28"/>
        </w:rPr>
      </w:pPr>
    </w:p>
    <w:p w14:paraId="215F63E1" w14:textId="77777777" w:rsidR="00B43A68" w:rsidRDefault="00B43A68">
      <w:pPr>
        <w:tabs>
          <w:tab w:val="left" w:pos="5880"/>
        </w:tabs>
        <w:spacing w:line="324" w:lineRule="auto"/>
        <w:ind w:firstLineChars="200" w:firstLine="560"/>
        <w:rPr>
          <w:rFonts w:ascii="宋体" w:hAnsi="宋体" w:cs="宋体"/>
          <w:sz w:val="28"/>
          <w:szCs w:val="28"/>
        </w:rPr>
      </w:pPr>
    </w:p>
    <w:p w14:paraId="63878115" w14:textId="77777777" w:rsidR="00B43A68" w:rsidRDefault="00B43A68">
      <w:pPr>
        <w:tabs>
          <w:tab w:val="left" w:pos="5880"/>
        </w:tabs>
        <w:spacing w:line="324" w:lineRule="auto"/>
        <w:ind w:firstLineChars="200" w:firstLine="560"/>
        <w:rPr>
          <w:rFonts w:ascii="宋体" w:hAnsi="宋体" w:cs="宋体"/>
          <w:sz w:val="28"/>
          <w:szCs w:val="28"/>
        </w:rPr>
      </w:pPr>
    </w:p>
    <w:p w14:paraId="606FF45E" w14:textId="77777777" w:rsidR="00B43A68" w:rsidRDefault="00B43A68">
      <w:pPr>
        <w:tabs>
          <w:tab w:val="left" w:pos="5880"/>
        </w:tabs>
        <w:spacing w:line="324" w:lineRule="auto"/>
        <w:ind w:firstLineChars="200" w:firstLine="560"/>
        <w:rPr>
          <w:rFonts w:ascii="宋体" w:hAnsi="宋体" w:cs="宋体"/>
          <w:sz w:val="28"/>
          <w:szCs w:val="28"/>
        </w:rPr>
      </w:pPr>
    </w:p>
    <w:p w14:paraId="41FEB003" w14:textId="77777777" w:rsidR="00B43A68" w:rsidRDefault="00B43A68">
      <w:pPr>
        <w:tabs>
          <w:tab w:val="left" w:pos="5880"/>
        </w:tabs>
        <w:spacing w:line="324" w:lineRule="auto"/>
        <w:ind w:firstLineChars="200" w:firstLine="560"/>
        <w:rPr>
          <w:rFonts w:ascii="宋体" w:hAnsi="宋体" w:cs="宋体"/>
          <w:sz w:val="28"/>
          <w:szCs w:val="28"/>
        </w:rPr>
      </w:pPr>
    </w:p>
    <w:p w14:paraId="62B33236" w14:textId="77777777" w:rsidR="00B43A68" w:rsidRDefault="00B43A68">
      <w:pPr>
        <w:tabs>
          <w:tab w:val="left" w:pos="5880"/>
        </w:tabs>
        <w:spacing w:line="324" w:lineRule="auto"/>
        <w:ind w:firstLineChars="200" w:firstLine="560"/>
        <w:rPr>
          <w:rFonts w:ascii="宋体" w:hAnsi="宋体" w:cs="宋体"/>
          <w:sz w:val="28"/>
          <w:szCs w:val="28"/>
        </w:rPr>
      </w:pPr>
    </w:p>
    <w:p w14:paraId="0F9A3AA1" w14:textId="77777777" w:rsidR="00B43A68" w:rsidRDefault="00B43A68">
      <w:pPr>
        <w:tabs>
          <w:tab w:val="left" w:pos="5880"/>
        </w:tabs>
        <w:spacing w:line="324" w:lineRule="auto"/>
        <w:ind w:firstLineChars="200" w:firstLine="560"/>
        <w:rPr>
          <w:rFonts w:ascii="宋体" w:hAnsi="宋体" w:cs="宋体"/>
          <w:sz w:val="28"/>
          <w:szCs w:val="28"/>
        </w:rPr>
      </w:pPr>
    </w:p>
    <w:p w14:paraId="2AC7F361" w14:textId="77777777" w:rsidR="00B43A68" w:rsidRDefault="00B43A68">
      <w:pPr>
        <w:tabs>
          <w:tab w:val="left" w:pos="5880"/>
        </w:tabs>
        <w:spacing w:line="324" w:lineRule="auto"/>
        <w:ind w:firstLineChars="200" w:firstLine="560"/>
        <w:rPr>
          <w:rFonts w:ascii="宋体" w:hAnsi="宋体" w:cs="宋体"/>
          <w:sz w:val="28"/>
          <w:szCs w:val="28"/>
        </w:rPr>
      </w:pPr>
    </w:p>
    <w:p w14:paraId="53D08F41" w14:textId="77777777" w:rsidR="00B43A68" w:rsidRDefault="004D5130">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14:paraId="0314813D" w14:textId="77777777" w:rsidR="00B43A68" w:rsidRDefault="004D5130">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14:paraId="44AEC5B8" w14:textId="77777777" w:rsidR="00B43A68" w:rsidRDefault="004D513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14:paraId="7FE40566" w14:textId="77777777" w:rsidR="00B43A68" w:rsidRDefault="004D5130">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14:paraId="69B01DED" w14:textId="77777777" w:rsidR="00B43A68" w:rsidRDefault="004D513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14:paraId="24790150" w14:textId="77777777" w:rsidR="00B43A68" w:rsidRDefault="004D513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14:paraId="51342956" w14:textId="77777777" w:rsidR="00B43A68" w:rsidRDefault="004D5130">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④提供参选报价表。报价单参照参选文件格式</w:t>
      </w:r>
      <w:r>
        <w:rPr>
          <w:rFonts w:asciiTheme="minorEastAsia" w:eastAsiaTheme="minorEastAsia" w:hAnsiTheme="minorEastAsia" w:hint="eastAsia"/>
          <w:color w:val="000000"/>
          <w:sz w:val="28"/>
          <w:szCs w:val="28"/>
          <w:highlight w:val="yellow"/>
        </w:rPr>
        <w:t>进</w:t>
      </w:r>
      <w:r>
        <w:rPr>
          <w:rFonts w:asciiTheme="minorEastAsia" w:eastAsiaTheme="minorEastAsia" w:hAnsiTheme="minorEastAsia" w:hint="eastAsia"/>
          <w:color w:val="000000"/>
          <w:sz w:val="28"/>
          <w:szCs w:val="28"/>
          <w:highlight w:val="yellow"/>
        </w:rPr>
        <w:t>行报价。如私自修改报价格式按废标处理。</w:t>
      </w:r>
    </w:p>
    <w:p w14:paraId="5922A8D3" w14:textId="77777777" w:rsidR="00B43A68" w:rsidRDefault="004D5130">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根据比选文件的要求和竞价人认为需要提供的资料，如有，请提交。</w:t>
      </w:r>
    </w:p>
    <w:p w14:paraId="21B385AA" w14:textId="77777777" w:rsidR="00B43A68" w:rsidRDefault="004D5130">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14:paraId="7F1B8A85" w14:textId="77777777" w:rsidR="00B43A68" w:rsidRDefault="004D5130">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14:paraId="5E9E0042" w14:textId="77777777" w:rsidR="00B43A68" w:rsidRDefault="004D5130">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14:paraId="6E7CCC33" w14:textId="77777777" w:rsidR="00B43A68" w:rsidRDefault="004D5130">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14:paraId="44B2B3C4" w14:textId="77777777" w:rsidR="00B43A68" w:rsidRDefault="004D5130">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14:paraId="16A74E22" w14:textId="77777777" w:rsidR="00B43A68" w:rsidRDefault="004D5130">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14:paraId="2B6D1F5B" w14:textId="77777777" w:rsidR="00B43A68" w:rsidRDefault="004D5130">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14:paraId="1458B7F5" w14:textId="77777777" w:rsidR="00B43A68" w:rsidRDefault="004D5130">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14:paraId="2A95F9F0" w14:textId="77777777" w:rsidR="00B43A68" w:rsidRDefault="004D5130">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14:paraId="56A22E0C" w14:textId="77777777" w:rsidR="00B43A68" w:rsidRDefault="00B43A68">
      <w:pPr>
        <w:tabs>
          <w:tab w:val="left" w:pos="5880"/>
        </w:tabs>
        <w:snapToGrid w:val="0"/>
        <w:spacing w:line="360" w:lineRule="auto"/>
        <w:jc w:val="center"/>
        <w:rPr>
          <w:rFonts w:ascii="宋体"/>
          <w:b/>
          <w:bCs/>
          <w:color w:val="000000"/>
          <w:sz w:val="28"/>
          <w:szCs w:val="28"/>
        </w:rPr>
      </w:pPr>
    </w:p>
    <w:p w14:paraId="26CD759A" w14:textId="77777777" w:rsidR="00B43A68" w:rsidRDefault="00B43A68">
      <w:pPr>
        <w:tabs>
          <w:tab w:val="left" w:pos="5880"/>
        </w:tabs>
        <w:snapToGrid w:val="0"/>
        <w:spacing w:line="360" w:lineRule="auto"/>
        <w:jc w:val="center"/>
        <w:rPr>
          <w:rFonts w:ascii="宋体"/>
          <w:b/>
          <w:bCs/>
          <w:color w:val="000000"/>
          <w:sz w:val="28"/>
          <w:szCs w:val="28"/>
        </w:rPr>
      </w:pPr>
    </w:p>
    <w:p w14:paraId="3325565C" w14:textId="77777777" w:rsidR="00B43A68" w:rsidRDefault="00B43A68">
      <w:pPr>
        <w:tabs>
          <w:tab w:val="left" w:pos="5880"/>
        </w:tabs>
        <w:snapToGrid w:val="0"/>
        <w:spacing w:line="360" w:lineRule="auto"/>
        <w:jc w:val="center"/>
        <w:rPr>
          <w:rFonts w:ascii="宋体"/>
          <w:b/>
          <w:bCs/>
          <w:color w:val="000000"/>
          <w:sz w:val="28"/>
          <w:szCs w:val="28"/>
        </w:rPr>
      </w:pPr>
    </w:p>
    <w:p w14:paraId="3A6ED0DA" w14:textId="77777777" w:rsidR="00B43A68" w:rsidRDefault="00B43A68">
      <w:pPr>
        <w:tabs>
          <w:tab w:val="left" w:pos="5880"/>
        </w:tabs>
        <w:snapToGrid w:val="0"/>
        <w:spacing w:line="360" w:lineRule="auto"/>
        <w:jc w:val="center"/>
        <w:rPr>
          <w:rFonts w:ascii="宋体"/>
          <w:b/>
          <w:bCs/>
          <w:color w:val="000000"/>
          <w:sz w:val="28"/>
          <w:szCs w:val="28"/>
        </w:rPr>
      </w:pPr>
    </w:p>
    <w:p w14:paraId="484F1555" w14:textId="77777777" w:rsidR="00B43A68" w:rsidRDefault="00B43A68">
      <w:pPr>
        <w:tabs>
          <w:tab w:val="left" w:pos="5880"/>
        </w:tabs>
        <w:snapToGrid w:val="0"/>
        <w:spacing w:line="360" w:lineRule="auto"/>
        <w:jc w:val="center"/>
        <w:rPr>
          <w:rFonts w:ascii="宋体"/>
          <w:b/>
          <w:bCs/>
          <w:color w:val="000000"/>
          <w:sz w:val="28"/>
          <w:szCs w:val="28"/>
        </w:rPr>
      </w:pPr>
    </w:p>
    <w:p w14:paraId="1CF24B6D" w14:textId="77777777" w:rsidR="00B43A68" w:rsidRDefault="00B43A68">
      <w:pPr>
        <w:tabs>
          <w:tab w:val="left" w:pos="5880"/>
        </w:tabs>
        <w:snapToGrid w:val="0"/>
        <w:spacing w:line="360" w:lineRule="auto"/>
        <w:jc w:val="center"/>
        <w:rPr>
          <w:rFonts w:ascii="宋体"/>
          <w:b/>
          <w:bCs/>
          <w:color w:val="000000"/>
          <w:sz w:val="28"/>
          <w:szCs w:val="28"/>
        </w:rPr>
      </w:pPr>
    </w:p>
    <w:p w14:paraId="16445D81" w14:textId="77777777" w:rsidR="00B43A68" w:rsidRDefault="00B43A68">
      <w:pPr>
        <w:tabs>
          <w:tab w:val="left" w:pos="5880"/>
        </w:tabs>
        <w:snapToGrid w:val="0"/>
        <w:spacing w:line="360" w:lineRule="auto"/>
        <w:jc w:val="center"/>
        <w:rPr>
          <w:rFonts w:ascii="宋体"/>
          <w:b/>
          <w:bCs/>
          <w:color w:val="000000"/>
          <w:sz w:val="28"/>
          <w:szCs w:val="28"/>
        </w:rPr>
      </w:pPr>
    </w:p>
    <w:p w14:paraId="57C3ED96" w14:textId="77777777" w:rsidR="00B43A68" w:rsidRDefault="00B43A68">
      <w:pPr>
        <w:tabs>
          <w:tab w:val="left" w:pos="5880"/>
        </w:tabs>
        <w:snapToGrid w:val="0"/>
        <w:spacing w:line="360" w:lineRule="auto"/>
        <w:jc w:val="center"/>
        <w:rPr>
          <w:rFonts w:ascii="宋体"/>
          <w:b/>
          <w:bCs/>
          <w:color w:val="000000"/>
          <w:sz w:val="28"/>
          <w:szCs w:val="28"/>
        </w:rPr>
      </w:pPr>
    </w:p>
    <w:p w14:paraId="127E7786" w14:textId="77777777" w:rsidR="00B43A68" w:rsidRDefault="00B43A68">
      <w:pPr>
        <w:tabs>
          <w:tab w:val="left" w:pos="5880"/>
        </w:tabs>
        <w:snapToGrid w:val="0"/>
        <w:spacing w:line="360" w:lineRule="auto"/>
        <w:jc w:val="center"/>
        <w:rPr>
          <w:rFonts w:ascii="宋体"/>
          <w:b/>
          <w:bCs/>
          <w:color w:val="000000"/>
          <w:sz w:val="28"/>
          <w:szCs w:val="28"/>
        </w:rPr>
      </w:pPr>
    </w:p>
    <w:p w14:paraId="18BC15F7" w14:textId="77777777" w:rsidR="00B43A68" w:rsidRDefault="00B43A68">
      <w:pPr>
        <w:tabs>
          <w:tab w:val="left" w:pos="5880"/>
        </w:tabs>
        <w:snapToGrid w:val="0"/>
        <w:spacing w:line="360" w:lineRule="auto"/>
        <w:jc w:val="center"/>
        <w:rPr>
          <w:rFonts w:ascii="宋体"/>
          <w:b/>
          <w:bCs/>
          <w:color w:val="000000"/>
          <w:sz w:val="28"/>
          <w:szCs w:val="28"/>
        </w:rPr>
      </w:pPr>
    </w:p>
    <w:p w14:paraId="02A366BF" w14:textId="77777777" w:rsidR="00B43A68" w:rsidRDefault="00B43A68">
      <w:pPr>
        <w:tabs>
          <w:tab w:val="left" w:pos="5880"/>
        </w:tabs>
        <w:snapToGrid w:val="0"/>
        <w:spacing w:line="360" w:lineRule="auto"/>
        <w:jc w:val="center"/>
        <w:rPr>
          <w:rFonts w:ascii="宋体"/>
          <w:b/>
          <w:bCs/>
          <w:color w:val="000000"/>
          <w:sz w:val="28"/>
          <w:szCs w:val="28"/>
        </w:rPr>
      </w:pPr>
    </w:p>
    <w:p w14:paraId="51A961D6" w14:textId="77777777" w:rsidR="00B43A68" w:rsidRDefault="00B43A68">
      <w:pPr>
        <w:tabs>
          <w:tab w:val="left" w:pos="5880"/>
        </w:tabs>
        <w:snapToGrid w:val="0"/>
        <w:spacing w:line="360" w:lineRule="auto"/>
        <w:jc w:val="center"/>
        <w:rPr>
          <w:rFonts w:ascii="宋体"/>
          <w:b/>
          <w:bCs/>
          <w:color w:val="000000"/>
          <w:sz w:val="28"/>
          <w:szCs w:val="28"/>
        </w:rPr>
      </w:pPr>
    </w:p>
    <w:p w14:paraId="6A1B2E47" w14:textId="77777777" w:rsidR="00B43A68" w:rsidRDefault="00B43A68">
      <w:pPr>
        <w:tabs>
          <w:tab w:val="left" w:pos="5880"/>
        </w:tabs>
        <w:snapToGrid w:val="0"/>
        <w:spacing w:line="360" w:lineRule="auto"/>
        <w:jc w:val="center"/>
        <w:rPr>
          <w:rFonts w:ascii="宋体"/>
          <w:b/>
          <w:bCs/>
          <w:color w:val="000000"/>
          <w:sz w:val="28"/>
          <w:szCs w:val="28"/>
        </w:rPr>
      </w:pPr>
    </w:p>
    <w:p w14:paraId="2FCB3AFA" w14:textId="77777777" w:rsidR="00B43A68" w:rsidRDefault="00B43A68">
      <w:pPr>
        <w:tabs>
          <w:tab w:val="left" w:pos="5880"/>
        </w:tabs>
        <w:snapToGrid w:val="0"/>
        <w:spacing w:line="360" w:lineRule="auto"/>
        <w:jc w:val="center"/>
        <w:rPr>
          <w:rFonts w:ascii="宋体"/>
          <w:b/>
          <w:bCs/>
          <w:color w:val="000000"/>
          <w:sz w:val="28"/>
          <w:szCs w:val="28"/>
        </w:rPr>
      </w:pPr>
    </w:p>
    <w:p w14:paraId="22A252DA" w14:textId="77777777" w:rsidR="00B43A68" w:rsidRDefault="00B43A68">
      <w:pPr>
        <w:tabs>
          <w:tab w:val="left" w:pos="5880"/>
        </w:tabs>
        <w:snapToGrid w:val="0"/>
        <w:spacing w:line="360" w:lineRule="auto"/>
        <w:jc w:val="center"/>
        <w:rPr>
          <w:rFonts w:ascii="宋体"/>
          <w:b/>
          <w:bCs/>
          <w:color w:val="000000"/>
          <w:sz w:val="28"/>
          <w:szCs w:val="28"/>
        </w:rPr>
      </w:pPr>
    </w:p>
    <w:p w14:paraId="48513A5B" w14:textId="77777777" w:rsidR="00B43A68" w:rsidRDefault="00B43A68">
      <w:pPr>
        <w:tabs>
          <w:tab w:val="left" w:pos="5880"/>
        </w:tabs>
        <w:snapToGrid w:val="0"/>
        <w:spacing w:line="360" w:lineRule="auto"/>
        <w:jc w:val="center"/>
        <w:rPr>
          <w:rFonts w:ascii="宋体"/>
          <w:b/>
          <w:bCs/>
          <w:color w:val="000000"/>
          <w:sz w:val="28"/>
          <w:szCs w:val="28"/>
        </w:rPr>
      </w:pPr>
    </w:p>
    <w:p w14:paraId="6F3881A2" w14:textId="77777777" w:rsidR="00B43A68" w:rsidRDefault="00B43A68">
      <w:pPr>
        <w:tabs>
          <w:tab w:val="left" w:pos="5880"/>
        </w:tabs>
        <w:snapToGrid w:val="0"/>
        <w:spacing w:line="360" w:lineRule="auto"/>
        <w:jc w:val="center"/>
        <w:rPr>
          <w:rFonts w:ascii="宋体"/>
          <w:b/>
          <w:bCs/>
          <w:color w:val="000000"/>
          <w:sz w:val="28"/>
          <w:szCs w:val="28"/>
        </w:rPr>
      </w:pPr>
    </w:p>
    <w:p w14:paraId="65D2161D" w14:textId="77777777" w:rsidR="00B43A68" w:rsidRDefault="00B43A68">
      <w:pPr>
        <w:tabs>
          <w:tab w:val="left" w:pos="5880"/>
        </w:tabs>
        <w:snapToGrid w:val="0"/>
        <w:spacing w:line="360" w:lineRule="auto"/>
        <w:jc w:val="center"/>
        <w:rPr>
          <w:rFonts w:ascii="宋体"/>
          <w:b/>
          <w:bCs/>
          <w:color w:val="000000"/>
          <w:sz w:val="28"/>
          <w:szCs w:val="28"/>
        </w:rPr>
      </w:pPr>
    </w:p>
    <w:p w14:paraId="47A756E3" w14:textId="77777777" w:rsidR="00B43A68" w:rsidRDefault="00B43A68">
      <w:pPr>
        <w:tabs>
          <w:tab w:val="left" w:pos="5880"/>
        </w:tabs>
        <w:snapToGrid w:val="0"/>
        <w:spacing w:line="360" w:lineRule="auto"/>
        <w:jc w:val="center"/>
        <w:rPr>
          <w:rFonts w:ascii="宋体"/>
          <w:b/>
          <w:bCs/>
          <w:color w:val="000000"/>
          <w:sz w:val="28"/>
          <w:szCs w:val="28"/>
        </w:rPr>
      </w:pPr>
    </w:p>
    <w:p w14:paraId="79BD2212" w14:textId="77777777" w:rsidR="00B43A68" w:rsidRDefault="00B43A68">
      <w:pPr>
        <w:tabs>
          <w:tab w:val="left" w:pos="5880"/>
        </w:tabs>
        <w:snapToGrid w:val="0"/>
        <w:spacing w:line="360" w:lineRule="auto"/>
        <w:jc w:val="center"/>
        <w:rPr>
          <w:rFonts w:ascii="宋体"/>
          <w:b/>
          <w:bCs/>
          <w:color w:val="000000"/>
          <w:sz w:val="28"/>
          <w:szCs w:val="28"/>
        </w:rPr>
      </w:pPr>
    </w:p>
    <w:p w14:paraId="67D1040C" w14:textId="77777777" w:rsidR="00B43A68" w:rsidRDefault="004D5130">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14:paraId="589535C5" w14:textId="77777777" w:rsidR="00B43A68" w:rsidRDefault="004D5130">
      <w:pPr>
        <w:numPr>
          <w:ilvl w:val="0"/>
          <w:numId w:val="3"/>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14:paraId="6F3CB89B"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14:paraId="0782FDAF"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14:paraId="474AE14A"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14:paraId="1EB1AEFF"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219341AF"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14:paraId="294B9045"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14:paraId="52EA7BA9" w14:textId="77777777" w:rsidR="00B43A68" w:rsidRDefault="004D5130">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14:paraId="0896DF02" w14:textId="77777777" w:rsidR="00B43A68" w:rsidRDefault="004D5130">
      <w:pPr>
        <w:numPr>
          <w:ilvl w:val="0"/>
          <w:numId w:val="3"/>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14:paraId="1EF616B0" w14:textId="77777777" w:rsidR="00B43A68" w:rsidRDefault="004D5130">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14:paraId="61D111F0"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w:t>
      </w:r>
      <w:r>
        <w:rPr>
          <w:rFonts w:ascii="宋体" w:hAnsi="宋体" w:hint="eastAsia"/>
          <w:snapToGrid w:val="0"/>
          <w:sz w:val="28"/>
          <w:szCs w:val="28"/>
        </w:rPr>
        <w:t>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CAA0047"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w:t>
      </w:r>
      <w:r>
        <w:rPr>
          <w:rFonts w:ascii="宋体" w:hAnsi="宋体" w:hint="eastAsia"/>
          <w:snapToGrid w:val="0"/>
          <w:sz w:val="28"/>
          <w:szCs w:val="28"/>
        </w:rPr>
        <w:t>否有资格履行合同。经上述资格审查合格的参选人进入下一程序的评审，经上述资格审查不合格的参选文件，其参选资格将被评选委员会予以否决。</w:t>
      </w:r>
    </w:p>
    <w:p w14:paraId="10D96057" w14:textId="77777777" w:rsidR="00B43A68" w:rsidRDefault="004D5130">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14:paraId="7E519416"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性能，或限制了比选人的权力，或保留、反对参选人的义务的规定，而纠正这些偏离将影响到其它提交实质性响应参选的参选人的公平竞争地位。</w:t>
      </w:r>
    </w:p>
    <w:p w14:paraId="1AAB0FD3"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14:paraId="2F8AC0A2"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14:paraId="790CDC6B"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14:paraId="7D70DF57"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14:paraId="6E351127"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14:paraId="04DFEB73"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14:paraId="1D584C02"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14:paraId="5F68A92A"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14:paraId="4D2E9230"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w:t>
      </w:r>
      <w:r>
        <w:rPr>
          <w:rFonts w:ascii="宋体" w:hAnsi="宋体" w:hint="eastAsia"/>
          <w:snapToGrid w:val="0"/>
          <w:sz w:val="28"/>
          <w:szCs w:val="28"/>
        </w:rPr>
        <w:t>串通参选、弄虚作假、行贿等违法行为的。</w:t>
      </w:r>
    </w:p>
    <w:p w14:paraId="0EAB24CA"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14:paraId="56AF1BB1"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14:paraId="16C64BFD" w14:textId="77777777" w:rsidR="00B43A68" w:rsidRDefault="004D513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14:paraId="505DF7F5" w14:textId="77777777" w:rsidR="00B43A68" w:rsidRDefault="004D5130">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14:paraId="3FFE640C" w14:textId="77777777" w:rsidR="00B43A68" w:rsidRDefault="004D5130">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w:t>
      </w:r>
      <w:r>
        <w:rPr>
          <w:rFonts w:ascii="宋体" w:hAnsi="宋体" w:hint="eastAsia"/>
          <w:snapToGrid w:val="0"/>
          <w:sz w:val="28"/>
          <w:szCs w:val="28"/>
        </w:rPr>
        <w:lastRenderedPageBreak/>
        <w:t>根据以下标准和方法进行评分。</w:t>
      </w:r>
    </w:p>
    <w:p w14:paraId="1D50E55F" w14:textId="77777777" w:rsidR="00B43A68" w:rsidRDefault="004D5130">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本项目评选时，原则以合理报价</w:t>
      </w:r>
      <w:r>
        <w:rPr>
          <w:rFonts w:ascii="宋体" w:hAnsi="宋体" w:hint="eastAsia"/>
          <w:b/>
          <w:bCs/>
          <w:snapToGrid w:val="0"/>
          <w:sz w:val="28"/>
          <w:szCs w:val="28"/>
          <w:highlight w:val="yellow"/>
        </w:rPr>
        <w:t>综合价</w:t>
      </w:r>
      <w:r>
        <w:rPr>
          <w:rFonts w:ascii="宋体" w:hAnsi="宋体" w:hint="eastAsia"/>
          <w:b/>
          <w:bCs/>
          <w:snapToGrid w:val="0"/>
          <w:sz w:val="28"/>
          <w:szCs w:val="28"/>
          <w:highlight w:val="yellow"/>
        </w:rPr>
        <w:t>最</w:t>
      </w:r>
      <w:r>
        <w:rPr>
          <w:rFonts w:ascii="宋体" w:hAnsi="宋体" w:hint="eastAsia"/>
          <w:b/>
          <w:bCs/>
          <w:snapToGrid w:val="0"/>
          <w:sz w:val="28"/>
          <w:szCs w:val="28"/>
          <w:highlight w:val="yellow"/>
        </w:rPr>
        <w:t>高</w:t>
      </w:r>
      <w:r>
        <w:rPr>
          <w:rFonts w:ascii="宋体" w:hAnsi="宋体" w:hint="eastAsia"/>
          <w:b/>
          <w:bCs/>
          <w:snapToGrid w:val="0"/>
          <w:sz w:val="28"/>
          <w:szCs w:val="28"/>
          <w:highlight w:val="yellow"/>
        </w:rPr>
        <w:t>者定为中选单位。</w:t>
      </w:r>
      <w:r>
        <w:rPr>
          <w:rFonts w:ascii="宋体" w:hAnsi="宋体" w:hint="eastAsia"/>
          <w:snapToGrid w:val="0"/>
          <w:color w:val="000000"/>
          <w:sz w:val="28"/>
          <w:szCs w:val="28"/>
        </w:rPr>
        <w:t>参选人所填报的</w:t>
      </w:r>
      <w:r>
        <w:rPr>
          <w:rFonts w:ascii="宋体" w:hAnsi="宋体" w:hint="eastAsia"/>
          <w:snapToGrid w:val="0"/>
          <w:color w:val="000000"/>
          <w:sz w:val="28"/>
          <w:szCs w:val="28"/>
        </w:rPr>
        <w:t>各项</w:t>
      </w:r>
      <w:r>
        <w:rPr>
          <w:rFonts w:ascii="宋体" w:hAnsi="宋体" w:hint="eastAsia"/>
          <w:snapToGrid w:val="0"/>
          <w:color w:val="000000"/>
          <w:sz w:val="28"/>
          <w:szCs w:val="28"/>
        </w:rPr>
        <w:t>参选</w:t>
      </w:r>
      <w:r>
        <w:rPr>
          <w:rFonts w:ascii="宋体" w:hAnsi="宋体" w:hint="eastAsia"/>
          <w:snapToGrid w:val="0"/>
          <w:color w:val="000000"/>
          <w:sz w:val="28"/>
          <w:szCs w:val="28"/>
        </w:rPr>
        <w:t>报价将按废品货值进行比例划分（含铜类报价占比</w:t>
      </w:r>
      <w:r>
        <w:rPr>
          <w:rFonts w:ascii="宋体" w:hAnsi="宋体" w:hint="eastAsia"/>
          <w:snapToGrid w:val="0"/>
          <w:color w:val="000000"/>
          <w:sz w:val="28"/>
          <w:szCs w:val="28"/>
        </w:rPr>
        <w:t>30%</w:t>
      </w:r>
      <w:r>
        <w:rPr>
          <w:rFonts w:ascii="宋体" w:hAnsi="宋体" w:hint="eastAsia"/>
          <w:snapToGrid w:val="0"/>
          <w:color w:val="000000"/>
          <w:sz w:val="28"/>
          <w:szCs w:val="28"/>
        </w:rPr>
        <w:t>、含铝类报价占比</w:t>
      </w:r>
      <w:r>
        <w:rPr>
          <w:rFonts w:ascii="宋体" w:hAnsi="宋体" w:hint="eastAsia"/>
          <w:snapToGrid w:val="0"/>
          <w:color w:val="000000"/>
          <w:sz w:val="28"/>
          <w:szCs w:val="28"/>
        </w:rPr>
        <w:t>5%</w:t>
      </w:r>
      <w:r>
        <w:rPr>
          <w:rFonts w:ascii="宋体" w:hAnsi="宋体" w:hint="eastAsia"/>
          <w:snapToGrid w:val="0"/>
          <w:color w:val="000000"/>
          <w:sz w:val="28"/>
          <w:szCs w:val="28"/>
        </w:rPr>
        <w:t>、含铁类报价占比</w:t>
      </w:r>
      <w:r>
        <w:rPr>
          <w:rFonts w:ascii="宋体" w:hAnsi="宋体" w:hint="eastAsia"/>
          <w:snapToGrid w:val="0"/>
          <w:color w:val="000000"/>
          <w:sz w:val="28"/>
          <w:szCs w:val="28"/>
        </w:rPr>
        <w:t>65%</w:t>
      </w:r>
      <w:r>
        <w:rPr>
          <w:rFonts w:ascii="宋体" w:hAnsi="宋体" w:hint="eastAsia"/>
          <w:snapToGrid w:val="0"/>
          <w:color w:val="000000"/>
          <w:sz w:val="28"/>
          <w:szCs w:val="28"/>
        </w:rPr>
        <w:t>），综合报价最高的单位中选。</w:t>
      </w:r>
    </w:p>
    <w:p w14:paraId="437C2C27" w14:textId="77777777" w:rsidR="00B43A68" w:rsidRDefault="004D5130">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本项目评审采用合理最</w:t>
      </w:r>
      <w:r>
        <w:rPr>
          <w:rFonts w:ascii="宋体" w:hAnsi="宋体" w:hint="eastAsia"/>
          <w:snapToGrid w:val="0"/>
          <w:sz w:val="28"/>
          <w:szCs w:val="28"/>
          <w:highlight w:val="yellow"/>
        </w:rPr>
        <w:t>高</w:t>
      </w:r>
      <w:r>
        <w:rPr>
          <w:rFonts w:ascii="宋体" w:hAnsi="宋体" w:hint="eastAsia"/>
          <w:snapToGrid w:val="0"/>
          <w:sz w:val="28"/>
          <w:szCs w:val="28"/>
          <w:highlight w:val="yellow"/>
        </w:rPr>
        <w:t>价评选法</w:t>
      </w:r>
      <w:r>
        <w:rPr>
          <w:rFonts w:ascii="宋体" w:hAnsi="宋体" w:hint="eastAsia"/>
          <w:snapToGrid w:val="0"/>
          <w:sz w:val="28"/>
          <w:szCs w:val="28"/>
        </w:rPr>
        <w:t>。评选委员会将对通过资格及符合性检查和响应性确定的各合格参选人进行综合分析、比较，在全部满足比选文件实质性要求前提下，经评审的有效参选人按评选价格从高到低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14:paraId="0DB6A851" w14:textId="77777777" w:rsidR="00B43A68" w:rsidRDefault="004D5130">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w:t>
      </w:r>
      <w:r>
        <w:rPr>
          <w:rFonts w:ascii="宋体" w:hAnsi="宋体" w:hint="eastAsia"/>
          <w:snapToGrid w:val="0"/>
          <w:sz w:val="28"/>
          <w:szCs w:val="28"/>
        </w:rPr>
        <w:t>过半数的将被排序在前。</w:t>
      </w:r>
    </w:p>
    <w:p w14:paraId="3363DE3A" w14:textId="77777777" w:rsidR="00B43A68" w:rsidRDefault="004D5130">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14:paraId="195136C2"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14:paraId="5BAE623A" w14:textId="77777777" w:rsidR="00B43A68" w:rsidRDefault="004D5130">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14:paraId="4BFB3C49" w14:textId="77777777" w:rsidR="00B43A68" w:rsidRDefault="004D5130">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w:t>
      </w:r>
      <w:r>
        <w:rPr>
          <w:rFonts w:ascii="宋体" w:hAnsi="宋体" w:hint="eastAsia"/>
          <w:sz w:val="28"/>
          <w:szCs w:val="28"/>
        </w:rPr>
        <w:lastRenderedPageBreak/>
        <w:t>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14:paraId="0044A7F9" w14:textId="77777777" w:rsidR="00B43A68" w:rsidRDefault="00B43A68">
      <w:pPr>
        <w:tabs>
          <w:tab w:val="left" w:pos="5880"/>
        </w:tabs>
        <w:spacing w:line="324" w:lineRule="auto"/>
        <w:ind w:firstLineChars="171" w:firstLine="479"/>
        <w:rPr>
          <w:rFonts w:ascii="宋体" w:hAnsi="宋体"/>
          <w:sz w:val="28"/>
          <w:szCs w:val="28"/>
        </w:rPr>
      </w:pPr>
    </w:p>
    <w:p w14:paraId="64EC9AB3" w14:textId="77777777" w:rsidR="00B43A68" w:rsidRDefault="00B43A68">
      <w:pPr>
        <w:tabs>
          <w:tab w:val="left" w:pos="5880"/>
        </w:tabs>
        <w:spacing w:line="324" w:lineRule="auto"/>
        <w:ind w:firstLineChars="171" w:firstLine="479"/>
        <w:rPr>
          <w:rFonts w:ascii="宋体" w:hAnsi="宋体"/>
          <w:sz w:val="28"/>
          <w:szCs w:val="28"/>
        </w:rPr>
      </w:pPr>
    </w:p>
    <w:p w14:paraId="63F7BB6A" w14:textId="77777777" w:rsidR="00B43A68" w:rsidRDefault="00B43A68">
      <w:pPr>
        <w:tabs>
          <w:tab w:val="left" w:pos="5880"/>
        </w:tabs>
        <w:spacing w:line="324" w:lineRule="auto"/>
        <w:ind w:firstLineChars="171" w:firstLine="479"/>
        <w:rPr>
          <w:rFonts w:ascii="宋体" w:hAnsi="宋体"/>
          <w:sz w:val="28"/>
          <w:szCs w:val="28"/>
        </w:rPr>
      </w:pPr>
    </w:p>
    <w:p w14:paraId="31DDB96F" w14:textId="77777777" w:rsidR="00B43A68" w:rsidRDefault="00B43A68">
      <w:pPr>
        <w:tabs>
          <w:tab w:val="left" w:pos="5880"/>
        </w:tabs>
        <w:spacing w:line="324" w:lineRule="auto"/>
        <w:ind w:firstLineChars="171" w:firstLine="479"/>
        <w:rPr>
          <w:rFonts w:ascii="宋体" w:hAnsi="宋体"/>
          <w:sz w:val="28"/>
          <w:szCs w:val="28"/>
        </w:rPr>
      </w:pPr>
    </w:p>
    <w:p w14:paraId="221FAEB1" w14:textId="77777777" w:rsidR="00B43A68" w:rsidRDefault="00B43A68">
      <w:pPr>
        <w:tabs>
          <w:tab w:val="left" w:pos="5880"/>
        </w:tabs>
        <w:spacing w:line="324" w:lineRule="auto"/>
        <w:ind w:firstLineChars="171" w:firstLine="479"/>
        <w:rPr>
          <w:rFonts w:ascii="宋体" w:hAnsi="宋体"/>
          <w:sz w:val="28"/>
          <w:szCs w:val="28"/>
        </w:rPr>
      </w:pPr>
    </w:p>
    <w:p w14:paraId="347D8E33" w14:textId="77777777" w:rsidR="00B43A68" w:rsidRDefault="00B43A68">
      <w:pPr>
        <w:tabs>
          <w:tab w:val="left" w:pos="5880"/>
        </w:tabs>
        <w:spacing w:line="324" w:lineRule="auto"/>
        <w:ind w:firstLineChars="171" w:firstLine="479"/>
        <w:rPr>
          <w:rFonts w:ascii="宋体" w:hAnsi="宋体"/>
          <w:sz w:val="28"/>
          <w:szCs w:val="28"/>
        </w:rPr>
      </w:pPr>
    </w:p>
    <w:p w14:paraId="4FC50275" w14:textId="77777777" w:rsidR="00B43A68" w:rsidRDefault="00B43A68">
      <w:pPr>
        <w:tabs>
          <w:tab w:val="left" w:pos="5880"/>
        </w:tabs>
        <w:spacing w:line="324" w:lineRule="auto"/>
        <w:ind w:firstLineChars="171" w:firstLine="479"/>
        <w:rPr>
          <w:rFonts w:ascii="宋体" w:hAnsi="宋体"/>
          <w:sz w:val="28"/>
          <w:szCs w:val="28"/>
        </w:rPr>
      </w:pPr>
    </w:p>
    <w:p w14:paraId="53FC2ABA" w14:textId="77777777" w:rsidR="00B43A68" w:rsidRDefault="00B43A68">
      <w:pPr>
        <w:tabs>
          <w:tab w:val="left" w:pos="5880"/>
        </w:tabs>
        <w:spacing w:line="324" w:lineRule="auto"/>
        <w:ind w:firstLineChars="171" w:firstLine="479"/>
        <w:rPr>
          <w:rFonts w:ascii="宋体" w:hAnsi="宋体"/>
          <w:sz w:val="28"/>
          <w:szCs w:val="28"/>
        </w:rPr>
      </w:pPr>
    </w:p>
    <w:p w14:paraId="0C0014D0" w14:textId="77777777" w:rsidR="00B43A68" w:rsidRDefault="00B43A68">
      <w:pPr>
        <w:tabs>
          <w:tab w:val="left" w:pos="5880"/>
        </w:tabs>
        <w:spacing w:line="324" w:lineRule="auto"/>
        <w:ind w:firstLineChars="171" w:firstLine="479"/>
        <w:rPr>
          <w:rFonts w:ascii="宋体" w:hAnsi="宋体"/>
          <w:sz w:val="28"/>
          <w:szCs w:val="28"/>
        </w:rPr>
      </w:pPr>
    </w:p>
    <w:p w14:paraId="7A2B30F9" w14:textId="77777777" w:rsidR="00B43A68" w:rsidRDefault="00B43A68">
      <w:pPr>
        <w:tabs>
          <w:tab w:val="left" w:pos="5880"/>
        </w:tabs>
        <w:spacing w:line="324" w:lineRule="auto"/>
        <w:ind w:firstLineChars="171" w:firstLine="479"/>
        <w:rPr>
          <w:rFonts w:ascii="宋体" w:hAnsi="宋体"/>
          <w:sz w:val="28"/>
          <w:szCs w:val="28"/>
        </w:rPr>
      </w:pPr>
    </w:p>
    <w:p w14:paraId="6602B03F" w14:textId="77777777" w:rsidR="00B43A68" w:rsidRDefault="00B43A68">
      <w:pPr>
        <w:tabs>
          <w:tab w:val="left" w:pos="5880"/>
        </w:tabs>
        <w:spacing w:line="324" w:lineRule="auto"/>
        <w:ind w:firstLineChars="171" w:firstLine="479"/>
        <w:rPr>
          <w:rFonts w:ascii="宋体" w:hAnsi="宋体"/>
          <w:sz w:val="28"/>
          <w:szCs w:val="28"/>
        </w:rPr>
      </w:pPr>
    </w:p>
    <w:p w14:paraId="10306164" w14:textId="77777777" w:rsidR="00B43A68" w:rsidRDefault="00B43A68">
      <w:pPr>
        <w:tabs>
          <w:tab w:val="left" w:pos="5880"/>
        </w:tabs>
        <w:spacing w:line="324" w:lineRule="auto"/>
        <w:ind w:firstLineChars="171" w:firstLine="479"/>
        <w:rPr>
          <w:rFonts w:ascii="宋体" w:hAnsi="宋体"/>
          <w:sz w:val="28"/>
          <w:szCs w:val="28"/>
        </w:rPr>
      </w:pPr>
    </w:p>
    <w:p w14:paraId="2B150083" w14:textId="77777777" w:rsidR="00B43A68" w:rsidRDefault="00B43A68">
      <w:pPr>
        <w:tabs>
          <w:tab w:val="left" w:pos="5880"/>
        </w:tabs>
        <w:spacing w:line="324" w:lineRule="auto"/>
        <w:ind w:firstLineChars="171" w:firstLine="479"/>
        <w:rPr>
          <w:rFonts w:ascii="宋体" w:hAnsi="宋体"/>
          <w:sz w:val="28"/>
          <w:szCs w:val="28"/>
        </w:rPr>
      </w:pPr>
    </w:p>
    <w:p w14:paraId="5FC16A7E" w14:textId="77777777" w:rsidR="00B43A68" w:rsidRDefault="00B43A68">
      <w:pPr>
        <w:tabs>
          <w:tab w:val="left" w:pos="5880"/>
        </w:tabs>
        <w:spacing w:line="324" w:lineRule="auto"/>
        <w:ind w:firstLineChars="171" w:firstLine="479"/>
        <w:rPr>
          <w:rFonts w:ascii="宋体" w:hAnsi="宋体"/>
          <w:sz w:val="28"/>
          <w:szCs w:val="28"/>
        </w:rPr>
      </w:pPr>
    </w:p>
    <w:p w14:paraId="1A1F59DD" w14:textId="77777777" w:rsidR="00B43A68" w:rsidRDefault="00B43A68">
      <w:pPr>
        <w:tabs>
          <w:tab w:val="left" w:pos="5880"/>
        </w:tabs>
        <w:spacing w:line="324" w:lineRule="auto"/>
        <w:ind w:firstLineChars="171" w:firstLine="479"/>
        <w:rPr>
          <w:rFonts w:ascii="宋体" w:hAnsi="宋体"/>
          <w:sz w:val="28"/>
          <w:szCs w:val="28"/>
        </w:rPr>
      </w:pPr>
    </w:p>
    <w:p w14:paraId="3FC730F4" w14:textId="77777777" w:rsidR="00B43A68" w:rsidRDefault="00B43A68">
      <w:pPr>
        <w:tabs>
          <w:tab w:val="left" w:pos="5880"/>
        </w:tabs>
        <w:spacing w:line="324" w:lineRule="auto"/>
        <w:ind w:firstLineChars="171" w:firstLine="479"/>
        <w:rPr>
          <w:rFonts w:ascii="宋体" w:hAnsi="宋体"/>
          <w:sz w:val="28"/>
          <w:szCs w:val="28"/>
        </w:rPr>
      </w:pPr>
    </w:p>
    <w:p w14:paraId="57ADC6EC" w14:textId="77777777" w:rsidR="00B43A68" w:rsidRDefault="004D5130">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14:paraId="40B5341C"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14:paraId="029CF0FD"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14:paraId="59D5D314"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7B0F96CF"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14:paraId="20196D4D"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14:paraId="0A82DE3F"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14:paraId="5994BE00" w14:textId="77777777" w:rsidR="00B43A68" w:rsidRDefault="00B43A68">
      <w:pPr>
        <w:tabs>
          <w:tab w:val="left" w:pos="5880"/>
        </w:tabs>
        <w:spacing w:line="360" w:lineRule="auto"/>
        <w:ind w:left="700" w:hangingChars="250" w:hanging="700"/>
        <w:rPr>
          <w:rFonts w:ascii="宋体" w:hAnsi="宋体"/>
          <w:sz w:val="28"/>
          <w:szCs w:val="28"/>
        </w:rPr>
      </w:pPr>
    </w:p>
    <w:p w14:paraId="3A49D8CC" w14:textId="77777777" w:rsidR="00B43A68" w:rsidRDefault="00B43A68">
      <w:pPr>
        <w:tabs>
          <w:tab w:val="left" w:pos="5880"/>
        </w:tabs>
        <w:spacing w:line="360" w:lineRule="auto"/>
        <w:ind w:left="700"/>
        <w:rPr>
          <w:rFonts w:ascii="宋体" w:hAnsi="宋体"/>
          <w:sz w:val="28"/>
          <w:szCs w:val="28"/>
        </w:rPr>
      </w:pPr>
    </w:p>
    <w:p w14:paraId="3E0ED8EF" w14:textId="77777777" w:rsidR="00B43A68" w:rsidRDefault="004D5130">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14:paraId="5AA525F5"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14:paraId="0CAE1FBE"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14:paraId="0F04798B"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w:t>
      </w:r>
      <w:r>
        <w:rPr>
          <w:rFonts w:ascii="宋体" w:hAnsi="宋体" w:hint="eastAsia"/>
          <w:sz w:val="28"/>
          <w:szCs w:val="28"/>
        </w:rPr>
        <w:t>相应条款进行处罚。</w:t>
      </w:r>
    </w:p>
    <w:p w14:paraId="39B781D8" w14:textId="77777777" w:rsidR="00B43A68" w:rsidRDefault="00B43A68">
      <w:pPr>
        <w:tabs>
          <w:tab w:val="left" w:pos="5880"/>
        </w:tabs>
        <w:spacing w:line="324" w:lineRule="auto"/>
        <w:ind w:firstLineChars="200" w:firstLine="560"/>
        <w:rPr>
          <w:rFonts w:ascii="宋体" w:hAnsi="宋体"/>
          <w:sz w:val="28"/>
          <w:szCs w:val="28"/>
        </w:rPr>
      </w:pPr>
    </w:p>
    <w:p w14:paraId="4FFD05B9" w14:textId="77777777" w:rsidR="00B43A68" w:rsidRDefault="00B43A68">
      <w:pPr>
        <w:tabs>
          <w:tab w:val="left" w:pos="5880"/>
        </w:tabs>
        <w:spacing w:line="324" w:lineRule="auto"/>
        <w:ind w:firstLineChars="200" w:firstLine="560"/>
        <w:rPr>
          <w:rFonts w:ascii="宋体" w:hAnsi="宋体"/>
          <w:sz w:val="28"/>
          <w:szCs w:val="28"/>
        </w:rPr>
      </w:pPr>
    </w:p>
    <w:p w14:paraId="38D16446" w14:textId="77777777" w:rsidR="00B43A68" w:rsidRDefault="00B43A68">
      <w:pPr>
        <w:tabs>
          <w:tab w:val="left" w:pos="5880"/>
        </w:tabs>
        <w:spacing w:line="324" w:lineRule="auto"/>
        <w:ind w:firstLineChars="200" w:firstLine="560"/>
        <w:rPr>
          <w:rFonts w:ascii="宋体" w:hAnsi="宋体"/>
          <w:sz w:val="28"/>
          <w:szCs w:val="28"/>
        </w:rPr>
      </w:pPr>
    </w:p>
    <w:p w14:paraId="540091A4" w14:textId="77777777" w:rsidR="00B43A68" w:rsidRDefault="00B43A68">
      <w:pPr>
        <w:tabs>
          <w:tab w:val="left" w:pos="5880"/>
        </w:tabs>
        <w:spacing w:line="324" w:lineRule="auto"/>
        <w:ind w:firstLineChars="200" w:firstLine="560"/>
        <w:rPr>
          <w:rFonts w:ascii="宋体" w:hAnsi="宋体"/>
          <w:sz w:val="28"/>
          <w:szCs w:val="28"/>
        </w:rPr>
      </w:pPr>
    </w:p>
    <w:p w14:paraId="34E033F8" w14:textId="77777777" w:rsidR="00B43A68" w:rsidRDefault="00B43A68">
      <w:pPr>
        <w:tabs>
          <w:tab w:val="left" w:pos="5880"/>
        </w:tabs>
        <w:spacing w:line="324" w:lineRule="auto"/>
        <w:ind w:firstLineChars="200" w:firstLine="560"/>
        <w:rPr>
          <w:rFonts w:ascii="宋体" w:hAnsi="宋体"/>
          <w:sz w:val="28"/>
          <w:szCs w:val="28"/>
        </w:rPr>
      </w:pPr>
    </w:p>
    <w:p w14:paraId="18368072" w14:textId="77777777" w:rsidR="00B43A68" w:rsidRDefault="00B43A68">
      <w:pPr>
        <w:tabs>
          <w:tab w:val="left" w:pos="5880"/>
        </w:tabs>
        <w:spacing w:line="324" w:lineRule="auto"/>
        <w:ind w:firstLineChars="200" w:firstLine="560"/>
        <w:rPr>
          <w:rFonts w:ascii="宋体" w:hAnsi="宋体"/>
          <w:sz w:val="28"/>
          <w:szCs w:val="28"/>
        </w:rPr>
      </w:pPr>
    </w:p>
    <w:p w14:paraId="7DEA5699" w14:textId="77777777" w:rsidR="00B43A68" w:rsidRDefault="00B43A68">
      <w:pPr>
        <w:tabs>
          <w:tab w:val="left" w:pos="5880"/>
        </w:tabs>
        <w:spacing w:line="324" w:lineRule="auto"/>
        <w:ind w:firstLineChars="200" w:firstLine="560"/>
        <w:rPr>
          <w:rFonts w:ascii="宋体" w:hAnsi="宋体"/>
          <w:sz w:val="28"/>
          <w:szCs w:val="28"/>
        </w:rPr>
      </w:pPr>
    </w:p>
    <w:p w14:paraId="22092CD6" w14:textId="77777777" w:rsidR="00B43A68" w:rsidRDefault="00B43A68">
      <w:pPr>
        <w:tabs>
          <w:tab w:val="left" w:pos="5880"/>
        </w:tabs>
        <w:spacing w:line="324" w:lineRule="auto"/>
        <w:ind w:firstLineChars="200" w:firstLine="560"/>
        <w:rPr>
          <w:rFonts w:ascii="宋体" w:hAnsi="宋体"/>
          <w:sz w:val="28"/>
          <w:szCs w:val="28"/>
        </w:rPr>
      </w:pPr>
    </w:p>
    <w:p w14:paraId="5509CDF4" w14:textId="77777777" w:rsidR="00B43A68" w:rsidRDefault="00B43A68">
      <w:pPr>
        <w:tabs>
          <w:tab w:val="left" w:pos="5880"/>
        </w:tabs>
        <w:spacing w:line="324" w:lineRule="auto"/>
        <w:ind w:firstLineChars="200" w:firstLine="560"/>
        <w:rPr>
          <w:rFonts w:ascii="宋体" w:hAnsi="宋体"/>
          <w:sz w:val="28"/>
          <w:szCs w:val="28"/>
        </w:rPr>
      </w:pPr>
    </w:p>
    <w:p w14:paraId="742EFD07" w14:textId="77777777" w:rsidR="00B43A68" w:rsidRDefault="00B43A68">
      <w:pPr>
        <w:tabs>
          <w:tab w:val="left" w:pos="5880"/>
        </w:tabs>
        <w:spacing w:line="324" w:lineRule="auto"/>
        <w:ind w:firstLineChars="200" w:firstLine="560"/>
        <w:rPr>
          <w:rFonts w:ascii="宋体" w:hAnsi="宋体"/>
          <w:sz w:val="28"/>
          <w:szCs w:val="28"/>
        </w:rPr>
      </w:pPr>
    </w:p>
    <w:p w14:paraId="49ADEB41" w14:textId="77777777" w:rsidR="00B43A68" w:rsidRDefault="00B43A68">
      <w:pPr>
        <w:tabs>
          <w:tab w:val="left" w:pos="5880"/>
        </w:tabs>
        <w:spacing w:line="324" w:lineRule="auto"/>
        <w:ind w:firstLineChars="200" w:firstLine="560"/>
        <w:rPr>
          <w:rFonts w:ascii="宋体" w:hAnsi="宋体"/>
          <w:sz w:val="28"/>
          <w:szCs w:val="28"/>
        </w:rPr>
      </w:pPr>
    </w:p>
    <w:p w14:paraId="3027043E" w14:textId="77777777" w:rsidR="00B43A68" w:rsidRDefault="00B43A68">
      <w:pPr>
        <w:tabs>
          <w:tab w:val="left" w:pos="5880"/>
        </w:tabs>
        <w:spacing w:line="324" w:lineRule="auto"/>
        <w:ind w:firstLineChars="200" w:firstLine="560"/>
        <w:rPr>
          <w:rFonts w:ascii="宋体" w:hAnsi="宋体"/>
          <w:sz w:val="28"/>
          <w:szCs w:val="28"/>
        </w:rPr>
      </w:pPr>
    </w:p>
    <w:p w14:paraId="63DA7A04" w14:textId="77777777" w:rsidR="00B43A68" w:rsidRDefault="00B43A68">
      <w:pPr>
        <w:tabs>
          <w:tab w:val="left" w:pos="5880"/>
        </w:tabs>
        <w:spacing w:line="324" w:lineRule="auto"/>
        <w:ind w:firstLineChars="200" w:firstLine="560"/>
        <w:rPr>
          <w:rFonts w:ascii="宋体" w:hAnsi="宋体"/>
          <w:sz w:val="28"/>
          <w:szCs w:val="28"/>
        </w:rPr>
      </w:pPr>
    </w:p>
    <w:p w14:paraId="4F87CDD5" w14:textId="77777777" w:rsidR="00B43A68" w:rsidRDefault="00B43A68">
      <w:pPr>
        <w:tabs>
          <w:tab w:val="left" w:pos="5880"/>
        </w:tabs>
        <w:spacing w:line="324" w:lineRule="auto"/>
        <w:ind w:firstLineChars="200" w:firstLine="560"/>
        <w:rPr>
          <w:rFonts w:ascii="宋体" w:hAnsi="宋体"/>
          <w:sz w:val="28"/>
          <w:szCs w:val="28"/>
        </w:rPr>
      </w:pPr>
    </w:p>
    <w:p w14:paraId="27F0512D" w14:textId="77777777" w:rsidR="00B43A68" w:rsidRDefault="004D5130">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14:paraId="4966FB4C"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14:paraId="0EC3652F" w14:textId="77777777" w:rsidR="00B43A68" w:rsidRDefault="004D5130">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14:paraId="790D75FE" w14:textId="77777777" w:rsidR="00B43A68" w:rsidRDefault="004D5130">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14:paraId="14747AC7" w14:textId="77777777" w:rsidR="00B43A68" w:rsidRDefault="00B43A68">
      <w:pPr>
        <w:tabs>
          <w:tab w:val="left" w:pos="5880"/>
        </w:tabs>
        <w:ind w:firstLineChars="225" w:firstLine="630"/>
        <w:jc w:val="left"/>
        <w:rPr>
          <w:rFonts w:ascii="宋体"/>
          <w:color w:val="000000"/>
          <w:sz w:val="28"/>
          <w:szCs w:val="28"/>
        </w:rPr>
      </w:pPr>
    </w:p>
    <w:p w14:paraId="5396CE2D" w14:textId="77777777" w:rsidR="00B43A68" w:rsidRDefault="00B43A68">
      <w:pPr>
        <w:tabs>
          <w:tab w:val="left" w:pos="5880"/>
        </w:tabs>
        <w:ind w:firstLineChars="225" w:firstLine="630"/>
        <w:jc w:val="left"/>
        <w:rPr>
          <w:rFonts w:ascii="宋体"/>
          <w:color w:val="000000"/>
          <w:sz w:val="28"/>
          <w:szCs w:val="28"/>
        </w:rPr>
      </w:pPr>
    </w:p>
    <w:p w14:paraId="5B7082CA" w14:textId="77777777" w:rsidR="00B43A68" w:rsidRDefault="00B43A68">
      <w:pPr>
        <w:tabs>
          <w:tab w:val="left" w:pos="5880"/>
        </w:tabs>
        <w:ind w:firstLineChars="225" w:firstLine="630"/>
        <w:jc w:val="left"/>
        <w:rPr>
          <w:rFonts w:ascii="宋体"/>
          <w:color w:val="000000"/>
          <w:sz w:val="28"/>
          <w:szCs w:val="28"/>
        </w:rPr>
      </w:pPr>
    </w:p>
    <w:p w14:paraId="0656758C" w14:textId="77777777" w:rsidR="00B43A68" w:rsidRDefault="00B43A68">
      <w:pPr>
        <w:tabs>
          <w:tab w:val="left" w:pos="5880"/>
        </w:tabs>
        <w:ind w:firstLineChars="225" w:firstLine="630"/>
        <w:jc w:val="left"/>
        <w:rPr>
          <w:rFonts w:ascii="宋体"/>
          <w:color w:val="000000"/>
          <w:sz w:val="28"/>
          <w:szCs w:val="28"/>
        </w:rPr>
      </w:pPr>
    </w:p>
    <w:p w14:paraId="3DE8407F" w14:textId="77777777" w:rsidR="00B43A68" w:rsidRDefault="00B43A68">
      <w:pPr>
        <w:tabs>
          <w:tab w:val="left" w:pos="5880"/>
        </w:tabs>
        <w:ind w:firstLineChars="225" w:firstLine="630"/>
        <w:jc w:val="left"/>
        <w:rPr>
          <w:rFonts w:ascii="宋体"/>
          <w:color w:val="000000"/>
          <w:sz w:val="28"/>
          <w:szCs w:val="28"/>
        </w:rPr>
      </w:pPr>
    </w:p>
    <w:p w14:paraId="11FF0A4D" w14:textId="77777777" w:rsidR="00B43A68" w:rsidRDefault="00B43A68">
      <w:pPr>
        <w:tabs>
          <w:tab w:val="left" w:pos="5880"/>
        </w:tabs>
        <w:ind w:firstLineChars="225" w:firstLine="630"/>
        <w:jc w:val="left"/>
        <w:rPr>
          <w:rFonts w:ascii="宋体"/>
          <w:color w:val="000000"/>
          <w:sz w:val="28"/>
          <w:szCs w:val="28"/>
        </w:rPr>
      </w:pPr>
    </w:p>
    <w:p w14:paraId="003AEE5D" w14:textId="77777777" w:rsidR="00B43A68" w:rsidRDefault="00B43A68">
      <w:pPr>
        <w:tabs>
          <w:tab w:val="left" w:pos="5880"/>
        </w:tabs>
        <w:ind w:firstLineChars="225" w:firstLine="630"/>
        <w:jc w:val="left"/>
        <w:rPr>
          <w:rFonts w:ascii="宋体"/>
          <w:color w:val="000000"/>
          <w:sz w:val="28"/>
          <w:szCs w:val="28"/>
        </w:rPr>
      </w:pPr>
    </w:p>
    <w:p w14:paraId="6FD716B6" w14:textId="77777777" w:rsidR="00B43A68" w:rsidRDefault="00B43A68">
      <w:pPr>
        <w:tabs>
          <w:tab w:val="left" w:pos="5880"/>
        </w:tabs>
        <w:ind w:firstLineChars="225" w:firstLine="630"/>
        <w:jc w:val="left"/>
        <w:rPr>
          <w:rFonts w:ascii="宋体"/>
          <w:color w:val="000000"/>
          <w:sz w:val="28"/>
          <w:szCs w:val="28"/>
        </w:rPr>
      </w:pPr>
    </w:p>
    <w:p w14:paraId="298F3569" w14:textId="77777777" w:rsidR="00B43A68" w:rsidRDefault="00B43A68">
      <w:pPr>
        <w:tabs>
          <w:tab w:val="left" w:pos="5880"/>
        </w:tabs>
        <w:ind w:firstLineChars="225" w:firstLine="630"/>
        <w:jc w:val="left"/>
        <w:rPr>
          <w:rFonts w:ascii="宋体"/>
          <w:color w:val="000000"/>
          <w:sz w:val="28"/>
          <w:szCs w:val="28"/>
        </w:rPr>
      </w:pPr>
    </w:p>
    <w:p w14:paraId="7600D794" w14:textId="77777777" w:rsidR="00B43A68" w:rsidRDefault="00B43A68">
      <w:pPr>
        <w:tabs>
          <w:tab w:val="left" w:pos="5880"/>
        </w:tabs>
        <w:ind w:firstLineChars="225" w:firstLine="630"/>
        <w:jc w:val="left"/>
        <w:rPr>
          <w:rFonts w:ascii="宋体"/>
          <w:color w:val="000000"/>
          <w:sz w:val="28"/>
          <w:szCs w:val="28"/>
        </w:rPr>
      </w:pPr>
    </w:p>
    <w:p w14:paraId="195B5230" w14:textId="77777777" w:rsidR="00B43A68" w:rsidRDefault="00B43A68">
      <w:pPr>
        <w:tabs>
          <w:tab w:val="left" w:pos="5880"/>
        </w:tabs>
        <w:ind w:firstLineChars="225" w:firstLine="630"/>
        <w:jc w:val="left"/>
        <w:rPr>
          <w:rFonts w:ascii="宋体"/>
          <w:color w:val="000000"/>
          <w:sz w:val="28"/>
          <w:szCs w:val="28"/>
        </w:rPr>
      </w:pPr>
    </w:p>
    <w:p w14:paraId="5F6CB402" w14:textId="77777777" w:rsidR="00B43A68" w:rsidRDefault="00B43A68">
      <w:pPr>
        <w:tabs>
          <w:tab w:val="left" w:pos="5880"/>
        </w:tabs>
        <w:ind w:firstLineChars="225" w:firstLine="630"/>
        <w:jc w:val="left"/>
        <w:rPr>
          <w:rFonts w:ascii="宋体"/>
          <w:color w:val="000000"/>
          <w:sz w:val="28"/>
          <w:szCs w:val="28"/>
        </w:rPr>
      </w:pPr>
    </w:p>
    <w:p w14:paraId="68428FE2" w14:textId="77777777" w:rsidR="00B43A68" w:rsidRDefault="00B43A68">
      <w:pPr>
        <w:tabs>
          <w:tab w:val="left" w:pos="5880"/>
        </w:tabs>
        <w:ind w:firstLineChars="225" w:firstLine="630"/>
        <w:jc w:val="left"/>
        <w:rPr>
          <w:rFonts w:ascii="宋体"/>
          <w:color w:val="000000"/>
          <w:sz w:val="28"/>
          <w:szCs w:val="28"/>
        </w:rPr>
      </w:pPr>
    </w:p>
    <w:p w14:paraId="5C96C52A" w14:textId="77777777" w:rsidR="00B43A68" w:rsidRDefault="00B43A68">
      <w:pPr>
        <w:tabs>
          <w:tab w:val="left" w:pos="5880"/>
        </w:tabs>
        <w:ind w:firstLineChars="225" w:firstLine="630"/>
        <w:jc w:val="left"/>
        <w:rPr>
          <w:rFonts w:ascii="宋体"/>
          <w:color w:val="000000"/>
          <w:sz w:val="28"/>
          <w:szCs w:val="28"/>
        </w:rPr>
      </w:pPr>
    </w:p>
    <w:p w14:paraId="1F16C3F6" w14:textId="77777777" w:rsidR="00B43A68" w:rsidRDefault="00B43A68">
      <w:pPr>
        <w:tabs>
          <w:tab w:val="left" w:pos="5880"/>
        </w:tabs>
        <w:ind w:firstLineChars="225" w:firstLine="630"/>
        <w:jc w:val="left"/>
        <w:rPr>
          <w:rFonts w:ascii="宋体"/>
          <w:color w:val="000000"/>
          <w:sz w:val="28"/>
          <w:szCs w:val="28"/>
        </w:rPr>
      </w:pPr>
    </w:p>
    <w:p w14:paraId="476876D4" w14:textId="77777777" w:rsidR="00B43A68" w:rsidRDefault="00B43A68">
      <w:pPr>
        <w:tabs>
          <w:tab w:val="left" w:pos="5880"/>
        </w:tabs>
        <w:ind w:firstLineChars="225" w:firstLine="630"/>
        <w:jc w:val="left"/>
        <w:rPr>
          <w:rFonts w:ascii="宋体"/>
          <w:color w:val="000000"/>
          <w:sz w:val="28"/>
          <w:szCs w:val="28"/>
        </w:rPr>
      </w:pPr>
    </w:p>
    <w:p w14:paraId="0DA38147" w14:textId="77777777" w:rsidR="00B43A68" w:rsidRDefault="00B43A68">
      <w:pPr>
        <w:tabs>
          <w:tab w:val="left" w:pos="5880"/>
        </w:tabs>
        <w:jc w:val="left"/>
        <w:rPr>
          <w:rFonts w:ascii="宋体"/>
          <w:color w:val="000000"/>
          <w:sz w:val="28"/>
          <w:szCs w:val="28"/>
        </w:rPr>
      </w:pPr>
    </w:p>
    <w:p w14:paraId="54A34799" w14:textId="77777777" w:rsidR="00B43A68" w:rsidRDefault="004D5130">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14:paraId="16FEAB60" w14:textId="77777777" w:rsidR="00B43A68" w:rsidRDefault="004D5130">
      <w:pPr>
        <w:tabs>
          <w:tab w:val="left" w:pos="0"/>
        </w:tabs>
        <w:jc w:val="center"/>
        <w:rPr>
          <w:rFonts w:ascii="宋体"/>
          <w:color w:val="000000"/>
          <w:sz w:val="28"/>
          <w:szCs w:val="28"/>
        </w:rPr>
      </w:pPr>
      <w:r>
        <w:rPr>
          <w:rFonts w:ascii="宋体" w:hAnsi="宋体" w:hint="eastAsia"/>
          <w:color w:val="000000"/>
          <w:sz w:val="28"/>
          <w:szCs w:val="28"/>
        </w:rPr>
        <w:t>2020</w:t>
      </w:r>
      <w:r>
        <w:rPr>
          <w:rFonts w:ascii="宋体" w:hAnsi="宋体" w:hint="eastAsia"/>
          <w:color w:val="000000"/>
          <w:sz w:val="28"/>
          <w:szCs w:val="28"/>
        </w:rPr>
        <w:t>年废旧物资销售项目</w:t>
      </w:r>
      <w:r>
        <w:rPr>
          <w:rFonts w:ascii="宋体" w:hAnsi="宋体" w:hint="eastAsia"/>
          <w:color w:val="000000"/>
          <w:sz w:val="28"/>
          <w:szCs w:val="28"/>
        </w:rPr>
        <w:t>合同</w:t>
      </w:r>
    </w:p>
    <w:p w14:paraId="43013FD7" w14:textId="77777777" w:rsidR="00B43A68" w:rsidRDefault="004D5130">
      <w:pPr>
        <w:tabs>
          <w:tab w:val="left" w:pos="709"/>
        </w:tabs>
        <w:wordWrap w:val="0"/>
        <w:jc w:val="right"/>
        <w:rPr>
          <w:rFonts w:ascii="宋体" w:hAnsi="宋体"/>
          <w:color w:val="000000"/>
          <w:sz w:val="28"/>
          <w:szCs w:val="28"/>
        </w:rPr>
      </w:pPr>
      <w:r>
        <w:rPr>
          <w:rFonts w:ascii="宋体" w:hAnsi="宋体" w:hint="eastAsia"/>
          <w:color w:val="000000"/>
          <w:sz w:val="28"/>
          <w:szCs w:val="28"/>
        </w:rPr>
        <w:t>合同编号：</w:t>
      </w:r>
    </w:p>
    <w:p w14:paraId="21FAFD44" w14:textId="77777777" w:rsidR="00B43A68" w:rsidRDefault="004D5130">
      <w:pPr>
        <w:tabs>
          <w:tab w:val="left" w:pos="709"/>
        </w:tabs>
        <w:wordWrap w:val="0"/>
        <w:jc w:val="right"/>
        <w:rPr>
          <w:rFonts w:ascii="宋体" w:hAnsi="宋体"/>
          <w:color w:val="000000"/>
          <w:sz w:val="28"/>
          <w:szCs w:val="28"/>
        </w:rPr>
      </w:pPr>
      <w:r>
        <w:rPr>
          <w:rFonts w:ascii="宋体" w:hAnsi="宋体" w:hint="eastAsia"/>
          <w:color w:val="000000"/>
          <w:sz w:val="28"/>
          <w:szCs w:val="28"/>
        </w:rPr>
        <w:t>合同签订日期</w:t>
      </w:r>
      <w:r>
        <w:rPr>
          <w:rFonts w:ascii="宋体" w:hAnsi="宋体" w:hint="eastAsia"/>
          <w:color w:val="000000"/>
          <w:sz w:val="28"/>
          <w:szCs w:val="28"/>
        </w:rPr>
        <w:t>2020</w:t>
      </w:r>
      <w:r>
        <w:rPr>
          <w:rFonts w:ascii="宋体" w:hAnsi="宋体" w:hint="eastAsia"/>
          <w:color w:val="000000"/>
          <w:sz w:val="28"/>
          <w:szCs w:val="28"/>
        </w:rPr>
        <w:t>年</w:t>
      </w:r>
      <w:r>
        <w:rPr>
          <w:rFonts w:ascii="宋体" w:hAnsi="宋体" w:hint="eastAsia"/>
          <w:color w:val="000000"/>
          <w:sz w:val="28"/>
          <w:szCs w:val="28"/>
        </w:rPr>
        <w:t>7</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14:paraId="34D2CB3B" w14:textId="77777777" w:rsidR="00B43A68" w:rsidRDefault="00B43A68">
      <w:pPr>
        <w:tabs>
          <w:tab w:val="left" w:pos="709"/>
        </w:tabs>
        <w:rPr>
          <w:rFonts w:ascii="宋体"/>
          <w:color w:val="000000"/>
          <w:sz w:val="28"/>
          <w:szCs w:val="28"/>
        </w:rPr>
      </w:pPr>
    </w:p>
    <w:p w14:paraId="15CB72C0" w14:textId="77777777" w:rsidR="00B43A68" w:rsidRDefault="004D5130">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14:paraId="38FDDAD6" w14:textId="77777777" w:rsidR="00B43A68" w:rsidRDefault="004D5130">
      <w:pPr>
        <w:rPr>
          <w:rFonts w:ascii="宋体" w:hAnsi="宋体"/>
          <w:color w:val="000000"/>
          <w:sz w:val="28"/>
          <w:szCs w:val="28"/>
        </w:rPr>
      </w:pPr>
      <w:r>
        <w:rPr>
          <w:rFonts w:ascii="宋体" w:hAnsi="宋体" w:hint="eastAsia"/>
          <w:color w:val="000000"/>
          <w:sz w:val="28"/>
          <w:szCs w:val="28"/>
        </w:rPr>
        <w:t>乙方：</w:t>
      </w:r>
      <w:r>
        <w:rPr>
          <w:rFonts w:ascii="宋体" w:hAnsi="宋体" w:hint="eastAsia"/>
          <w:color w:val="000000"/>
          <w:sz w:val="28"/>
          <w:szCs w:val="28"/>
        </w:rPr>
        <w:t xml:space="preserve"> </w:t>
      </w:r>
    </w:p>
    <w:p w14:paraId="7DC10839" w14:textId="77777777" w:rsidR="00B43A68" w:rsidRDefault="00B43A68">
      <w:pPr>
        <w:rPr>
          <w:rFonts w:ascii="宋体" w:hAnsi="宋体"/>
          <w:color w:val="000000"/>
          <w:sz w:val="28"/>
          <w:szCs w:val="28"/>
        </w:rPr>
      </w:pPr>
    </w:p>
    <w:p w14:paraId="716573A8"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依照《合同法》及其他有关法律、行政法规，遵循平等、自愿、公平和诚实信用的原则，双方就</w:t>
      </w:r>
      <w:r>
        <w:rPr>
          <w:rFonts w:ascii="宋体" w:hAnsi="宋体" w:hint="eastAsia"/>
          <w:color w:val="000000"/>
          <w:sz w:val="28"/>
          <w:szCs w:val="28"/>
          <w:u w:val="single"/>
        </w:rPr>
        <w:t>废旧物资</w:t>
      </w:r>
      <w:r>
        <w:rPr>
          <w:rFonts w:ascii="宋体" w:hAnsi="宋体" w:hint="eastAsia"/>
          <w:color w:val="000000"/>
          <w:sz w:val="28"/>
          <w:szCs w:val="28"/>
        </w:rPr>
        <w:t>销售事项，经协商一致，订立本合同。</w:t>
      </w:r>
    </w:p>
    <w:p w14:paraId="5C12E519" w14:textId="77777777" w:rsidR="00B43A68" w:rsidRDefault="004D5130">
      <w:pPr>
        <w:rPr>
          <w:rFonts w:ascii="宋体"/>
          <w:color w:val="000000"/>
          <w:sz w:val="28"/>
          <w:szCs w:val="28"/>
        </w:rPr>
      </w:pPr>
      <w:r>
        <w:rPr>
          <w:rFonts w:ascii="宋体" w:hAnsi="宋体" w:hint="eastAsia"/>
          <w:color w:val="000000"/>
          <w:sz w:val="28"/>
          <w:szCs w:val="28"/>
        </w:rPr>
        <w:t>一、销售价格及数量：</w:t>
      </w:r>
    </w:p>
    <w:p w14:paraId="5BEBCDAB" w14:textId="77777777" w:rsidR="00B43A68" w:rsidRDefault="004D5130">
      <w:pPr>
        <w:ind w:firstLine="560"/>
        <w:rPr>
          <w:rFonts w:ascii="宋体" w:hAnsi="宋体"/>
          <w:color w:val="000000"/>
          <w:sz w:val="28"/>
          <w:szCs w:val="28"/>
        </w:rPr>
      </w:pPr>
      <w:r>
        <w:rPr>
          <w:rFonts w:ascii="宋体" w:hAnsi="宋体"/>
          <w:color w:val="000000"/>
          <w:sz w:val="28"/>
          <w:szCs w:val="28"/>
        </w:rPr>
        <w:t>1.1</w:t>
      </w:r>
      <w:r>
        <w:rPr>
          <w:rFonts w:ascii="宋体" w:hAnsi="宋体" w:hint="eastAsia"/>
          <w:color w:val="000000"/>
          <w:sz w:val="28"/>
          <w:szCs w:val="28"/>
        </w:rPr>
        <w:t>乙方向甲方购买</w:t>
      </w:r>
      <w:r>
        <w:rPr>
          <w:rFonts w:ascii="宋体" w:hAnsi="宋体" w:hint="eastAsia"/>
          <w:color w:val="000000"/>
          <w:sz w:val="28"/>
          <w:szCs w:val="28"/>
          <w:u w:val="single"/>
        </w:rPr>
        <w:t>废旧物资</w:t>
      </w:r>
      <w:r>
        <w:rPr>
          <w:rFonts w:ascii="宋体" w:hAnsi="宋体" w:hint="eastAsia"/>
          <w:color w:val="000000"/>
          <w:sz w:val="28"/>
          <w:szCs w:val="28"/>
        </w:rPr>
        <w:t>，购买单价分别为含铜类</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吨，含铝类</w:t>
      </w:r>
      <w:r>
        <w:rPr>
          <w:rFonts w:ascii="宋体" w:hAnsi="宋体" w:hint="eastAsia"/>
          <w:color w:val="000000"/>
          <w:sz w:val="28"/>
          <w:szCs w:val="28"/>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吨，含铁类</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hint="eastAsia"/>
          <w:color w:val="000000"/>
          <w:sz w:val="28"/>
          <w:szCs w:val="28"/>
        </w:rPr>
        <w:t>（以上价格含</w:t>
      </w:r>
      <w:r>
        <w:rPr>
          <w:rFonts w:ascii="宋体" w:hAnsi="宋体" w:hint="eastAsia"/>
          <w:color w:val="000000"/>
          <w:sz w:val="28"/>
          <w:szCs w:val="28"/>
        </w:rPr>
        <w:t>13%</w:t>
      </w:r>
      <w:r>
        <w:rPr>
          <w:rFonts w:ascii="宋体" w:hAnsi="宋体" w:hint="eastAsia"/>
          <w:color w:val="000000"/>
          <w:sz w:val="28"/>
          <w:szCs w:val="28"/>
        </w:rPr>
        <w:t>增值税，若国家相关政策变更，则根据政策相应调整价格</w:t>
      </w:r>
      <w:r>
        <w:rPr>
          <w:rFonts w:ascii="宋体" w:hAnsi="宋体" w:hint="eastAsia"/>
          <w:color w:val="000000"/>
          <w:sz w:val="28"/>
          <w:szCs w:val="28"/>
        </w:rPr>
        <w:t>）</w:t>
      </w:r>
      <w:r>
        <w:rPr>
          <w:rFonts w:ascii="宋体" w:hAnsi="宋体" w:hint="eastAsia"/>
          <w:color w:val="000000"/>
          <w:sz w:val="28"/>
          <w:szCs w:val="28"/>
        </w:rPr>
        <w:t>。</w:t>
      </w:r>
      <w:r>
        <w:rPr>
          <w:rFonts w:ascii="宋体" w:hAnsi="宋体"/>
          <w:color w:val="000000"/>
          <w:sz w:val="28"/>
          <w:szCs w:val="28"/>
        </w:rPr>
        <w:t xml:space="preserve"> </w:t>
      </w:r>
    </w:p>
    <w:p w14:paraId="003DEDF2" w14:textId="77777777" w:rsidR="00B43A68" w:rsidRDefault="004D5130">
      <w:pPr>
        <w:ind w:firstLine="560"/>
        <w:rPr>
          <w:rFonts w:ascii="宋体" w:hAnsi="宋体"/>
          <w:color w:val="000000"/>
          <w:sz w:val="28"/>
          <w:szCs w:val="28"/>
        </w:rPr>
      </w:pPr>
      <w:r>
        <w:rPr>
          <w:rFonts w:ascii="宋体" w:hAnsi="宋体" w:hint="eastAsia"/>
          <w:color w:val="000000"/>
          <w:sz w:val="28"/>
          <w:szCs w:val="28"/>
        </w:rPr>
        <w:t>无价值类物资</w:t>
      </w:r>
      <w:r>
        <w:rPr>
          <w:rFonts w:ascii="宋体" w:hAnsi="宋体" w:hint="eastAsia"/>
          <w:color w:val="000000"/>
          <w:sz w:val="28"/>
          <w:szCs w:val="28"/>
        </w:rPr>
        <w:t>也由乙方负责免费进行清理。</w:t>
      </w:r>
    </w:p>
    <w:p w14:paraId="62DE01B4" w14:textId="77777777" w:rsidR="00B43A68" w:rsidRDefault="004D5130">
      <w:pPr>
        <w:rPr>
          <w:rFonts w:ascii="宋体"/>
          <w:color w:val="000000"/>
          <w:sz w:val="28"/>
          <w:szCs w:val="28"/>
        </w:rPr>
      </w:pPr>
      <w:r>
        <w:rPr>
          <w:rFonts w:ascii="宋体" w:hAnsi="宋体" w:hint="eastAsia"/>
          <w:color w:val="000000"/>
          <w:sz w:val="28"/>
          <w:szCs w:val="28"/>
        </w:rPr>
        <w:t>二、销售方式：双方约定采取下列销售方式：</w:t>
      </w:r>
    </w:p>
    <w:p w14:paraId="79F43759" w14:textId="77777777" w:rsidR="00B43A68" w:rsidRDefault="004D5130">
      <w:pPr>
        <w:ind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、合同期限内分批次销售：合同期限</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color w:val="000000"/>
          <w:sz w:val="28"/>
          <w:szCs w:val="28"/>
        </w:rPr>
        <w:t>12</w:t>
      </w:r>
      <w:r>
        <w:rPr>
          <w:rFonts w:ascii="宋体" w:hAnsi="宋体" w:hint="eastAsia"/>
          <w:color w:val="000000"/>
          <w:sz w:val="28"/>
          <w:szCs w:val="28"/>
        </w:rPr>
        <w:t>月</w:t>
      </w:r>
      <w:r>
        <w:rPr>
          <w:rFonts w:ascii="宋体" w:hAnsi="宋体"/>
          <w:color w:val="000000"/>
          <w:sz w:val="28"/>
          <w:szCs w:val="28"/>
        </w:rPr>
        <w:t>31</w:t>
      </w:r>
      <w:r>
        <w:rPr>
          <w:rFonts w:ascii="宋体" w:hAnsi="宋体" w:hint="eastAsia"/>
          <w:color w:val="000000"/>
          <w:sz w:val="28"/>
          <w:szCs w:val="28"/>
        </w:rPr>
        <w:t>日。货物销售采用计划方式，</w:t>
      </w:r>
      <w:r>
        <w:rPr>
          <w:rFonts w:ascii="宋体" w:hAnsi="宋体" w:hint="eastAsia"/>
          <w:color w:val="000000"/>
          <w:sz w:val="28"/>
          <w:szCs w:val="28"/>
        </w:rPr>
        <w:t>乙方根据甲方通知分批次提货</w:t>
      </w:r>
      <w:r>
        <w:rPr>
          <w:rFonts w:ascii="宋体" w:hAnsi="宋体" w:hint="eastAsia"/>
          <w:color w:val="000000"/>
          <w:sz w:val="28"/>
          <w:szCs w:val="28"/>
        </w:rPr>
        <w:t>。</w:t>
      </w:r>
    </w:p>
    <w:p w14:paraId="28FC3B35" w14:textId="77777777" w:rsidR="00B43A68" w:rsidRDefault="004D5130">
      <w:pPr>
        <w:ind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类物资</w:t>
      </w:r>
      <w:r>
        <w:rPr>
          <w:rFonts w:asciiTheme="minorEastAsia" w:eastAsiaTheme="minorEastAsia" w:hAnsiTheme="minorEastAsia" w:hint="eastAsia"/>
          <w:sz w:val="28"/>
          <w:szCs w:val="28"/>
        </w:rPr>
        <w:t>按货品价值的从低到高开始清运。清运完一项后，方可进行下一项清运工作。</w:t>
      </w:r>
    </w:p>
    <w:p w14:paraId="6F782D0E" w14:textId="77777777" w:rsidR="00B43A68" w:rsidRDefault="004D5130">
      <w:pPr>
        <w:rPr>
          <w:rFonts w:ascii="宋体"/>
          <w:color w:val="000000"/>
          <w:sz w:val="28"/>
          <w:szCs w:val="28"/>
        </w:rPr>
      </w:pPr>
      <w:r>
        <w:rPr>
          <w:rFonts w:ascii="宋体" w:hAnsi="宋体" w:hint="eastAsia"/>
          <w:color w:val="000000"/>
          <w:sz w:val="28"/>
          <w:szCs w:val="28"/>
        </w:rPr>
        <w:t>三、结算、交付方式：</w:t>
      </w:r>
    </w:p>
    <w:p w14:paraId="706552E4" w14:textId="77777777" w:rsidR="00B43A68" w:rsidRDefault="004D5130">
      <w:pPr>
        <w:rPr>
          <w:rFonts w:ascii="宋体"/>
          <w:color w:val="000000"/>
          <w:sz w:val="28"/>
          <w:szCs w:val="28"/>
        </w:rPr>
      </w:pPr>
      <w:r>
        <w:rPr>
          <w:rFonts w:ascii="宋体" w:hAnsi="宋体" w:hint="eastAsia"/>
          <w:color w:val="000000"/>
          <w:sz w:val="28"/>
          <w:szCs w:val="28"/>
        </w:rPr>
        <w:lastRenderedPageBreak/>
        <w:t xml:space="preserve">    </w:t>
      </w:r>
      <w:r>
        <w:rPr>
          <w:rFonts w:ascii="宋体" w:hAnsi="宋体"/>
          <w:color w:val="000000"/>
          <w:sz w:val="28"/>
          <w:szCs w:val="28"/>
        </w:rPr>
        <w:t>1</w:t>
      </w:r>
      <w:r>
        <w:rPr>
          <w:rFonts w:ascii="宋体" w:hAnsi="宋体" w:hint="eastAsia"/>
          <w:color w:val="000000"/>
          <w:sz w:val="28"/>
          <w:szCs w:val="28"/>
        </w:rPr>
        <w:t>、合同期限内分批次销售的，乙方</w:t>
      </w:r>
      <w:r>
        <w:rPr>
          <w:rFonts w:ascii="宋体" w:hAnsi="宋体" w:hint="eastAsia"/>
          <w:color w:val="000000"/>
          <w:sz w:val="28"/>
          <w:szCs w:val="28"/>
        </w:rPr>
        <w:t>根据甲方销售计划，</w:t>
      </w:r>
      <w:r>
        <w:rPr>
          <w:rFonts w:ascii="宋体" w:hAnsi="宋体" w:hint="eastAsia"/>
          <w:color w:val="000000"/>
          <w:sz w:val="28"/>
          <w:szCs w:val="28"/>
        </w:rPr>
        <w:t>将货款金额足额由银行转账汇款方式汇入甲方账户。</w:t>
      </w:r>
    </w:p>
    <w:p w14:paraId="7A29E8BD" w14:textId="77777777" w:rsidR="00B43A68" w:rsidRDefault="004D5130">
      <w:pPr>
        <w:rPr>
          <w:rFonts w:ascii="宋体"/>
          <w:color w:val="000000"/>
          <w:sz w:val="28"/>
          <w:szCs w:val="28"/>
        </w:rPr>
      </w:pPr>
      <w:r>
        <w:rPr>
          <w:rFonts w:ascii="宋体" w:hint="eastAsia"/>
          <w:color w:val="000000"/>
          <w:sz w:val="28"/>
          <w:szCs w:val="28"/>
        </w:rPr>
        <w:t>2</w:t>
      </w:r>
      <w:r>
        <w:rPr>
          <w:rFonts w:ascii="宋体" w:hint="eastAsia"/>
          <w:color w:val="000000"/>
          <w:sz w:val="28"/>
          <w:szCs w:val="28"/>
        </w:rPr>
        <w:t>、货款以甲方实际交付的货物数量为依据据实结算，结算时乙方需保证货款金额大于等于结算金额。</w:t>
      </w:r>
    </w:p>
    <w:p w14:paraId="34D29ADD" w14:textId="77777777" w:rsidR="00B43A68" w:rsidRDefault="004D5130">
      <w:pPr>
        <w:rPr>
          <w:rFonts w:ascii="宋体"/>
          <w:color w:val="000000"/>
          <w:sz w:val="28"/>
          <w:szCs w:val="28"/>
        </w:rPr>
      </w:pPr>
      <w:r>
        <w:rPr>
          <w:rFonts w:ascii="宋体" w:hAnsi="宋体" w:hint="eastAsia"/>
          <w:color w:val="000000"/>
          <w:sz w:val="28"/>
          <w:szCs w:val="28"/>
        </w:rPr>
        <w:t>四、提货方式</w:t>
      </w:r>
    </w:p>
    <w:p w14:paraId="0E8BE209"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、乙方按照本合同约定支付货款后，应根据甲方的提货通知及时提取货物。</w:t>
      </w:r>
    </w:p>
    <w:p w14:paraId="276B2D44"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、甲方业务员会根据生产情况以电话、短信或邮件形式通知乙方指定的车辆调度人员进厂提货种类、进厂车辆等。</w:t>
      </w:r>
    </w:p>
    <w:p w14:paraId="55B453CE"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w:t>
      </w:r>
      <w:r>
        <w:rPr>
          <w:rFonts w:ascii="宋体" w:hAnsi="宋体" w:hint="eastAsia"/>
          <w:color w:val="000000"/>
          <w:sz w:val="28"/>
          <w:szCs w:val="28"/>
        </w:rPr>
        <w:t>装车、运输</w:t>
      </w:r>
      <w:r>
        <w:rPr>
          <w:rFonts w:ascii="宋体" w:hAnsi="宋体" w:hint="eastAsia"/>
          <w:color w:val="000000"/>
          <w:sz w:val="28"/>
          <w:szCs w:val="28"/>
        </w:rPr>
        <w:t>由乙方</w:t>
      </w:r>
      <w:r>
        <w:rPr>
          <w:rFonts w:ascii="宋体" w:hAnsi="宋体" w:hint="eastAsia"/>
          <w:color w:val="000000"/>
          <w:sz w:val="28"/>
          <w:szCs w:val="28"/>
        </w:rPr>
        <w:t>自行负责</w:t>
      </w:r>
      <w:r>
        <w:rPr>
          <w:rFonts w:ascii="宋体" w:hAnsi="宋体" w:hint="eastAsia"/>
          <w:color w:val="000000"/>
          <w:sz w:val="28"/>
          <w:szCs w:val="28"/>
        </w:rPr>
        <w:t>。</w:t>
      </w:r>
    </w:p>
    <w:p w14:paraId="01FFF855" w14:textId="77777777" w:rsidR="00B43A68" w:rsidRDefault="004D5130">
      <w:pPr>
        <w:rPr>
          <w:rFonts w:ascii="宋体"/>
          <w:color w:val="000000"/>
          <w:sz w:val="28"/>
          <w:szCs w:val="28"/>
        </w:rPr>
      </w:pPr>
      <w:r>
        <w:rPr>
          <w:rFonts w:ascii="宋体" w:hAnsi="宋体" w:hint="eastAsia"/>
          <w:color w:val="000000"/>
          <w:sz w:val="28"/>
          <w:szCs w:val="28"/>
        </w:rPr>
        <w:t>五、计量方式：货物装车后，甲方人员开具</w:t>
      </w:r>
      <w:r>
        <w:rPr>
          <w:rFonts w:ascii="宋体" w:hAnsi="宋体" w:hint="eastAsia"/>
          <w:color w:val="000000"/>
          <w:sz w:val="28"/>
          <w:szCs w:val="28"/>
        </w:rPr>
        <w:t>过磅单</w:t>
      </w:r>
      <w:r>
        <w:rPr>
          <w:rFonts w:ascii="宋体" w:hAnsi="宋体" w:hint="eastAsia"/>
          <w:color w:val="000000"/>
          <w:sz w:val="28"/>
          <w:szCs w:val="28"/>
        </w:rPr>
        <w:t>，实际交付数量以</w:t>
      </w:r>
    </w:p>
    <w:p w14:paraId="53E676F8" w14:textId="77777777" w:rsidR="00B43A68" w:rsidRDefault="004D5130">
      <w:pPr>
        <w:rPr>
          <w:rFonts w:ascii="宋体"/>
          <w:color w:val="000000"/>
          <w:sz w:val="28"/>
          <w:szCs w:val="28"/>
        </w:rPr>
      </w:pPr>
      <w:r>
        <w:rPr>
          <w:rFonts w:ascii="宋体" w:hAnsi="宋体" w:hint="eastAsia"/>
          <w:color w:val="000000"/>
          <w:sz w:val="28"/>
          <w:szCs w:val="28"/>
        </w:rPr>
        <w:t>甲乙双方人员确认的</w:t>
      </w:r>
      <w:r>
        <w:rPr>
          <w:rFonts w:ascii="宋体" w:hAnsi="宋体" w:hint="eastAsia"/>
          <w:color w:val="000000"/>
          <w:sz w:val="28"/>
          <w:szCs w:val="28"/>
        </w:rPr>
        <w:t>过磅单</w:t>
      </w:r>
      <w:r>
        <w:rPr>
          <w:rFonts w:ascii="宋体" w:hAnsi="宋体" w:hint="eastAsia"/>
          <w:color w:val="000000"/>
          <w:sz w:val="28"/>
          <w:szCs w:val="28"/>
        </w:rPr>
        <w:t>为准。</w:t>
      </w:r>
      <w:r>
        <w:rPr>
          <w:rFonts w:ascii="宋体" w:hAnsi="宋体" w:hint="eastAsia"/>
          <w:color w:val="000000"/>
          <w:sz w:val="28"/>
          <w:szCs w:val="28"/>
        </w:rPr>
        <w:t>过磅单</w:t>
      </w:r>
      <w:r>
        <w:rPr>
          <w:rFonts w:ascii="宋体" w:hAnsi="宋体" w:hint="eastAsia"/>
          <w:color w:val="000000"/>
          <w:sz w:val="28"/>
          <w:szCs w:val="28"/>
        </w:rPr>
        <w:t>由乙方人员签收，乙方认可该签收行为视同乙方对货物的接收以及对交货数量的认可。</w:t>
      </w:r>
    </w:p>
    <w:p w14:paraId="4B6EFABC" w14:textId="77777777" w:rsidR="00B43A68" w:rsidRDefault="004D5130">
      <w:pPr>
        <w:rPr>
          <w:rFonts w:ascii="宋体"/>
          <w:color w:val="000000"/>
          <w:sz w:val="28"/>
          <w:szCs w:val="28"/>
        </w:rPr>
      </w:pPr>
      <w:r>
        <w:rPr>
          <w:rFonts w:ascii="宋体" w:hAnsi="宋体" w:hint="eastAsia"/>
          <w:color w:val="000000"/>
          <w:sz w:val="28"/>
          <w:szCs w:val="28"/>
        </w:rPr>
        <w:t>六、双方责任：</w:t>
      </w:r>
    </w:p>
    <w:p w14:paraId="7B95EBB0" w14:textId="77777777" w:rsidR="00B43A68" w:rsidRDefault="004D5130">
      <w:pPr>
        <w:rPr>
          <w:rFonts w:ascii="宋体"/>
          <w:color w:val="000000"/>
          <w:sz w:val="28"/>
          <w:szCs w:val="28"/>
        </w:rPr>
      </w:pPr>
      <w:r>
        <w:rPr>
          <w:rFonts w:ascii="宋体" w:hAnsi="宋体" w:hint="eastAsia"/>
          <w:color w:val="000000"/>
          <w:sz w:val="28"/>
          <w:szCs w:val="28"/>
        </w:rPr>
        <w:t>（一）甲方责任：</w:t>
      </w:r>
    </w:p>
    <w:p w14:paraId="417FC6A2"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14:paraId="5DF40CE4"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14:paraId="769F7113" w14:textId="77777777" w:rsidR="00B43A68" w:rsidRDefault="004D5130">
      <w:pPr>
        <w:rPr>
          <w:rFonts w:ascii="宋体"/>
          <w:color w:val="000000"/>
          <w:sz w:val="28"/>
          <w:szCs w:val="28"/>
        </w:rPr>
      </w:pPr>
      <w:r>
        <w:rPr>
          <w:rFonts w:ascii="宋体" w:hAnsi="宋体" w:hint="eastAsia"/>
          <w:color w:val="000000"/>
          <w:sz w:val="28"/>
          <w:szCs w:val="28"/>
        </w:rPr>
        <w:t>（二）乙方责任：</w:t>
      </w:r>
    </w:p>
    <w:p w14:paraId="5DC1D578"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、采取合同期限内分批次销售方式的，乙方应在签订本同的同时，向甲方交纳人民币</w:t>
      </w:r>
      <w:r>
        <w:rPr>
          <w:rFonts w:ascii="宋体" w:hAnsi="宋体" w:hint="eastAsia"/>
          <w:color w:val="000000"/>
          <w:sz w:val="28"/>
          <w:szCs w:val="28"/>
        </w:rPr>
        <w:t>叁</w:t>
      </w:r>
      <w:r>
        <w:rPr>
          <w:rFonts w:ascii="宋体" w:hAnsi="宋体" w:hint="eastAsia"/>
          <w:color w:val="000000"/>
          <w:sz w:val="28"/>
          <w:szCs w:val="28"/>
        </w:rPr>
        <w:t>万元（￥</w:t>
      </w:r>
      <w:r>
        <w:rPr>
          <w:rFonts w:ascii="宋体" w:hAnsi="宋体" w:hint="eastAsia"/>
          <w:color w:val="000000"/>
          <w:sz w:val="28"/>
          <w:szCs w:val="28"/>
        </w:rPr>
        <w:t>3</w:t>
      </w:r>
      <w:r>
        <w:rPr>
          <w:rFonts w:ascii="宋体" w:hAnsi="宋体"/>
          <w:color w:val="000000"/>
          <w:sz w:val="28"/>
          <w:szCs w:val="28"/>
        </w:rPr>
        <w:t>0000</w:t>
      </w:r>
      <w:r>
        <w:rPr>
          <w:rFonts w:ascii="宋体" w:hAnsi="宋体" w:hint="eastAsia"/>
          <w:color w:val="000000"/>
          <w:sz w:val="28"/>
          <w:szCs w:val="28"/>
        </w:rPr>
        <w:t>元）作为合同履约保证金</w:t>
      </w:r>
      <w:r>
        <w:rPr>
          <w:rFonts w:ascii="宋体" w:hAnsi="宋体" w:hint="eastAsia"/>
          <w:color w:val="000000"/>
          <w:sz w:val="28"/>
          <w:szCs w:val="28"/>
        </w:rPr>
        <w:t>（由</w:t>
      </w:r>
      <w:r>
        <w:rPr>
          <w:rFonts w:ascii="宋体" w:hAnsi="宋体" w:hint="eastAsia"/>
          <w:color w:val="000000"/>
          <w:sz w:val="28"/>
          <w:szCs w:val="28"/>
        </w:rPr>
        <w:lastRenderedPageBreak/>
        <w:t>参选保证金转为合同履约保证金）</w:t>
      </w:r>
      <w:r>
        <w:rPr>
          <w:rFonts w:ascii="宋体" w:hAnsi="宋体" w:hint="eastAsia"/>
          <w:color w:val="000000"/>
          <w:sz w:val="28"/>
          <w:szCs w:val="28"/>
        </w:rPr>
        <w:t>。乙方违约或发生本合同约定的其他事由的，甲方有权从履行保证金中优先扣除因乙方违约金及其他应付款项；由此造成履约保证金不足的，乙方应在</w:t>
      </w:r>
      <w:r>
        <w:rPr>
          <w:rFonts w:ascii="宋体" w:hAnsi="宋体"/>
          <w:color w:val="000000"/>
          <w:sz w:val="28"/>
          <w:szCs w:val="28"/>
        </w:rPr>
        <w:t>5</w:t>
      </w:r>
      <w:r>
        <w:rPr>
          <w:rFonts w:ascii="宋体" w:hAnsi="宋体" w:hint="eastAsia"/>
          <w:color w:val="000000"/>
          <w:sz w:val="28"/>
          <w:szCs w:val="28"/>
        </w:rPr>
        <w:t>日内补足，逾期每日按照应缴金额的千分之一支付违约金。履约保证金在乙方全面履行完毕本合同义务后</w:t>
      </w:r>
      <w:r>
        <w:rPr>
          <w:rFonts w:ascii="宋体" w:hAnsi="宋体"/>
          <w:color w:val="000000"/>
          <w:sz w:val="28"/>
          <w:szCs w:val="28"/>
        </w:rPr>
        <w:t>30</w:t>
      </w:r>
      <w:r>
        <w:rPr>
          <w:rFonts w:ascii="宋体" w:hAnsi="宋体" w:hint="eastAsia"/>
          <w:color w:val="000000"/>
          <w:sz w:val="28"/>
          <w:szCs w:val="28"/>
        </w:rPr>
        <w:t>天内无息退还。但履约保证金退还后发现任何应</w:t>
      </w:r>
      <w:r>
        <w:rPr>
          <w:rFonts w:ascii="宋体" w:hAnsi="宋体" w:hint="eastAsia"/>
          <w:color w:val="000000"/>
          <w:sz w:val="28"/>
          <w:szCs w:val="28"/>
        </w:rPr>
        <w:t>由乙方承担责任的行为或事件的，乙方仍应承担责任。</w:t>
      </w:r>
    </w:p>
    <w:p w14:paraId="70274843"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、乙方应根据甲方现场条件决定所派运输车的数量、吨位和车号，如有更改必须提前通知甲方，经甲方同意后方可进厂提货。</w:t>
      </w:r>
    </w:p>
    <w:p w14:paraId="2E0C3338"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14:paraId="2515AF02" w14:textId="77777777" w:rsidR="00B43A68" w:rsidRDefault="004D5130">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4</w:t>
      </w:r>
      <w:r>
        <w:rPr>
          <w:rFonts w:ascii="宋体" w:hAnsi="宋体" w:hint="eastAsia"/>
          <w:color w:val="000000"/>
          <w:sz w:val="28"/>
          <w:szCs w:val="28"/>
        </w:rPr>
        <w:t>、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14:paraId="4BE79407" w14:textId="77777777" w:rsidR="00B43A68" w:rsidRDefault="004D5130">
      <w:pPr>
        <w:rPr>
          <w:rFonts w:ascii="宋体"/>
          <w:color w:val="000000"/>
          <w:sz w:val="28"/>
          <w:szCs w:val="28"/>
        </w:rPr>
      </w:pPr>
      <w:r>
        <w:rPr>
          <w:rFonts w:ascii="宋体" w:hAnsi="宋体" w:hint="eastAsia"/>
          <w:color w:val="000000"/>
          <w:sz w:val="28"/>
          <w:szCs w:val="28"/>
        </w:rPr>
        <w:t>七、违规、违约责任：</w:t>
      </w:r>
    </w:p>
    <w:p w14:paraId="0E26A225" w14:textId="77777777" w:rsidR="00B43A68" w:rsidRDefault="004D5130">
      <w:pPr>
        <w:rPr>
          <w:rFonts w:ascii="宋体"/>
          <w:color w:val="000000"/>
          <w:sz w:val="28"/>
          <w:szCs w:val="28"/>
        </w:rPr>
      </w:pPr>
      <w:r>
        <w:rPr>
          <w:rFonts w:ascii="宋体" w:hAnsi="宋体" w:hint="eastAsia"/>
          <w:color w:val="000000"/>
          <w:sz w:val="28"/>
          <w:szCs w:val="28"/>
        </w:rPr>
        <w:t>（一）乙方应按甲方销售计划，</w:t>
      </w:r>
      <w:r>
        <w:rPr>
          <w:rFonts w:ascii="宋体" w:hAnsi="宋体" w:hint="eastAsia"/>
          <w:color w:val="000000"/>
          <w:sz w:val="28"/>
          <w:szCs w:val="28"/>
        </w:rPr>
        <w:t>及时</w:t>
      </w:r>
      <w:r>
        <w:rPr>
          <w:rFonts w:ascii="宋体" w:hAnsi="宋体" w:hint="eastAsia"/>
          <w:color w:val="000000"/>
          <w:sz w:val="28"/>
          <w:szCs w:val="28"/>
        </w:rPr>
        <w:t>将货款由银行转账汇款方式汇入甲方账户（销售计划</w:t>
      </w:r>
      <w:r>
        <w:rPr>
          <w:rFonts w:ascii="宋体" w:hAnsi="宋体" w:hint="eastAsia"/>
          <w:color w:val="000000"/>
          <w:sz w:val="28"/>
          <w:szCs w:val="28"/>
        </w:rPr>
        <w:t>提前</w:t>
      </w:r>
      <w:r>
        <w:rPr>
          <w:rFonts w:ascii="宋体" w:hAnsi="宋体"/>
          <w:color w:val="000000"/>
          <w:sz w:val="28"/>
          <w:szCs w:val="28"/>
        </w:rPr>
        <w:t>5</w:t>
      </w:r>
      <w:r>
        <w:rPr>
          <w:rFonts w:ascii="宋体" w:hAnsi="宋体" w:hint="eastAsia"/>
          <w:color w:val="000000"/>
          <w:sz w:val="28"/>
          <w:szCs w:val="28"/>
        </w:rPr>
        <w:t>个工作日告知乙方）。如未转入甲方账户将视为违规，一次扣除</w:t>
      </w:r>
      <w:r>
        <w:rPr>
          <w:rFonts w:ascii="宋体" w:hAnsi="宋体"/>
          <w:color w:val="000000"/>
          <w:sz w:val="28"/>
          <w:szCs w:val="28"/>
        </w:rPr>
        <w:t>5000</w:t>
      </w:r>
      <w:r>
        <w:rPr>
          <w:rFonts w:ascii="宋体" w:hAnsi="宋体" w:hint="eastAsia"/>
          <w:color w:val="000000"/>
          <w:sz w:val="28"/>
          <w:szCs w:val="28"/>
        </w:rPr>
        <w:t>元合同履约保证金作为处罚。并需在</w:t>
      </w:r>
      <w:r>
        <w:rPr>
          <w:rFonts w:ascii="宋体" w:hAnsi="宋体"/>
          <w:color w:val="000000"/>
          <w:sz w:val="28"/>
          <w:szCs w:val="28"/>
        </w:rPr>
        <w:t>3</w:t>
      </w:r>
      <w:r>
        <w:rPr>
          <w:rFonts w:ascii="宋体" w:hAnsi="宋体" w:hint="eastAsia"/>
          <w:color w:val="000000"/>
          <w:sz w:val="28"/>
          <w:szCs w:val="28"/>
        </w:rPr>
        <w:t>个工作日内汇齐货款，否则甲方有权单方面终止合同。</w:t>
      </w:r>
    </w:p>
    <w:p w14:paraId="7B27117F" w14:textId="77777777" w:rsidR="00B43A68" w:rsidRDefault="004D5130">
      <w:pPr>
        <w:rPr>
          <w:rFonts w:ascii="宋体"/>
          <w:color w:val="000000"/>
          <w:sz w:val="28"/>
          <w:szCs w:val="28"/>
        </w:rPr>
      </w:pPr>
      <w:r>
        <w:rPr>
          <w:rFonts w:ascii="宋体" w:hAnsi="宋体" w:hint="eastAsia"/>
          <w:color w:val="000000"/>
          <w:sz w:val="28"/>
          <w:szCs w:val="28"/>
        </w:rPr>
        <w:t>（二）：乙方应听从甲方调度</w:t>
      </w:r>
      <w:r>
        <w:rPr>
          <w:rFonts w:ascii="宋体" w:hAnsi="宋体" w:hint="eastAsia"/>
          <w:color w:val="000000"/>
          <w:sz w:val="28"/>
          <w:szCs w:val="28"/>
        </w:rPr>
        <w:t>指令前来拉</w:t>
      </w:r>
      <w:r>
        <w:rPr>
          <w:rFonts w:ascii="宋体" w:hAnsi="宋体" w:hint="eastAsia"/>
          <w:color w:val="000000"/>
          <w:sz w:val="28"/>
          <w:szCs w:val="28"/>
        </w:rPr>
        <w:t>货</w:t>
      </w:r>
      <w:r>
        <w:rPr>
          <w:rFonts w:ascii="宋体" w:hAnsi="宋体" w:hint="eastAsia"/>
          <w:color w:val="000000"/>
          <w:sz w:val="28"/>
          <w:szCs w:val="28"/>
        </w:rPr>
        <w:t>，前一天甲方业务员会根据生产情况以电话、短信或邮件形式通知乙方指定的车辆调度人员进</w:t>
      </w:r>
      <w:r>
        <w:rPr>
          <w:rFonts w:ascii="宋体" w:hAnsi="宋体" w:hint="eastAsia"/>
          <w:color w:val="000000"/>
          <w:sz w:val="28"/>
          <w:szCs w:val="28"/>
        </w:rPr>
        <w:lastRenderedPageBreak/>
        <w:t>厂提货种类、进厂车辆等。如乙方第二天车辆未能满足甲方通知需求，则视为违规。违规对于危害甲方安全生产或甲方利益的，给甲方造成的一切损失由乙方负责赔偿，并给予每次每次壹万元（￥</w:t>
      </w:r>
      <w:r>
        <w:rPr>
          <w:rFonts w:ascii="宋体" w:hAnsi="宋体"/>
          <w:color w:val="000000"/>
          <w:sz w:val="28"/>
          <w:szCs w:val="28"/>
        </w:rPr>
        <w:t>10000</w:t>
      </w:r>
      <w:r>
        <w:rPr>
          <w:rFonts w:ascii="宋体" w:hAnsi="宋体" w:hint="eastAsia"/>
          <w:color w:val="000000"/>
          <w:sz w:val="28"/>
          <w:szCs w:val="28"/>
        </w:rPr>
        <w:t>元）的罚款（从乙方预交的</w:t>
      </w:r>
      <w:r>
        <w:rPr>
          <w:rFonts w:ascii="宋体" w:hAnsi="宋体" w:hint="eastAsia"/>
          <w:color w:val="000000"/>
          <w:sz w:val="28"/>
          <w:szCs w:val="28"/>
        </w:rPr>
        <w:t>货款</w:t>
      </w:r>
      <w:r>
        <w:rPr>
          <w:rFonts w:ascii="宋体" w:hAnsi="宋体" w:hint="eastAsia"/>
          <w:color w:val="000000"/>
          <w:sz w:val="28"/>
          <w:szCs w:val="28"/>
        </w:rPr>
        <w:t>中扣除），如违规次数达到</w:t>
      </w:r>
      <w:r>
        <w:rPr>
          <w:rFonts w:ascii="宋体" w:hAnsi="宋体"/>
          <w:color w:val="000000"/>
          <w:sz w:val="28"/>
          <w:szCs w:val="28"/>
        </w:rPr>
        <w:t>3</w:t>
      </w:r>
      <w:r>
        <w:rPr>
          <w:rFonts w:ascii="宋体" w:hAnsi="宋体" w:hint="eastAsia"/>
          <w:color w:val="000000"/>
          <w:sz w:val="28"/>
          <w:szCs w:val="28"/>
        </w:rPr>
        <w:t>次，则视为乙方违约处理。</w:t>
      </w:r>
    </w:p>
    <w:p w14:paraId="24D72DD9" w14:textId="77777777" w:rsidR="00B43A68" w:rsidRDefault="004D5130">
      <w:pPr>
        <w:rPr>
          <w:rFonts w:ascii="宋体"/>
          <w:color w:val="000000"/>
          <w:sz w:val="28"/>
          <w:szCs w:val="28"/>
        </w:rPr>
      </w:pPr>
      <w:r>
        <w:rPr>
          <w:rFonts w:ascii="宋体" w:hAnsi="宋体" w:hint="eastAsia"/>
          <w:color w:val="000000"/>
          <w:sz w:val="28"/>
          <w:szCs w:val="28"/>
        </w:rPr>
        <w:t>（三）违约条款：如因乙方原因造成甲方生产降负荷、停车等情况的发生，甲方将对乙方违约处理。</w:t>
      </w:r>
    </w:p>
    <w:p w14:paraId="6E06A948" w14:textId="77777777" w:rsidR="00B43A68" w:rsidRDefault="004D5130">
      <w:pPr>
        <w:rPr>
          <w:rFonts w:ascii="宋体"/>
          <w:color w:val="000000"/>
          <w:sz w:val="28"/>
          <w:szCs w:val="28"/>
        </w:rPr>
      </w:pPr>
      <w:r>
        <w:rPr>
          <w:rFonts w:ascii="宋体" w:hAnsi="宋体" w:hint="eastAsia"/>
          <w:color w:val="000000"/>
          <w:sz w:val="28"/>
          <w:szCs w:val="28"/>
        </w:rPr>
        <w:t>（四）从安全管理的原则出发，乙方必须遵守甲方规定的各项安全管理制度</w:t>
      </w:r>
      <w:r>
        <w:rPr>
          <w:rFonts w:ascii="宋体" w:hAnsi="宋体" w:hint="eastAsia"/>
          <w:color w:val="000000"/>
          <w:sz w:val="28"/>
          <w:szCs w:val="28"/>
        </w:rPr>
        <w:t>，为保障运输安全，乙方必须加强安全运输管理，维护双方利益。乙方在进入甲方厂区内拉</w:t>
      </w:r>
      <w:r>
        <w:rPr>
          <w:rFonts w:ascii="宋体" w:hAnsi="宋体" w:hint="eastAsia"/>
          <w:color w:val="000000"/>
          <w:sz w:val="28"/>
          <w:szCs w:val="28"/>
        </w:rPr>
        <w:t>废旧物资</w:t>
      </w:r>
      <w:r>
        <w:rPr>
          <w:rFonts w:ascii="宋体" w:hAnsi="宋体" w:hint="eastAsia"/>
          <w:color w:val="000000"/>
          <w:sz w:val="28"/>
          <w:szCs w:val="28"/>
        </w:rPr>
        <w:t>时如损坏甲方设备及有关设施，如路灯、路牙、围墙等，应按价赔偿。</w:t>
      </w:r>
    </w:p>
    <w:p w14:paraId="10992BFD" w14:textId="77777777" w:rsidR="00B43A68" w:rsidRDefault="004D5130">
      <w:pPr>
        <w:rPr>
          <w:rFonts w:ascii="宋体"/>
          <w:color w:val="000000"/>
          <w:sz w:val="28"/>
          <w:szCs w:val="28"/>
        </w:rPr>
      </w:pPr>
      <w:r>
        <w:rPr>
          <w:rFonts w:ascii="宋体" w:hAnsi="宋体" w:hint="eastAsia"/>
          <w:color w:val="000000"/>
          <w:sz w:val="28"/>
          <w:szCs w:val="28"/>
        </w:rPr>
        <w:t>（五）乙方运输车拨洒的</w:t>
      </w:r>
      <w:r>
        <w:rPr>
          <w:rFonts w:ascii="宋体" w:hAnsi="宋体" w:hint="eastAsia"/>
          <w:color w:val="000000"/>
          <w:sz w:val="28"/>
          <w:szCs w:val="28"/>
        </w:rPr>
        <w:t>物资</w:t>
      </w:r>
      <w:r>
        <w:rPr>
          <w:rFonts w:ascii="宋体" w:hAnsi="宋体" w:hint="eastAsia"/>
          <w:color w:val="000000"/>
          <w:sz w:val="28"/>
          <w:szCs w:val="28"/>
        </w:rPr>
        <w:t>须及时清扫干净，做到车走场地清。影响甲方文明生产的每次罚款伍百元（￥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元）（从乙方预交的</w:t>
      </w:r>
      <w:r>
        <w:rPr>
          <w:rFonts w:ascii="宋体" w:hAnsi="宋体" w:hint="eastAsia"/>
          <w:color w:val="000000"/>
          <w:sz w:val="28"/>
          <w:szCs w:val="28"/>
        </w:rPr>
        <w:t>货</w:t>
      </w:r>
      <w:r>
        <w:rPr>
          <w:rFonts w:ascii="宋体" w:hAnsi="宋体" w:hint="eastAsia"/>
          <w:color w:val="000000"/>
          <w:sz w:val="28"/>
          <w:szCs w:val="28"/>
        </w:rPr>
        <w:t>款中直接扣除），并及时清扫干净。如屡犯不改，甲方有权解除合同。</w:t>
      </w:r>
    </w:p>
    <w:p w14:paraId="5F395410" w14:textId="77777777" w:rsidR="00B43A68" w:rsidRDefault="004D5130">
      <w:pPr>
        <w:rPr>
          <w:rFonts w:ascii="宋体"/>
          <w:color w:val="000000"/>
          <w:sz w:val="28"/>
          <w:szCs w:val="28"/>
        </w:rPr>
      </w:pPr>
      <w:r>
        <w:rPr>
          <w:rFonts w:ascii="宋体" w:hAnsi="宋体" w:hint="eastAsia"/>
          <w:color w:val="000000"/>
          <w:sz w:val="28"/>
          <w:szCs w:val="28"/>
        </w:rPr>
        <w:t>（六）违约处理：乙方造成违约，甲方将没收乙方合同履约保证金及剩余全部货款。对危害甲方安全生产或甲方利益的，给甲方造成的一切损失由乙方负责赔偿。</w:t>
      </w:r>
    </w:p>
    <w:p w14:paraId="355ACAC5" w14:textId="77777777" w:rsidR="00B43A68" w:rsidRDefault="004D5130">
      <w:pPr>
        <w:rPr>
          <w:rFonts w:ascii="宋体"/>
          <w:color w:val="000000"/>
          <w:sz w:val="28"/>
          <w:szCs w:val="28"/>
        </w:rPr>
      </w:pPr>
      <w:r>
        <w:rPr>
          <w:rFonts w:ascii="宋体" w:hAnsi="宋体" w:hint="eastAsia"/>
          <w:color w:val="000000"/>
          <w:sz w:val="28"/>
          <w:szCs w:val="28"/>
        </w:rPr>
        <w:t>八、本合同期满，如甲方通过公开比</w:t>
      </w:r>
      <w:r>
        <w:rPr>
          <w:rFonts w:ascii="宋体" w:hAnsi="宋体" w:hint="eastAsia"/>
          <w:color w:val="000000"/>
          <w:sz w:val="28"/>
          <w:szCs w:val="28"/>
        </w:rPr>
        <w:t>选方式选择合作方，乙方可参与投标。</w:t>
      </w:r>
    </w:p>
    <w:p w14:paraId="7721C30D" w14:textId="77777777" w:rsidR="00B43A68" w:rsidRDefault="004D5130">
      <w:pPr>
        <w:rPr>
          <w:rFonts w:ascii="宋体"/>
          <w:color w:val="000000"/>
          <w:sz w:val="28"/>
          <w:szCs w:val="28"/>
        </w:rPr>
      </w:pPr>
      <w:r>
        <w:rPr>
          <w:rFonts w:ascii="宋体" w:hAnsi="宋体"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w:t>
      </w:r>
      <w:r>
        <w:rPr>
          <w:rFonts w:ascii="宋体" w:hAnsi="宋体" w:hint="eastAsia"/>
          <w:color w:val="000000"/>
          <w:sz w:val="28"/>
          <w:szCs w:val="28"/>
        </w:rPr>
        <w:lastRenderedPageBreak/>
        <w:t>达（有证据证明对方已经提前签收除外）；双方地址不在同一个地市级行政区域内的，自特快专递寄出之日起算第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w:t>
      </w:r>
      <w:r>
        <w:rPr>
          <w:rFonts w:ascii="宋体" w:hAnsi="宋体" w:hint="eastAsia"/>
          <w:color w:val="000000"/>
          <w:sz w:val="28"/>
          <w:szCs w:val="28"/>
        </w:rPr>
        <w:t>否则，通知方按对方变更前地址寄出的，仍然视为有效送达，地址变更方对此无异议。</w:t>
      </w:r>
    </w:p>
    <w:p w14:paraId="6544C19B" w14:textId="77777777" w:rsidR="00B43A68" w:rsidRDefault="004D5130">
      <w:pPr>
        <w:rPr>
          <w:rFonts w:ascii="宋体"/>
          <w:color w:val="000000"/>
          <w:sz w:val="28"/>
          <w:szCs w:val="28"/>
        </w:rPr>
      </w:pPr>
      <w:r>
        <w:rPr>
          <w:rFonts w:ascii="宋体" w:hAnsi="宋体" w:hint="eastAsia"/>
          <w:color w:val="000000"/>
          <w:sz w:val="28"/>
          <w:szCs w:val="28"/>
        </w:rPr>
        <w:t>十、本合同经双方签订后生效。本合同一式</w:t>
      </w:r>
      <w:r>
        <w:rPr>
          <w:rFonts w:ascii="宋体" w:hAnsi="宋体" w:hint="eastAsia"/>
          <w:color w:val="000000"/>
          <w:sz w:val="28"/>
          <w:szCs w:val="28"/>
        </w:rPr>
        <w:t>六</w:t>
      </w:r>
      <w:r>
        <w:rPr>
          <w:rFonts w:ascii="宋体" w:hAnsi="宋体" w:hint="eastAsia"/>
          <w:color w:val="000000"/>
          <w:sz w:val="28"/>
          <w:szCs w:val="28"/>
        </w:rPr>
        <w:t>份，双方各执</w:t>
      </w:r>
      <w:r>
        <w:rPr>
          <w:rFonts w:ascii="宋体" w:hAnsi="宋体" w:hint="eastAsia"/>
          <w:color w:val="000000"/>
          <w:sz w:val="28"/>
          <w:szCs w:val="28"/>
        </w:rPr>
        <w:t>三</w:t>
      </w:r>
      <w:r>
        <w:rPr>
          <w:rFonts w:ascii="宋体" w:hAnsi="宋体" w:hint="eastAsia"/>
          <w:color w:val="000000"/>
          <w:sz w:val="28"/>
          <w:szCs w:val="28"/>
        </w:rPr>
        <w:t>份。履行中如有争议，双方协商解决。如协商不成可诉诸法律，提请甲方所在地法院诉讼解决。</w:t>
      </w:r>
    </w:p>
    <w:p w14:paraId="19C44921" w14:textId="77777777" w:rsidR="00B43A68" w:rsidRDefault="004D5130">
      <w:pPr>
        <w:rPr>
          <w:rFonts w:ascii="宋体"/>
          <w:color w:val="000000"/>
          <w:sz w:val="28"/>
          <w:szCs w:val="28"/>
        </w:rPr>
      </w:pPr>
      <w:r>
        <w:rPr>
          <w:rFonts w:ascii="宋体" w:hAnsi="宋体" w:hint="eastAsia"/>
          <w:color w:val="000000"/>
          <w:sz w:val="28"/>
          <w:szCs w:val="28"/>
        </w:rPr>
        <w:t>十一、组成合同文件：</w:t>
      </w:r>
    </w:p>
    <w:p w14:paraId="1A362718" w14:textId="77777777" w:rsidR="00B43A68" w:rsidRDefault="004D5130">
      <w:pPr>
        <w:ind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、本合同书；</w:t>
      </w:r>
    </w:p>
    <w:p w14:paraId="2A868EB9" w14:textId="77777777" w:rsidR="00B43A68" w:rsidRDefault="004D5130">
      <w:pPr>
        <w:numPr>
          <w:ilvl w:val="0"/>
          <w:numId w:val="4"/>
        </w:numPr>
        <w:ind w:firstLine="570"/>
        <w:rPr>
          <w:rFonts w:ascii="宋体" w:hAnsi="宋体"/>
          <w:color w:val="000000"/>
          <w:sz w:val="28"/>
          <w:szCs w:val="28"/>
        </w:rPr>
      </w:pPr>
      <w:r>
        <w:rPr>
          <w:rFonts w:ascii="宋体" w:hAnsi="宋体" w:hint="eastAsia"/>
          <w:color w:val="000000"/>
          <w:sz w:val="28"/>
          <w:szCs w:val="28"/>
        </w:rPr>
        <w:t>比选文件及乙方投标文件</w:t>
      </w:r>
      <w:r>
        <w:rPr>
          <w:rFonts w:ascii="宋体" w:hAnsi="宋体" w:hint="eastAsia"/>
          <w:color w:val="000000"/>
          <w:sz w:val="28"/>
          <w:szCs w:val="28"/>
        </w:rPr>
        <w:t>。</w:t>
      </w:r>
    </w:p>
    <w:tbl>
      <w:tblPr>
        <w:tblpPr w:leftFromText="180" w:rightFromText="180" w:vertAnchor="text" w:horzAnchor="page" w:tblpX="1487" w:tblpY="675"/>
        <w:tblOverlap w:val="never"/>
        <w:tblW w:w="9500" w:type="dxa"/>
        <w:tblLayout w:type="fixed"/>
        <w:tblLook w:val="04A0" w:firstRow="1" w:lastRow="0" w:firstColumn="1" w:lastColumn="0" w:noHBand="0" w:noVBand="1"/>
      </w:tblPr>
      <w:tblGrid>
        <w:gridCol w:w="4928"/>
        <w:gridCol w:w="4572"/>
      </w:tblGrid>
      <w:tr w:rsidR="00B43A68" w14:paraId="4298E662" w14:textId="77777777">
        <w:trPr>
          <w:trHeight w:val="1232"/>
        </w:trPr>
        <w:tc>
          <w:tcPr>
            <w:tcW w:w="4928" w:type="dxa"/>
            <w:vAlign w:val="center"/>
          </w:tcPr>
          <w:p w14:paraId="071E223B" w14:textId="77777777" w:rsidR="00B43A68" w:rsidRDefault="004D5130">
            <w:pPr>
              <w:ind w:firstLine="570"/>
              <w:rPr>
                <w:rFonts w:ascii="宋体" w:hAnsi="宋体"/>
                <w:color w:val="000000"/>
                <w:sz w:val="28"/>
                <w:szCs w:val="28"/>
              </w:rPr>
            </w:pPr>
            <w:r>
              <w:rPr>
                <w:rFonts w:ascii="宋体" w:hAnsi="宋体" w:hint="eastAsia"/>
                <w:color w:val="000000"/>
                <w:sz w:val="28"/>
                <w:szCs w:val="28"/>
              </w:rPr>
              <w:lastRenderedPageBreak/>
              <w:t>甲方：福建省东南电化股份有限公司（盖章）</w:t>
            </w:r>
          </w:p>
        </w:tc>
        <w:tc>
          <w:tcPr>
            <w:tcW w:w="4572" w:type="dxa"/>
            <w:vAlign w:val="center"/>
          </w:tcPr>
          <w:p w14:paraId="2A13EECD" w14:textId="77777777" w:rsidR="00B43A68" w:rsidRDefault="004D5130">
            <w:pPr>
              <w:ind w:firstLine="570"/>
              <w:rPr>
                <w:rFonts w:ascii="宋体" w:hAnsi="宋体"/>
                <w:color w:val="000000"/>
                <w:sz w:val="28"/>
                <w:szCs w:val="28"/>
              </w:rPr>
            </w:pPr>
            <w:r>
              <w:rPr>
                <w:rFonts w:ascii="宋体" w:hAnsi="宋体" w:hint="eastAsia"/>
                <w:color w:val="000000"/>
                <w:sz w:val="28"/>
                <w:szCs w:val="28"/>
              </w:rPr>
              <w:t>乙方：</w:t>
            </w:r>
            <w:r>
              <w:rPr>
                <w:rFonts w:ascii="宋体" w:hAnsi="宋体" w:hint="eastAsia"/>
                <w:color w:val="000000"/>
                <w:sz w:val="28"/>
                <w:szCs w:val="28"/>
              </w:rPr>
              <w:t xml:space="preserve"> </w:t>
            </w:r>
          </w:p>
          <w:p w14:paraId="59BCFF3E" w14:textId="77777777" w:rsidR="00B43A68" w:rsidRDefault="004D5130">
            <w:pPr>
              <w:ind w:firstLine="570"/>
              <w:rPr>
                <w:rFonts w:ascii="宋体" w:hAnsi="宋体"/>
                <w:color w:val="000000"/>
                <w:sz w:val="28"/>
                <w:szCs w:val="28"/>
              </w:rPr>
            </w:pPr>
            <w:r>
              <w:rPr>
                <w:rFonts w:ascii="宋体" w:hAnsi="宋体" w:hint="eastAsia"/>
                <w:color w:val="000000"/>
                <w:sz w:val="28"/>
                <w:szCs w:val="28"/>
              </w:rPr>
              <w:t>（盖章）</w:t>
            </w:r>
          </w:p>
        </w:tc>
      </w:tr>
      <w:tr w:rsidR="00B43A68" w14:paraId="01FA7C71" w14:textId="77777777">
        <w:trPr>
          <w:trHeight w:val="616"/>
        </w:trPr>
        <w:tc>
          <w:tcPr>
            <w:tcW w:w="4928" w:type="dxa"/>
            <w:vAlign w:val="center"/>
          </w:tcPr>
          <w:p w14:paraId="7ECB16EA" w14:textId="77777777" w:rsidR="00B43A68" w:rsidRDefault="004D5130">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陈清忠</w:t>
            </w:r>
          </w:p>
        </w:tc>
        <w:tc>
          <w:tcPr>
            <w:tcW w:w="4572" w:type="dxa"/>
            <w:vAlign w:val="center"/>
          </w:tcPr>
          <w:p w14:paraId="503AFCA1" w14:textId="77777777" w:rsidR="00B43A68" w:rsidRDefault="004D5130">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 xml:space="preserve">  </w:t>
            </w:r>
          </w:p>
        </w:tc>
      </w:tr>
      <w:tr w:rsidR="00B43A68" w14:paraId="2F21C0BF" w14:textId="77777777">
        <w:trPr>
          <w:trHeight w:val="1232"/>
        </w:trPr>
        <w:tc>
          <w:tcPr>
            <w:tcW w:w="4928" w:type="dxa"/>
            <w:vAlign w:val="center"/>
          </w:tcPr>
          <w:p w14:paraId="0184A743" w14:textId="77777777" w:rsidR="00B43A68" w:rsidRDefault="004D5130">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p>
          <w:p w14:paraId="59116F43" w14:textId="77777777" w:rsidR="00B43A68" w:rsidRDefault="004D5130">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572" w:type="dxa"/>
            <w:vAlign w:val="center"/>
          </w:tcPr>
          <w:p w14:paraId="0CE6377A" w14:textId="77777777" w:rsidR="00B43A68" w:rsidRDefault="004D5130">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p>
          <w:p w14:paraId="76EAF764" w14:textId="77777777" w:rsidR="00B43A68" w:rsidRDefault="004D5130">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B43A68" w14:paraId="30876DFB" w14:textId="77777777">
        <w:trPr>
          <w:trHeight w:val="318"/>
        </w:trPr>
        <w:tc>
          <w:tcPr>
            <w:tcW w:w="4928" w:type="dxa"/>
            <w:vAlign w:val="center"/>
          </w:tcPr>
          <w:p w14:paraId="3CEC3E52" w14:textId="77777777" w:rsidR="00B43A68" w:rsidRDefault="004D5130">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572" w:type="dxa"/>
            <w:vAlign w:val="center"/>
          </w:tcPr>
          <w:p w14:paraId="4E1FAEF3" w14:textId="77777777" w:rsidR="00B43A68" w:rsidRDefault="004D5130">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r>
              <w:rPr>
                <w:rFonts w:ascii="宋体" w:hAnsi="宋体" w:hint="eastAsia"/>
                <w:color w:val="000000"/>
                <w:sz w:val="28"/>
                <w:szCs w:val="28"/>
              </w:rPr>
              <w:t xml:space="preserve">  </w:t>
            </w:r>
          </w:p>
        </w:tc>
      </w:tr>
      <w:tr w:rsidR="00B43A68" w14:paraId="18A94D57" w14:textId="77777777">
        <w:trPr>
          <w:trHeight w:val="707"/>
        </w:trPr>
        <w:tc>
          <w:tcPr>
            <w:tcW w:w="4928" w:type="dxa"/>
            <w:vAlign w:val="center"/>
          </w:tcPr>
          <w:p w14:paraId="5692F785" w14:textId="77777777" w:rsidR="00B43A68" w:rsidRDefault="004D5130">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572" w:type="dxa"/>
            <w:vAlign w:val="center"/>
          </w:tcPr>
          <w:p w14:paraId="5F2E9224" w14:textId="77777777" w:rsidR="00B43A68" w:rsidRDefault="004D5130">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B43A68" w14:paraId="72BABC27" w14:textId="77777777">
        <w:trPr>
          <w:trHeight w:val="1232"/>
        </w:trPr>
        <w:tc>
          <w:tcPr>
            <w:tcW w:w="4928" w:type="dxa"/>
            <w:vAlign w:val="center"/>
          </w:tcPr>
          <w:p w14:paraId="3208C96A" w14:textId="77777777" w:rsidR="00B43A68" w:rsidRDefault="004D5130">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址：福建省福州市福清市江阴镇江阴工业集中区国盛大道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572" w:type="dxa"/>
            <w:vAlign w:val="center"/>
          </w:tcPr>
          <w:p w14:paraId="1623B3F0" w14:textId="77777777" w:rsidR="00B43A68" w:rsidRDefault="004D5130">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r>
              <w:rPr>
                <w:rFonts w:ascii="宋体" w:hAnsi="宋体" w:hint="eastAsia"/>
                <w:color w:val="000000"/>
                <w:sz w:val="28"/>
                <w:szCs w:val="28"/>
              </w:rPr>
              <w:t xml:space="preserve"> </w:t>
            </w:r>
          </w:p>
        </w:tc>
      </w:tr>
    </w:tbl>
    <w:p w14:paraId="00D10654" w14:textId="77777777" w:rsidR="00B43A68" w:rsidRDefault="00B43A68">
      <w:pPr>
        <w:tabs>
          <w:tab w:val="left" w:pos="5880"/>
        </w:tabs>
        <w:spacing w:line="520" w:lineRule="exact"/>
        <w:rPr>
          <w:rFonts w:ascii="宋体" w:hAnsi="宋体" w:cs="宋体"/>
          <w:sz w:val="32"/>
          <w:szCs w:val="32"/>
        </w:rPr>
      </w:pPr>
    </w:p>
    <w:p w14:paraId="6DEC7631" w14:textId="77777777" w:rsidR="00B43A68" w:rsidRDefault="00B43A68">
      <w:pPr>
        <w:tabs>
          <w:tab w:val="left" w:pos="5880"/>
        </w:tabs>
        <w:spacing w:line="520" w:lineRule="exact"/>
        <w:rPr>
          <w:rFonts w:ascii="宋体" w:hAnsi="宋体" w:cs="宋体"/>
          <w:sz w:val="32"/>
          <w:szCs w:val="32"/>
        </w:rPr>
      </w:pPr>
    </w:p>
    <w:p w14:paraId="237F200D" w14:textId="77777777" w:rsidR="00B43A68" w:rsidRDefault="00B43A68">
      <w:pPr>
        <w:tabs>
          <w:tab w:val="left" w:pos="5880"/>
        </w:tabs>
        <w:spacing w:line="520" w:lineRule="exact"/>
        <w:rPr>
          <w:rFonts w:ascii="宋体" w:hAnsi="宋体" w:cs="宋体"/>
          <w:sz w:val="32"/>
          <w:szCs w:val="32"/>
        </w:rPr>
      </w:pPr>
    </w:p>
    <w:p w14:paraId="5EFD6777" w14:textId="77777777" w:rsidR="00B43A68" w:rsidRDefault="00B43A68">
      <w:pPr>
        <w:tabs>
          <w:tab w:val="left" w:pos="5880"/>
        </w:tabs>
        <w:spacing w:line="520" w:lineRule="exact"/>
        <w:rPr>
          <w:rFonts w:ascii="宋体" w:hAnsi="宋体" w:cs="宋体"/>
          <w:sz w:val="32"/>
          <w:szCs w:val="32"/>
        </w:rPr>
      </w:pPr>
    </w:p>
    <w:p w14:paraId="3A772AC7" w14:textId="77777777" w:rsidR="00B43A68" w:rsidRDefault="00B43A68">
      <w:pPr>
        <w:tabs>
          <w:tab w:val="left" w:pos="5880"/>
        </w:tabs>
        <w:spacing w:line="520" w:lineRule="exact"/>
        <w:rPr>
          <w:rFonts w:ascii="宋体" w:hAnsi="宋体" w:cs="宋体"/>
          <w:sz w:val="32"/>
          <w:szCs w:val="32"/>
        </w:rPr>
      </w:pPr>
    </w:p>
    <w:p w14:paraId="08B0F960" w14:textId="77777777" w:rsidR="00B43A68" w:rsidRDefault="00B43A68">
      <w:pPr>
        <w:tabs>
          <w:tab w:val="left" w:pos="5880"/>
        </w:tabs>
        <w:spacing w:line="520" w:lineRule="exact"/>
        <w:rPr>
          <w:rFonts w:ascii="宋体" w:hAnsi="宋体" w:cs="宋体"/>
          <w:sz w:val="32"/>
          <w:szCs w:val="32"/>
        </w:rPr>
      </w:pPr>
    </w:p>
    <w:p w14:paraId="085B8CA1" w14:textId="77777777" w:rsidR="00B43A68" w:rsidRDefault="00B43A68">
      <w:pPr>
        <w:tabs>
          <w:tab w:val="left" w:pos="5880"/>
        </w:tabs>
        <w:spacing w:line="520" w:lineRule="exact"/>
        <w:rPr>
          <w:rFonts w:ascii="宋体" w:hAnsi="宋体" w:cs="宋体"/>
          <w:sz w:val="32"/>
          <w:szCs w:val="32"/>
        </w:rPr>
      </w:pPr>
    </w:p>
    <w:p w14:paraId="3B2EAB2B" w14:textId="77777777" w:rsidR="00B43A68" w:rsidRDefault="00B43A68">
      <w:pPr>
        <w:tabs>
          <w:tab w:val="left" w:pos="5880"/>
        </w:tabs>
        <w:spacing w:line="520" w:lineRule="exact"/>
        <w:rPr>
          <w:rFonts w:ascii="宋体" w:hAnsi="宋体" w:cs="宋体"/>
          <w:sz w:val="32"/>
          <w:szCs w:val="32"/>
        </w:rPr>
      </w:pPr>
    </w:p>
    <w:p w14:paraId="086970AF" w14:textId="77777777" w:rsidR="00B43A68" w:rsidRDefault="00B43A68">
      <w:pPr>
        <w:tabs>
          <w:tab w:val="left" w:pos="5880"/>
        </w:tabs>
        <w:spacing w:line="520" w:lineRule="exact"/>
        <w:rPr>
          <w:rFonts w:ascii="宋体" w:hAnsi="宋体" w:cs="宋体"/>
          <w:sz w:val="32"/>
          <w:szCs w:val="32"/>
        </w:rPr>
      </w:pPr>
    </w:p>
    <w:p w14:paraId="501497CE" w14:textId="77777777" w:rsidR="00B43A68" w:rsidRDefault="00B43A68">
      <w:pPr>
        <w:tabs>
          <w:tab w:val="left" w:pos="5880"/>
        </w:tabs>
        <w:spacing w:line="520" w:lineRule="exact"/>
        <w:rPr>
          <w:rFonts w:ascii="宋体" w:hAnsi="宋体" w:cs="宋体"/>
          <w:sz w:val="32"/>
          <w:szCs w:val="32"/>
        </w:rPr>
      </w:pPr>
    </w:p>
    <w:p w14:paraId="41109673" w14:textId="77777777" w:rsidR="00B43A68" w:rsidRDefault="00B43A68">
      <w:pPr>
        <w:tabs>
          <w:tab w:val="left" w:pos="5880"/>
        </w:tabs>
        <w:spacing w:line="520" w:lineRule="exact"/>
        <w:rPr>
          <w:rFonts w:ascii="宋体" w:hAnsi="宋体" w:cs="宋体"/>
          <w:sz w:val="32"/>
          <w:szCs w:val="32"/>
        </w:rPr>
      </w:pPr>
    </w:p>
    <w:p w14:paraId="346880BC" w14:textId="77777777" w:rsidR="00B43A68" w:rsidRDefault="00B43A68">
      <w:pPr>
        <w:tabs>
          <w:tab w:val="left" w:pos="5880"/>
        </w:tabs>
        <w:spacing w:line="520" w:lineRule="exact"/>
        <w:rPr>
          <w:rFonts w:ascii="宋体" w:hAnsi="宋体" w:cs="宋体"/>
          <w:sz w:val="32"/>
          <w:szCs w:val="32"/>
        </w:rPr>
      </w:pPr>
    </w:p>
    <w:p w14:paraId="281F86AA" w14:textId="77777777" w:rsidR="00B43A68" w:rsidRDefault="00B43A68">
      <w:pPr>
        <w:tabs>
          <w:tab w:val="left" w:pos="5880"/>
        </w:tabs>
        <w:spacing w:line="520" w:lineRule="exact"/>
        <w:rPr>
          <w:rFonts w:ascii="宋体" w:hAnsi="宋体" w:cs="宋体"/>
          <w:sz w:val="32"/>
          <w:szCs w:val="32"/>
        </w:rPr>
      </w:pPr>
    </w:p>
    <w:p w14:paraId="5C7DDD7B" w14:textId="77777777" w:rsidR="00B43A68" w:rsidRDefault="00B43A68">
      <w:pPr>
        <w:tabs>
          <w:tab w:val="left" w:pos="5880"/>
        </w:tabs>
        <w:spacing w:line="520" w:lineRule="exact"/>
        <w:rPr>
          <w:rFonts w:ascii="宋体" w:hAnsi="宋体" w:cs="宋体"/>
          <w:sz w:val="32"/>
          <w:szCs w:val="32"/>
        </w:rPr>
      </w:pPr>
    </w:p>
    <w:p w14:paraId="63A69A96" w14:textId="77777777" w:rsidR="00B43A68" w:rsidRDefault="004D5130">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14:paraId="098563B5" w14:textId="77777777" w:rsidR="00B43A68" w:rsidRDefault="004D5130">
      <w:pPr>
        <w:jc w:val="center"/>
        <w:rPr>
          <w:b/>
          <w:sz w:val="44"/>
          <w:szCs w:val="44"/>
        </w:rPr>
      </w:pPr>
      <w:r>
        <w:rPr>
          <w:rFonts w:hint="eastAsia"/>
          <w:b/>
          <w:sz w:val="44"/>
          <w:szCs w:val="44"/>
        </w:rPr>
        <w:t>参选文件格式</w:t>
      </w:r>
    </w:p>
    <w:p w14:paraId="5D4EC9DB" w14:textId="77777777" w:rsidR="00B43A68" w:rsidRDefault="00B43A68">
      <w:pPr>
        <w:rPr>
          <w:sz w:val="28"/>
          <w:szCs w:val="28"/>
        </w:rPr>
      </w:pPr>
    </w:p>
    <w:p w14:paraId="32A2ABC1" w14:textId="77777777" w:rsidR="00B43A68" w:rsidRDefault="004D5130">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14:paraId="25A3D2BF" w14:textId="77777777" w:rsidR="00B43A68" w:rsidRDefault="00B43A68">
      <w:pPr>
        <w:ind w:firstLine="552"/>
        <w:rPr>
          <w:sz w:val="28"/>
          <w:szCs w:val="28"/>
        </w:rPr>
      </w:pPr>
    </w:p>
    <w:p w14:paraId="18D8B5BE" w14:textId="77777777" w:rsidR="00B43A68" w:rsidRDefault="00B43A68">
      <w:pPr>
        <w:ind w:firstLine="552"/>
        <w:rPr>
          <w:sz w:val="28"/>
          <w:szCs w:val="28"/>
        </w:rPr>
      </w:pPr>
    </w:p>
    <w:p w14:paraId="4CC0F105" w14:textId="77777777" w:rsidR="00B43A68" w:rsidRDefault="00B43A68">
      <w:pPr>
        <w:ind w:firstLine="552"/>
        <w:rPr>
          <w:sz w:val="28"/>
          <w:szCs w:val="28"/>
        </w:rPr>
      </w:pPr>
    </w:p>
    <w:p w14:paraId="20EB3319" w14:textId="77777777" w:rsidR="00B43A68" w:rsidRDefault="00B43A68">
      <w:pPr>
        <w:ind w:firstLine="552"/>
        <w:rPr>
          <w:sz w:val="28"/>
          <w:szCs w:val="28"/>
        </w:rPr>
      </w:pPr>
    </w:p>
    <w:p w14:paraId="7A13F73B" w14:textId="77777777" w:rsidR="00B43A68" w:rsidRDefault="00B43A68">
      <w:pPr>
        <w:ind w:firstLine="552"/>
        <w:rPr>
          <w:sz w:val="28"/>
          <w:szCs w:val="28"/>
        </w:rPr>
      </w:pPr>
    </w:p>
    <w:p w14:paraId="6B0098A1" w14:textId="77777777" w:rsidR="00B43A68" w:rsidRDefault="00B43A68">
      <w:pPr>
        <w:ind w:firstLine="552"/>
        <w:rPr>
          <w:sz w:val="28"/>
          <w:szCs w:val="28"/>
        </w:rPr>
      </w:pPr>
    </w:p>
    <w:p w14:paraId="10EC3E9E" w14:textId="77777777" w:rsidR="00B43A68" w:rsidRDefault="00B43A68">
      <w:pPr>
        <w:ind w:firstLine="552"/>
        <w:rPr>
          <w:sz w:val="28"/>
          <w:szCs w:val="28"/>
        </w:rPr>
      </w:pPr>
    </w:p>
    <w:p w14:paraId="522AFD0D" w14:textId="77777777" w:rsidR="00B43A68" w:rsidRDefault="00B43A68">
      <w:pPr>
        <w:ind w:firstLine="552"/>
        <w:rPr>
          <w:sz w:val="28"/>
          <w:szCs w:val="28"/>
        </w:rPr>
      </w:pPr>
    </w:p>
    <w:p w14:paraId="563ACAC4" w14:textId="77777777" w:rsidR="00B43A68" w:rsidRDefault="00B43A68">
      <w:pPr>
        <w:ind w:firstLine="552"/>
        <w:rPr>
          <w:sz w:val="28"/>
          <w:szCs w:val="28"/>
        </w:rPr>
      </w:pPr>
    </w:p>
    <w:p w14:paraId="2881A263" w14:textId="77777777" w:rsidR="00B43A68" w:rsidRDefault="00B43A68">
      <w:pPr>
        <w:ind w:firstLine="552"/>
        <w:rPr>
          <w:sz w:val="28"/>
          <w:szCs w:val="28"/>
        </w:rPr>
      </w:pPr>
    </w:p>
    <w:p w14:paraId="103F79FF" w14:textId="77777777" w:rsidR="00B43A68" w:rsidRDefault="00B43A68">
      <w:pPr>
        <w:ind w:firstLine="552"/>
        <w:rPr>
          <w:sz w:val="28"/>
          <w:szCs w:val="28"/>
        </w:rPr>
      </w:pPr>
    </w:p>
    <w:p w14:paraId="6E37F0CB" w14:textId="77777777" w:rsidR="00B43A68" w:rsidRDefault="00B43A68">
      <w:pPr>
        <w:ind w:firstLine="552"/>
        <w:rPr>
          <w:sz w:val="28"/>
          <w:szCs w:val="28"/>
        </w:rPr>
      </w:pPr>
    </w:p>
    <w:p w14:paraId="731D8EAF" w14:textId="77777777" w:rsidR="00B43A68" w:rsidRDefault="00B43A68">
      <w:pPr>
        <w:ind w:firstLine="552"/>
        <w:rPr>
          <w:sz w:val="28"/>
          <w:szCs w:val="28"/>
        </w:rPr>
      </w:pPr>
    </w:p>
    <w:p w14:paraId="4FF7C1FD" w14:textId="77777777" w:rsidR="00B43A68" w:rsidRDefault="00B43A68">
      <w:pPr>
        <w:ind w:firstLine="552"/>
        <w:rPr>
          <w:sz w:val="28"/>
          <w:szCs w:val="28"/>
        </w:rPr>
      </w:pPr>
    </w:p>
    <w:p w14:paraId="6ED9EED5" w14:textId="77777777" w:rsidR="00B43A68" w:rsidRDefault="00B43A68">
      <w:pPr>
        <w:ind w:firstLine="552"/>
        <w:rPr>
          <w:sz w:val="28"/>
          <w:szCs w:val="28"/>
        </w:rPr>
      </w:pPr>
    </w:p>
    <w:p w14:paraId="39AC5F1C" w14:textId="77777777" w:rsidR="00B43A68" w:rsidRDefault="00B43A68">
      <w:pPr>
        <w:ind w:firstLine="552"/>
        <w:rPr>
          <w:sz w:val="28"/>
          <w:szCs w:val="28"/>
        </w:rPr>
      </w:pPr>
    </w:p>
    <w:p w14:paraId="24C98738" w14:textId="77777777" w:rsidR="00B43A68" w:rsidRDefault="00B43A68">
      <w:pPr>
        <w:ind w:firstLine="552"/>
        <w:rPr>
          <w:sz w:val="28"/>
          <w:szCs w:val="28"/>
        </w:rPr>
      </w:pPr>
    </w:p>
    <w:p w14:paraId="62554536" w14:textId="77777777" w:rsidR="00B43A68" w:rsidRDefault="004D5130">
      <w:pPr>
        <w:rPr>
          <w:sz w:val="28"/>
          <w:szCs w:val="28"/>
        </w:rPr>
      </w:pPr>
      <w:r>
        <w:rPr>
          <w:rFonts w:hint="eastAsia"/>
          <w:sz w:val="28"/>
          <w:szCs w:val="28"/>
        </w:rPr>
        <w:lastRenderedPageBreak/>
        <w:t>第一册商务和技术文件格式</w:t>
      </w:r>
    </w:p>
    <w:p w14:paraId="7C4D0899" w14:textId="77777777" w:rsidR="00B43A68" w:rsidRDefault="00B43A68">
      <w:pPr>
        <w:ind w:firstLine="552"/>
        <w:rPr>
          <w:sz w:val="28"/>
          <w:szCs w:val="28"/>
        </w:rPr>
      </w:pPr>
    </w:p>
    <w:p w14:paraId="324FC992" w14:textId="77777777" w:rsidR="00B43A68" w:rsidRDefault="00B43A68">
      <w:pPr>
        <w:ind w:firstLine="552"/>
        <w:rPr>
          <w:sz w:val="28"/>
          <w:szCs w:val="28"/>
        </w:rPr>
      </w:pPr>
    </w:p>
    <w:p w14:paraId="39F4C6C6" w14:textId="77777777" w:rsidR="00B43A68" w:rsidRDefault="00B43A68">
      <w:pPr>
        <w:ind w:firstLine="552"/>
        <w:jc w:val="center"/>
        <w:rPr>
          <w:sz w:val="28"/>
          <w:szCs w:val="28"/>
        </w:rPr>
      </w:pPr>
    </w:p>
    <w:p w14:paraId="7E7A6082" w14:textId="77777777" w:rsidR="00B43A68" w:rsidRDefault="004D5130">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14:paraId="37D55F7A" w14:textId="77777777" w:rsidR="00B43A68" w:rsidRDefault="004D5130">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14:paraId="0FBC95BA" w14:textId="77777777" w:rsidR="00B43A68" w:rsidRDefault="00B43A68">
      <w:pPr>
        <w:spacing w:line="500" w:lineRule="exact"/>
        <w:ind w:firstLine="550"/>
        <w:jc w:val="center"/>
        <w:rPr>
          <w:rFonts w:ascii="黑体" w:eastAsia="黑体" w:hAnsi="黑体"/>
          <w:b/>
          <w:color w:val="000000" w:themeColor="text1"/>
          <w:spacing w:val="-2"/>
          <w:sz w:val="44"/>
          <w:szCs w:val="44"/>
        </w:rPr>
      </w:pPr>
    </w:p>
    <w:p w14:paraId="50C8C235" w14:textId="77777777" w:rsidR="00B43A68" w:rsidRDefault="00B43A68">
      <w:pPr>
        <w:spacing w:line="500" w:lineRule="exact"/>
        <w:ind w:firstLine="550"/>
        <w:jc w:val="center"/>
        <w:rPr>
          <w:rFonts w:ascii="黑体" w:eastAsia="黑体" w:hAnsi="黑体"/>
          <w:b/>
          <w:color w:val="000000" w:themeColor="text1"/>
          <w:spacing w:val="-2"/>
          <w:sz w:val="44"/>
          <w:szCs w:val="44"/>
        </w:rPr>
      </w:pPr>
    </w:p>
    <w:p w14:paraId="40CF4997" w14:textId="77777777" w:rsidR="00B43A68" w:rsidRDefault="00B43A68">
      <w:pPr>
        <w:spacing w:line="500" w:lineRule="exact"/>
        <w:ind w:firstLine="550"/>
        <w:jc w:val="center"/>
        <w:rPr>
          <w:rFonts w:ascii="黑体" w:eastAsia="黑体" w:hAnsi="黑体"/>
          <w:b/>
          <w:color w:val="000000" w:themeColor="text1"/>
          <w:spacing w:val="-2"/>
          <w:sz w:val="44"/>
          <w:szCs w:val="44"/>
        </w:rPr>
      </w:pPr>
    </w:p>
    <w:p w14:paraId="6B46F3A1" w14:textId="77777777" w:rsidR="00B43A68" w:rsidRDefault="00B43A68">
      <w:pPr>
        <w:spacing w:line="500" w:lineRule="exact"/>
        <w:ind w:firstLine="550"/>
        <w:jc w:val="center"/>
        <w:rPr>
          <w:rFonts w:ascii="黑体" w:eastAsia="黑体" w:hAnsi="黑体"/>
          <w:b/>
          <w:color w:val="000000" w:themeColor="text1"/>
          <w:spacing w:val="-2"/>
          <w:sz w:val="44"/>
          <w:szCs w:val="44"/>
        </w:rPr>
      </w:pPr>
    </w:p>
    <w:p w14:paraId="1BFD5629" w14:textId="77777777" w:rsidR="00B43A68" w:rsidRDefault="004D5130">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14:paraId="60DF214F" w14:textId="77777777" w:rsidR="00B43A68" w:rsidRDefault="00B43A68">
      <w:pPr>
        <w:spacing w:line="600" w:lineRule="exact"/>
        <w:ind w:firstLine="550"/>
        <w:jc w:val="center"/>
        <w:rPr>
          <w:rFonts w:ascii="黑体" w:eastAsia="黑体" w:hAnsi="黑体"/>
          <w:b/>
          <w:color w:val="000000" w:themeColor="text1"/>
          <w:spacing w:val="-2"/>
          <w:sz w:val="52"/>
          <w:szCs w:val="52"/>
        </w:rPr>
      </w:pPr>
    </w:p>
    <w:p w14:paraId="6B0DB94D" w14:textId="77777777" w:rsidR="00B43A68" w:rsidRDefault="004D5130">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14:paraId="088AA481" w14:textId="77777777" w:rsidR="00B43A68" w:rsidRDefault="00B43A68">
      <w:pPr>
        <w:ind w:firstLine="552"/>
        <w:rPr>
          <w:sz w:val="28"/>
          <w:szCs w:val="28"/>
        </w:rPr>
      </w:pPr>
    </w:p>
    <w:p w14:paraId="49D5A122" w14:textId="77777777" w:rsidR="00B43A68" w:rsidRDefault="00B43A68">
      <w:pPr>
        <w:ind w:firstLine="552"/>
        <w:rPr>
          <w:sz w:val="28"/>
          <w:szCs w:val="28"/>
        </w:rPr>
      </w:pPr>
    </w:p>
    <w:p w14:paraId="23937F01" w14:textId="77777777" w:rsidR="00B43A68" w:rsidRDefault="00B43A68">
      <w:pPr>
        <w:ind w:firstLine="552"/>
        <w:rPr>
          <w:sz w:val="28"/>
          <w:szCs w:val="28"/>
        </w:rPr>
      </w:pPr>
    </w:p>
    <w:p w14:paraId="6C7C012F" w14:textId="77777777" w:rsidR="00B43A68" w:rsidRDefault="00B43A68">
      <w:pPr>
        <w:ind w:firstLine="552"/>
        <w:rPr>
          <w:sz w:val="28"/>
          <w:szCs w:val="28"/>
        </w:rPr>
      </w:pPr>
    </w:p>
    <w:p w14:paraId="6C464E46" w14:textId="77777777" w:rsidR="00B43A68" w:rsidRDefault="004D5130">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14:paraId="6035CA57" w14:textId="77777777" w:rsidR="00B43A68" w:rsidRDefault="004D5130">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14:paraId="0AA04FA3" w14:textId="77777777" w:rsidR="00B43A68" w:rsidRDefault="004D5130">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14:paraId="431BE67F" w14:textId="77777777" w:rsidR="00B43A68" w:rsidRDefault="00B43A68">
      <w:pPr>
        <w:ind w:firstLine="552"/>
        <w:rPr>
          <w:sz w:val="28"/>
          <w:szCs w:val="28"/>
        </w:rPr>
      </w:pPr>
    </w:p>
    <w:p w14:paraId="20667E84" w14:textId="77777777" w:rsidR="00B43A68" w:rsidRDefault="00B43A68">
      <w:pPr>
        <w:ind w:firstLine="552"/>
        <w:rPr>
          <w:sz w:val="28"/>
          <w:szCs w:val="28"/>
        </w:rPr>
      </w:pPr>
    </w:p>
    <w:p w14:paraId="17104268" w14:textId="77777777" w:rsidR="00B43A68" w:rsidRDefault="004D5130">
      <w:pPr>
        <w:jc w:val="center"/>
        <w:rPr>
          <w:b/>
          <w:sz w:val="44"/>
          <w:szCs w:val="44"/>
        </w:rPr>
      </w:pPr>
      <w:r>
        <w:rPr>
          <w:rFonts w:hint="eastAsia"/>
          <w:b/>
          <w:sz w:val="44"/>
          <w:szCs w:val="44"/>
        </w:rPr>
        <w:lastRenderedPageBreak/>
        <w:t>第一册</w:t>
      </w:r>
    </w:p>
    <w:p w14:paraId="65D048F3" w14:textId="77777777" w:rsidR="00B43A68" w:rsidRDefault="004D5130">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14:paraId="028B82D3" w14:textId="77777777" w:rsidR="00B43A68" w:rsidRDefault="00B43A68">
      <w:pPr>
        <w:ind w:firstLine="552"/>
        <w:jc w:val="center"/>
        <w:rPr>
          <w:rFonts w:asciiTheme="minorEastAsia" w:hAnsiTheme="minorEastAsia"/>
          <w:b/>
          <w:sz w:val="28"/>
          <w:szCs w:val="28"/>
        </w:rPr>
      </w:pPr>
    </w:p>
    <w:p w14:paraId="3D268563" w14:textId="77777777" w:rsidR="00B43A68" w:rsidRDefault="00B43A68">
      <w:pPr>
        <w:ind w:firstLine="552"/>
        <w:jc w:val="center"/>
        <w:rPr>
          <w:rFonts w:asciiTheme="minorEastAsia" w:hAnsiTheme="minorEastAsia"/>
          <w:b/>
          <w:sz w:val="28"/>
          <w:szCs w:val="28"/>
        </w:rPr>
      </w:pPr>
    </w:p>
    <w:p w14:paraId="09D7EB4E" w14:textId="77777777" w:rsidR="00B43A68" w:rsidRDefault="004D5130">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14:paraId="3B6ACCA1" w14:textId="77777777" w:rsidR="00B43A68" w:rsidRDefault="00B43A68">
      <w:pPr>
        <w:jc w:val="left"/>
        <w:rPr>
          <w:rFonts w:asciiTheme="minorEastAsia" w:hAnsiTheme="minorEastAsia"/>
          <w:b/>
          <w:sz w:val="28"/>
          <w:szCs w:val="28"/>
        </w:rPr>
      </w:pPr>
    </w:p>
    <w:p w14:paraId="0B39064C" w14:textId="77777777" w:rsidR="00B43A68" w:rsidRDefault="00B43A68">
      <w:pPr>
        <w:jc w:val="left"/>
        <w:rPr>
          <w:rFonts w:asciiTheme="minorEastAsia" w:hAnsiTheme="minorEastAsia"/>
          <w:b/>
          <w:sz w:val="28"/>
          <w:szCs w:val="28"/>
        </w:rPr>
      </w:pPr>
    </w:p>
    <w:p w14:paraId="25B341DD"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14:paraId="68F29439"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14:paraId="3D2D3FD9"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14:paraId="0BF74C50"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14:paraId="293762CB"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14:paraId="4CD5D565"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14:paraId="426860C1"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14:paraId="39549685"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14:paraId="7D1F2DF3" w14:textId="77777777" w:rsidR="00B43A68" w:rsidRDefault="00B43A68">
      <w:pPr>
        <w:ind w:firstLine="552"/>
        <w:jc w:val="center"/>
        <w:rPr>
          <w:b/>
          <w:sz w:val="44"/>
          <w:szCs w:val="44"/>
        </w:rPr>
      </w:pPr>
    </w:p>
    <w:p w14:paraId="3032C7FA" w14:textId="77777777" w:rsidR="00B43A68" w:rsidRDefault="00B43A68">
      <w:pPr>
        <w:ind w:firstLine="552"/>
        <w:jc w:val="center"/>
        <w:rPr>
          <w:b/>
          <w:sz w:val="44"/>
          <w:szCs w:val="44"/>
        </w:rPr>
      </w:pPr>
    </w:p>
    <w:p w14:paraId="272E8FAC" w14:textId="77777777" w:rsidR="00B43A68" w:rsidRDefault="00B43A68">
      <w:pPr>
        <w:ind w:firstLine="552"/>
        <w:jc w:val="center"/>
        <w:rPr>
          <w:b/>
          <w:sz w:val="44"/>
          <w:szCs w:val="44"/>
        </w:rPr>
      </w:pPr>
    </w:p>
    <w:p w14:paraId="404A88C2" w14:textId="77777777" w:rsidR="00B43A68" w:rsidRDefault="00B43A68">
      <w:pPr>
        <w:ind w:firstLine="552"/>
        <w:jc w:val="center"/>
        <w:rPr>
          <w:b/>
          <w:sz w:val="44"/>
          <w:szCs w:val="44"/>
        </w:rPr>
      </w:pPr>
    </w:p>
    <w:p w14:paraId="066D5B10" w14:textId="77777777" w:rsidR="00B43A68" w:rsidRDefault="00B43A68">
      <w:pPr>
        <w:ind w:firstLine="552"/>
        <w:jc w:val="center"/>
        <w:rPr>
          <w:b/>
          <w:sz w:val="44"/>
          <w:szCs w:val="44"/>
        </w:rPr>
      </w:pPr>
    </w:p>
    <w:p w14:paraId="2C4B2D76" w14:textId="77777777" w:rsidR="00B43A68" w:rsidRDefault="00B43A68">
      <w:pPr>
        <w:ind w:firstLine="552"/>
        <w:jc w:val="center"/>
        <w:rPr>
          <w:b/>
          <w:sz w:val="44"/>
          <w:szCs w:val="44"/>
        </w:rPr>
      </w:pPr>
    </w:p>
    <w:p w14:paraId="5B1BC7A1" w14:textId="77777777" w:rsidR="00B43A68" w:rsidRDefault="00B43A68">
      <w:pPr>
        <w:rPr>
          <w:b/>
          <w:sz w:val="44"/>
          <w:szCs w:val="44"/>
        </w:rPr>
      </w:pPr>
    </w:p>
    <w:p w14:paraId="53C65B6E" w14:textId="77777777" w:rsidR="00B43A68" w:rsidRDefault="004D5130">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14:paraId="7BAE7308" w14:textId="77777777" w:rsidR="00B43A68" w:rsidRDefault="004D5130">
      <w:pPr>
        <w:snapToGrid w:val="0"/>
        <w:spacing w:line="360" w:lineRule="auto"/>
        <w:jc w:val="center"/>
        <w:rPr>
          <w:rFonts w:ascii="宋体" w:hAnsi="宋体"/>
          <w:b/>
          <w:sz w:val="32"/>
          <w:szCs w:val="32"/>
        </w:rPr>
      </w:pPr>
      <w:r>
        <w:rPr>
          <w:rFonts w:ascii="宋体" w:hAnsi="宋体" w:hint="eastAsia"/>
          <w:b/>
          <w:sz w:val="32"/>
          <w:szCs w:val="32"/>
        </w:rPr>
        <w:t>承诺函</w:t>
      </w:r>
    </w:p>
    <w:p w14:paraId="6E800592" w14:textId="77777777" w:rsidR="00B43A68" w:rsidRDefault="004D5130">
      <w:pPr>
        <w:snapToGrid w:val="0"/>
        <w:spacing w:line="360" w:lineRule="auto"/>
        <w:rPr>
          <w:rFonts w:ascii="宋体" w:hAnsi="宋体"/>
          <w:sz w:val="28"/>
          <w:szCs w:val="28"/>
        </w:rPr>
      </w:pPr>
      <w:r>
        <w:rPr>
          <w:rFonts w:ascii="宋体" w:hAnsi="宋体" w:hint="eastAsia"/>
          <w:sz w:val="28"/>
          <w:szCs w:val="28"/>
        </w:rPr>
        <w:t>致：福建省东南电化股份有限公司</w:t>
      </w:r>
    </w:p>
    <w:p w14:paraId="4062A20F" w14:textId="77777777" w:rsidR="00B43A68" w:rsidRDefault="004D5130">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14:paraId="22EFE235" w14:textId="77777777" w:rsidR="00B43A68" w:rsidRDefault="004D5130">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14:paraId="67C5CD0A" w14:textId="77777777" w:rsidR="00B43A68" w:rsidRDefault="004D5130">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14:paraId="2A57E4E8" w14:textId="77777777" w:rsidR="00B43A68" w:rsidRDefault="004D5130">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14:paraId="08F55DD2" w14:textId="77777777" w:rsidR="00B43A68" w:rsidRDefault="004D5130">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14:paraId="481CE3FB" w14:textId="77777777" w:rsidR="00B43A68" w:rsidRDefault="004D5130">
      <w:pPr>
        <w:snapToGrid w:val="0"/>
        <w:spacing w:line="360" w:lineRule="auto"/>
        <w:ind w:firstLineChars="250" w:firstLine="700"/>
        <w:rPr>
          <w:rFonts w:ascii="宋体" w:hAnsi="宋体"/>
          <w:sz w:val="28"/>
          <w:szCs w:val="28"/>
        </w:rPr>
      </w:pPr>
      <w:r>
        <w:rPr>
          <w:rFonts w:ascii="宋体" w:hAnsi="宋体" w:hint="eastAsia"/>
          <w:sz w:val="28"/>
          <w:szCs w:val="28"/>
        </w:rPr>
        <w:t>特此承诺。</w:t>
      </w:r>
    </w:p>
    <w:p w14:paraId="1762F1D9" w14:textId="77777777" w:rsidR="00B43A68" w:rsidRDefault="004D5130">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14:paraId="49E4C741" w14:textId="77777777" w:rsidR="00B43A68" w:rsidRDefault="004D5130">
      <w:pPr>
        <w:snapToGrid w:val="0"/>
        <w:spacing w:line="360" w:lineRule="auto"/>
        <w:rPr>
          <w:rFonts w:ascii="宋体" w:hAnsi="宋体"/>
          <w:sz w:val="28"/>
          <w:szCs w:val="28"/>
        </w:rPr>
      </w:pPr>
      <w:r>
        <w:rPr>
          <w:rFonts w:ascii="宋体" w:hAnsi="宋体" w:hint="eastAsia"/>
          <w:sz w:val="28"/>
          <w:szCs w:val="28"/>
        </w:rPr>
        <w:t>法定代表人或委托</w:t>
      </w:r>
      <w:r>
        <w:rPr>
          <w:rFonts w:ascii="宋体" w:hAnsi="宋体" w:hint="eastAsia"/>
          <w:sz w:val="28"/>
          <w:szCs w:val="28"/>
        </w:rPr>
        <w:t>代理人（签字或盖章）：</w:t>
      </w:r>
      <w:r>
        <w:rPr>
          <w:rFonts w:ascii="宋体" w:hAnsi="宋体" w:hint="eastAsia"/>
          <w:sz w:val="28"/>
          <w:szCs w:val="28"/>
          <w:u w:val="single"/>
        </w:rPr>
        <w:t xml:space="preserve">                 </w:t>
      </w:r>
      <w:r>
        <w:rPr>
          <w:rFonts w:ascii="宋体" w:hAnsi="宋体" w:hint="eastAsia"/>
          <w:sz w:val="28"/>
          <w:szCs w:val="28"/>
        </w:rPr>
        <w:t xml:space="preserve">         </w:t>
      </w:r>
    </w:p>
    <w:p w14:paraId="68BCF602" w14:textId="77777777" w:rsidR="00B43A68" w:rsidRDefault="004D5130">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14:paraId="34368C0F" w14:textId="77777777" w:rsidR="00B43A68" w:rsidRDefault="004D5130">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14:paraId="2BA7F36B" w14:textId="77777777" w:rsidR="00B43A68" w:rsidRDefault="004D5130">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14:paraId="65320CC9" w14:textId="77777777" w:rsidR="00B43A68" w:rsidRDefault="004D5130">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4C216EB5" w14:textId="77777777" w:rsidR="00B43A68" w:rsidRDefault="00B43A68">
      <w:pPr>
        <w:rPr>
          <w:b/>
          <w:sz w:val="44"/>
          <w:szCs w:val="44"/>
        </w:rPr>
      </w:pPr>
    </w:p>
    <w:p w14:paraId="39A100FA" w14:textId="77777777" w:rsidR="00B43A68" w:rsidRDefault="00B43A68">
      <w:pPr>
        <w:rPr>
          <w:b/>
          <w:sz w:val="44"/>
          <w:szCs w:val="44"/>
        </w:rPr>
      </w:pPr>
    </w:p>
    <w:p w14:paraId="70AF4DE2" w14:textId="77777777" w:rsidR="00B43A68" w:rsidRDefault="00B43A68">
      <w:pPr>
        <w:rPr>
          <w:b/>
          <w:sz w:val="44"/>
          <w:szCs w:val="44"/>
        </w:rPr>
      </w:pPr>
    </w:p>
    <w:p w14:paraId="104BD9DB" w14:textId="77777777" w:rsidR="00B43A68" w:rsidRDefault="004D5130">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14:paraId="48F158AF" w14:textId="77777777" w:rsidR="00B43A68" w:rsidRDefault="00B43A68">
      <w:pPr>
        <w:snapToGrid w:val="0"/>
        <w:spacing w:line="360" w:lineRule="auto"/>
        <w:rPr>
          <w:rFonts w:ascii="宋体" w:hAnsi="宋体"/>
          <w:sz w:val="28"/>
          <w:szCs w:val="28"/>
        </w:rPr>
      </w:pPr>
    </w:p>
    <w:p w14:paraId="6DE41F44" w14:textId="77777777" w:rsidR="00B43A68" w:rsidRDefault="004D5130">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B43A68" w14:paraId="56146064" w14:textId="77777777">
        <w:trPr>
          <w:cantSplit/>
          <w:trHeight w:val="943"/>
          <w:jc w:val="center"/>
        </w:trPr>
        <w:tc>
          <w:tcPr>
            <w:tcW w:w="1068" w:type="dxa"/>
            <w:vAlign w:val="center"/>
          </w:tcPr>
          <w:p w14:paraId="639070E8"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14:paraId="37486234"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14:paraId="6EEC2A46"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14:paraId="751EA0E9"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14:paraId="330FF0A0"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14:paraId="058EE5D9"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B43A68" w14:paraId="06C05D47" w14:textId="77777777">
        <w:trPr>
          <w:cantSplit/>
          <w:trHeight w:val="944"/>
          <w:jc w:val="center"/>
        </w:trPr>
        <w:tc>
          <w:tcPr>
            <w:tcW w:w="1068" w:type="dxa"/>
          </w:tcPr>
          <w:p w14:paraId="66C2BCC2" w14:textId="77777777" w:rsidR="00B43A68" w:rsidRDefault="00B43A68">
            <w:pPr>
              <w:rPr>
                <w:rFonts w:ascii="宋体" w:hAnsi="宋体" w:cs="Calibri"/>
                <w:color w:val="000000" w:themeColor="text1"/>
                <w:sz w:val="24"/>
                <w:szCs w:val="21"/>
              </w:rPr>
            </w:pPr>
          </w:p>
        </w:tc>
        <w:tc>
          <w:tcPr>
            <w:tcW w:w="1980" w:type="dxa"/>
          </w:tcPr>
          <w:p w14:paraId="57D055E9" w14:textId="77777777" w:rsidR="00B43A68" w:rsidRDefault="00B43A68">
            <w:pPr>
              <w:rPr>
                <w:rFonts w:ascii="宋体" w:hAnsi="宋体" w:cs="Calibri"/>
                <w:color w:val="000000" w:themeColor="text1"/>
                <w:sz w:val="24"/>
                <w:szCs w:val="21"/>
              </w:rPr>
            </w:pPr>
          </w:p>
        </w:tc>
        <w:tc>
          <w:tcPr>
            <w:tcW w:w="2250" w:type="dxa"/>
          </w:tcPr>
          <w:p w14:paraId="6E7CBA03" w14:textId="77777777" w:rsidR="00B43A68" w:rsidRDefault="00B43A68">
            <w:pPr>
              <w:rPr>
                <w:rFonts w:ascii="宋体" w:hAnsi="宋体" w:cs="Calibri"/>
                <w:color w:val="000000" w:themeColor="text1"/>
                <w:sz w:val="24"/>
                <w:szCs w:val="21"/>
              </w:rPr>
            </w:pPr>
          </w:p>
        </w:tc>
        <w:tc>
          <w:tcPr>
            <w:tcW w:w="2172" w:type="dxa"/>
          </w:tcPr>
          <w:p w14:paraId="41F8F449" w14:textId="77777777" w:rsidR="00B43A68" w:rsidRDefault="00B43A68">
            <w:pPr>
              <w:rPr>
                <w:rFonts w:ascii="宋体" w:hAnsi="宋体" w:cs="Calibri"/>
                <w:color w:val="000000" w:themeColor="text1"/>
                <w:sz w:val="24"/>
                <w:szCs w:val="21"/>
              </w:rPr>
            </w:pPr>
          </w:p>
        </w:tc>
      </w:tr>
      <w:tr w:rsidR="00B43A68" w14:paraId="52021982" w14:textId="77777777">
        <w:trPr>
          <w:cantSplit/>
          <w:trHeight w:val="943"/>
          <w:jc w:val="center"/>
        </w:trPr>
        <w:tc>
          <w:tcPr>
            <w:tcW w:w="1068" w:type="dxa"/>
          </w:tcPr>
          <w:p w14:paraId="1CC72E95" w14:textId="77777777" w:rsidR="00B43A68" w:rsidRDefault="00B43A68">
            <w:pPr>
              <w:rPr>
                <w:rFonts w:ascii="宋体" w:hAnsi="宋体" w:cs="Calibri"/>
                <w:color w:val="000000" w:themeColor="text1"/>
                <w:sz w:val="24"/>
                <w:szCs w:val="21"/>
              </w:rPr>
            </w:pPr>
          </w:p>
        </w:tc>
        <w:tc>
          <w:tcPr>
            <w:tcW w:w="1980" w:type="dxa"/>
          </w:tcPr>
          <w:p w14:paraId="2052D00A" w14:textId="77777777" w:rsidR="00B43A68" w:rsidRDefault="00B43A68">
            <w:pPr>
              <w:rPr>
                <w:rFonts w:ascii="宋体" w:hAnsi="宋体" w:cs="Calibri"/>
                <w:color w:val="000000" w:themeColor="text1"/>
                <w:sz w:val="24"/>
                <w:szCs w:val="21"/>
              </w:rPr>
            </w:pPr>
          </w:p>
        </w:tc>
        <w:tc>
          <w:tcPr>
            <w:tcW w:w="2250" w:type="dxa"/>
          </w:tcPr>
          <w:p w14:paraId="2403D52B" w14:textId="77777777" w:rsidR="00B43A68" w:rsidRDefault="00B43A68">
            <w:pPr>
              <w:rPr>
                <w:rFonts w:ascii="宋体" w:hAnsi="宋体" w:cs="Calibri"/>
                <w:color w:val="000000" w:themeColor="text1"/>
                <w:sz w:val="24"/>
                <w:szCs w:val="21"/>
              </w:rPr>
            </w:pPr>
          </w:p>
        </w:tc>
        <w:tc>
          <w:tcPr>
            <w:tcW w:w="2172" w:type="dxa"/>
          </w:tcPr>
          <w:p w14:paraId="42159BAD" w14:textId="77777777" w:rsidR="00B43A68" w:rsidRDefault="00B43A68">
            <w:pPr>
              <w:rPr>
                <w:rFonts w:ascii="宋体" w:hAnsi="宋体" w:cs="Calibri"/>
                <w:color w:val="000000" w:themeColor="text1"/>
                <w:sz w:val="24"/>
                <w:szCs w:val="21"/>
              </w:rPr>
            </w:pPr>
          </w:p>
        </w:tc>
      </w:tr>
      <w:tr w:rsidR="00B43A68" w14:paraId="2B369D2C" w14:textId="77777777">
        <w:trPr>
          <w:cantSplit/>
          <w:trHeight w:val="944"/>
          <w:jc w:val="center"/>
        </w:trPr>
        <w:tc>
          <w:tcPr>
            <w:tcW w:w="1068" w:type="dxa"/>
          </w:tcPr>
          <w:p w14:paraId="35996C04" w14:textId="77777777" w:rsidR="00B43A68" w:rsidRDefault="00B43A68">
            <w:pPr>
              <w:rPr>
                <w:rFonts w:ascii="宋体" w:hAnsi="宋体" w:cs="Calibri"/>
                <w:color w:val="000000" w:themeColor="text1"/>
                <w:sz w:val="24"/>
                <w:szCs w:val="21"/>
              </w:rPr>
            </w:pPr>
          </w:p>
        </w:tc>
        <w:tc>
          <w:tcPr>
            <w:tcW w:w="1980" w:type="dxa"/>
          </w:tcPr>
          <w:p w14:paraId="59D19C7C" w14:textId="77777777" w:rsidR="00B43A68" w:rsidRDefault="00B43A68">
            <w:pPr>
              <w:rPr>
                <w:rFonts w:ascii="宋体" w:hAnsi="宋体" w:cs="Calibri"/>
                <w:color w:val="000000" w:themeColor="text1"/>
                <w:sz w:val="24"/>
                <w:szCs w:val="21"/>
              </w:rPr>
            </w:pPr>
          </w:p>
        </w:tc>
        <w:tc>
          <w:tcPr>
            <w:tcW w:w="2250" w:type="dxa"/>
          </w:tcPr>
          <w:p w14:paraId="596D2261" w14:textId="77777777" w:rsidR="00B43A68" w:rsidRDefault="00B43A68">
            <w:pPr>
              <w:rPr>
                <w:rFonts w:ascii="宋体" w:hAnsi="宋体" w:cs="Calibri"/>
                <w:color w:val="000000" w:themeColor="text1"/>
                <w:sz w:val="24"/>
                <w:szCs w:val="21"/>
              </w:rPr>
            </w:pPr>
          </w:p>
        </w:tc>
        <w:tc>
          <w:tcPr>
            <w:tcW w:w="2172" w:type="dxa"/>
          </w:tcPr>
          <w:p w14:paraId="4ACCBB34" w14:textId="77777777" w:rsidR="00B43A68" w:rsidRDefault="00B43A68">
            <w:pPr>
              <w:rPr>
                <w:rFonts w:ascii="宋体" w:hAnsi="宋体" w:cs="Calibri"/>
                <w:color w:val="000000" w:themeColor="text1"/>
                <w:sz w:val="24"/>
                <w:szCs w:val="21"/>
              </w:rPr>
            </w:pPr>
          </w:p>
        </w:tc>
      </w:tr>
      <w:tr w:rsidR="00B43A68" w14:paraId="79CEFB69" w14:textId="77777777">
        <w:trPr>
          <w:cantSplit/>
          <w:trHeight w:val="944"/>
          <w:jc w:val="center"/>
        </w:trPr>
        <w:tc>
          <w:tcPr>
            <w:tcW w:w="1068" w:type="dxa"/>
          </w:tcPr>
          <w:p w14:paraId="69386E4F" w14:textId="77777777" w:rsidR="00B43A68" w:rsidRDefault="00B43A68">
            <w:pPr>
              <w:rPr>
                <w:rFonts w:ascii="宋体" w:hAnsi="宋体" w:cs="Calibri"/>
                <w:color w:val="000000" w:themeColor="text1"/>
                <w:sz w:val="24"/>
                <w:szCs w:val="21"/>
              </w:rPr>
            </w:pPr>
          </w:p>
        </w:tc>
        <w:tc>
          <w:tcPr>
            <w:tcW w:w="1980" w:type="dxa"/>
          </w:tcPr>
          <w:p w14:paraId="34ECB7EC" w14:textId="77777777" w:rsidR="00B43A68" w:rsidRDefault="00B43A68">
            <w:pPr>
              <w:rPr>
                <w:rFonts w:ascii="宋体" w:hAnsi="宋体" w:cs="Calibri"/>
                <w:color w:val="000000" w:themeColor="text1"/>
                <w:sz w:val="24"/>
                <w:szCs w:val="21"/>
              </w:rPr>
            </w:pPr>
          </w:p>
        </w:tc>
        <w:tc>
          <w:tcPr>
            <w:tcW w:w="2250" w:type="dxa"/>
          </w:tcPr>
          <w:p w14:paraId="7858AFCC" w14:textId="77777777" w:rsidR="00B43A68" w:rsidRDefault="00B43A68">
            <w:pPr>
              <w:rPr>
                <w:rFonts w:ascii="宋体" w:hAnsi="宋体" w:cs="Calibri"/>
                <w:color w:val="000000" w:themeColor="text1"/>
                <w:sz w:val="24"/>
                <w:szCs w:val="21"/>
              </w:rPr>
            </w:pPr>
          </w:p>
        </w:tc>
        <w:tc>
          <w:tcPr>
            <w:tcW w:w="2172" w:type="dxa"/>
          </w:tcPr>
          <w:p w14:paraId="7D5D27DB" w14:textId="77777777" w:rsidR="00B43A68" w:rsidRDefault="00B43A68">
            <w:pPr>
              <w:rPr>
                <w:rFonts w:ascii="宋体" w:hAnsi="宋体" w:cs="Calibri"/>
                <w:color w:val="000000" w:themeColor="text1"/>
                <w:sz w:val="24"/>
                <w:szCs w:val="21"/>
              </w:rPr>
            </w:pPr>
          </w:p>
        </w:tc>
      </w:tr>
      <w:tr w:rsidR="00B43A68" w14:paraId="65E19CC9" w14:textId="77777777">
        <w:trPr>
          <w:cantSplit/>
          <w:trHeight w:val="943"/>
          <w:jc w:val="center"/>
        </w:trPr>
        <w:tc>
          <w:tcPr>
            <w:tcW w:w="1068" w:type="dxa"/>
          </w:tcPr>
          <w:p w14:paraId="148FD8EB" w14:textId="77777777" w:rsidR="00B43A68" w:rsidRDefault="00B43A68">
            <w:pPr>
              <w:rPr>
                <w:rFonts w:ascii="宋体" w:hAnsi="宋体" w:cs="Calibri"/>
                <w:color w:val="000000" w:themeColor="text1"/>
                <w:sz w:val="24"/>
                <w:szCs w:val="21"/>
              </w:rPr>
            </w:pPr>
          </w:p>
        </w:tc>
        <w:tc>
          <w:tcPr>
            <w:tcW w:w="1980" w:type="dxa"/>
          </w:tcPr>
          <w:p w14:paraId="6D8166E4" w14:textId="77777777" w:rsidR="00B43A68" w:rsidRDefault="00B43A68">
            <w:pPr>
              <w:rPr>
                <w:rFonts w:ascii="宋体" w:hAnsi="宋体" w:cs="Calibri"/>
                <w:color w:val="000000" w:themeColor="text1"/>
                <w:sz w:val="24"/>
                <w:szCs w:val="21"/>
              </w:rPr>
            </w:pPr>
          </w:p>
        </w:tc>
        <w:tc>
          <w:tcPr>
            <w:tcW w:w="2250" w:type="dxa"/>
          </w:tcPr>
          <w:p w14:paraId="18552986" w14:textId="77777777" w:rsidR="00B43A68" w:rsidRDefault="00B43A68">
            <w:pPr>
              <w:rPr>
                <w:rFonts w:ascii="宋体" w:hAnsi="宋体" w:cs="Calibri"/>
                <w:color w:val="000000" w:themeColor="text1"/>
                <w:sz w:val="24"/>
                <w:szCs w:val="21"/>
              </w:rPr>
            </w:pPr>
          </w:p>
        </w:tc>
        <w:tc>
          <w:tcPr>
            <w:tcW w:w="2172" w:type="dxa"/>
          </w:tcPr>
          <w:p w14:paraId="1626B45A" w14:textId="77777777" w:rsidR="00B43A68" w:rsidRDefault="00B43A68">
            <w:pPr>
              <w:rPr>
                <w:rFonts w:ascii="宋体" w:hAnsi="宋体" w:cs="Calibri"/>
                <w:color w:val="000000" w:themeColor="text1"/>
                <w:sz w:val="24"/>
                <w:szCs w:val="21"/>
              </w:rPr>
            </w:pPr>
          </w:p>
        </w:tc>
      </w:tr>
      <w:tr w:rsidR="00B43A68" w14:paraId="3FDA7FFB" w14:textId="77777777">
        <w:trPr>
          <w:cantSplit/>
          <w:trHeight w:val="943"/>
          <w:jc w:val="center"/>
        </w:trPr>
        <w:tc>
          <w:tcPr>
            <w:tcW w:w="1068" w:type="dxa"/>
          </w:tcPr>
          <w:p w14:paraId="1B48BEC9" w14:textId="77777777" w:rsidR="00B43A68" w:rsidRDefault="00B43A68">
            <w:pPr>
              <w:rPr>
                <w:rFonts w:ascii="宋体" w:hAnsi="宋体" w:cs="Calibri"/>
                <w:color w:val="000000" w:themeColor="text1"/>
                <w:sz w:val="24"/>
                <w:szCs w:val="21"/>
              </w:rPr>
            </w:pPr>
          </w:p>
        </w:tc>
        <w:tc>
          <w:tcPr>
            <w:tcW w:w="1980" w:type="dxa"/>
          </w:tcPr>
          <w:p w14:paraId="50CBF0D9" w14:textId="77777777" w:rsidR="00B43A68" w:rsidRDefault="00B43A68">
            <w:pPr>
              <w:rPr>
                <w:rFonts w:ascii="宋体" w:hAnsi="宋体" w:cs="Calibri"/>
                <w:color w:val="000000" w:themeColor="text1"/>
                <w:sz w:val="24"/>
                <w:szCs w:val="21"/>
              </w:rPr>
            </w:pPr>
          </w:p>
        </w:tc>
        <w:tc>
          <w:tcPr>
            <w:tcW w:w="2250" w:type="dxa"/>
          </w:tcPr>
          <w:p w14:paraId="3AE387C7" w14:textId="77777777" w:rsidR="00B43A68" w:rsidRDefault="00B43A68">
            <w:pPr>
              <w:rPr>
                <w:rFonts w:ascii="宋体" w:hAnsi="宋体" w:cs="Calibri"/>
                <w:color w:val="000000" w:themeColor="text1"/>
                <w:sz w:val="24"/>
                <w:szCs w:val="21"/>
              </w:rPr>
            </w:pPr>
          </w:p>
        </w:tc>
        <w:tc>
          <w:tcPr>
            <w:tcW w:w="2172" w:type="dxa"/>
          </w:tcPr>
          <w:p w14:paraId="45DCBA0E" w14:textId="77777777" w:rsidR="00B43A68" w:rsidRDefault="00B43A68">
            <w:pPr>
              <w:rPr>
                <w:rFonts w:ascii="宋体" w:hAnsi="宋体" w:cs="Calibri"/>
                <w:color w:val="000000" w:themeColor="text1"/>
                <w:sz w:val="24"/>
                <w:szCs w:val="21"/>
              </w:rPr>
            </w:pPr>
          </w:p>
        </w:tc>
      </w:tr>
      <w:tr w:rsidR="00B43A68" w14:paraId="4FFFD097" w14:textId="77777777">
        <w:trPr>
          <w:cantSplit/>
          <w:trHeight w:val="944"/>
          <w:jc w:val="center"/>
        </w:trPr>
        <w:tc>
          <w:tcPr>
            <w:tcW w:w="1068" w:type="dxa"/>
          </w:tcPr>
          <w:p w14:paraId="3C6C924E" w14:textId="77777777" w:rsidR="00B43A68" w:rsidRDefault="00B43A68">
            <w:pPr>
              <w:rPr>
                <w:rFonts w:ascii="宋体" w:hAnsi="宋体" w:cs="Calibri"/>
                <w:color w:val="000000" w:themeColor="text1"/>
                <w:sz w:val="24"/>
                <w:szCs w:val="21"/>
              </w:rPr>
            </w:pPr>
          </w:p>
        </w:tc>
        <w:tc>
          <w:tcPr>
            <w:tcW w:w="1980" w:type="dxa"/>
          </w:tcPr>
          <w:p w14:paraId="2C35972C" w14:textId="77777777" w:rsidR="00B43A68" w:rsidRDefault="00B43A68">
            <w:pPr>
              <w:rPr>
                <w:rFonts w:ascii="宋体" w:hAnsi="宋体" w:cs="Calibri"/>
                <w:color w:val="000000" w:themeColor="text1"/>
                <w:sz w:val="24"/>
                <w:szCs w:val="21"/>
              </w:rPr>
            </w:pPr>
          </w:p>
        </w:tc>
        <w:tc>
          <w:tcPr>
            <w:tcW w:w="2250" w:type="dxa"/>
          </w:tcPr>
          <w:p w14:paraId="1EF54ED9" w14:textId="77777777" w:rsidR="00B43A68" w:rsidRDefault="00B43A68">
            <w:pPr>
              <w:rPr>
                <w:rFonts w:ascii="宋体" w:hAnsi="宋体" w:cs="Calibri"/>
                <w:color w:val="000000" w:themeColor="text1"/>
                <w:sz w:val="24"/>
                <w:szCs w:val="21"/>
              </w:rPr>
            </w:pPr>
          </w:p>
        </w:tc>
        <w:tc>
          <w:tcPr>
            <w:tcW w:w="2172" w:type="dxa"/>
          </w:tcPr>
          <w:p w14:paraId="43DEA8D5" w14:textId="77777777" w:rsidR="00B43A68" w:rsidRDefault="00B43A68">
            <w:pPr>
              <w:rPr>
                <w:rFonts w:ascii="宋体" w:hAnsi="宋体" w:cs="Calibri"/>
                <w:color w:val="000000" w:themeColor="text1"/>
                <w:sz w:val="24"/>
                <w:szCs w:val="21"/>
              </w:rPr>
            </w:pPr>
          </w:p>
        </w:tc>
      </w:tr>
    </w:tbl>
    <w:p w14:paraId="23F20933" w14:textId="77777777" w:rsidR="00B43A68" w:rsidRDefault="00B43A68">
      <w:pPr>
        <w:rPr>
          <w:sz w:val="28"/>
          <w:szCs w:val="28"/>
        </w:rPr>
      </w:pPr>
    </w:p>
    <w:p w14:paraId="1757A2ED" w14:textId="77777777" w:rsidR="00B43A68" w:rsidRDefault="00B43A68">
      <w:pPr>
        <w:rPr>
          <w:sz w:val="28"/>
          <w:szCs w:val="28"/>
        </w:rPr>
      </w:pPr>
    </w:p>
    <w:p w14:paraId="181216D2" w14:textId="77777777" w:rsidR="00B43A68" w:rsidRDefault="00B43A68">
      <w:pPr>
        <w:spacing w:line="500" w:lineRule="exact"/>
        <w:rPr>
          <w:rFonts w:asciiTheme="minorEastAsia" w:hAnsiTheme="minorEastAsia"/>
          <w:sz w:val="28"/>
          <w:szCs w:val="28"/>
        </w:rPr>
      </w:pPr>
    </w:p>
    <w:p w14:paraId="09023D06" w14:textId="77777777" w:rsidR="00B43A68" w:rsidRDefault="00B43A68">
      <w:pPr>
        <w:spacing w:line="500" w:lineRule="exact"/>
        <w:rPr>
          <w:rFonts w:asciiTheme="minorEastAsia" w:hAnsiTheme="minorEastAsia"/>
          <w:sz w:val="28"/>
          <w:szCs w:val="28"/>
        </w:rPr>
      </w:pPr>
    </w:p>
    <w:p w14:paraId="35EBD4A4"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334959AA"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2001B08B" w14:textId="77777777" w:rsidR="00B43A68" w:rsidRDefault="004D513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14:paraId="7BDE798B" w14:textId="77777777" w:rsidR="00B43A68" w:rsidRDefault="00B43A68">
      <w:pPr>
        <w:rPr>
          <w:sz w:val="28"/>
          <w:szCs w:val="28"/>
        </w:rPr>
      </w:pPr>
    </w:p>
    <w:p w14:paraId="20E9BA6A" w14:textId="77777777" w:rsidR="00B43A68" w:rsidRDefault="004D5130">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14:paraId="41A14428" w14:textId="77777777" w:rsidR="00B43A68" w:rsidRDefault="004D5130">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14:paraId="62C08F97" w14:textId="77777777" w:rsidR="00B43A68" w:rsidRDefault="00B43A68">
      <w:pPr>
        <w:rPr>
          <w:sz w:val="28"/>
          <w:szCs w:val="28"/>
        </w:rPr>
      </w:pPr>
    </w:p>
    <w:p w14:paraId="105184A0" w14:textId="77777777" w:rsidR="00B43A68" w:rsidRDefault="004D5130">
      <w:pPr>
        <w:jc w:val="center"/>
        <w:rPr>
          <w:b/>
          <w:sz w:val="32"/>
          <w:szCs w:val="32"/>
        </w:rPr>
      </w:pPr>
      <w:r>
        <w:rPr>
          <w:rFonts w:hint="eastAsia"/>
          <w:b/>
          <w:sz w:val="32"/>
          <w:szCs w:val="32"/>
        </w:rPr>
        <w:t>法人营业执照或事业单位法人证书</w:t>
      </w:r>
    </w:p>
    <w:p w14:paraId="2259AFC4" w14:textId="77777777" w:rsidR="00B43A68" w:rsidRDefault="00B43A68">
      <w:pPr>
        <w:rPr>
          <w:sz w:val="28"/>
          <w:szCs w:val="28"/>
        </w:rPr>
      </w:pPr>
    </w:p>
    <w:p w14:paraId="65B8AA2C" w14:textId="77777777" w:rsidR="00B43A68" w:rsidRDefault="004D5130">
      <w:pPr>
        <w:rPr>
          <w:sz w:val="28"/>
          <w:szCs w:val="28"/>
        </w:rPr>
      </w:pPr>
      <w:r>
        <w:rPr>
          <w:rFonts w:hint="eastAsia"/>
          <w:sz w:val="28"/>
          <w:szCs w:val="28"/>
        </w:rPr>
        <w:t>致：福建省东南电化股份有限公司</w:t>
      </w:r>
    </w:p>
    <w:p w14:paraId="78654E1F" w14:textId="77777777" w:rsidR="00B43A68" w:rsidRDefault="004D5130">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14:paraId="6172E9EE" w14:textId="77777777" w:rsidR="00B43A68" w:rsidRDefault="004D5130">
      <w:pPr>
        <w:ind w:firstLine="552"/>
        <w:rPr>
          <w:sz w:val="28"/>
          <w:szCs w:val="28"/>
        </w:rPr>
      </w:pPr>
      <w:r>
        <w:rPr>
          <w:rFonts w:hint="eastAsia"/>
          <w:sz w:val="28"/>
          <w:szCs w:val="28"/>
        </w:rPr>
        <w:t>详见附件。</w:t>
      </w:r>
    </w:p>
    <w:p w14:paraId="1085343E" w14:textId="77777777" w:rsidR="00B43A68" w:rsidRDefault="00B43A68">
      <w:pPr>
        <w:ind w:firstLine="552"/>
        <w:rPr>
          <w:sz w:val="28"/>
          <w:szCs w:val="28"/>
        </w:rPr>
      </w:pPr>
    </w:p>
    <w:p w14:paraId="6131EDC3" w14:textId="77777777" w:rsidR="00B43A68" w:rsidRDefault="00B43A68">
      <w:pPr>
        <w:ind w:firstLine="552"/>
        <w:rPr>
          <w:sz w:val="28"/>
          <w:szCs w:val="28"/>
        </w:rPr>
      </w:pPr>
    </w:p>
    <w:p w14:paraId="537B375E" w14:textId="77777777" w:rsidR="00B43A68" w:rsidRDefault="00B43A68">
      <w:pPr>
        <w:ind w:firstLine="552"/>
        <w:rPr>
          <w:sz w:val="28"/>
          <w:szCs w:val="28"/>
        </w:rPr>
      </w:pPr>
    </w:p>
    <w:p w14:paraId="3907EFB5"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0083D570"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5C9FE5A1" w14:textId="77777777" w:rsidR="00B43A68" w:rsidRDefault="004D513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14:paraId="7D393750" w14:textId="77777777" w:rsidR="00B43A68" w:rsidRDefault="00B43A68">
      <w:pPr>
        <w:rPr>
          <w:sz w:val="28"/>
          <w:szCs w:val="28"/>
        </w:rPr>
      </w:pPr>
    </w:p>
    <w:p w14:paraId="170BFDF6" w14:textId="77777777" w:rsidR="00B43A68" w:rsidRDefault="004D5130">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14:paraId="421A909F" w14:textId="77777777" w:rsidR="00B43A68" w:rsidRDefault="00B43A68">
      <w:pPr>
        <w:snapToGrid w:val="0"/>
        <w:spacing w:line="360" w:lineRule="auto"/>
        <w:jc w:val="left"/>
        <w:rPr>
          <w:rFonts w:ascii="宋体" w:hAnsi="宋体"/>
          <w:sz w:val="28"/>
          <w:szCs w:val="28"/>
        </w:rPr>
      </w:pPr>
    </w:p>
    <w:p w14:paraId="102AFDD4" w14:textId="77777777" w:rsidR="00B43A68" w:rsidRDefault="00B43A68">
      <w:pPr>
        <w:snapToGrid w:val="0"/>
        <w:spacing w:line="360" w:lineRule="auto"/>
        <w:jc w:val="left"/>
        <w:rPr>
          <w:rFonts w:ascii="宋体" w:hAnsi="宋体"/>
          <w:sz w:val="28"/>
          <w:szCs w:val="28"/>
        </w:rPr>
      </w:pPr>
    </w:p>
    <w:p w14:paraId="5C586E3A" w14:textId="77777777" w:rsidR="00B43A68" w:rsidRDefault="00B43A68">
      <w:pPr>
        <w:snapToGrid w:val="0"/>
        <w:spacing w:line="360" w:lineRule="auto"/>
        <w:jc w:val="left"/>
        <w:rPr>
          <w:rFonts w:ascii="宋体" w:hAnsi="宋体"/>
          <w:sz w:val="28"/>
          <w:szCs w:val="28"/>
        </w:rPr>
      </w:pPr>
    </w:p>
    <w:p w14:paraId="47899A76" w14:textId="77777777" w:rsidR="00B43A68" w:rsidRDefault="00B43A68">
      <w:pPr>
        <w:snapToGrid w:val="0"/>
        <w:spacing w:line="360" w:lineRule="auto"/>
        <w:jc w:val="left"/>
        <w:rPr>
          <w:rFonts w:ascii="宋体" w:hAnsi="宋体"/>
          <w:sz w:val="28"/>
          <w:szCs w:val="28"/>
        </w:rPr>
      </w:pPr>
    </w:p>
    <w:p w14:paraId="04F77038" w14:textId="77777777" w:rsidR="00B43A68" w:rsidRDefault="00B43A68">
      <w:pPr>
        <w:snapToGrid w:val="0"/>
        <w:spacing w:line="360" w:lineRule="auto"/>
        <w:jc w:val="left"/>
        <w:rPr>
          <w:rFonts w:ascii="宋体" w:hAnsi="宋体"/>
          <w:sz w:val="28"/>
          <w:szCs w:val="28"/>
        </w:rPr>
      </w:pPr>
    </w:p>
    <w:p w14:paraId="2398D589" w14:textId="77777777" w:rsidR="00B43A68" w:rsidRDefault="00B43A68">
      <w:pPr>
        <w:snapToGrid w:val="0"/>
        <w:spacing w:line="360" w:lineRule="auto"/>
        <w:jc w:val="left"/>
        <w:rPr>
          <w:rFonts w:ascii="宋体" w:hAnsi="宋体"/>
          <w:sz w:val="28"/>
          <w:szCs w:val="28"/>
        </w:rPr>
      </w:pPr>
    </w:p>
    <w:p w14:paraId="39449D4C" w14:textId="77777777" w:rsidR="00B43A68" w:rsidRDefault="00B43A68">
      <w:pPr>
        <w:snapToGrid w:val="0"/>
        <w:spacing w:line="360" w:lineRule="auto"/>
        <w:jc w:val="left"/>
        <w:rPr>
          <w:rFonts w:ascii="宋体" w:hAnsi="宋体"/>
          <w:sz w:val="28"/>
          <w:szCs w:val="28"/>
        </w:rPr>
      </w:pPr>
    </w:p>
    <w:p w14:paraId="18532CC0" w14:textId="77777777" w:rsidR="00B43A68" w:rsidRDefault="004D5130">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14:paraId="49E887CF" w14:textId="77777777" w:rsidR="00B43A68" w:rsidRDefault="00B43A68">
      <w:pPr>
        <w:snapToGrid w:val="0"/>
        <w:spacing w:line="360" w:lineRule="auto"/>
        <w:jc w:val="center"/>
        <w:rPr>
          <w:rFonts w:ascii="宋体" w:hAnsi="宋体"/>
          <w:b/>
          <w:sz w:val="32"/>
          <w:szCs w:val="32"/>
        </w:rPr>
      </w:pPr>
    </w:p>
    <w:p w14:paraId="78AEE3AB" w14:textId="77777777" w:rsidR="00B43A68" w:rsidRDefault="004D5130">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14:paraId="6860FE4C" w14:textId="77777777" w:rsidR="00B43A68" w:rsidRDefault="00B43A68">
      <w:pPr>
        <w:snapToGrid w:val="0"/>
        <w:spacing w:line="360" w:lineRule="auto"/>
        <w:jc w:val="center"/>
        <w:rPr>
          <w:rFonts w:ascii="宋体" w:hAnsi="宋体"/>
          <w:sz w:val="28"/>
          <w:szCs w:val="28"/>
        </w:rPr>
      </w:pPr>
    </w:p>
    <w:p w14:paraId="6C088817" w14:textId="77777777" w:rsidR="00B43A68" w:rsidRDefault="004D5130">
      <w:pPr>
        <w:snapToGrid w:val="0"/>
        <w:spacing w:line="360" w:lineRule="auto"/>
        <w:rPr>
          <w:rFonts w:ascii="宋体" w:hAnsi="宋体"/>
          <w:sz w:val="28"/>
          <w:szCs w:val="28"/>
        </w:rPr>
      </w:pPr>
      <w:r>
        <w:rPr>
          <w:rFonts w:ascii="宋体" w:hAnsi="宋体" w:hint="eastAsia"/>
          <w:sz w:val="28"/>
          <w:szCs w:val="28"/>
        </w:rPr>
        <w:t>致：福建省东南电化股份有限公司</w:t>
      </w:r>
    </w:p>
    <w:p w14:paraId="1E59DC6F" w14:textId="77777777" w:rsidR="00B43A68" w:rsidRDefault="004D5130">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14:paraId="786A4E63" w14:textId="77777777" w:rsidR="00B43A68" w:rsidRDefault="004D5130">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14:paraId="214E116C" w14:textId="77777777" w:rsidR="00B43A68" w:rsidRDefault="004D5130">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14:paraId="4AFF0D9D" w14:textId="77777777" w:rsidR="00B43A68" w:rsidRDefault="004D5130">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14:paraId="35BA0E69" w14:textId="77777777" w:rsidR="00B43A68" w:rsidRDefault="00B43A68">
      <w:pPr>
        <w:snapToGrid w:val="0"/>
        <w:spacing w:line="360" w:lineRule="auto"/>
        <w:rPr>
          <w:rFonts w:ascii="宋体" w:hAnsi="宋体"/>
          <w:sz w:val="28"/>
          <w:szCs w:val="28"/>
        </w:rPr>
      </w:pPr>
    </w:p>
    <w:p w14:paraId="3DC7ABD6" w14:textId="77777777" w:rsidR="00B43A68" w:rsidRDefault="004D5130">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14:paraId="3017F47B" w14:textId="77777777" w:rsidR="00B43A68" w:rsidRDefault="00B43A68">
      <w:pPr>
        <w:snapToGrid w:val="0"/>
        <w:spacing w:line="360" w:lineRule="auto"/>
        <w:rPr>
          <w:rFonts w:ascii="宋体" w:hAnsi="宋体"/>
          <w:sz w:val="28"/>
          <w:szCs w:val="28"/>
        </w:rPr>
      </w:pPr>
    </w:p>
    <w:p w14:paraId="220ACDF4" w14:textId="77777777" w:rsidR="00B43A68" w:rsidRDefault="004D5130">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14:paraId="138BD71F" w14:textId="77777777" w:rsidR="00B43A68" w:rsidRDefault="004D5130">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14:paraId="76C86CB1" w14:textId="77777777" w:rsidR="00B43A68" w:rsidRDefault="00B43A68">
      <w:pPr>
        <w:snapToGrid w:val="0"/>
        <w:spacing w:line="360" w:lineRule="auto"/>
        <w:rPr>
          <w:rFonts w:ascii="宋体" w:hAnsi="宋体"/>
          <w:sz w:val="28"/>
          <w:szCs w:val="28"/>
        </w:rPr>
      </w:pPr>
    </w:p>
    <w:p w14:paraId="01FEB77E" w14:textId="77777777" w:rsidR="00B43A68" w:rsidRDefault="004D5130">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14:paraId="23D2138C" w14:textId="77777777" w:rsidR="00B43A68" w:rsidRDefault="004D5130">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14:paraId="4D44B33C" w14:textId="77777777" w:rsidR="00B43A68" w:rsidRDefault="004D5130">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14:paraId="5F9CD950" w14:textId="77777777" w:rsidR="00B43A68" w:rsidRDefault="00B43A68">
      <w:pPr>
        <w:spacing w:line="500" w:lineRule="exact"/>
        <w:jc w:val="left"/>
        <w:rPr>
          <w:rFonts w:ascii="宋体" w:hAnsi="宋体"/>
          <w:b/>
          <w:kern w:val="0"/>
          <w:sz w:val="28"/>
          <w:szCs w:val="28"/>
        </w:rPr>
      </w:pPr>
    </w:p>
    <w:p w14:paraId="1F49CE12" w14:textId="77777777" w:rsidR="00B43A68" w:rsidRDefault="004D5130">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14:paraId="6D73539D" w14:textId="77777777" w:rsidR="00B43A68" w:rsidRDefault="00B43A68">
      <w:pPr>
        <w:rPr>
          <w:rFonts w:asciiTheme="minorEastAsia" w:hAnsiTheme="minorEastAsia"/>
          <w:sz w:val="28"/>
          <w:szCs w:val="28"/>
        </w:rPr>
      </w:pPr>
    </w:p>
    <w:p w14:paraId="7C5BAE62" w14:textId="77777777" w:rsidR="00B43A68" w:rsidRDefault="00B43A68">
      <w:pPr>
        <w:rPr>
          <w:rFonts w:asciiTheme="minorEastAsia" w:hAnsiTheme="minorEastAsia"/>
          <w:sz w:val="28"/>
          <w:szCs w:val="28"/>
        </w:rPr>
      </w:pPr>
    </w:p>
    <w:p w14:paraId="643DEBA5" w14:textId="77777777" w:rsidR="00B43A68" w:rsidRDefault="004D5130">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14:paraId="3686177F" w14:textId="77777777" w:rsidR="00B43A68" w:rsidRDefault="004D5130">
      <w:pPr>
        <w:jc w:val="center"/>
        <w:rPr>
          <w:b/>
          <w:sz w:val="32"/>
          <w:szCs w:val="32"/>
        </w:rPr>
      </w:pPr>
      <w:r>
        <w:rPr>
          <w:rFonts w:hint="eastAsia"/>
          <w:b/>
          <w:sz w:val="32"/>
          <w:szCs w:val="32"/>
        </w:rPr>
        <w:t>参选人满足资格要求的业绩情况表</w:t>
      </w:r>
    </w:p>
    <w:p w14:paraId="514034F5" w14:textId="77777777" w:rsidR="00B43A68" w:rsidRDefault="004D5130">
      <w:pPr>
        <w:rPr>
          <w:sz w:val="28"/>
          <w:szCs w:val="28"/>
        </w:rPr>
      </w:pPr>
      <w:r>
        <w:rPr>
          <w:rFonts w:hint="eastAsia"/>
          <w:sz w:val="28"/>
          <w:szCs w:val="28"/>
        </w:rPr>
        <w:t>致：福建省东南电化股份有限公司</w:t>
      </w:r>
    </w:p>
    <w:p w14:paraId="273C8255" w14:textId="77777777" w:rsidR="00B43A68" w:rsidRDefault="004D5130">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B43A68" w14:paraId="40D9CC22" w14:textId="77777777">
        <w:tc>
          <w:tcPr>
            <w:tcW w:w="959" w:type="dxa"/>
          </w:tcPr>
          <w:p w14:paraId="5760BCDC" w14:textId="77777777" w:rsidR="00B43A68" w:rsidRDefault="004D5130">
            <w:pPr>
              <w:jc w:val="center"/>
              <w:rPr>
                <w:sz w:val="28"/>
                <w:szCs w:val="28"/>
              </w:rPr>
            </w:pPr>
            <w:r>
              <w:rPr>
                <w:rFonts w:hint="eastAsia"/>
                <w:sz w:val="28"/>
                <w:szCs w:val="28"/>
              </w:rPr>
              <w:t>序号</w:t>
            </w:r>
          </w:p>
        </w:tc>
        <w:tc>
          <w:tcPr>
            <w:tcW w:w="3118" w:type="dxa"/>
          </w:tcPr>
          <w:p w14:paraId="353A36CA" w14:textId="77777777" w:rsidR="00B43A68" w:rsidRDefault="004D5130">
            <w:pPr>
              <w:jc w:val="center"/>
              <w:rPr>
                <w:sz w:val="28"/>
                <w:szCs w:val="28"/>
              </w:rPr>
            </w:pPr>
            <w:r>
              <w:rPr>
                <w:rFonts w:hint="eastAsia"/>
                <w:sz w:val="28"/>
                <w:szCs w:val="28"/>
              </w:rPr>
              <w:t>项目名称</w:t>
            </w:r>
          </w:p>
        </w:tc>
        <w:tc>
          <w:tcPr>
            <w:tcW w:w="2888" w:type="dxa"/>
          </w:tcPr>
          <w:p w14:paraId="1554A852" w14:textId="77777777" w:rsidR="00B43A68" w:rsidRDefault="004D5130">
            <w:pPr>
              <w:jc w:val="center"/>
              <w:rPr>
                <w:sz w:val="28"/>
                <w:szCs w:val="28"/>
              </w:rPr>
            </w:pPr>
            <w:r>
              <w:rPr>
                <w:rFonts w:hint="eastAsia"/>
                <w:sz w:val="28"/>
                <w:szCs w:val="28"/>
              </w:rPr>
              <w:t>使用单位</w:t>
            </w:r>
          </w:p>
        </w:tc>
        <w:tc>
          <w:tcPr>
            <w:tcW w:w="2322" w:type="dxa"/>
          </w:tcPr>
          <w:p w14:paraId="6BCA0975" w14:textId="77777777" w:rsidR="00B43A68" w:rsidRDefault="004D5130">
            <w:pPr>
              <w:jc w:val="center"/>
              <w:rPr>
                <w:sz w:val="28"/>
                <w:szCs w:val="28"/>
              </w:rPr>
            </w:pPr>
            <w:r>
              <w:rPr>
                <w:rFonts w:hint="eastAsia"/>
                <w:sz w:val="28"/>
                <w:szCs w:val="28"/>
              </w:rPr>
              <w:t>成功运行时间</w:t>
            </w:r>
          </w:p>
        </w:tc>
      </w:tr>
      <w:tr w:rsidR="00B43A68" w14:paraId="1981570F" w14:textId="77777777">
        <w:trPr>
          <w:trHeight w:val="748"/>
        </w:trPr>
        <w:tc>
          <w:tcPr>
            <w:tcW w:w="959" w:type="dxa"/>
          </w:tcPr>
          <w:p w14:paraId="7E790D4A" w14:textId="77777777" w:rsidR="00B43A68" w:rsidRDefault="00B43A68">
            <w:pPr>
              <w:rPr>
                <w:sz w:val="28"/>
                <w:szCs w:val="28"/>
              </w:rPr>
            </w:pPr>
          </w:p>
        </w:tc>
        <w:tc>
          <w:tcPr>
            <w:tcW w:w="3118" w:type="dxa"/>
          </w:tcPr>
          <w:p w14:paraId="04FFC107" w14:textId="77777777" w:rsidR="00B43A68" w:rsidRDefault="00B43A68">
            <w:pPr>
              <w:rPr>
                <w:sz w:val="28"/>
                <w:szCs w:val="28"/>
              </w:rPr>
            </w:pPr>
          </w:p>
        </w:tc>
        <w:tc>
          <w:tcPr>
            <w:tcW w:w="2888" w:type="dxa"/>
          </w:tcPr>
          <w:p w14:paraId="629CE7CE" w14:textId="77777777" w:rsidR="00B43A68" w:rsidRDefault="00B43A68">
            <w:pPr>
              <w:rPr>
                <w:sz w:val="28"/>
                <w:szCs w:val="28"/>
              </w:rPr>
            </w:pPr>
          </w:p>
        </w:tc>
        <w:tc>
          <w:tcPr>
            <w:tcW w:w="2322" w:type="dxa"/>
          </w:tcPr>
          <w:p w14:paraId="3875C7DE" w14:textId="77777777" w:rsidR="00B43A68" w:rsidRDefault="00B43A68">
            <w:pPr>
              <w:rPr>
                <w:sz w:val="28"/>
                <w:szCs w:val="28"/>
              </w:rPr>
            </w:pPr>
          </w:p>
        </w:tc>
      </w:tr>
      <w:tr w:rsidR="00B43A68" w14:paraId="61541EBE" w14:textId="77777777">
        <w:trPr>
          <w:trHeight w:val="716"/>
        </w:trPr>
        <w:tc>
          <w:tcPr>
            <w:tcW w:w="959" w:type="dxa"/>
          </w:tcPr>
          <w:p w14:paraId="11F591E6" w14:textId="77777777" w:rsidR="00B43A68" w:rsidRDefault="00B43A68">
            <w:pPr>
              <w:rPr>
                <w:sz w:val="28"/>
                <w:szCs w:val="28"/>
              </w:rPr>
            </w:pPr>
          </w:p>
        </w:tc>
        <w:tc>
          <w:tcPr>
            <w:tcW w:w="3118" w:type="dxa"/>
          </w:tcPr>
          <w:p w14:paraId="14EAE7EB" w14:textId="77777777" w:rsidR="00B43A68" w:rsidRDefault="00B43A68">
            <w:pPr>
              <w:rPr>
                <w:sz w:val="28"/>
                <w:szCs w:val="28"/>
              </w:rPr>
            </w:pPr>
          </w:p>
        </w:tc>
        <w:tc>
          <w:tcPr>
            <w:tcW w:w="2888" w:type="dxa"/>
          </w:tcPr>
          <w:p w14:paraId="12CFE12A" w14:textId="77777777" w:rsidR="00B43A68" w:rsidRDefault="00B43A68">
            <w:pPr>
              <w:rPr>
                <w:sz w:val="28"/>
                <w:szCs w:val="28"/>
              </w:rPr>
            </w:pPr>
          </w:p>
        </w:tc>
        <w:tc>
          <w:tcPr>
            <w:tcW w:w="2322" w:type="dxa"/>
          </w:tcPr>
          <w:p w14:paraId="4BFDC3FA" w14:textId="77777777" w:rsidR="00B43A68" w:rsidRDefault="00B43A68">
            <w:pPr>
              <w:rPr>
                <w:sz w:val="28"/>
                <w:szCs w:val="28"/>
              </w:rPr>
            </w:pPr>
          </w:p>
        </w:tc>
      </w:tr>
      <w:tr w:rsidR="00B43A68" w14:paraId="58468260" w14:textId="77777777">
        <w:trPr>
          <w:trHeight w:val="685"/>
        </w:trPr>
        <w:tc>
          <w:tcPr>
            <w:tcW w:w="959" w:type="dxa"/>
          </w:tcPr>
          <w:p w14:paraId="732C3F74" w14:textId="77777777" w:rsidR="00B43A68" w:rsidRDefault="00B43A68">
            <w:pPr>
              <w:rPr>
                <w:sz w:val="28"/>
                <w:szCs w:val="28"/>
              </w:rPr>
            </w:pPr>
          </w:p>
        </w:tc>
        <w:tc>
          <w:tcPr>
            <w:tcW w:w="3118" w:type="dxa"/>
          </w:tcPr>
          <w:p w14:paraId="038B3C95" w14:textId="77777777" w:rsidR="00B43A68" w:rsidRDefault="00B43A68">
            <w:pPr>
              <w:rPr>
                <w:sz w:val="28"/>
                <w:szCs w:val="28"/>
              </w:rPr>
            </w:pPr>
          </w:p>
        </w:tc>
        <w:tc>
          <w:tcPr>
            <w:tcW w:w="2888" w:type="dxa"/>
          </w:tcPr>
          <w:p w14:paraId="0F9FC1ED" w14:textId="77777777" w:rsidR="00B43A68" w:rsidRDefault="00B43A68">
            <w:pPr>
              <w:rPr>
                <w:sz w:val="28"/>
                <w:szCs w:val="28"/>
              </w:rPr>
            </w:pPr>
          </w:p>
        </w:tc>
        <w:tc>
          <w:tcPr>
            <w:tcW w:w="2322" w:type="dxa"/>
          </w:tcPr>
          <w:p w14:paraId="7EDF517F" w14:textId="77777777" w:rsidR="00B43A68" w:rsidRDefault="00B43A68">
            <w:pPr>
              <w:rPr>
                <w:sz w:val="28"/>
                <w:szCs w:val="28"/>
              </w:rPr>
            </w:pPr>
          </w:p>
        </w:tc>
      </w:tr>
      <w:tr w:rsidR="00B43A68" w14:paraId="6906CBA3" w14:textId="77777777">
        <w:trPr>
          <w:trHeight w:val="708"/>
        </w:trPr>
        <w:tc>
          <w:tcPr>
            <w:tcW w:w="959" w:type="dxa"/>
          </w:tcPr>
          <w:p w14:paraId="240485DA" w14:textId="77777777" w:rsidR="00B43A68" w:rsidRDefault="00B43A68">
            <w:pPr>
              <w:rPr>
                <w:sz w:val="28"/>
                <w:szCs w:val="28"/>
              </w:rPr>
            </w:pPr>
          </w:p>
        </w:tc>
        <w:tc>
          <w:tcPr>
            <w:tcW w:w="3118" w:type="dxa"/>
          </w:tcPr>
          <w:p w14:paraId="5C8FC207" w14:textId="77777777" w:rsidR="00B43A68" w:rsidRDefault="00B43A68">
            <w:pPr>
              <w:rPr>
                <w:sz w:val="28"/>
                <w:szCs w:val="28"/>
              </w:rPr>
            </w:pPr>
          </w:p>
        </w:tc>
        <w:tc>
          <w:tcPr>
            <w:tcW w:w="2888" w:type="dxa"/>
          </w:tcPr>
          <w:p w14:paraId="12136B79" w14:textId="77777777" w:rsidR="00B43A68" w:rsidRDefault="00B43A68">
            <w:pPr>
              <w:rPr>
                <w:sz w:val="28"/>
                <w:szCs w:val="28"/>
              </w:rPr>
            </w:pPr>
          </w:p>
        </w:tc>
        <w:tc>
          <w:tcPr>
            <w:tcW w:w="2322" w:type="dxa"/>
          </w:tcPr>
          <w:p w14:paraId="0E0ECE23" w14:textId="77777777" w:rsidR="00B43A68" w:rsidRDefault="00B43A68">
            <w:pPr>
              <w:rPr>
                <w:sz w:val="28"/>
                <w:szCs w:val="28"/>
              </w:rPr>
            </w:pPr>
          </w:p>
        </w:tc>
      </w:tr>
      <w:tr w:rsidR="00B43A68" w14:paraId="185B0BCF" w14:textId="77777777">
        <w:trPr>
          <w:trHeight w:val="704"/>
        </w:trPr>
        <w:tc>
          <w:tcPr>
            <w:tcW w:w="959" w:type="dxa"/>
          </w:tcPr>
          <w:p w14:paraId="44BF0B86" w14:textId="77777777" w:rsidR="00B43A68" w:rsidRDefault="00B43A68">
            <w:pPr>
              <w:rPr>
                <w:sz w:val="28"/>
                <w:szCs w:val="28"/>
              </w:rPr>
            </w:pPr>
          </w:p>
        </w:tc>
        <w:tc>
          <w:tcPr>
            <w:tcW w:w="3118" w:type="dxa"/>
          </w:tcPr>
          <w:p w14:paraId="7029EF50" w14:textId="77777777" w:rsidR="00B43A68" w:rsidRDefault="00B43A68">
            <w:pPr>
              <w:rPr>
                <w:sz w:val="28"/>
                <w:szCs w:val="28"/>
              </w:rPr>
            </w:pPr>
          </w:p>
        </w:tc>
        <w:tc>
          <w:tcPr>
            <w:tcW w:w="2888" w:type="dxa"/>
          </w:tcPr>
          <w:p w14:paraId="13CED5E3" w14:textId="77777777" w:rsidR="00B43A68" w:rsidRDefault="00B43A68">
            <w:pPr>
              <w:rPr>
                <w:sz w:val="28"/>
                <w:szCs w:val="28"/>
              </w:rPr>
            </w:pPr>
          </w:p>
        </w:tc>
        <w:tc>
          <w:tcPr>
            <w:tcW w:w="2322" w:type="dxa"/>
          </w:tcPr>
          <w:p w14:paraId="00F028D4" w14:textId="77777777" w:rsidR="00B43A68" w:rsidRDefault="00B43A68">
            <w:pPr>
              <w:rPr>
                <w:sz w:val="28"/>
                <w:szCs w:val="28"/>
              </w:rPr>
            </w:pPr>
          </w:p>
        </w:tc>
      </w:tr>
      <w:tr w:rsidR="00B43A68" w14:paraId="3752B499" w14:textId="77777777">
        <w:trPr>
          <w:trHeight w:val="686"/>
        </w:trPr>
        <w:tc>
          <w:tcPr>
            <w:tcW w:w="959" w:type="dxa"/>
          </w:tcPr>
          <w:p w14:paraId="77E0BFEA" w14:textId="77777777" w:rsidR="00B43A68" w:rsidRDefault="00B43A68">
            <w:pPr>
              <w:rPr>
                <w:sz w:val="28"/>
                <w:szCs w:val="28"/>
              </w:rPr>
            </w:pPr>
          </w:p>
        </w:tc>
        <w:tc>
          <w:tcPr>
            <w:tcW w:w="3118" w:type="dxa"/>
          </w:tcPr>
          <w:p w14:paraId="042F76CD" w14:textId="77777777" w:rsidR="00B43A68" w:rsidRDefault="00B43A68">
            <w:pPr>
              <w:rPr>
                <w:sz w:val="28"/>
                <w:szCs w:val="28"/>
              </w:rPr>
            </w:pPr>
          </w:p>
        </w:tc>
        <w:tc>
          <w:tcPr>
            <w:tcW w:w="2888" w:type="dxa"/>
          </w:tcPr>
          <w:p w14:paraId="2BED38DE" w14:textId="77777777" w:rsidR="00B43A68" w:rsidRDefault="00B43A68">
            <w:pPr>
              <w:rPr>
                <w:sz w:val="28"/>
                <w:szCs w:val="28"/>
              </w:rPr>
            </w:pPr>
          </w:p>
        </w:tc>
        <w:tc>
          <w:tcPr>
            <w:tcW w:w="2322" w:type="dxa"/>
          </w:tcPr>
          <w:p w14:paraId="46AB5E6F" w14:textId="77777777" w:rsidR="00B43A68" w:rsidRDefault="00B43A68">
            <w:pPr>
              <w:rPr>
                <w:sz w:val="28"/>
                <w:szCs w:val="28"/>
              </w:rPr>
            </w:pPr>
          </w:p>
        </w:tc>
      </w:tr>
    </w:tbl>
    <w:p w14:paraId="7AE7171D" w14:textId="77777777" w:rsidR="00B43A68" w:rsidRDefault="00B43A68">
      <w:pPr>
        <w:rPr>
          <w:sz w:val="28"/>
          <w:szCs w:val="28"/>
        </w:rPr>
      </w:pPr>
    </w:p>
    <w:p w14:paraId="0E6EA2F5" w14:textId="77777777" w:rsidR="00B43A68" w:rsidRDefault="004D5130">
      <w:pPr>
        <w:rPr>
          <w:sz w:val="28"/>
          <w:szCs w:val="28"/>
        </w:rPr>
      </w:pPr>
      <w:r>
        <w:rPr>
          <w:rFonts w:hint="eastAsia"/>
          <w:sz w:val="28"/>
          <w:szCs w:val="28"/>
        </w:rPr>
        <w:t>注：</w:t>
      </w:r>
    </w:p>
    <w:p w14:paraId="456E4860" w14:textId="77777777" w:rsidR="00B43A68" w:rsidRDefault="004D5130">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14:paraId="32DB6DA2" w14:textId="77777777" w:rsidR="00B43A68" w:rsidRDefault="004D5130">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14:paraId="2709A2C4"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37B5F48C"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5A73734D" w14:textId="77777777" w:rsidR="00B43A68" w:rsidRDefault="004D513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14:paraId="1A1B4603" w14:textId="77777777" w:rsidR="00B43A68" w:rsidRDefault="00B43A68">
      <w:pPr>
        <w:spacing w:line="500" w:lineRule="exact"/>
        <w:rPr>
          <w:rFonts w:asciiTheme="minorEastAsia" w:hAnsiTheme="minorEastAsia"/>
          <w:sz w:val="28"/>
          <w:szCs w:val="28"/>
        </w:rPr>
      </w:pPr>
    </w:p>
    <w:p w14:paraId="2359B04B" w14:textId="77777777" w:rsidR="00B43A68" w:rsidRDefault="00B43A68">
      <w:pPr>
        <w:rPr>
          <w:rFonts w:asciiTheme="minorEastAsia" w:hAnsiTheme="minorEastAsia"/>
          <w:sz w:val="28"/>
          <w:szCs w:val="28"/>
        </w:rPr>
      </w:pPr>
    </w:p>
    <w:p w14:paraId="42CCE07F" w14:textId="77777777" w:rsidR="00B43A68" w:rsidRDefault="004D5130">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14:paraId="48CD4B44" w14:textId="77777777" w:rsidR="00B43A68" w:rsidRDefault="00B43A68">
      <w:pPr>
        <w:rPr>
          <w:rFonts w:asciiTheme="minorEastAsia" w:hAnsiTheme="minorEastAsia"/>
          <w:sz w:val="28"/>
          <w:szCs w:val="28"/>
        </w:rPr>
      </w:pPr>
    </w:p>
    <w:p w14:paraId="06CD5576" w14:textId="77777777" w:rsidR="00B43A68" w:rsidRDefault="004D5130">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14:paraId="0E54369C" w14:textId="77777777" w:rsidR="00B43A68" w:rsidRDefault="00B43A68">
      <w:pPr>
        <w:rPr>
          <w:rFonts w:asciiTheme="minorEastAsia" w:hAnsiTheme="minorEastAsia"/>
          <w:sz w:val="28"/>
          <w:szCs w:val="28"/>
        </w:rPr>
      </w:pPr>
    </w:p>
    <w:p w14:paraId="4FBFAEA0" w14:textId="77777777" w:rsidR="00B43A68" w:rsidRDefault="004D5130">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14:paraId="079B138F" w14:textId="77777777" w:rsidR="00B43A68" w:rsidRDefault="004D5130">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14:paraId="634A09D9" w14:textId="77777777" w:rsidR="00B43A68" w:rsidRDefault="00B43A68">
      <w:pPr>
        <w:rPr>
          <w:rFonts w:asciiTheme="minorEastAsia" w:hAnsiTheme="minorEastAsia"/>
          <w:sz w:val="28"/>
          <w:szCs w:val="28"/>
        </w:rPr>
      </w:pPr>
    </w:p>
    <w:p w14:paraId="2A68ACD0" w14:textId="77777777" w:rsidR="00B43A68" w:rsidRDefault="00B43A68">
      <w:pPr>
        <w:rPr>
          <w:rFonts w:asciiTheme="minorEastAsia" w:hAnsiTheme="minorEastAsia"/>
          <w:sz w:val="28"/>
          <w:szCs w:val="28"/>
        </w:rPr>
      </w:pPr>
    </w:p>
    <w:p w14:paraId="0CBA7F62" w14:textId="77777777" w:rsidR="00B43A68" w:rsidRDefault="00B43A68">
      <w:pPr>
        <w:rPr>
          <w:rFonts w:asciiTheme="minorEastAsia" w:hAnsiTheme="minorEastAsia"/>
          <w:sz w:val="28"/>
          <w:szCs w:val="28"/>
        </w:rPr>
      </w:pPr>
    </w:p>
    <w:p w14:paraId="69B58194" w14:textId="77777777" w:rsidR="00B43A68" w:rsidRDefault="00B43A68">
      <w:pPr>
        <w:rPr>
          <w:rFonts w:asciiTheme="minorEastAsia" w:hAnsiTheme="minorEastAsia"/>
          <w:sz w:val="28"/>
          <w:szCs w:val="28"/>
        </w:rPr>
      </w:pPr>
    </w:p>
    <w:p w14:paraId="733906B2" w14:textId="77777777" w:rsidR="00B43A68" w:rsidRDefault="00B43A68">
      <w:pPr>
        <w:rPr>
          <w:rFonts w:asciiTheme="minorEastAsia" w:hAnsiTheme="minorEastAsia"/>
          <w:sz w:val="28"/>
          <w:szCs w:val="28"/>
        </w:rPr>
      </w:pPr>
    </w:p>
    <w:p w14:paraId="6DC2C522" w14:textId="77777777" w:rsidR="00B43A68" w:rsidRDefault="00B43A68">
      <w:pPr>
        <w:rPr>
          <w:rFonts w:asciiTheme="minorEastAsia" w:hAnsiTheme="minorEastAsia"/>
          <w:sz w:val="28"/>
          <w:szCs w:val="28"/>
        </w:rPr>
      </w:pPr>
    </w:p>
    <w:p w14:paraId="6411ADE6" w14:textId="77777777" w:rsidR="00B43A68" w:rsidRDefault="00B43A68">
      <w:pPr>
        <w:rPr>
          <w:rFonts w:asciiTheme="minorEastAsia" w:hAnsiTheme="minorEastAsia"/>
          <w:sz w:val="28"/>
          <w:szCs w:val="28"/>
        </w:rPr>
      </w:pPr>
    </w:p>
    <w:p w14:paraId="154936D6" w14:textId="77777777" w:rsidR="00B43A68" w:rsidRDefault="00B43A68">
      <w:pPr>
        <w:rPr>
          <w:rFonts w:asciiTheme="minorEastAsia" w:hAnsiTheme="minorEastAsia"/>
          <w:sz w:val="28"/>
          <w:szCs w:val="28"/>
        </w:rPr>
      </w:pPr>
    </w:p>
    <w:p w14:paraId="34C960E5" w14:textId="77777777" w:rsidR="00B43A68" w:rsidRDefault="00B43A68">
      <w:pPr>
        <w:rPr>
          <w:rFonts w:asciiTheme="minorEastAsia" w:hAnsiTheme="minorEastAsia"/>
          <w:sz w:val="28"/>
          <w:szCs w:val="28"/>
        </w:rPr>
      </w:pPr>
    </w:p>
    <w:p w14:paraId="2C971107" w14:textId="77777777" w:rsidR="00B43A68" w:rsidRDefault="00B43A68">
      <w:pPr>
        <w:rPr>
          <w:rFonts w:asciiTheme="minorEastAsia" w:hAnsiTheme="minorEastAsia"/>
          <w:sz w:val="28"/>
          <w:szCs w:val="28"/>
        </w:rPr>
      </w:pPr>
    </w:p>
    <w:p w14:paraId="3A74F93C" w14:textId="77777777" w:rsidR="00B43A68" w:rsidRDefault="00B43A68">
      <w:pPr>
        <w:rPr>
          <w:rFonts w:asciiTheme="minorEastAsia" w:hAnsiTheme="minorEastAsia"/>
          <w:sz w:val="28"/>
          <w:szCs w:val="28"/>
        </w:rPr>
      </w:pPr>
    </w:p>
    <w:p w14:paraId="348A3569" w14:textId="77777777" w:rsidR="00B43A68" w:rsidRDefault="00B43A68">
      <w:pPr>
        <w:rPr>
          <w:rFonts w:asciiTheme="minorEastAsia" w:hAnsiTheme="minorEastAsia"/>
          <w:sz w:val="28"/>
          <w:szCs w:val="28"/>
        </w:rPr>
      </w:pPr>
    </w:p>
    <w:p w14:paraId="352FC2FB" w14:textId="77777777" w:rsidR="00B43A68" w:rsidRDefault="00B43A68">
      <w:pPr>
        <w:rPr>
          <w:rFonts w:asciiTheme="minorEastAsia" w:hAnsiTheme="minorEastAsia"/>
          <w:sz w:val="28"/>
          <w:szCs w:val="28"/>
        </w:rPr>
      </w:pPr>
    </w:p>
    <w:p w14:paraId="0457D5C1" w14:textId="77777777" w:rsidR="00B43A68" w:rsidRDefault="00B43A68">
      <w:pPr>
        <w:rPr>
          <w:rFonts w:asciiTheme="minorEastAsia" w:hAnsiTheme="minorEastAsia"/>
          <w:sz w:val="28"/>
          <w:szCs w:val="28"/>
        </w:rPr>
      </w:pPr>
    </w:p>
    <w:p w14:paraId="38AFF3ED" w14:textId="77777777" w:rsidR="00B43A68" w:rsidRDefault="004D5130">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14:paraId="512DA862" w14:textId="77777777" w:rsidR="00B43A68" w:rsidRDefault="00B43A68">
      <w:pPr>
        <w:rPr>
          <w:rFonts w:asciiTheme="minorEastAsia" w:hAnsiTheme="minorEastAsia"/>
          <w:sz w:val="28"/>
          <w:szCs w:val="28"/>
        </w:rPr>
      </w:pPr>
    </w:p>
    <w:p w14:paraId="5FA196E9" w14:textId="77777777" w:rsidR="00B43A68" w:rsidRDefault="004D5130">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14:paraId="55274448" w14:textId="77777777" w:rsidR="00B43A68" w:rsidRDefault="004D5130">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14:paraId="5E735D9D" w14:textId="77777777" w:rsidR="00B43A68" w:rsidRDefault="00B43A68">
      <w:pPr>
        <w:rPr>
          <w:rFonts w:asciiTheme="minorEastAsia" w:hAnsiTheme="minorEastAsia"/>
          <w:sz w:val="28"/>
          <w:szCs w:val="28"/>
        </w:rPr>
      </w:pPr>
    </w:p>
    <w:p w14:paraId="0ADB399D" w14:textId="77777777" w:rsidR="00B43A68" w:rsidRDefault="00B43A68">
      <w:pPr>
        <w:rPr>
          <w:rFonts w:asciiTheme="minorEastAsia" w:hAnsiTheme="minorEastAsia"/>
          <w:sz w:val="28"/>
          <w:szCs w:val="28"/>
        </w:rPr>
      </w:pPr>
    </w:p>
    <w:p w14:paraId="173DECE4" w14:textId="77777777" w:rsidR="00B43A68" w:rsidRDefault="00B43A68">
      <w:pPr>
        <w:rPr>
          <w:rFonts w:asciiTheme="minorEastAsia" w:hAnsiTheme="minorEastAsia"/>
          <w:sz w:val="28"/>
          <w:szCs w:val="28"/>
        </w:rPr>
      </w:pPr>
    </w:p>
    <w:p w14:paraId="3DB5AACA" w14:textId="77777777" w:rsidR="00B43A68" w:rsidRDefault="00B43A68">
      <w:pPr>
        <w:rPr>
          <w:rFonts w:asciiTheme="minorEastAsia" w:hAnsiTheme="minorEastAsia"/>
          <w:sz w:val="28"/>
          <w:szCs w:val="28"/>
        </w:rPr>
      </w:pPr>
    </w:p>
    <w:p w14:paraId="7D65D78D" w14:textId="77777777" w:rsidR="00B43A68" w:rsidRDefault="00B43A68">
      <w:pPr>
        <w:rPr>
          <w:rFonts w:asciiTheme="minorEastAsia" w:hAnsiTheme="minorEastAsia"/>
          <w:sz w:val="28"/>
          <w:szCs w:val="28"/>
        </w:rPr>
      </w:pPr>
    </w:p>
    <w:p w14:paraId="470B4A10" w14:textId="77777777" w:rsidR="00B43A68" w:rsidRDefault="00B43A68">
      <w:pPr>
        <w:rPr>
          <w:rFonts w:asciiTheme="minorEastAsia" w:hAnsiTheme="minorEastAsia"/>
          <w:sz w:val="28"/>
          <w:szCs w:val="28"/>
        </w:rPr>
      </w:pPr>
    </w:p>
    <w:p w14:paraId="17251BCF" w14:textId="77777777" w:rsidR="00B43A68" w:rsidRDefault="00B43A68">
      <w:pPr>
        <w:rPr>
          <w:rFonts w:asciiTheme="minorEastAsia" w:hAnsiTheme="minorEastAsia"/>
          <w:sz w:val="28"/>
          <w:szCs w:val="28"/>
        </w:rPr>
      </w:pPr>
    </w:p>
    <w:p w14:paraId="05A89F6E" w14:textId="77777777" w:rsidR="00B43A68" w:rsidRDefault="00B43A68">
      <w:pPr>
        <w:rPr>
          <w:rFonts w:asciiTheme="minorEastAsia" w:hAnsiTheme="minorEastAsia"/>
          <w:sz w:val="28"/>
          <w:szCs w:val="28"/>
        </w:rPr>
      </w:pPr>
    </w:p>
    <w:p w14:paraId="30F90086" w14:textId="77777777" w:rsidR="00B43A68" w:rsidRDefault="00B43A68">
      <w:pPr>
        <w:rPr>
          <w:rFonts w:asciiTheme="minorEastAsia" w:hAnsiTheme="minorEastAsia"/>
          <w:sz w:val="28"/>
          <w:szCs w:val="28"/>
        </w:rPr>
      </w:pPr>
    </w:p>
    <w:p w14:paraId="5B95EC0B" w14:textId="77777777" w:rsidR="00B43A68" w:rsidRDefault="00B43A68">
      <w:pPr>
        <w:rPr>
          <w:rFonts w:asciiTheme="minorEastAsia" w:hAnsiTheme="minorEastAsia"/>
          <w:sz w:val="28"/>
          <w:szCs w:val="28"/>
        </w:rPr>
      </w:pPr>
    </w:p>
    <w:p w14:paraId="218D5A42" w14:textId="77777777" w:rsidR="00B43A68" w:rsidRDefault="00B43A68">
      <w:pPr>
        <w:rPr>
          <w:rFonts w:asciiTheme="minorEastAsia" w:hAnsiTheme="minorEastAsia"/>
          <w:sz w:val="28"/>
          <w:szCs w:val="28"/>
        </w:rPr>
      </w:pPr>
    </w:p>
    <w:p w14:paraId="46CC5DE8" w14:textId="77777777" w:rsidR="00B43A68" w:rsidRDefault="00B43A68">
      <w:pPr>
        <w:rPr>
          <w:rFonts w:asciiTheme="minorEastAsia" w:hAnsiTheme="minorEastAsia"/>
          <w:sz w:val="28"/>
          <w:szCs w:val="28"/>
        </w:rPr>
      </w:pPr>
    </w:p>
    <w:p w14:paraId="293B7582" w14:textId="77777777" w:rsidR="00B43A68" w:rsidRDefault="00B43A68">
      <w:pPr>
        <w:rPr>
          <w:rFonts w:asciiTheme="minorEastAsia" w:hAnsiTheme="minorEastAsia"/>
          <w:sz w:val="28"/>
          <w:szCs w:val="28"/>
        </w:rPr>
      </w:pPr>
    </w:p>
    <w:p w14:paraId="6917C91A" w14:textId="77777777" w:rsidR="00B43A68" w:rsidRDefault="00B43A68">
      <w:pPr>
        <w:rPr>
          <w:rFonts w:asciiTheme="minorEastAsia" w:hAnsiTheme="minorEastAsia"/>
          <w:sz w:val="28"/>
          <w:szCs w:val="28"/>
        </w:rPr>
      </w:pPr>
    </w:p>
    <w:p w14:paraId="508AD238" w14:textId="77777777" w:rsidR="00B43A68" w:rsidRDefault="00B43A68">
      <w:pPr>
        <w:rPr>
          <w:b/>
          <w:sz w:val="44"/>
          <w:szCs w:val="44"/>
        </w:rPr>
      </w:pPr>
    </w:p>
    <w:p w14:paraId="78AF9E22" w14:textId="77777777" w:rsidR="00B43A68" w:rsidRDefault="004D5130">
      <w:pPr>
        <w:jc w:val="center"/>
        <w:rPr>
          <w:b/>
          <w:sz w:val="44"/>
          <w:szCs w:val="44"/>
        </w:rPr>
      </w:pPr>
      <w:r>
        <w:rPr>
          <w:rFonts w:hint="eastAsia"/>
          <w:b/>
          <w:sz w:val="44"/>
          <w:szCs w:val="44"/>
        </w:rPr>
        <w:lastRenderedPageBreak/>
        <w:t>第一册</w:t>
      </w:r>
    </w:p>
    <w:p w14:paraId="04527EDC" w14:textId="77777777" w:rsidR="00B43A68" w:rsidRDefault="004D5130">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14:paraId="6BD95ED0" w14:textId="77777777" w:rsidR="00B43A68" w:rsidRDefault="00B43A68">
      <w:pPr>
        <w:rPr>
          <w:rFonts w:asciiTheme="minorEastAsia" w:hAnsiTheme="minorEastAsia"/>
          <w:sz w:val="28"/>
          <w:szCs w:val="28"/>
        </w:rPr>
      </w:pPr>
    </w:p>
    <w:p w14:paraId="0D1747CE" w14:textId="77777777" w:rsidR="00B43A68" w:rsidRDefault="00B43A68">
      <w:pPr>
        <w:rPr>
          <w:rFonts w:asciiTheme="minorEastAsia" w:hAnsiTheme="minorEastAsia"/>
          <w:sz w:val="28"/>
          <w:szCs w:val="28"/>
        </w:rPr>
      </w:pPr>
    </w:p>
    <w:p w14:paraId="512A4F39" w14:textId="77777777" w:rsidR="00B43A68" w:rsidRDefault="004D5130">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14:paraId="5F2E300C" w14:textId="77777777" w:rsidR="00B43A68" w:rsidRDefault="00B43A68">
      <w:pPr>
        <w:jc w:val="center"/>
        <w:rPr>
          <w:rFonts w:asciiTheme="minorEastAsia" w:hAnsiTheme="minorEastAsia"/>
          <w:b/>
          <w:sz w:val="28"/>
          <w:szCs w:val="28"/>
        </w:rPr>
      </w:pPr>
    </w:p>
    <w:p w14:paraId="09F61D3F" w14:textId="77777777" w:rsidR="00B43A68" w:rsidRDefault="00B43A68">
      <w:pPr>
        <w:jc w:val="center"/>
        <w:rPr>
          <w:rFonts w:asciiTheme="minorEastAsia" w:hAnsiTheme="minorEastAsia"/>
          <w:b/>
          <w:sz w:val="28"/>
          <w:szCs w:val="28"/>
        </w:rPr>
      </w:pPr>
    </w:p>
    <w:p w14:paraId="41CCA80B" w14:textId="77777777" w:rsidR="00B43A68" w:rsidRDefault="004D5130">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14:paraId="635783A3" w14:textId="77777777" w:rsidR="00B43A68" w:rsidRDefault="004D5130">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2</w:t>
      </w:r>
      <w:r>
        <w:rPr>
          <w:rFonts w:asciiTheme="minorEastAsia" w:hAnsiTheme="minorEastAsia" w:hint="eastAsia"/>
          <w:b/>
          <w:sz w:val="28"/>
          <w:szCs w:val="28"/>
        </w:rPr>
        <w:t>项目实施方案</w:t>
      </w:r>
    </w:p>
    <w:p w14:paraId="2F61F5A8" w14:textId="77777777" w:rsidR="00B43A68" w:rsidRDefault="004D5130">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比选文件要求提供的其他技术方面的文件</w:t>
      </w:r>
    </w:p>
    <w:p w14:paraId="5C1A0805" w14:textId="77777777" w:rsidR="00B43A68" w:rsidRDefault="00B43A68">
      <w:pPr>
        <w:rPr>
          <w:rFonts w:asciiTheme="minorEastAsia" w:hAnsiTheme="minorEastAsia"/>
          <w:sz w:val="28"/>
          <w:szCs w:val="28"/>
        </w:rPr>
      </w:pPr>
    </w:p>
    <w:p w14:paraId="6DB2876C" w14:textId="77777777" w:rsidR="00B43A68" w:rsidRDefault="00B43A68">
      <w:pPr>
        <w:rPr>
          <w:rFonts w:asciiTheme="minorEastAsia" w:hAnsiTheme="minorEastAsia"/>
          <w:sz w:val="28"/>
          <w:szCs w:val="28"/>
        </w:rPr>
      </w:pPr>
    </w:p>
    <w:p w14:paraId="750231BE" w14:textId="77777777" w:rsidR="00B43A68" w:rsidRDefault="00B43A68">
      <w:pPr>
        <w:rPr>
          <w:rFonts w:asciiTheme="minorEastAsia" w:hAnsiTheme="minorEastAsia"/>
          <w:sz w:val="28"/>
          <w:szCs w:val="28"/>
        </w:rPr>
      </w:pPr>
    </w:p>
    <w:p w14:paraId="703B3B6F" w14:textId="77777777" w:rsidR="00B43A68" w:rsidRDefault="00B43A68">
      <w:pPr>
        <w:rPr>
          <w:rFonts w:asciiTheme="minorEastAsia" w:hAnsiTheme="minorEastAsia"/>
          <w:sz w:val="28"/>
          <w:szCs w:val="28"/>
        </w:rPr>
      </w:pPr>
    </w:p>
    <w:p w14:paraId="2B640371" w14:textId="77777777" w:rsidR="00B43A68" w:rsidRDefault="00B43A68">
      <w:pPr>
        <w:rPr>
          <w:rFonts w:asciiTheme="minorEastAsia" w:hAnsiTheme="minorEastAsia"/>
          <w:sz w:val="28"/>
          <w:szCs w:val="28"/>
        </w:rPr>
      </w:pPr>
    </w:p>
    <w:p w14:paraId="36E4D21B" w14:textId="77777777" w:rsidR="00B43A68" w:rsidRDefault="00B43A68">
      <w:pPr>
        <w:rPr>
          <w:rFonts w:asciiTheme="minorEastAsia" w:hAnsiTheme="minorEastAsia"/>
          <w:sz w:val="28"/>
          <w:szCs w:val="28"/>
        </w:rPr>
      </w:pPr>
    </w:p>
    <w:p w14:paraId="035D174D" w14:textId="77777777" w:rsidR="00B43A68" w:rsidRDefault="00B43A68">
      <w:pPr>
        <w:rPr>
          <w:rFonts w:asciiTheme="minorEastAsia" w:hAnsiTheme="minorEastAsia"/>
          <w:sz w:val="28"/>
          <w:szCs w:val="28"/>
        </w:rPr>
      </w:pPr>
    </w:p>
    <w:p w14:paraId="25538F02" w14:textId="77777777" w:rsidR="00B43A68" w:rsidRDefault="00B43A68">
      <w:pPr>
        <w:rPr>
          <w:rFonts w:asciiTheme="minorEastAsia" w:hAnsiTheme="minorEastAsia"/>
          <w:sz w:val="28"/>
          <w:szCs w:val="28"/>
        </w:rPr>
      </w:pPr>
    </w:p>
    <w:p w14:paraId="11A215BF" w14:textId="77777777" w:rsidR="00B43A68" w:rsidRDefault="00B43A68">
      <w:pPr>
        <w:rPr>
          <w:rFonts w:asciiTheme="minorEastAsia" w:hAnsiTheme="minorEastAsia"/>
          <w:sz w:val="28"/>
          <w:szCs w:val="28"/>
        </w:rPr>
      </w:pPr>
    </w:p>
    <w:p w14:paraId="122907F2" w14:textId="77777777" w:rsidR="00B43A68" w:rsidRDefault="00B43A68">
      <w:pPr>
        <w:rPr>
          <w:rFonts w:asciiTheme="minorEastAsia" w:hAnsiTheme="minorEastAsia"/>
          <w:sz w:val="28"/>
          <w:szCs w:val="28"/>
        </w:rPr>
      </w:pPr>
    </w:p>
    <w:p w14:paraId="4B22944C" w14:textId="77777777" w:rsidR="00B43A68" w:rsidRDefault="00B43A68">
      <w:pPr>
        <w:rPr>
          <w:rFonts w:asciiTheme="minorEastAsia" w:hAnsiTheme="minorEastAsia"/>
          <w:sz w:val="28"/>
          <w:szCs w:val="28"/>
        </w:rPr>
      </w:pPr>
    </w:p>
    <w:p w14:paraId="08A00918" w14:textId="77777777" w:rsidR="00B43A68" w:rsidRDefault="00B43A68">
      <w:pPr>
        <w:rPr>
          <w:rFonts w:asciiTheme="minorEastAsia" w:hAnsiTheme="minorEastAsia"/>
          <w:sz w:val="28"/>
          <w:szCs w:val="28"/>
        </w:rPr>
      </w:pPr>
    </w:p>
    <w:p w14:paraId="7E899D41" w14:textId="77777777" w:rsidR="00B43A68" w:rsidRDefault="004D5130">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14:paraId="0062C805" w14:textId="77777777" w:rsidR="00B43A68" w:rsidRDefault="00B43A68">
      <w:pPr>
        <w:rPr>
          <w:sz w:val="28"/>
          <w:szCs w:val="28"/>
        </w:rPr>
      </w:pPr>
    </w:p>
    <w:p w14:paraId="68A00F9A" w14:textId="77777777" w:rsidR="00B43A68" w:rsidRDefault="004D5130">
      <w:pPr>
        <w:jc w:val="center"/>
        <w:rPr>
          <w:b/>
          <w:sz w:val="32"/>
          <w:szCs w:val="32"/>
        </w:rPr>
      </w:pPr>
      <w:r>
        <w:rPr>
          <w:rFonts w:hint="eastAsia"/>
          <w:b/>
          <w:sz w:val="32"/>
          <w:szCs w:val="32"/>
        </w:rPr>
        <w:t>技术偏离表</w:t>
      </w:r>
    </w:p>
    <w:p w14:paraId="5F837218" w14:textId="77777777" w:rsidR="00B43A68" w:rsidRDefault="00B43A68">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B43A68" w14:paraId="5E169BFD" w14:textId="77777777">
        <w:trPr>
          <w:cantSplit/>
          <w:trHeight w:val="943"/>
          <w:jc w:val="center"/>
        </w:trPr>
        <w:tc>
          <w:tcPr>
            <w:tcW w:w="970" w:type="dxa"/>
            <w:vAlign w:val="center"/>
          </w:tcPr>
          <w:p w14:paraId="50BCE134"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14:paraId="7918639A"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14:paraId="37B1F160"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14:paraId="4085AF0A"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14:paraId="6398F131"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14:paraId="7D69C77A" w14:textId="77777777" w:rsidR="00B43A68" w:rsidRDefault="004D513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B43A68" w14:paraId="4CD0787D" w14:textId="77777777">
        <w:trPr>
          <w:cantSplit/>
          <w:trHeight w:val="944"/>
          <w:jc w:val="center"/>
        </w:trPr>
        <w:tc>
          <w:tcPr>
            <w:tcW w:w="970" w:type="dxa"/>
          </w:tcPr>
          <w:p w14:paraId="246B1EBD" w14:textId="77777777" w:rsidR="00B43A68" w:rsidRDefault="00B43A68">
            <w:pPr>
              <w:rPr>
                <w:rFonts w:ascii="宋体" w:hAnsi="宋体" w:cs="Calibri"/>
                <w:color w:val="000000" w:themeColor="text1"/>
                <w:sz w:val="24"/>
                <w:szCs w:val="21"/>
              </w:rPr>
            </w:pPr>
          </w:p>
        </w:tc>
        <w:tc>
          <w:tcPr>
            <w:tcW w:w="2218" w:type="dxa"/>
          </w:tcPr>
          <w:p w14:paraId="3C870CBB" w14:textId="77777777" w:rsidR="00B43A68" w:rsidRDefault="00B43A68">
            <w:pPr>
              <w:rPr>
                <w:rFonts w:ascii="宋体" w:hAnsi="宋体" w:cs="Calibri"/>
                <w:color w:val="000000" w:themeColor="text1"/>
                <w:sz w:val="24"/>
                <w:szCs w:val="21"/>
              </w:rPr>
            </w:pPr>
          </w:p>
        </w:tc>
        <w:tc>
          <w:tcPr>
            <w:tcW w:w="2079" w:type="dxa"/>
          </w:tcPr>
          <w:p w14:paraId="24003422" w14:textId="77777777" w:rsidR="00B43A68" w:rsidRDefault="00B43A68">
            <w:pPr>
              <w:jc w:val="center"/>
              <w:rPr>
                <w:rFonts w:ascii="宋体" w:hAnsi="宋体" w:cs="Calibri"/>
                <w:color w:val="000000" w:themeColor="text1"/>
                <w:sz w:val="24"/>
                <w:szCs w:val="21"/>
              </w:rPr>
            </w:pPr>
          </w:p>
        </w:tc>
        <w:tc>
          <w:tcPr>
            <w:tcW w:w="1812" w:type="dxa"/>
          </w:tcPr>
          <w:p w14:paraId="36DCB9CB" w14:textId="77777777" w:rsidR="00B43A68" w:rsidRDefault="00B43A68">
            <w:pPr>
              <w:rPr>
                <w:rFonts w:ascii="宋体" w:hAnsi="宋体" w:cs="Calibri"/>
                <w:color w:val="000000" w:themeColor="text1"/>
                <w:sz w:val="24"/>
                <w:szCs w:val="21"/>
              </w:rPr>
            </w:pPr>
          </w:p>
        </w:tc>
      </w:tr>
      <w:tr w:rsidR="00B43A68" w14:paraId="7F6EB261" w14:textId="77777777">
        <w:trPr>
          <w:cantSplit/>
          <w:trHeight w:val="943"/>
          <w:jc w:val="center"/>
        </w:trPr>
        <w:tc>
          <w:tcPr>
            <w:tcW w:w="970" w:type="dxa"/>
          </w:tcPr>
          <w:p w14:paraId="74AB21C8" w14:textId="77777777" w:rsidR="00B43A68" w:rsidRDefault="00B43A68">
            <w:pPr>
              <w:rPr>
                <w:rFonts w:ascii="宋体" w:hAnsi="宋体" w:cs="Calibri"/>
                <w:color w:val="000000" w:themeColor="text1"/>
                <w:sz w:val="24"/>
                <w:szCs w:val="21"/>
              </w:rPr>
            </w:pPr>
          </w:p>
        </w:tc>
        <w:tc>
          <w:tcPr>
            <w:tcW w:w="2218" w:type="dxa"/>
          </w:tcPr>
          <w:p w14:paraId="643BF5B5" w14:textId="77777777" w:rsidR="00B43A68" w:rsidRDefault="00B43A68">
            <w:pPr>
              <w:rPr>
                <w:rFonts w:ascii="宋体" w:hAnsi="宋体" w:cs="Calibri"/>
                <w:color w:val="000000" w:themeColor="text1"/>
                <w:sz w:val="24"/>
                <w:szCs w:val="21"/>
              </w:rPr>
            </w:pPr>
          </w:p>
        </w:tc>
        <w:tc>
          <w:tcPr>
            <w:tcW w:w="2079" w:type="dxa"/>
          </w:tcPr>
          <w:p w14:paraId="6B4E0AED" w14:textId="77777777" w:rsidR="00B43A68" w:rsidRDefault="00B43A68">
            <w:pPr>
              <w:rPr>
                <w:rFonts w:ascii="宋体" w:hAnsi="宋体" w:cs="Calibri"/>
                <w:color w:val="000000" w:themeColor="text1"/>
                <w:sz w:val="24"/>
                <w:szCs w:val="21"/>
              </w:rPr>
            </w:pPr>
          </w:p>
        </w:tc>
        <w:tc>
          <w:tcPr>
            <w:tcW w:w="1812" w:type="dxa"/>
          </w:tcPr>
          <w:p w14:paraId="2C060EB3" w14:textId="77777777" w:rsidR="00B43A68" w:rsidRDefault="00B43A68">
            <w:pPr>
              <w:rPr>
                <w:rFonts w:ascii="宋体" w:hAnsi="宋体" w:cs="Calibri"/>
                <w:color w:val="000000" w:themeColor="text1"/>
                <w:sz w:val="24"/>
                <w:szCs w:val="21"/>
              </w:rPr>
            </w:pPr>
          </w:p>
        </w:tc>
      </w:tr>
      <w:tr w:rsidR="00B43A68" w14:paraId="4D9C8584" w14:textId="77777777">
        <w:trPr>
          <w:cantSplit/>
          <w:trHeight w:val="944"/>
          <w:jc w:val="center"/>
        </w:trPr>
        <w:tc>
          <w:tcPr>
            <w:tcW w:w="970" w:type="dxa"/>
          </w:tcPr>
          <w:p w14:paraId="54BE2CC5" w14:textId="77777777" w:rsidR="00B43A68" w:rsidRDefault="00B43A68">
            <w:pPr>
              <w:rPr>
                <w:rFonts w:ascii="宋体" w:hAnsi="宋体" w:cs="Calibri"/>
                <w:color w:val="000000" w:themeColor="text1"/>
                <w:sz w:val="24"/>
                <w:szCs w:val="21"/>
              </w:rPr>
            </w:pPr>
          </w:p>
        </w:tc>
        <w:tc>
          <w:tcPr>
            <w:tcW w:w="2218" w:type="dxa"/>
          </w:tcPr>
          <w:p w14:paraId="1EC87363" w14:textId="77777777" w:rsidR="00B43A68" w:rsidRDefault="00B43A68">
            <w:pPr>
              <w:rPr>
                <w:rFonts w:ascii="宋体" w:hAnsi="宋体" w:cs="Calibri"/>
                <w:color w:val="000000" w:themeColor="text1"/>
                <w:sz w:val="24"/>
                <w:szCs w:val="21"/>
              </w:rPr>
            </w:pPr>
          </w:p>
        </w:tc>
        <w:tc>
          <w:tcPr>
            <w:tcW w:w="2079" w:type="dxa"/>
          </w:tcPr>
          <w:p w14:paraId="0AFF4D13" w14:textId="77777777" w:rsidR="00B43A68" w:rsidRDefault="00B43A68">
            <w:pPr>
              <w:rPr>
                <w:rFonts w:ascii="宋体" w:hAnsi="宋体" w:cs="Calibri"/>
                <w:color w:val="000000" w:themeColor="text1"/>
                <w:sz w:val="24"/>
                <w:szCs w:val="21"/>
              </w:rPr>
            </w:pPr>
          </w:p>
        </w:tc>
        <w:tc>
          <w:tcPr>
            <w:tcW w:w="1812" w:type="dxa"/>
          </w:tcPr>
          <w:p w14:paraId="7F3C768A" w14:textId="77777777" w:rsidR="00B43A68" w:rsidRDefault="00B43A68">
            <w:pPr>
              <w:rPr>
                <w:rFonts w:ascii="宋体" w:hAnsi="宋体" w:cs="Calibri"/>
                <w:color w:val="000000" w:themeColor="text1"/>
                <w:sz w:val="24"/>
                <w:szCs w:val="21"/>
              </w:rPr>
            </w:pPr>
          </w:p>
        </w:tc>
      </w:tr>
      <w:tr w:rsidR="00B43A68" w14:paraId="2A734023" w14:textId="77777777">
        <w:trPr>
          <w:cantSplit/>
          <w:trHeight w:val="944"/>
          <w:jc w:val="center"/>
        </w:trPr>
        <w:tc>
          <w:tcPr>
            <w:tcW w:w="970" w:type="dxa"/>
          </w:tcPr>
          <w:p w14:paraId="08BAFCB0" w14:textId="77777777" w:rsidR="00B43A68" w:rsidRDefault="00B43A68">
            <w:pPr>
              <w:rPr>
                <w:rFonts w:ascii="宋体" w:hAnsi="宋体" w:cs="Calibri"/>
                <w:color w:val="000000" w:themeColor="text1"/>
                <w:sz w:val="24"/>
                <w:szCs w:val="21"/>
              </w:rPr>
            </w:pPr>
          </w:p>
        </w:tc>
        <w:tc>
          <w:tcPr>
            <w:tcW w:w="2218" w:type="dxa"/>
          </w:tcPr>
          <w:p w14:paraId="087C965A" w14:textId="77777777" w:rsidR="00B43A68" w:rsidRDefault="00B43A68">
            <w:pPr>
              <w:rPr>
                <w:rFonts w:ascii="宋体" w:hAnsi="宋体" w:cs="Calibri"/>
                <w:color w:val="000000" w:themeColor="text1"/>
                <w:sz w:val="24"/>
                <w:szCs w:val="21"/>
              </w:rPr>
            </w:pPr>
          </w:p>
        </w:tc>
        <w:tc>
          <w:tcPr>
            <w:tcW w:w="2079" w:type="dxa"/>
          </w:tcPr>
          <w:p w14:paraId="2EA0A6D4" w14:textId="77777777" w:rsidR="00B43A68" w:rsidRDefault="00B43A68">
            <w:pPr>
              <w:rPr>
                <w:rFonts w:ascii="宋体" w:hAnsi="宋体" w:cs="Calibri"/>
                <w:color w:val="000000" w:themeColor="text1"/>
                <w:sz w:val="24"/>
                <w:szCs w:val="21"/>
              </w:rPr>
            </w:pPr>
          </w:p>
        </w:tc>
        <w:tc>
          <w:tcPr>
            <w:tcW w:w="1812" w:type="dxa"/>
          </w:tcPr>
          <w:p w14:paraId="642CEC54" w14:textId="77777777" w:rsidR="00B43A68" w:rsidRDefault="00B43A68">
            <w:pPr>
              <w:rPr>
                <w:rFonts w:ascii="宋体" w:hAnsi="宋体" w:cs="Calibri"/>
                <w:color w:val="000000" w:themeColor="text1"/>
                <w:sz w:val="24"/>
                <w:szCs w:val="21"/>
              </w:rPr>
            </w:pPr>
          </w:p>
        </w:tc>
      </w:tr>
      <w:tr w:rsidR="00B43A68" w14:paraId="28DDD88E" w14:textId="77777777">
        <w:trPr>
          <w:cantSplit/>
          <w:trHeight w:val="943"/>
          <w:jc w:val="center"/>
        </w:trPr>
        <w:tc>
          <w:tcPr>
            <w:tcW w:w="970" w:type="dxa"/>
          </w:tcPr>
          <w:p w14:paraId="22704E97" w14:textId="77777777" w:rsidR="00B43A68" w:rsidRDefault="00B43A68">
            <w:pPr>
              <w:rPr>
                <w:rFonts w:ascii="宋体" w:hAnsi="宋体" w:cs="Calibri"/>
                <w:color w:val="000000" w:themeColor="text1"/>
                <w:sz w:val="24"/>
                <w:szCs w:val="21"/>
              </w:rPr>
            </w:pPr>
          </w:p>
        </w:tc>
        <w:tc>
          <w:tcPr>
            <w:tcW w:w="2218" w:type="dxa"/>
          </w:tcPr>
          <w:p w14:paraId="4983C275" w14:textId="77777777" w:rsidR="00B43A68" w:rsidRDefault="00B43A68">
            <w:pPr>
              <w:rPr>
                <w:rFonts w:ascii="宋体" w:hAnsi="宋体" w:cs="Calibri"/>
                <w:color w:val="000000" w:themeColor="text1"/>
                <w:sz w:val="24"/>
                <w:szCs w:val="21"/>
              </w:rPr>
            </w:pPr>
          </w:p>
        </w:tc>
        <w:tc>
          <w:tcPr>
            <w:tcW w:w="2079" w:type="dxa"/>
          </w:tcPr>
          <w:p w14:paraId="5EC7E6E8" w14:textId="77777777" w:rsidR="00B43A68" w:rsidRDefault="00B43A68">
            <w:pPr>
              <w:rPr>
                <w:rFonts w:ascii="宋体" w:hAnsi="宋体" w:cs="Calibri"/>
                <w:color w:val="000000" w:themeColor="text1"/>
                <w:sz w:val="24"/>
                <w:szCs w:val="21"/>
              </w:rPr>
            </w:pPr>
          </w:p>
        </w:tc>
        <w:tc>
          <w:tcPr>
            <w:tcW w:w="1812" w:type="dxa"/>
          </w:tcPr>
          <w:p w14:paraId="35F23B68" w14:textId="77777777" w:rsidR="00B43A68" w:rsidRDefault="00B43A68">
            <w:pPr>
              <w:rPr>
                <w:rFonts w:ascii="宋体" w:hAnsi="宋体" w:cs="Calibri"/>
                <w:color w:val="000000" w:themeColor="text1"/>
                <w:sz w:val="24"/>
                <w:szCs w:val="21"/>
              </w:rPr>
            </w:pPr>
          </w:p>
        </w:tc>
      </w:tr>
      <w:tr w:rsidR="00B43A68" w14:paraId="68F6A6C8" w14:textId="77777777">
        <w:trPr>
          <w:cantSplit/>
          <w:trHeight w:val="943"/>
          <w:jc w:val="center"/>
        </w:trPr>
        <w:tc>
          <w:tcPr>
            <w:tcW w:w="970" w:type="dxa"/>
          </w:tcPr>
          <w:p w14:paraId="61C975E8" w14:textId="77777777" w:rsidR="00B43A68" w:rsidRDefault="00B43A68">
            <w:pPr>
              <w:rPr>
                <w:rFonts w:ascii="宋体" w:hAnsi="宋体" w:cs="Calibri"/>
                <w:color w:val="000000" w:themeColor="text1"/>
                <w:sz w:val="24"/>
                <w:szCs w:val="21"/>
              </w:rPr>
            </w:pPr>
          </w:p>
        </w:tc>
        <w:tc>
          <w:tcPr>
            <w:tcW w:w="2218" w:type="dxa"/>
          </w:tcPr>
          <w:p w14:paraId="08BD3993" w14:textId="77777777" w:rsidR="00B43A68" w:rsidRDefault="00B43A68">
            <w:pPr>
              <w:rPr>
                <w:rFonts w:ascii="宋体" w:hAnsi="宋体" w:cs="Calibri"/>
                <w:color w:val="000000" w:themeColor="text1"/>
                <w:sz w:val="24"/>
                <w:szCs w:val="21"/>
              </w:rPr>
            </w:pPr>
          </w:p>
        </w:tc>
        <w:tc>
          <w:tcPr>
            <w:tcW w:w="2079" w:type="dxa"/>
          </w:tcPr>
          <w:p w14:paraId="5E566C48" w14:textId="77777777" w:rsidR="00B43A68" w:rsidRDefault="00B43A68">
            <w:pPr>
              <w:rPr>
                <w:rFonts w:ascii="宋体" w:hAnsi="宋体" w:cs="Calibri"/>
                <w:color w:val="000000" w:themeColor="text1"/>
                <w:sz w:val="24"/>
                <w:szCs w:val="21"/>
              </w:rPr>
            </w:pPr>
          </w:p>
        </w:tc>
        <w:tc>
          <w:tcPr>
            <w:tcW w:w="1812" w:type="dxa"/>
          </w:tcPr>
          <w:p w14:paraId="3484E29E" w14:textId="77777777" w:rsidR="00B43A68" w:rsidRDefault="00B43A68">
            <w:pPr>
              <w:rPr>
                <w:rFonts w:ascii="宋体" w:hAnsi="宋体" w:cs="Calibri"/>
                <w:color w:val="000000" w:themeColor="text1"/>
                <w:sz w:val="24"/>
                <w:szCs w:val="21"/>
              </w:rPr>
            </w:pPr>
          </w:p>
        </w:tc>
      </w:tr>
      <w:tr w:rsidR="00B43A68" w14:paraId="2A1D5D8E" w14:textId="77777777">
        <w:trPr>
          <w:cantSplit/>
          <w:trHeight w:val="944"/>
          <w:jc w:val="center"/>
        </w:trPr>
        <w:tc>
          <w:tcPr>
            <w:tcW w:w="970" w:type="dxa"/>
          </w:tcPr>
          <w:p w14:paraId="59692943" w14:textId="77777777" w:rsidR="00B43A68" w:rsidRDefault="00B43A68">
            <w:pPr>
              <w:rPr>
                <w:rFonts w:ascii="宋体" w:hAnsi="宋体" w:cs="Calibri"/>
                <w:color w:val="000000" w:themeColor="text1"/>
                <w:sz w:val="24"/>
                <w:szCs w:val="21"/>
              </w:rPr>
            </w:pPr>
          </w:p>
        </w:tc>
        <w:tc>
          <w:tcPr>
            <w:tcW w:w="2218" w:type="dxa"/>
          </w:tcPr>
          <w:p w14:paraId="3260CAAE" w14:textId="77777777" w:rsidR="00B43A68" w:rsidRDefault="00B43A68">
            <w:pPr>
              <w:rPr>
                <w:rFonts w:ascii="宋体" w:hAnsi="宋体" w:cs="Calibri"/>
                <w:color w:val="000000" w:themeColor="text1"/>
                <w:sz w:val="24"/>
                <w:szCs w:val="21"/>
              </w:rPr>
            </w:pPr>
          </w:p>
        </w:tc>
        <w:tc>
          <w:tcPr>
            <w:tcW w:w="2079" w:type="dxa"/>
          </w:tcPr>
          <w:p w14:paraId="464C38CC" w14:textId="77777777" w:rsidR="00B43A68" w:rsidRDefault="00B43A68">
            <w:pPr>
              <w:rPr>
                <w:rFonts w:ascii="宋体" w:hAnsi="宋体" w:cs="Calibri"/>
                <w:color w:val="000000" w:themeColor="text1"/>
                <w:sz w:val="24"/>
                <w:szCs w:val="21"/>
              </w:rPr>
            </w:pPr>
          </w:p>
        </w:tc>
        <w:tc>
          <w:tcPr>
            <w:tcW w:w="1812" w:type="dxa"/>
          </w:tcPr>
          <w:p w14:paraId="752BBDCD" w14:textId="77777777" w:rsidR="00B43A68" w:rsidRDefault="00B43A68">
            <w:pPr>
              <w:rPr>
                <w:rFonts w:ascii="宋体" w:hAnsi="宋体" w:cs="Calibri"/>
                <w:color w:val="000000" w:themeColor="text1"/>
                <w:sz w:val="24"/>
                <w:szCs w:val="21"/>
              </w:rPr>
            </w:pPr>
          </w:p>
        </w:tc>
      </w:tr>
    </w:tbl>
    <w:p w14:paraId="439AE2A2" w14:textId="77777777" w:rsidR="00B43A68" w:rsidRDefault="00B43A68">
      <w:pPr>
        <w:rPr>
          <w:sz w:val="28"/>
          <w:szCs w:val="28"/>
        </w:rPr>
      </w:pPr>
    </w:p>
    <w:p w14:paraId="27F536B9" w14:textId="77777777" w:rsidR="00B43A68" w:rsidRDefault="00B43A68">
      <w:pPr>
        <w:rPr>
          <w:sz w:val="28"/>
          <w:szCs w:val="28"/>
        </w:rPr>
      </w:pPr>
    </w:p>
    <w:p w14:paraId="054110D5" w14:textId="77777777" w:rsidR="00B43A68" w:rsidRDefault="00B43A68">
      <w:pPr>
        <w:spacing w:line="500" w:lineRule="exact"/>
        <w:rPr>
          <w:rFonts w:asciiTheme="minorEastAsia" w:hAnsiTheme="minorEastAsia"/>
          <w:sz w:val="28"/>
          <w:szCs w:val="28"/>
        </w:rPr>
      </w:pPr>
    </w:p>
    <w:p w14:paraId="2C2F62A5" w14:textId="77777777" w:rsidR="00B43A68" w:rsidRDefault="00B43A68">
      <w:pPr>
        <w:spacing w:line="500" w:lineRule="exact"/>
        <w:rPr>
          <w:rFonts w:asciiTheme="minorEastAsia" w:hAnsiTheme="minorEastAsia"/>
          <w:sz w:val="28"/>
          <w:szCs w:val="28"/>
        </w:rPr>
      </w:pPr>
    </w:p>
    <w:p w14:paraId="30E80E50"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5179D9A5"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4A9F6CD4" w14:textId="77777777" w:rsidR="00B43A68" w:rsidRDefault="004D513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14:paraId="611ECB58" w14:textId="77777777" w:rsidR="00B43A68" w:rsidRDefault="004D5130">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项目实施方案</w:t>
      </w:r>
    </w:p>
    <w:p w14:paraId="756BCFFF" w14:textId="77777777" w:rsidR="00B43A68" w:rsidRDefault="00B43A68">
      <w:pPr>
        <w:rPr>
          <w:rFonts w:asciiTheme="minorEastAsia" w:hAnsiTheme="minorEastAsia"/>
          <w:sz w:val="28"/>
          <w:szCs w:val="28"/>
        </w:rPr>
      </w:pPr>
    </w:p>
    <w:p w14:paraId="44177275" w14:textId="77777777" w:rsidR="00B43A68" w:rsidRDefault="004D5130">
      <w:pPr>
        <w:jc w:val="center"/>
        <w:rPr>
          <w:b/>
          <w:color w:val="000000" w:themeColor="text1"/>
          <w:sz w:val="32"/>
          <w:szCs w:val="32"/>
        </w:rPr>
      </w:pPr>
      <w:bookmarkStart w:id="0" w:name="_Toc14633"/>
      <w:bookmarkStart w:id="1" w:name="_Toc25839"/>
      <w:bookmarkStart w:id="2" w:name="_Toc18637"/>
      <w:bookmarkStart w:id="3" w:name="_Toc159"/>
      <w:bookmarkStart w:id="4" w:name="_Toc332"/>
      <w:r>
        <w:rPr>
          <w:rFonts w:hint="eastAsia"/>
          <w:b/>
          <w:color w:val="000000" w:themeColor="text1"/>
          <w:sz w:val="32"/>
          <w:szCs w:val="32"/>
        </w:rPr>
        <w:t>项目实施方案</w:t>
      </w:r>
      <w:bookmarkEnd w:id="0"/>
      <w:bookmarkEnd w:id="1"/>
      <w:bookmarkEnd w:id="2"/>
      <w:bookmarkEnd w:id="3"/>
      <w:bookmarkEnd w:id="4"/>
    </w:p>
    <w:p w14:paraId="528EC00E" w14:textId="77777777" w:rsidR="00B43A68" w:rsidRDefault="00B43A68">
      <w:pPr>
        <w:jc w:val="left"/>
        <w:rPr>
          <w:rFonts w:asciiTheme="minorEastAsia" w:hAnsiTheme="minorEastAsia"/>
          <w:b/>
          <w:sz w:val="28"/>
          <w:szCs w:val="28"/>
        </w:rPr>
      </w:pPr>
    </w:p>
    <w:p w14:paraId="496AB2DA" w14:textId="77777777" w:rsidR="00B43A68" w:rsidRDefault="004D5130">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14:paraId="1D5C1FE7" w14:textId="77777777" w:rsidR="00B43A68" w:rsidRDefault="00B43A68">
      <w:pPr>
        <w:jc w:val="left"/>
        <w:rPr>
          <w:rFonts w:asciiTheme="minorEastAsia" w:hAnsiTheme="minorEastAsia"/>
          <w:sz w:val="28"/>
          <w:szCs w:val="28"/>
        </w:rPr>
      </w:pPr>
    </w:p>
    <w:p w14:paraId="72409810" w14:textId="77777777" w:rsidR="00B43A68" w:rsidRDefault="00B43A68">
      <w:pPr>
        <w:jc w:val="left"/>
        <w:rPr>
          <w:rFonts w:asciiTheme="minorEastAsia" w:hAnsiTheme="minorEastAsia"/>
          <w:sz w:val="28"/>
          <w:szCs w:val="28"/>
        </w:rPr>
      </w:pPr>
    </w:p>
    <w:p w14:paraId="33169207" w14:textId="77777777" w:rsidR="00B43A68" w:rsidRDefault="00B43A68">
      <w:pPr>
        <w:jc w:val="left"/>
        <w:rPr>
          <w:rFonts w:asciiTheme="minorEastAsia" w:hAnsiTheme="minorEastAsia"/>
          <w:sz w:val="28"/>
          <w:szCs w:val="28"/>
        </w:rPr>
      </w:pPr>
    </w:p>
    <w:p w14:paraId="03ECE5E5" w14:textId="77777777" w:rsidR="00B43A68" w:rsidRDefault="00B43A68">
      <w:pPr>
        <w:jc w:val="left"/>
        <w:rPr>
          <w:rFonts w:asciiTheme="minorEastAsia" w:hAnsiTheme="minorEastAsia"/>
          <w:sz w:val="28"/>
          <w:szCs w:val="28"/>
        </w:rPr>
      </w:pPr>
    </w:p>
    <w:p w14:paraId="323C4361" w14:textId="77777777" w:rsidR="00B43A68" w:rsidRDefault="00B43A68">
      <w:pPr>
        <w:jc w:val="left"/>
        <w:rPr>
          <w:rFonts w:asciiTheme="minorEastAsia" w:hAnsiTheme="minorEastAsia"/>
          <w:sz w:val="28"/>
          <w:szCs w:val="28"/>
        </w:rPr>
      </w:pPr>
    </w:p>
    <w:p w14:paraId="4CF1BB20" w14:textId="77777777" w:rsidR="00B43A68" w:rsidRDefault="00B43A68">
      <w:pPr>
        <w:jc w:val="left"/>
        <w:rPr>
          <w:rFonts w:asciiTheme="minorEastAsia" w:hAnsiTheme="minorEastAsia"/>
          <w:sz w:val="28"/>
          <w:szCs w:val="28"/>
        </w:rPr>
      </w:pPr>
    </w:p>
    <w:p w14:paraId="70A4A120" w14:textId="77777777" w:rsidR="00B43A68" w:rsidRDefault="00B43A68">
      <w:pPr>
        <w:jc w:val="left"/>
        <w:rPr>
          <w:rFonts w:asciiTheme="minorEastAsia" w:hAnsiTheme="minorEastAsia"/>
          <w:sz w:val="28"/>
          <w:szCs w:val="28"/>
        </w:rPr>
      </w:pPr>
    </w:p>
    <w:p w14:paraId="76C6350B" w14:textId="77777777" w:rsidR="00B43A68" w:rsidRDefault="00B43A68">
      <w:pPr>
        <w:jc w:val="left"/>
        <w:rPr>
          <w:rFonts w:asciiTheme="minorEastAsia" w:hAnsiTheme="minorEastAsia"/>
          <w:sz w:val="28"/>
          <w:szCs w:val="28"/>
        </w:rPr>
      </w:pPr>
    </w:p>
    <w:p w14:paraId="2CEDE0E8" w14:textId="77777777" w:rsidR="00B43A68" w:rsidRDefault="00B43A68">
      <w:pPr>
        <w:jc w:val="left"/>
        <w:rPr>
          <w:rFonts w:asciiTheme="minorEastAsia" w:hAnsiTheme="minorEastAsia"/>
          <w:sz w:val="28"/>
          <w:szCs w:val="28"/>
        </w:rPr>
      </w:pPr>
    </w:p>
    <w:p w14:paraId="3CD9EC23" w14:textId="77777777" w:rsidR="00B43A68" w:rsidRDefault="00B43A68">
      <w:pPr>
        <w:jc w:val="left"/>
        <w:rPr>
          <w:rFonts w:asciiTheme="minorEastAsia" w:hAnsiTheme="minorEastAsia"/>
          <w:sz w:val="28"/>
          <w:szCs w:val="28"/>
        </w:rPr>
      </w:pPr>
    </w:p>
    <w:p w14:paraId="0F44DBFA" w14:textId="77777777" w:rsidR="00B43A68" w:rsidRDefault="00B43A68">
      <w:pPr>
        <w:jc w:val="left"/>
        <w:rPr>
          <w:rFonts w:asciiTheme="minorEastAsia" w:hAnsiTheme="minorEastAsia"/>
          <w:sz w:val="28"/>
          <w:szCs w:val="28"/>
        </w:rPr>
      </w:pPr>
    </w:p>
    <w:p w14:paraId="5FB7B074" w14:textId="77777777" w:rsidR="00B43A68" w:rsidRDefault="00B43A68">
      <w:pPr>
        <w:jc w:val="left"/>
        <w:rPr>
          <w:rFonts w:asciiTheme="minorEastAsia" w:hAnsiTheme="minorEastAsia"/>
          <w:sz w:val="28"/>
          <w:szCs w:val="28"/>
        </w:rPr>
      </w:pPr>
    </w:p>
    <w:p w14:paraId="24F9398B" w14:textId="77777777" w:rsidR="00B43A68" w:rsidRDefault="00B43A68">
      <w:pPr>
        <w:jc w:val="left"/>
        <w:rPr>
          <w:rFonts w:asciiTheme="minorEastAsia" w:hAnsiTheme="minorEastAsia"/>
          <w:sz w:val="28"/>
          <w:szCs w:val="28"/>
        </w:rPr>
      </w:pPr>
    </w:p>
    <w:p w14:paraId="08215674" w14:textId="77777777" w:rsidR="00B43A68" w:rsidRDefault="00B43A68">
      <w:pPr>
        <w:jc w:val="left"/>
        <w:rPr>
          <w:rFonts w:asciiTheme="minorEastAsia" w:hAnsiTheme="minorEastAsia"/>
          <w:sz w:val="28"/>
          <w:szCs w:val="28"/>
        </w:rPr>
      </w:pPr>
    </w:p>
    <w:p w14:paraId="01FE422A" w14:textId="77777777" w:rsidR="00B43A68" w:rsidRDefault="00B43A68">
      <w:pPr>
        <w:jc w:val="left"/>
        <w:rPr>
          <w:rFonts w:asciiTheme="minorEastAsia" w:hAnsiTheme="minorEastAsia"/>
          <w:sz w:val="28"/>
          <w:szCs w:val="28"/>
        </w:rPr>
      </w:pPr>
    </w:p>
    <w:p w14:paraId="123CE435" w14:textId="77777777" w:rsidR="00B43A68" w:rsidRDefault="00B43A68">
      <w:pPr>
        <w:jc w:val="left"/>
        <w:rPr>
          <w:rFonts w:asciiTheme="minorEastAsia" w:hAnsiTheme="minorEastAsia"/>
          <w:sz w:val="28"/>
          <w:szCs w:val="28"/>
        </w:rPr>
      </w:pPr>
    </w:p>
    <w:p w14:paraId="450B7968" w14:textId="77777777" w:rsidR="00B43A68" w:rsidRDefault="004D5130">
      <w:pPr>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3</w:t>
      </w:r>
      <w:r>
        <w:rPr>
          <w:rFonts w:asciiTheme="minorEastAsia" w:hAnsiTheme="minorEastAsia" w:hint="eastAsia"/>
          <w:sz w:val="28"/>
          <w:szCs w:val="28"/>
        </w:rPr>
        <w:t>比选文件要求提供的其他技术方面的文件</w:t>
      </w:r>
    </w:p>
    <w:p w14:paraId="643D6571" w14:textId="77777777" w:rsidR="00B43A68" w:rsidRDefault="00B43A68">
      <w:pPr>
        <w:jc w:val="left"/>
        <w:rPr>
          <w:rFonts w:asciiTheme="minorEastAsia" w:hAnsiTheme="minorEastAsia"/>
          <w:sz w:val="28"/>
          <w:szCs w:val="28"/>
        </w:rPr>
      </w:pPr>
    </w:p>
    <w:p w14:paraId="22699803" w14:textId="77777777" w:rsidR="00B43A68" w:rsidRDefault="004D5130">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14:paraId="47F97D83" w14:textId="77777777" w:rsidR="00B43A68" w:rsidRDefault="00B43A68">
      <w:pPr>
        <w:jc w:val="left"/>
        <w:rPr>
          <w:rFonts w:asciiTheme="minorEastAsia" w:hAnsiTheme="minorEastAsia"/>
          <w:sz w:val="28"/>
          <w:szCs w:val="28"/>
        </w:rPr>
      </w:pPr>
    </w:p>
    <w:p w14:paraId="4950DCF0" w14:textId="77777777" w:rsidR="00B43A68" w:rsidRDefault="00B43A68">
      <w:pPr>
        <w:jc w:val="left"/>
        <w:rPr>
          <w:rFonts w:asciiTheme="minorEastAsia" w:hAnsiTheme="minorEastAsia"/>
          <w:sz w:val="28"/>
          <w:szCs w:val="28"/>
        </w:rPr>
      </w:pPr>
    </w:p>
    <w:p w14:paraId="3E38AE91" w14:textId="77777777" w:rsidR="00B43A68" w:rsidRDefault="00B43A68">
      <w:pPr>
        <w:jc w:val="left"/>
        <w:rPr>
          <w:rFonts w:asciiTheme="minorEastAsia" w:hAnsiTheme="minorEastAsia"/>
          <w:sz w:val="28"/>
          <w:szCs w:val="28"/>
        </w:rPr>
      </w:pPr>
    </w:p>
    <w:p w14:paraId="1F8DC02D" w14:textId="77777777" w:rsidR="00B43A68" w:rsidRDefault="00B43A68">
      <w:pPr>
        <w:jc w:val="left"/>
        <w:rPr>
          <w:rFonts w:asciiTheme="minorEastAsia" w:hAnsiTheme="minorEastAsia"/>
          <w:sz w:val="28"/>
          <w:szCs w:val="28"/>
        </w:rPr>
      </w:pPr>
    </w:p>
    <w:p w14:paraId="1C124D79" w14:textId="77777777" w:rsidR="00B43A68" w:rsidRDefault="00B43A68">
      <w:pPr>
        <w:jc w:val="left"/>
        <w:rPr>
          <w:rFonts w:asciiTheme="minorEastAsia" w:hAnsiTheme="minorEastAsia"/>
          <w:sz w:val="28"/>
          <w:szCs w:val="28"/>
        </w:rPr>
      </w:pPr>
    </w:p>
    <w:p w14:paraId="0532ED9B" w14:textId="77777777" w:rsidR="00B43A68" w:rsidRDefault="00B43A68">
      <w:pPr>
        <w:jc w:val="left"/>
        <w:rPr>
          <w:rFonts w:asciiTheme="minorEastAsia" w:hAnsiTheme="minorEastAsia"/>
          <w:sz w:val="28"/>
          <w:szCs w:val="28"/>
        </w:rPr>
      </w:pPr>
    </w:p>
    <w:p w14:paraId="0DD21433" w14:textId="77777777" w:rsidR="00B43A68" w:rsidRDefault="00B43A68">
      <w:pPr>
        <w:jc w:val="left"/>
        <w:rPr>
          <w:rFonts w:asciiTheme="minorEastAsia" w:hAnsiTheme="minorEastAsia"/>
          <w:sz w:val="28"/>
          <w:szCs w:val="28"/>
        </w:rPr>
      </w:pPr>
    </w:p>
    <w:p w14:paraId="4F5DA78B" w14:textId="77777777" w:rsidR="00B43A68" w:rsidRDefault="00B43A68">
      <w:pPr>
        <w:jc w:val="left"/>
        <w:rPr>
          <w:rFonts w:asciiTheme="minorEastAsia" w:hAnsiTheme="minorEastAsia"/>
          <w:sz w:val="28"/>
          <w:szCs w:val="28"/>
        </w:rPr>
      </w:pPr>
    </w:p>
    <w:p w14:paraId="56F1501E" w14:textId="77777777" w:rsidR="00B43A68" w:rsidRDefault="00B43A68">
      <w:pPr>
        <w:jc w:val="left"/>
        <w:rPr>
          <w:rFonts w:asciiTheme="minorEastAsia" w:hAnsiTheme="minorEastAsia"/>
          <w:sz w:val="28"/>
          <w:szCs w:val="28"/>
        </w:rPr>
      </w:pPr>
    </w:p>
    <w:p w14:paraId="029B79D3" w14:textId="77777777" w:rsidR="00B43A68" w:rsidRDefault="00B43A68">
      <w:pPr>
        <w:jc w:val="left"/>
        <w:rPr>
          <w:rFonts w:asciiTheme="minorEastAsia" w:hAnsiTheme="minorEastAsia"/>
          <w:sz w:val="28"/>
          <w:szCs w:val="28"/>
        </w:rPr>
      </w:pPr>
    </w:p>
    <w:p w14:paraId="219D4ED9" w14:textId="77777777" w:rsidR="00B43A68" w:rsidRDefault="00B43A68">
      <w:pPr>
        <w:jc w:val="left"/>
        <w:rPr>
          <w:rFonts w:asciiTheme="minorEastAsia" w:hAnsiTheme="minorEastAsia"/>
          <w:sz w:val="28"/>
          <w:szCs w:val="28"/>
        </w:rPr>
      </w:pPr>
    </w:p>
    <w:p w14:paraId="2AE6A158" w14:textId="77777777" w:rsidR="00B43A68" w:rsidRDefault="00B43A68">
      <w:pPr>
        <w:jc w:val="left"/>
        <w:rPr>
          <w:rFonts w:asciiTheme="minorEastAsia" w:hAnsiTheme="minorEastAsia"/>
          <w:sz w:val="28"/>
          <w:szCs w:val="28"/>
        </w:rPr>
      </w:pPr>
    </w:p>
    <w:p w14:paraId="6CC87486" w14:textId="77777777" w:rsidR="00B43A68" w:rsidRDefault="00B43A68">
      <w:pPr>
        <w:jc w:val="left"/>
        <w:rPr>
          <w:rFonts w:asciiTheme="minorEastAsia" w:hAnsiTheme="minorEastAsia"/>
          <w:sz w:val="28"/>
          <w:szCs w:val="28"/>
        </w:rPr>
      </w:pPr>
    </w:p>
    <w:p w14:paraId="612B246D" w14:textId="77777777" w:rsidR="00B43A68" w:rsidRDefault="00B43A68">
      <w:pPr>
        <w:jc w:val="left"/>
        <w:rPr>
          <w:rFonts w:asciiTheme="minorEastAsia" w:hAnsiTheme="minorEastAsia"/>
          <w:sz w:val="28"/>
          <w:szCs w:val="28"/>
        </w:rPr>
      </w:pPr>
    </w:p>
    <w:p w14:paraId="4F214B3B" w14:textId="77777777" w:rsidR="00B43A68" w:rsidRDefault="00B43A68">
      <w:pPr>
        <w:jc w:val="left"/>
        <w:rPr>
          <w:rFonts w:asciiTheme="minorEastAsia" w:hAnsiTheme="minorEastAsia"/>
          <w:sz w:val="28"/>
          <w:szCs w:val="28"/>
        </w:rPr>
      </w:pPr>
    </w:p>
    <w:p w14:paraId="4B4FE3E9" w14:textId="77777777" w:rsidR="00B43A68" w:rsidRDefault="00B43A68">
      <w:pPr>
        <w:jc w:val="left"/>
        <w:rPr>
          <w:rFonts w:asciiTheme="minorEastAsia" w:hAnsiTheme="minorEastAsia"/>
          <w:sz w:val="28"/>
          <w:szCs w:val="28"/>
        </w:rPr>
      </w:pPr>
    </w:p>
    <w:p w14:paraId="52E73471" w14:textId="77777777" w:rsidR="00B43A68" w:rsidRDefault="00B43A68">
      <w:pPr>
        <w:jc w:val="left"/>
        <w:rPr>
          <w:rFonts w:asciiTheme="minorEastAsia" w:hAnsiTheme="minorEastAsia"/>
          <w:sz w:val="28"/>
          <w:szCs w:val="28"/>
        </w:rPr>
      </w:pPr>
    </w:p>
    <w:p w14:paraId="0AD3A1E1" w14:textId="77777777" w:rsidR="00B43A68" w:rsidRDefault="00B43A68">
      <w:pPr>
        <w:jc w:val="left"/>
        <w:rPr>
          <w:rFonts w:asciiTheme="minorEastAsia" w:hAnsiTheme="minorEastAsia"/>
          <w:sz w:val="28"/>
          <w:szCs w:val="28"/>
        </w:rPr>
      </w:pPr>
    </w:p>
    <w:p w14:paraId="73F5EB82" w14:textId="77777777" w:rsidR="00B43A68" w:rsidRDefault="00B43A68">
      <w:pPr>
        <w:jc w:val="left"/>
        <w:rPr>
          <w:rFonts w:asciiTheme="minorEastAsia" w:hAnsiTheme="minorEastAsia"/>
          <w:sz w:val="28"/>
          <w:szCs w:val="28"/>
        </w:rPr>
      </w:pPr>
    </w:p>
    <w:p w14:paraId="3C58D1F6" w14:textId="77777777" w:rsidR="00B43A68" w:rsidRDefault="004D5130">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14:paraId="367BAE66" w14:textId="77777777" w:rsidR="00B43A68" w:rsidRDefault="00B43A68">
      <w:pPr>
        <w:spacing w:line="440" w:lineRule="exact"/>
        <w:rPr>
          <w:rFonts w:ascii="宋体" w:hAnsi="宋体"/>
          <w:b/>
          <w:bCs/>
          <w:sz w:val="28"/>
        </w:rPr>
      </w:pPr>
    </w:p>
    <w:p w14:paraId="41DE4556" w14:textId="77777777" w:rsidR="00B43A68" w:rsidRDefault="004D5130">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14:paraId="0716DC9F" w14:textId="77777777" w:rsidR="00B43A68" w:rsidRDefault="00B43A68">
      <w:pPr>
        <w:spacing w:line="440" w:lineRule="exact"/>
        <w:jc w:val="center"/>
        <w:rPr>
          <w:rFonts w:ascii="宋体" w:hAnsi="宋体" w:cs="宋体"/>
          <w:b/>
          <w:sz w:val="32"/>
          <w:szCs w:val="32"/>
        </w:rPr>
      </w:pPr>
    </w:p>
    <w:p w14:paraId="131A7437" w14:textId="77777777" w:rsidR="00B43A68" w:rsidRDefault="00B43A68">
      <w:pPr>
        <w:spacing w:line="440" w:lineRule="exact"/>
        <w:jc w:val="center"/>
        <w:rPr>
          <w:rFonts w:ascii="宋体" w:hAnsi="宋体" w:cs="宋体"/>
          <w:b/>
          <w:sz w:val="32"/>
          <w:szCs w:val="32"/>
        </w:rPr>
      </w:pPr>
    </w:p>
    <w:p w14:paraId="78E91B26" w14:textId="77777777" w:rsidR="00B43A68" w:rsidRDefault="00B43A68">
      <w:pPr>
        <w:spacing w:line="440" w:lineRule="exact"/>
        <w:jc w:val="center"/>
        <w:rPr>
          <w:rFonts w:ascii="宋体" w:hAnsi="宋体" w:cs="宋体"/>
          <w:b/>
          <w:sz w:val="32"/>
          <w:szCs w:val="32"/>
        </w:rPr>
      </w:pPr>
    </w:p>
    <w:p w14:paraId="21C37159" w14:textId="77777777" w:rsidR="00B43A68" w:rsidRDefault="004D5130">
      <w:pPr>
        <w:spacing w:line="440" w:lineRule="exact"/>
        <w:jc w:val="center"/>
        <w:rPr>
          <w:rFonts w:ascii="宋体" w:hAnsi="宋体"/>
          <w:b/>
          <w:sz w:val="32"/>
          <w:szCs w:val="32"/>
        </w:rPr>
      </w:pPr>
      <w:r>
        <w:rPr>
          <w:rFonts w:ascii="宋体" w:hAnsi="宋体" w:cs="宋体" w:hint="eastAsia"/>
          <w:b/>
          <w:sz w:val="32"/>
          <w:szCs w:val="32"/>
        </w:rPr>
        <w:t>参选报价单</w:t>
      </w:r>
    </w:p>
    <w:p w14:paraId="61E03693" w14:textId="77777777" w:rsidR="00B43A68" w:rsidRDefault="00B43A68">
      <w:pPr>
        <w:spacing w:line="440" w:lineRule="exact"/>
        <w:rPr>
          <w:rFonts w:ascii="宋体" w:hAnsi="宋体"/>
          <w:b/>
          <w:sz w:val="32"/>
        </w:rPr>
      </w:pPr>
    </w:p>
    <w:p w14:paraId="719A9E09" w14:textId="77777777" w:rsidR="00B43A68" w:rsidRDefault="004D51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年废旧物资销售项目</w:t>
      </w:r>
    </w:p>
    <w:p w14:paraId="53ADAA0B" w14:textId="77777777" w:rsidR="00B43A68" w:rsidRDefault="004D513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hint="eastAsia"/>
          <w:sz w:val="28"/>
          <w:szCs w:val="28"/>
        </w:rPr>
        <w:t>含铜类</w:t>
      </w:r>
      <w:r>
        <w:rPr>
          <w:rFonts w:hint="eastAsia"/>
          <w:sz w:val="28"/>
          <w:szCs w:val="28"/>
        </w:rPr>
        <w:t>物资</w:t>
      </w:r>
      <w:r>
        <w:rPr>
          <w:rFonts w:asciiTheme="minorEastAsia" w:eastAsiaTheme="minorEastAsia" w:hAnsiTheme="minorEastAsia" w:hint="eastAsia"/>
          <w:color w:val="000000"/>
          <w:sz w:val="28"/>
          <w:szCs w:val="28"/>
        </w:rPr>
        <w:t>；</w:t>
      </w:r>
    </w:p>
    <w:p w14:paraId="48613BB1" w14:textId="77777777" w:rsidR="00B43A68" w:rsidRDefault="004D513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hint="eastAsia"/>
          <w:sz w:val="28"/>
          <w:szCs w:val="28"/>
        </w:rPr>
        <w:t>含铝类</w:t>
      </w:r>
      <w:r>
        <w:rPr>
          <w:rFonts w:hint="eastAsia"/>
          <w:sz w:val="28"/>
          <w:szCs w:val="28"/>
        </w:rPr>
        <w:t>物资</w:t>
      </w:r>
      <w:r>
        <w:rPr>
          <w:rFonts w:asciiTheme="minorEastAsia" w:eastAsiaTheme="minorEastAsia" w:hAnsiTheme="minorEastAsia" w:hint="eastAsia"/>
          <w:color w:val="000000"/>
          <w:sz w:val="28"/>
          <w:szCs w:val="28"/>
        </w:rPr>
        <w:t>；</w:t>
      </w:r>
    </w:p>
    <w:p w14:paraId="553BCB05" w14:textId="77777777" w:rsidR="00B43A68" w:rsidRDefault="004D513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hint="eastAsia"/>
          <w:sz w:val="28"/>
          <w:szCs w:val="28"/>
        </w:rPr>
        <w:t>含铁类</w:t>
      </w:r>
      <w:r>
        <w:rPr>
          <w:rFonts w:hint="eastAsia"/>
          <w:sz w:val="28"/>
          <w:szCs w:val="28"/>
        </w:rPr>
        <w:t>物资</w:t>
      </w:r>
      <w:r>
        <w:rPr>
          <w:rFonts w:asciiTheme="minorEastAsia" w:eastAsiaTheme="minorEastAsia" w:hAnsiTheme="minorEastAsia" w:hint="eastAsia"/>
          <w:color w:val="000000"/>
          <w:sz w:val="28"/>
          <w:szCs w:val="28"/>
        </w:rPr>
        <w:t>。</w:t>
      </w:r>
    </w:p>
    <w:p w14:paraId="71E850DC" w14:textId="77777777" w:rsidR="00B43A68" w:rsidRDefault="004D51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14:paraId="78730426" w14:textId="77777777" w:rsidR="00B43A68" w:rsidRDefault="004D5130">
      <w:pPr>
        <w:snapToGrid w:val="0"/>
        <w:spacing w:line="360" w:lineRule="auto"/>
        <w:ind w:firstLineChars="200" w:firstLine="560"/>
        <w:rPr>
          <w:rFonts w:ascii="宋体" w:eastAsiaTheme="minorEastAsia" w:hAnsi="宋体"/>
          <w:sz w:val="28"/>
          <w:szCs w:val="28"/>
        </w:rPr>
      </w:pPr>
      <w:r>
        <w:rPr>
          <w:rFonts w:asciiTheme="minorEastAsia" w:eastAsiaTheme="minorEastAsia" w:hAnsiTheme="minorEastAsia" w:hint="eastAsia"/>
          <w:sz w:val="28"/>
          <w:szCs w:val="28"/>
        </w:rPr>
        <w:t>以上价格均为</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含税价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如国家税率调整，则根据相对应合同价格进行调整。</w:t>
      </w:r>
    </w:p>
    <w:p w14:paraId="6F732C4C" w14:textId="77777777" w:rsidR="00B43A68" w:rsidRDefault="00B43A68">
      <w:pPr>
        <w:spacing w:line="500" w:lineRule="exact"/>
        <w:rPr>
          <w:sz w:val="28"/>
          <w:szCs w:val="28"/>
        </w:rPr>
      </w:pPr>
    </w:p>
    <w:p w14:paraId="3077619C"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6EE87D34" w14:textId="77777777" w:rsidR="00B43A68" w:rsidRDefault="004D513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14:paraId="6818246E" w14:textId="77777777" w:rsidR="00B43A68" w:rsidRDefault="004D513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14:paraId="013A8993" w14:textId="77777777" w:rsidR="00B43A68" w:rsidRDefault="00B43A68">
      <w:pPr>
        <w:spacing w:line="360" w:lineRule="auto"/>
        <w:jc w:val="left"/>
        <w:rPr>
          <w:sz w:val="28"/>
          <w:szCs w:val="28"/>
        </w:rPr>
      </w:pPr>
    </w:p>
    <w:p w14:paraId="3DBC7850" w14:textId="77777777" w:rsidR="00B43A68" w:rsidRDefault="00B43A68">
      <w:pPr>
        <w:jc w:val="left"/>
        <w:rPr>
          <w:rFonts w:asciiTheme="minorEastAsia" w:hAnsiTheme="minorEastAsia"/>
          <w:sz w:val="28"/>
          <w:szCs w:val="28"/>
        </w:rPr>
      </w:pPr>
    </w:p>
    <w:p w14:paraId="0260597A" w14:textId="77777777" w:rsidR="00B43A68" w:rsidRDefault="00B43A68">
      <w:pPr>
        <w:jc w:val="left"/>
        <w:rPr>
          <w:rFonts w:asciiTheme="minorEastAsia" w:hAnsiTheme="minorEastAsia"/>
          <w:sz w:val="28"/>
          <w:szCs w:val="28"/>
        </w:rPr>
      </w:pPr>
    </w:p>
    <w:p w14:paraId="4555560B" w14:textId="77777777" w:rsidR="00B43A68" w:rsidRDefault="00B43A68">
      <w:pPr>
        <w:tabs>
          <w:tab w:val="left" w:pos="5880"/>
        </w:tabs>
      </w:pPr>
    </w:p>
    <w:sectPr w:rsidR="00B43A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124F3" w14:textId="77777777" w:rsidR="004D5130" w:rsidRDefault="004D5130">
      <w:r>
        <w:separator/>
      </w:r>
    </w:p>
  </w:endnote>
  <w:endnote w:type="continuationSeparator" w:id="0">
    <w:p w14:paraId="7A211804" w14:textId="77777777" w:rsidR="004D5130" w:rsidRDefault="004D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69122" w14:textId="77777777" w:rsidR="00B43A68" w:rsidRDefault="004D5130">
    <w:pPr>
      <w:pStyle w:val="a4"/>
    </w:pPr>
    <w:r>
      <w:rPr>
        <w:noProof/>
      </w:rPr>
      <mc:AlternateContent>
        <mc:Choice Requires="wps">
          <w:drawing>
            <wp:anchor distT="0" distB="0" distL="114300" distR="114300" simplePos="0" relativeHeight="251659264" behindDoc="0" locked="0" layoutInCell="1" allowOverlap="1" wp14:anchorId="12311275" wp14:editId="7F9DC3E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70837A" w14:textId="77777777" w:rsidR="00B43A68" w:rsidRDefault="004D5130">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lang w:val="zh-CN"/>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311275"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14:paraId="6270837A" w14:textId="77777777" w:rsidR="00B43A68" w:rsidRDefault="004D5130">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lang w:val="zh-CN"/>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B64B6" w14:textId="77777777" w:rsidR="004D5130" w:rsidRDefault="004D5130">
      <w:r>
        <w:separator/>
      </w:r>
    </w:p>
  </w:footnote>
  <w:footnote w:type="continuationSeparator" w:id="0">
    <w:p w14:paraId="3011D13B" w14:textId="77777777" w:rsidR="004D5130" w:rsidRDefault="004D5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A4352B6"/>
    <w:multiLevelType w:val="singleLevel"/>
    <w:tmpl w:val="5A4352B6"/>
    <w:lvl w:ilvl="0">
      <w:start w:val="2"/>
      <w:numFmt w:val="decimal"/>
      <w:suff w:val="nothing"/>
      <w:lvlText w:val="%1、"/>
      <w:lvlJc w:val="left"/>
    </w:lvl>
  </w:abstractNum>
  <w:abstractNum w:abstractNumId="2" w15:restartNumberingAfterBreak="0">
    <w:nsid w:val="5E009E04"/>
    <w:multiLevelType w:val="singleLevel"/>
    <w:tmpl w:val="5E009E04"/>
    <w:lvl w:ilvl="0">
      <w:start w:val="2"/>
      <w:numFmt w:val="chineseCounting"/>
      <w:suff w:val="nothing"/>
      <w:lvlText w:val="%1、"/>
      <w:lvlJc w:val="left"/>
    </w:lvl>
  </w:abstractNum>
  <w:abstractNum w:abstractNumId="3" w15:restartNumberingAfterBreak="0">
    <w:nsid w:val="5F058326"/>
    <w:multiLevelType w:val="singleLevel"/>
    <w:tmpl w:val="5F058326"/>
    <w:lvl w:ilvl="0">
      <w:start w:val="8"/>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3975AD"/>
    <w:rsid w:val="004D5130"/>
    <w:rsid w:val="00AB25AA"/>
    <w:rsid w:val="00B43A68"/>
    <w:rsid w:val="00DD7A09"/>
    <w:rsid w:val="0B030275"/>
    <w:rsid w:val="23EC35DE"/>
    <w:rsid w:val="26736F1B"/>
    <w:rsid w:val="35714339"/>
    <w:rsid w:val="39A42B7B"/>
    <w:rsid w:val="3CF668AD"/>
    <w:rsid w:val="3DCD4192"/>
    <w:rsid w:val="400C3018"/>
    <w:rsid w:val="40A67D8E"/>
    <w:rsid w:val="42AE5BEC"/>
    <w:rsid w:val="433A31CF"/>
    <w:rsid w:val="49CE6B4B"/>
    <w:rsid w:val="4E020B7F"/>
    <w:rsid w:val="58BE3FF6"/>
    <w:rsid w:val="5C127291"/>
    <w:rsid w:val="603975AD"/>
    <w:rsid w:val="60DE156F"/>
    <w:rsid w:val="6E8F58F4"/>
    <w:rsid w:val="6EDB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3E167"/>
  <w15:docId w15:val="{D8439789-F75E-4FD2-B44E-9580691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1972</Words>
  <Characters>11243</Characters>
  <Application>Microsoft Office Word</Application>
  <DocSecurity>0</DocSecurity>
  <Lines>93</Lines>
  <Paragraphs>26</Paragraphs>
  <ScaleCrop>false</ScaleCrop>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2</cp:revision>
  <dcterms:created xsi:type="dcterms:W3CDTF">2020-03-25T06:18:00Z</dcterms:created>
  <dcterms:modified xsi:type="dcterms:W3CDTF">2020-07-15T12:24:00Z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