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D3054" w:rsidRDefault="004D3054">
      <w:pPr>
        <w:tabs>
          <w:tab w:val="left" w:pos="5880"/>
        </w:tabs>
        <w:jc w:val="center"/>
        <w:rPr>
          <w:rFonts w:asciiTheme="minorEastAsia" w:eastAsiaTheme="minorEastAsia" w:hAnsiTheme="minorEastAsia" w:cs="黑体"/>
          <w:b/>
          <w:bCs/>
          <w:sz w:val="52"/>
          <w:szCs w:val="52"/>
        </w:rPr>
      </w:pPr>
    </w:p>
    <w:p w:rsidR="004D3054" w:rsidRDefault="004A4F4D">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4D3054" w:rsidRDefault="004A4F4D">
      <w:pPr>
        <w:tabs>
          <w:tab w:val="left" w:pos="5880"/>
        </w:tabs>
        <w:jc w:val="center"/>
        <w:rPr>
          <w:rFonts w:asciiTheme="minorEastAsia" w:eastAsiaTheme="minorEastAsia" w:hAnsiTheme="minorEastAsia" w:cs="黑体"/>
          <w:b/>
          <w:bCs/>
          <w:sz w:val="44"/>
          <w:szCs w:val="44"/>
          <w:highlight w:val="yellow"/>
        </w:rPr>
      </w:pPr>
      <w:r>
        <w:rPr>
          <w:rFonts w:asciiTheme="minorEastAsia" w:eastAsiaTheme="minorEastAsia" w:hAnsiTheme="minorEastAsia" w:cs="黑体" w:hint="eastAsia"/>
          <w:b/>
          <w:bCs/>
          <w:sz w:val="52"/>
          <w:szCs w:val="52"/>
          <w:highlight w:val="yellow"/>
        </w:rPr>
        <w:t>2020年物化污泥处置项目</w:t>
      </w:r>
    </w:p>
    <w:p w:rsidR="004D3054" w:rsidRDefault="004D3054">
      <w:pPr>
        <w:tabs>
          <w:tab w:val="left" w:pos="5880"/>
        </w:tabs>
        <w:jc w:val="center"/>
        <w:rPr>
          <w:rFonts w:asciiTheme="minorEastAsia" w:eastAsiaTheme="minorEastAsia" w:hAnsiTheme="minorEastAsia" w:cs="黑体"/>
          <w:b/>
          <w:bCs/>
          <w:sz w:val="52"/>
          <w:szCs w:val="52"/>
        </w:rPr>
      </w:pPr>
    </w:p>
    <w:p w:rsidR="004D3054" w:rsidRDefault="004D3054">
      <w:pPr>
        <w:tabs>
          <w:tab w:val="left" w:pos="5880"/>
        </w:tabs>
        <w:rPr>
          <w:rFonts w:asciiTheme="minorEastAsia" w:eastAsiaTheme="minorEastAsia" w:hAnsiTheme="minorEastAsia" w:cs="黑体"/>
          <w:b/>
          <w:bCs/>
          <w:sz w:val="52"/>
          <w:szCs w:val="52"/>
        </w:rPr>
      </w:pPr>
    </w:p>
    <w:p w:rsidR="004D3054" w:rsidRDefault="004D3054">
      <w:pPr>
        <w:tabs>
          <w:tab w:val="left" w:pos="5880"/>
        </w:tabs>
        <w:rPr>
          <w:rFonts w:asciiTheme="minorEastAsia" w:eastAsiaTheme="minorEastAsia" w:hAnsiTheme="minorEastAsia" w:cs="黑体"/>
          <w:b/>
          <w:bCs/>
          <w:sz w:val="52"/>
          <w:szCs w:val="52"/>
        </w:rPr>
      </w:pPr>
    </w:p>
    <w:p w:rsidR="004D3054" w:rsidRDefault="004A4F4D">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4D3054" w:rsidRDefault="004D3054">
      <w:pPr>
        <w:tabs>
          <w:tab w:val="left" w:pos="5880"/>
        </w:tabs>
        <w:jc w:val="center"/>
        <w:rPr>
          <w:rFonts w:asciiTheme="minorEastAsia" w:eastAsiaTheme="minorEastAsia" w:hAnsiTheme="minorEastAsia" w:cs="黑体"/>
          <w:b/>
          <w:bCs/>
          <w:sz w:val="52"/>
          <w:szCs w:val="52"/>
        </w:rPr>
      </w:pPr>
    </w:p>
    <w:p w:rsidR="004D3054" w:rsidRDefault="004D3054">
      <w:pPr>
        <w:tabs>
          <w:tab w:val="left" w:pos="5880"/>
        </w:tabs>
        <w:jc w:val="center"/>
        <w:rPr>
          <w:rFonts w:asciiTheme="minorEastAsia" w:eastAsiaTheme="minorEastAsia" w:hAnsiTheme="minorEastAsia" w:cs="黑体"/>
          <w:b/>
          <w:bCs/>
          <w:sz w:val="52"/>
          <w:szCs w:val="52"/>
        </w:rPr>
      </w:pPr>
    </w:p>
    <w:p w:rsidR="004D3054" w:rsidRDefault="004D3054">
      <w:pPr>
        <w:tabs>
          <w:tab w:val="left" w:pos="5880"/>
        </w:tabs>
        <w:jc w:val="center"/>
        <w:rPr>
          <w:rFonts w:asciiTheme="minorEastAsia" w:eastAsiaTheme="minorEastAsia" w:hAnsiTheme="minorEastAsia" w:cs="黑体"/>
          <w:b/>
          <w:bCs/>
          <w:sz w:val="52"/>
          <w:szCs w:val="52"/>
        </w:rPr>
      </w:pPr>
    </w:p>
    <w:p w:rsidR="004D3054" w:rsidRDefault="004A4F4D">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4D3054" w:rsidRDefault="004A4F4D">
      <w:pPr>
        <w:tabs>
          <w:tab w:val="left" w:pos="5880"/>
        </w:tabs>
        <w:jc w:val="center"/>
        <w:rPr>
          <w:rFonts w:asciiTheme="minorEastAsia" w:eastAsiaTheme="minorEastAsia" w:hAnsiTheme="minorEastAsia" w:cs="黑体"/>
          <w:b/>
          <w:bCs/>
          <w:sz w:val="32"/>
          <w:szCs w:val="32"/>
          <w:highlight w:val="yellow"/>
        </w:rPr>
      </w:pPr>
      <w:r>
        <w:rPr>
          <w:rFonts w:asciiTheme="minorEastAsia" w:eastAsiaTheme="minorEastAsia" w:hAnsiTheme="minorEastAsia" w:cs="黑体" w:hint="eastAsia"/>
          <w:b/>
          <w:bCs/>
          <w:sz w:val="32"/>
          <w:szCs w:val="32"/>
        </w:rPr>
        <w:t>二〇二〇年七</w:t>
      </w:r>
      <w:r>
        <w:rPr>
          <w:rFonts w:asciiTheme="minorEastAsia" w:eastAsiaTheme="minorEastAsia" w:hAnsiTheme="minorEastAsia" w:cs="黑体" w:hint="eastAsia"/>
          <w:b/>
          <w:bCs/>
          <w:sz w:val="32"/>
          <w:szCs w:val="32"/>
          <w:highlight w:val="yellow"/>
        </w:rPr>
        <w:t>月</w:t>
      </w:r>
    </w:p>
    <w:p w:rsidR="004D3054" w:rsidRDefault="004D3054">
      <w:pPr>
        <w:tabs>
          <w:tab w:val="left" w:pos="5880"/>
        </w:tabs>
        <w:jc w:val="center"/>
        <w:rPr>
          <w:rFonts w:asciiTheme="minorEastAsia" w:eastAsiaTheme="minorEastAsia" w:hAnsiTheme="minorEastAsia" w:cs="黑体"/>
          <w:b/>
          <w:bCs/>
          <w:sz w:val="32"/>
          <w:szCs w:val="32"/>
        </w:rPr>
      </w:pPr>
    </w:p>
    <w:p w:rsidR="004D3054" w:rsidRDefault="004D3054">
      <w:pPr>
        <w:tabs>
          <w:tab w:val="left" w:pos="5880"/>
        </w:tabs>
        <w:jc w:val="center"/>
        <w:rPr>
          <w:rFonts w:asciiTheme="minorEastAsia" w:eastAsiaTheme="minorEastAsia" w:hAnsiTheme="minorEastAsia" w:cs="黑体"/>
          <w:b/>
          <w:bCs/>
          <w:sz w:val="32"/>
          <w:szCs w:val="32"/>
        </w:rPr>
      </w:pPr>
    </w:p>
    <w:p w:rsidR="004D3054" w:rsidRDefault="004D3054">
      <w:pPr>
        <w:tabs>
          <w:tab w:val="left" w:pos="5880"/>
        </w:tabs>
        <w:jc w:val="center"/>
        <w:rPr>
          <w:rFonts w:asciiTheme="minorEastAsia" w:eastAsiaTheme="minorEastAsia" w:hAnsiTheme="minorEastAsia" w:cs="黑体"/>
          <w:b/>
          <w:bCs/>
          <w:sz w:val="32"/>
          <w:szCs w:val="32"/>
        </w:rPr>
      </w:pPr>
    </w:p>
    <w:p w:rsidR="004D3054" w:rsidRDefault="004D3054">
      <w:pPr>
        <w:tabs>
          <w:tab w:val="left" w:pos="5880"/>
        </w:tabs>
        <w:jc w:val="center"/>
        <w:rPr>
          <w:rFonts w:asciiTheme="minorEastAsia" w:eastAsiaTheme="minorEastAsia" w:hAnsiTheme="minorEastAsia" w:cs="黑体"/>
          <w:b/>
          <w:bCs/>
          <w:sz w:val="32"/>
          <w:szCs w:val="32"/>
        </w:rPr>
      </w:pPr>
    </w:p>
    <w:p w:rsidR="004D3054" w:rsidRDefault="004D3054">
      <w:pPr>
        <w:tabs>
          <w:tab w:val="left" w:pos="5880"/>
        </w:tabs>
        <w:jc w:val="center"/>
        <w:rPr>
          <w:rFonts w:asciiTheme="minorEastAsia" w:eastAsiaTheme="minorEastAsia" w:hAnsiTheme="minorEastAsia" w:cs="黑体"/>
          <w:b/>
          <w:bCs/>
          <w:sz w:val="32"/>
          <w:szCs w:val="32"/>
        </w:rPr>
      </w:pPr>
    </w:p>
    <w:p w:rsidR="004D3054" w:rsidRDefault="004A4F4D">
      <w:pPr>
        <w:tabs>
          <w:tab w:val="left" w:pos="5880"/>
        </w:tabs>
        <w:jc w:val="center"/>
        <w:rPr>
          <w:rFonts w:ascii="宋体" w:hAnsi="宋体" w:cs="宋体"/>
          <w:sz w:val="32"/>
          <w:szCs w:val="28"/>
        </w:rPr>
      </w:pPr>
      <w:r>
        <w:rPr>
          <w:rFonts w:ascii="宋体" w:hAnsi="宋体" w:cs="宋体" w:hint="eastAsia"/>
          <w:sz w:val="32"/>
          <w:szCs w:val="28"/>
        </w:rPr>
        <w:lastRenderedPageBreak/>
        <w:t>目    录</w:t>
      </w:r>
    </w:p>
    <w:p w:rsidR="004D3054" w:rsidRDefault="004D3054">
      <w:pPr>
        <w:tabs>
          <w:tab w:val="left" w:pos="5880"/>
        </w:tabs>
        <w:jc w:val="left"/>
        <w:rPr>
          <w:rFonts w:ascii="宋体" w:hAnsi="宋体" w:cs="宋体"/>
          <w:sz w:val="28"/>
          <w:szCs w:val="28"/>
        </w:rPr>
      </w:pPr>
    </w:p>
    <w:p w:rsidR="004D3054" w:rsidRDefault="004A4F4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   比选公告</w:t>
      </w:r>
    </w:p>
    <w:p w:rsidR="004D3054" w:rsidRDefault="004A4F4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   比选须知</w:t>
      </w:r>
    </w:p>
    <w:p w:rsidR="004D3054" w:rsidRDefault="004A4F4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   参选文件的编制</w:t>
      </w:r>
    </w:p>
    <w:p w:rsidR="004D3054" w:rsidRDefault="004A4F4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   评比规则</w:t>
      </w:r>
    </w:p>
    <w:p w:rsidR="004D3054" w:rsidRDefault="004A4F4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   合同授予</w:t>
      </w:r>
    </w:p>
    <w:p w:rsidR="004D3054" w:rsidRDefault="004A4F4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   中选后相关履约要求</w:t>
      </w:r>
    </w:p>
    <w:p w:rsidR="004D3054" w:rsidRDefault="004A4F4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   其它</w:t>
      </w:r>
    </w:p>
    <w:p w:rsidR="004D3054" w:rsidRDefault="004A4F4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4D3054" w:rsidRDefault="004D3054">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4D3054" w:rsidRDefault="004D3054">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4D3054" w:rsidRDefault="004A4F4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附件一：危险废物处置服务合同</w:t>
      </w:r>
    </w:p>
    <w:p w:rsidR="004D3054" w:rsidRDefault="004A4F4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附件二：参选文件格式</w:t>
      </w:r>
    </w:p>
    <w:p w:rsidR="004D3054" w:rsidRDefault="004D3054">
      <w:pPr>
        <w:tabs>
          <w:tab w:val="left" w:pos="5880"/>
        </w:tabs>
        <w:adjustRightInd w:val="0"/>
        <w:spacing w:line="360" w:lineRule="auto"/>
        <w:ind w:firstLineChars="225" w:firstLine="630"/>
        <w:jc w:val="left"/>
        <w:textAlignment w:val="baseline"/>
        <w:rPr>
          <w:rFonts w:ascii="宋体" w:hAnsi="宋体"/>
          <w:sz w:val="28"/>
          <w:szCs w:val="28"/>
        </w:rPr>
      </w:pPr>
    </w:p>
    <w:p w:rsidR="004D3054" w:rsidRDefault="004D3054">
      <w:pPr>
        <w:tabs>
          <w:tab w:val="left" w:pos="5880"/>
        </w:tabs>
        <w:adjustRightInd w:val="0"/>
        <w:spacing w:line="360" w:lineRule="auto"/>
        <w:ind w:firstLineChars="225" w:firstLine="630"/>
        <w:jc w:val="left"/>
        <w:textAlignment w:val="baseline"/>
        <w:rPr>
          <w:rFonts w:ascii="宋体" w:hAnsi="宋体"/>
          <w:sz w:val="28"/>
          <w:szCs w:val="28"/>
        </w:rPr>
      </w:pPr>
    </w:p>
    <w:p w:rsidR="004D3054" w:rsidRDefault="004D3054">
      <w:pPr>
        <w:tabs>
          <w:tab w:val="left" w:pos="5880"/>
        </w:tabs>
        <w:spacing w:line="324" w:lineRule="auto"/>
        <w:jc w:val="center"/>
        <w:rPr>
          <w:rFonts w:ascii="宋体" w:hAnsi="宋体"/>
          <w:b/>
          <w:bCs/>
          <w:sz w:val="32"/>
          <w:szCs w:val="32"/>
        </w:rPr>
      </w:pPr>
    </w:p>
    <w:p w:rsidR="004D3054" w:rsidRDefault="004D3054">
      <w:pPr>
        <w:tabs>
          <w:tab w:val="left" w:pos="5880"/>
        </w:tabs>
        <w:spacing w:line="324" w:lineRule="auto"/>
        <w:jc w:val="center"/>
        <w:rPr>
          <w:rFonts w:ascii="宋体" w:hAnsi="宋体"/>
          <w:sz w:val="24"/>
        </w:rPr>
      </w:pPr>
    </w:p>
    <w:p w:rsidR="004D3054" w:rsidRDefault="004D3054">
      <w:pPr>
        <w:tabs>
          <w:tab w:val="left" w:pos="5880"/>
        </w:tabs>
        <w:spacing w:line="324" w:lineRule="auto"/>
        <w:jc w:val="center"/>
        <w:rPr>
          <w:rFonts w:ascii="宋体" w:hAnsi="宋体"/>
          <w:sz w:val="24"/>
        </w:rPr>
      </w:pPr>
    </w:p>
    <w:p w:rsidR="004D3054" w:rsidRDefault="004D3054">
      <w:pPr>
        <w:tabs>
          <w:tab w:val="left" w:pos="5880"/>
        </w:tabs>
        <w:spacing w:line="324" w:lineRule="auto"/>
        <w:jc w:val="center"/>
        <w:rPr>
          <w:rFonts w:ascii="宋体" w:hAnsi="宋体"/>
          <w:sz w:val="24"/>
        </w:rPr>
      </w:pPr>
    </w:p>
    <w:p w:rsidR="004D3054" w:rsidRDefault="004D3054">
      <w:pPr>
        <w:tabs>
          <w:tab w:val="left" w:pos="5880"/>
        </w:tabs>
        <w:jc w:val="center"/>
        <w:rPr>
          <w:rFonts w:asciiTheme="minorEastAsia" w:eastAsiaTheme="minorEastAsia" w:hAnsiTheme="minorEastAsia" w:cs="黑体"/>
          <w:b/>
          <w:bCs/>
          <w:sz w:val="32"/>
          <w:szCs w:val="32"/>
        </w:rPr>
      </w:pPr>
    </w:p>
    <w:p w:rsidR="004D3054" w:rsidRDefault="004D3054">
      <w:pPr>
        <w:tabs>
          <w:tab w:val="left" w:pos="5880"/>
        </w:tabs>
        <w:jc w:val="center"/>
        <w:rPr>
          <w:rFonts w:asciiTheme="minorEastAsia" w:eastAsiaTheme="minorEastAsia" w:hAnsiTheme="minorEastAsia" w:cs="黑体"/>
          <w:b/>
          <w:bCs/>
          <w:sz w:val="32"/>
          <w:szCs w:val="32"/>
        </w:rPr>
      </w:pPr>
    </w:p>
    <w:p w:rsidR="004D3054" w:rsidRDefault="004D3054">
      <w:pPr>
        <w:tabs>
          <w:tab w:val="left" w:pos="5880"/>
        </w:tabs>
        <w:jc w:val="center"/>
        <w:rPr>
          <w:rFonts w:asciiTheme="minorEastAsia" w:eastAsiaTheme="minorEastAsia" w:hAnsiTheme="minorEastAsia" w:cs="黑体"/>
          <w:b/>
          <w:bCs/>
          <w:sz w:val="32"/>
          <w:szCs w:val="32"/>
        </w:rPr>
      </w:pPr>
    </w:p>
    <w:p w:rsidR="004D3054" w:rsidRDefault="004A4F4D">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4D3054" w:rsidRDefault="004A4F4D">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highlight w:val="yellow"/>
          <w:u w:val="single"/>
        </w:rPr>
        <w:t xml:space="preserve"> 2020年物化污泥处置项目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本项目最高限价2400元/吨。</w:t>
      </w:r>
    </w:p>
    <w:p w:rsidR="004D3054" w:rsidRDefault="004A4F4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4D3054" w:rsidRDefault="004A4F4D">
      <w:pPr>
        <w:tabs>
          <w:tab w:val="left" w:pos="5880"/>
        </w:tabs>
        <w:ind w:firstLineChars="200" w:firstLine="592"/>
        <w:rPr>
          <w:rFonts w:ascii="宋体" w:hAnsi="宋体"/>
          <w:snapToGrid w:val="0"/>
          <w:spacing w:val="8"/>
          <w:sz w:val="28"/>
          <w:szCs w:val="28"/>
          <w:highlight w:val="yellow"/>
          <w:u w:val="single"/>
        </w:rPr>
      </w:pPr>
      <w:r>
        <w:rPr>
          <w:rFonts w:ascii="宋体" w:hAnsi="宋体" w:hint="eastAsia"/>
          <w:snapToGrid w:val="0"/>
          <w:spacing w:val="8"/>
          <w:sz w:val="28"/>
          <w:szCs w:val="28"/>
        </w:rPr>
        <w:t>(一)工程、货物或服务项目名称：</w:t>
      </w:r>
      <w:r>
        <w:rPr>
          <w:rFonts w:ascii="宋体" w:hAnsi="宋体" w:hint="eastAsia"/>
          <w:snapToGrid w:val="0"/>
          <w:spacing w:val="8"/>
          <w:sz w:val="28"/>
          <w:szCs w:val="28"/>
          <w:highlight w:val="yellow"/>
          <w:u w:val="single"/>
        </w:rPr>
        <w:t>2020年物化污泥处置项目;</w:t>
      </w:r>
    </w:p>
    <w:p w:rsidR="004D3054" w:rsidRDefault="004A4F4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(二)项目内容：</w:t>
      </w:r>
    </w:p>
    <w:p w:rsidR="004D3054" w:rsidRDefault="004A4F4D">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主要服务内容</w:t>
      </w:r>
      <w:r>
        <w:rPr>
          <w:rFonts w:ascii="宋体" w:hAnsi="宋体" w:hint="eastAsia"/>
          <w:snapToGrid w:val="0"/>
          <w:spacing w:val="8"/>
          <w:sz w:val="28"/>
          <w:szCs w:val="28"/>
          <w:u w:val="single"/>
        </w:rPr>
        <w:t>：详见比选范围。</w:t>
      </w:r>
    </w:p>
    <w:p w:rsidR="004D3054" w:rsidRDefault="004A4F4D">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服务期：</w:t>
      </w:r>
      <w:r>
        <w:rPr>
          <w:rFonts w:ascii="宋体" w:hAnsi="宋体" w:hint="eastAsia"/>
          <w:snapToGrid w:val="0"/>
          <w:spacing w:val="8"/>
          <w:sz w:val="28"/>
          <w:szCs w:val="28"/>
          <w:highlight w:val="yellow"/>
          <w:u w:val="single"/>
        </w:rPr>
        <w:t>2020年7月24日-2020年12月31日。</w:t>
      </w:r>
    </w:p>
    <w:p w:rsidR="004D3054" w:rsidRDefault="004A4F4D">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比选人提供的服务清单和地址明细为准。</w:t>
      </w:r>
    </w:p>
    <w:p w:rsidR="004D3054" w:rsidRDefault="004A4F4D">
      <w:pPr>
        <w:numPr>
          <w:ilvl w:val="0"/>
          <w:numId w:val="1"/>
        </w:numPr>
        <w:tabs>
          <w:tab w:val="left" w:pos="5880"/>
        </w:tabs>
        <w:ind w:firstLineChars="200" w:firstLine="592"/>
        <w:rPr>
          <w:rFonts w:ascii="宋体" w:hAnsi="宋体"/>
          <w:snapToGrid w:val="0"/>
          <w:spacing w:val="8"/>
          <w:sz w:val="28"/>
          <w:szCs w:val="28"/>
          <w:highlight w:val="yellow"/>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具备环保行政主管部门核发的有效的《危险废物经营许可证》且证书中核准经营的范围中应包含下述内容：“处理物化污泥（危物类别HW06危物代码900-410-06）”或类似描述。（参选人应在参选文件中提供有效的《危险废物经营许可证》复印件，并加盖参选人单位公章）。</w:t>
      </w:r>
    </w:p>
    <w:p w:rsidR="004D3054" w:rsidRDefault="004A4F4D">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2020年7月</w:t>
      </w:r>
      <w:r w:rsidR="005447B4">
        <w:rPr>
          <w:rFonts w:ascii="宋体" w:hAnsi="宋体"/>
          <w:snapToGrid w:val="0"/>
          <w:spacing w:val="8"/>
          <w:sz w:val="28"/>
          <w:szCs w:val="28"/>
          <w:highlight w:val="yellow"/>
          <w:u w:val="single"/>
        </w:rPr>
        <w:t>13</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至2020年7月</w:t>
      </w:r>
      <w:r w:rsidR="005447B4">
        <w:rPr>
          <w:rFonts w:ascii="宋体" w:hAnsi="宋体" w:hint="eastAsia"/>
          <w:sz w:val="28"/>
          <w:szCs w:val="28"/>
          <w:highlight w:val="yellow"/>
          <w:u w:val="single"/>
        </w:rPr>
        <w:t>2</w:t>
      </w:r>
      <w:r w:rsidR="005447B4">
        <w:rPr>
          <w:rFonts w:ascii="宋体" w:hAnsi="宋体"/>
          <w:sz w:val="28"/>
          <w:szCs w:val="28"/>
          <w:highlight w:val="yellow"/>
          <w:u w:val="single"/>
        </w:rPr>
        <w:t>2</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，每天上午9:00至12:00，下午14:00至17:00，递交参选文件，逾期不予受理。</w:t>
      </w:r>
    </w:p>
    <w:p w:rsidR="004D3054" w:rsidRDefault="004A4F4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四、参选文件递交的截止时间(以比选人收到参选文件的时间为准)：</w:t>
      </w:r>
      <w:r>
        <w:rPr>
          <w:rFonts w:ascii="宋体" w:hAnsi="宋体" w:hint="eastAsia"/>
          <w:sz w:val="28"/>
          <w:szCs w:val="28"/>
          <w:u w:val="single"/>
        </w:rPr>
        <w:t xml:space="preserve"> 2020</w:t>
      </w:r>
      <w:r>
        <w:rPr>
          <w:rFonts w:ascii="宋体" w:hAnsi="宋体" w:hint="eastAsia"/>
          <w:sz w:val="28"/>
          <w:szCs w:val="28"/>
        </w:rPr>
        <w:t>年</w:t>
      </w:r>
      <w:r>
        <w:rPr>
          <w:rFonts w:ascii="宋体" w:hAnsi="宋体" w:hint="eastAsia"/>
          <w:sz w:val="28"/>
          <w:szCs w:val="28"/>
          <w:u w:val="single"/>
        </w:rPr>
        <w:t>7</w:t>
      </w:r>
      <w:r>
        <w:rPr>
          <w:rFonts w:ascii="宋体" w:hAnsi="宋体" w:hint="eastAsia"/>
          <w:sz w:val="28"/>
          <w:szCs w:val="28"/>
        </w:rPr>
        <w:t>月</w:t>
      </w:r>
      <w:r w:rsidR="005447B4">
        <w:rPr>
          <w:rFonts w:ascii="宋体" w:hAnsi="宋体" w:hint="eastAsia"/>
          <w:sz w:val="28"/>
          <w:szCs w:val="28"/>
          <w:u w:val="single"/>
        </w:rPr>
        <w:t>2</w:t>
      </w:r>
      <w:r w:rsidR="005447B4">
        <w:rPr>
          <w:rFonts w:ascii="宋体" w:hAnsi="宋体"/>
          <w:sz w:val="28"/>
          <w:szCs w:val="28"/>
          <w:u w:val="single"/>
        </w:rPr>
        <w:t>2</w:t>
      </w:r>
      <w:r>
        <w:rPr>
          <w:rFonts w:ascii="宋体" w:hAnsi="宋体" w:hint="eastAsia"/>
          <w:sz w:val="28"/>
          <w:szCs w:val="28"/>
        </w:rPr>
        <w:t>日下午16时00分</w:t>
      </w:r>
      <w:r>
        <w:rPr>
          <w:rFonts w:ascii="宋体" w:hAnsi="宋体" w:hint="eastAsia"/>
          <w:snapToGrid w:val="0"/>
          <w:spacing w:val="8"/>
          <w:sz w:val="28"/>
          <w:szCs w:val="28"/>
        </w:rPr>
        <w:t>。</w:t>
      </w:r>
    </w:p>
    <w:p w:rsidR="004D3054" w:rsidRDefault="004A4F4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highlight w:val="yellow"/>
        </w:rPr>
        <w:t>用综合评标法。</w:t>
      </w:r>
    </w:p>
    <w:p w:rsidR="004D3054" w:rsidRDefault="004A4F4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4D3054" w:rsidRDefault="004A4F4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lastRenderedPageBreak/>
        <w:t>七、参选保证金</w:t>
      </w:r>
    </w:p>
    <w:p w:rsidR="004D3054" w:rsidRDefault="004A4F4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7.1保证金提交的时间：比选文件递交截止时间之前，</w:t>
      </w:r>
      <w:r>
        <w:rPr>
          <w:rFonts w:asciiTheme="minorEastAsia" w:eastAsiaTheme="minorEastAsia" w:hAnsiTheme="minorEastAsia" w:hint="eastAsia"/>
          <w:sz w:val="28"/>
          <w:szCs w:val="28"/>
          <w:highlight w:val="yellow"/>
        </w:rPr>
        <w:t>即2020年7月</w:t>
      </w:r>
      <w:r w:rsidR="005447B4">
        <w:rPr>
          <w:rFonts w:asciiTheme="minorEastAsia" w:eastAsiaTheme="minorEastAsia" w:hAnsiTheme="minorEastAsia"/>
          <w:sz w:val="28"/>
          <w:szCs w:val="28"/>
          <w:highlight w:val="yellow"/>
        </w:rPr>
        <w:t>21</w:t>
      </w:r>
      <w:r>
        <w:rPr>
          <w:rFonts w:asciiTheme="minorEastAsia" w:eastAsiaTheme="minorEastAsia" w:hAnsiTheme="minorEastAsia" w:hint="eastAsia"/>
          <w:sz w:val="28"/>
          <w:szCs w:val="28"/>
          <w:highlight w:val="yellow"/>
        </w:rPr>
        <w:t>日16时前</w:t>
      </w:r>
      <w:r>
        <w:rPr>
          <w:rFonts w:asciiTheme="minorEastAsia" w:eastAsiaTheme="minorEastAsia" w:hAnsiTheme="minorEastAsia" w:hint="eastAsia"/>
          <w:sz w:val="28"/>
          <w:szCs w:val="28"/>
        </w:rPr>
        <w:t>。</w:t>
      </w:r>
    </w:p>
    <w:p w:rsidR="004D3054" w:rsidRDefault="004A4F4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7.2保证金提交的方式：从参选人所在地企业基本账户银行以电汇或银行转账的形式，汇到比选人下列指定的保证金账户：</w:t>
      </w:r>
    </w:p>
    <w:p w:rsidR="004D3054" w:rsidRDefault="004A4F4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4D3054" w:rsidRDefault="004A4F4D">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4D3054" w:rsidRDefault="004A4F4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 建 行 营 业 部</w:t>
      </w:r>
    </w:p>
    <w:p w:rsidR="004D3054" w:rsidRDefault="004A4F4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7.3比选保证金提交的金额：</w:t>
      </w:r>
    </w:p>
    <w:p w:rsidR="004D3054" w:rsidRDefault="004A4F4D">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 xml:space="preserve">7.3.1 </w:t>
      </w:r>
      <w:r>
        <w:rPr>
          <w:rFonts w:ascii="宋体" w:hAnsi="宋体" w:hint="eastAsia"/>
          <w:snapToGrid w:val="0"/>
          <w:spacing w:val="8"/>
          <w:sz w:val="28"/>
          <w:szCs w:val="28"/>
          <w:highlight w:val="yellow"/>
          <w:u w:val="single"/>
        </w:rPr>
        <w:t>2020年物化污泥处置项目</w:t>
      </w:r>
      <w:r>
        <w:rPr>
          <w:rFonts w:asciiTheme="minorEastAsia" w:eastAsiaTheme="minorEastAsia" w:hAnsiTheme="minorEastAsia" w:hint="eastAsia"/>
          <w:sz w:val="28"/>
          <w:szCs w:val="28"/>
          <w:highlight w:val="yellow"/>
        </w:rPr>
        <w:t>比选保证金人民币30000元（大写：叁万元整）。</w:t>
      </w:r>
    </w:p>
    <w:p w:rsidR="004D3054" w:rsidRDefault="004A4F4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rsidR="004D3054" w:rsidRDefault="004A4F4D">
      <w:pPr>
        <w:tabs>
          <w:tab w:val="left" w:pos="5880"/>
        </w:tabs>
        <w:ind w:firstLineChars="190" w:firstLine="532"/>
        <w:rPr>
          <w:rFonts w:ascii="宋体" w:hAnsi="宋体"/>
          <w:sz w:val="28"/>
          <w:szCs w:val="28"/>
        </w:rPr>
      </w:pPr>
      <w:r>
        <w:rPr>
          <w:rFonts w:ascii="宋体" w:hAnsi="宋体" w:hint="eastAsia"/>
          <w:sz w:val="28"/>
          <w:szCs w:val="28"/>
        </w:rPr>
        <w:t>联 系 人： 林先生 (商务) 电话：13600852194</w:t>
      </w:r>
    </w:p>
    <w:p w:rsidR="004D3054" w:rsidRDefault="004A4F4D">
      <w:pPr>
        <w:tabs>
          <w:tab w:val="left" w:pos="5880"/>
        </w:tabs>
        <w:ind w:firstLineChars="190" w:firstLine="532"/>
        <w:rPr>
          <w:rFonts w:ascii="宋体" w:hAnsi="宋体"/>
          <w:sz w:val="28"/>
          <w:szCs w:val="28"/>
          <w:highlight w:val="yellow"/>
        </w:rPr>
      </w:pPr>
      <w:r>
        <w:rPr>
          <w:rFonts w:ascii="宋体" w:hAnsi="宋体" w:hint="eastAsia"/>
          <w:sz w:val="28"/>
          <w:szCs w:val="28"/>
        </w:rPr>
        <w:t xml:space="preserve">           袁先生（技术）电话：13959144631</w:t>
      </w:r>
    </w:p>
    <w:p w:rsidR="004D3054" w:rsidRDefault="004A4F4D">
      <w:pPr>
        <w:tabs>
          <w:tab w:val="left" w:pos="5880"/>
        </w:tabs>
        <w:ind w:firstLineChars="190" w:firstLine="532"/>
        <w:rPr>
          <w:rFonts w:ascii="宋体" w:hAnsi="宋体"/>
          <w:sz w:val="28"/>
          <w:szCs w:val="28"/>
          <w:u w:val="single"/>
        </w:rPr>
      </w:pPr>
      <w:r>
        <w:rPr>
          <w:rFonts w:ascii="宋体" w:hAnsi="宋体" w:hint="eastAsia"/>
          <w:sz w:val="28"/>
          <w:szCs w:val="28"/>
        </w:rPr>
        <w:t xml:space="preserve">           纪检监察室电话：0591-8655</w:t>
      </w:r>
      <w:r>
        <w:rPr>
          <w:rFonts w:ascii="宋体" w:hAnsi="宋体"/>
          <w:sz w:val="28"/>
          <w:szCs w:val="28"/>
        </w:rPr>
        <w:t>2317</w:t>
      </w:r>
    </w:p>
    <w:p w:rsidR="004D3054" w:rsidRDefault="004A4F4D">
      <w:pPr>
        <w:tabs>
          <w:tab w:val="left" w:pos="5880"/>
        </w:tabs>
        <w:ind w:firstLineChars="200" w:firstLine="560"/>
        <w:rPr>
          <w:rFonts w:ascii="宋体" w:hAnsi="宋体"/>
          <w:sz w:val="28"/>
          <w:szCs w:val="28"/>
        </w:rPr>
      </w:pPr>
      <w:r>
        <w:rPr>
          <w:rFonts w:ascii="宋体" w:hAnsi="宋体" w:hint="eastAsia"/>
          <w:sz w:val="28"/>
          <w:szCs w:val="28"/>
        </w:rPr>
        <w:t>传    真： 0591-86552003</w:t>
      </w:r>
    </w:p>
    <w:p w:rsidR="004D3054" w:rsidRDefault="004A4F4D">
      <w:pPr>
        <w:tabs>
          <w:tab w:val="left" w:pos="5880"/>
        </w:tabs>
        <w:ind w:firstLineChars="200" w:firstLine="560"/>
        <w:rPr>
          <w:rFonts w:ascii="宋体" w:hAnsi="宋体"/>
          <w:sz w:val="28"/>
          <w:szCs w:val="28"/>
        </w:rPr>
      </w:pPr>
      <w:r>
        <w:rPr>
          <w:rFonts w:ascii="宋体" w:hAnsi="宋体" w:hint="eastAsia"/>
          <w:sz w:val="28"/>
          <w:szCs w:val="28"/>
        </w:rPr>
        <w:t>联系地址： 福建省福清市江阴工业集中区国盛大道3号</w:t>
      </w:r>
    </w:p>
    <w:p w:rsidR="004D3054" w:rsidRDefault="004A4F4D">
      <w:pPr>
        <w:tabs>
          <w:tab w:val="left" w:pos="5880"/>
        </w:tabs>
        <w:ind w:firstLineChars="200" w:firstLine="560"/>
        <w:rPr>
          <w:rFonts w:ascii="宋体" w:hAnsi="宋体"/>
          <w:sz w:val="28"/>
          <w:szCs w:val="28"/>
        </w:rPr>
      </w:pPr>
      <w:r>
        <w:rPr>
          <w:rFonts w:ascii="宋体" w:hAnsi="宋体" w:hint="eastAsia"/>
          <w:sz w:val="28"/>
          <w:szCs w:val="28"/>
        </w:rPr>
        <w:t>邮    编： 350309</w:t>
      </w:r>
    </w:p>
    <w:p w:rsidR="004D3054" w:rsidRDefault="004A4F4D">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4D3054" w:rsidRDefault="004A4F4D">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2020年7月</w:t>
      </w:r>
      <w:r w:rsidR="008E6D87">
        <w:rPr>
          <w:rFonts w:ascii="宋体" w:hAnsi="宋体"/>
          <w:sz w:val="28"/>
          <w:szCs w:val="28"/>
          <w:highlight w:val="yellow"/>
        </w:rPr>
        <w:t>1</w:t>
      </w:r>
      <w:r w:rsidR="005447B4">
        <w:rPr>
          <w:rFonts w:ascii="宋体" w:hAnsi="宋体"/>
          <w:sz w:val="28"/>
          <w:szCs w:val="28"/>
          <w:highlight w:val="yellow"/>
        </w:rPr>
        <w:t>3</w:t>
      </w:r>
      <w:r>
        <w:rPr>
          <w:rFonts w:ascii="宋体" w:hAnsi="宋体" w:hint="eastAsia"/>
          <w:sz w:val="28"/>
          <w:szCs w:val="28"/>
          <w:highlight w:val="yellow"/>
        </w:rPr>
        <w:t>日</w:t>
      </w:r>
    </w:p>
    <w:p w:rsidR="004D3054" w:rsidRDefault="004A4F4D">
      <w:pPr>
        <w:tabs>
          <w:tab w:val="left" w:pos="5880"/>
        </w:tabs>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4D3054" w:rsidRDefault="004A4F4D">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4D3054" w:rsidRDefault="004A4F4D">
      <w:pPr>
        <w:tabs>
          <w:tab w:val="left" w:pos="5880"/>
        </w:tabs>
        <w:ind w:firstLine="560"/>
        <w:rPr>
          <w:rFonts w:ascii="宋体" w:hAnsi="宋体" w:cs="宋体"/>
          <w:sz w:val="28"/>
          <w:szCs w:val="28"/>
        </w:rPr>
      </w:pPr>
      <w:r>
        <w:rPr>
          <w:rFonts w:ascii="宋体" w:hAnsi="宋体" w:cs="宋体" w:hint="eastAsia"/>
          <w:sz w:val="28"/>
          <w:szCs w:val="28"/>
        </w:rPr>
        <w:t>1.1、福建省东南电化股份有限公司</w:t>
      </w:r>
      <w:r>
        <w:rPr>
          <w:rFonts w:ascii="宋体" w:hAnsi="宋体" w:cs="宋体" w:hint="eastAsia"/>
          <w:sz w:val="28"/>
          <w:szCs w:val="28"/>
          <w:highlight w:val="yellow"/>
        </w:rPr>
        <w:t>2020年物化污泥处置项目。</w:t>
      </w:r>
    </w:p>
    <w:p w:rsidR="004D3054" w:rsidRDefault="004A4F4D">
      <w:pPr>
        <w:tabs>
          <w:tab w:val="left" w:pos="5880"/>
        </w:tabs>
        <w:ind w:firstLine="560"/>
        <w:rPr>
          <w:rFonts w:ascii="宋体" w:hAnsi="宋体" w:cs="宋体"/>
          <w:sz w:val="28"/>
          <w:szCs w:val="28"/>
          <w:highlight w:val="yellow"/>
        </w:rPr>
      </w:pPr>
      <w:r>
        <w:rPr>
          <w:rFonts w:ascii="宋体" w:hAnsi="宋体" w:cs="宋体" w:hint="eastAsia"/>
          <w:sz w:val="28"/>
          <w:szCs w:val="28"/>
          <w:highlight w:val="yellow"/>
        </w:rPr>
        <w:t>1.2、服务内容：</w:t>
      </w:r>
    </w:p>
    <w:p w:rsidR="004D3054" w:rsidRDefault="004A4F4D">
      <w:pPr>
        <w:tabs>
          <w:tab w:val="left" w:pos="5880"/>
        </w:tabs>
        <w:ind w:firstLine="560"/>
        <w:rPr>
          <w:rFonts w:ascii="宋体" w:hAnsi="宋体" w:cs="宋体"/>
          <w:sz w:val="28"/>
          <w:szCs w:val="28"/>
          <w:highlight w:val="yellow"/>
        </w:rPr>
      </w:pPr>
      <w:r>
        <w:rPr>
          <w:rFonts w:ascii="宋体" w:hAnsi="宋体" w:cs="宋体" w:hint="eastAsia"/>
          <w:sz w:val="28"/>
          <w:szCs w:val="28"/>
          <w:highlight w:val="yellow"/>
        </w:rPr>
        <w:t>福建省东南电化股份有限公司现存约800吨物化污泥委托具备相应危废处理资质的公司进行处理。</w:t>
      </w:r>
    </w:p>
    <w:p w:rsidR="004D3054" w:rsidRDefault="004A4F4D">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highlight w:val="yellow"/>
        </w:rPr>
        <w:t>1.3、合同限价：</w:t>
      </w:r>
      <w:r>
        <w:rPr>
          <w:rFonts w:ascii="宋体" w:hAnsi="宋体" w:hint="eastAsia"/>
          <w:snapToGrid w:val="0"/>
          <w:spacing w:val="8"/>
          <w:sz w:val="28"/>
          <w:szCs w:val="28"/>
          <w:highlight w:val="yellow"/>
        </w:rPr>
        <w:t>2400元/吨</w:t>
      </w:r>
      <w:r>
        <w:rPr>
          <w:rFonts w:asciiTheme="minorEastAsia" w:eastAsiaTheme="minorEastAsia" w:hAnsiTheme="minorEastAsia" w:hint="eastAsia"/>
          <w:sz w:val="28"/>
          <w:szCs w:val="28"/>
          <w:highlight w:val="yellow"/>
        </w:rPr>
        <w:t>以内。</w:t>
      </w:r>
    </w:p>
    <w:p w:rsidR="004D3054" w:rsidRDefault="004A4F4D">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4D3054" w:rsidRDefault="004A4F4D">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4D3054" w:rsidRDefault="004A4F4D">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4D3054" w:rsidRDefault="004A4F4D">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“参选人代表”系指全权代表参选人参加本次投标活动并签署参选文件的人，如果参选人代表不是参选人的法定代表人，须持有《法定代表人授权委托书》详见附件二。</w:t>
      </w:r>
    </w:p>
    <w:p w:rsidR="004D3054" w:rsidRDefault="004A4F4D">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“服务”系指比选文件规定参选人为完成全部合同义务须承担的所有工作，包括：装车、运输、处置等以及其他类似的义务。</w:t>
      </w:r>
    </w:p>
    <w:p w:rsidR="004D3054" w:rsidRDefault="004A4F4D">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4D3054" w:rsidRDefault="004A4F4D">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4D3054" w:rsidRDefault="004A4F4D">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4D3054" w:rsidRDefault="004A4F4D">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4D3054" w:rsidRDefault="004A4F4D">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4D3054" w:rsidRDefault="004A4F4D">
      <w:pPr>
        <w:tabs>
          <w:tab w:val="left" w:pos="5880"/>
        </w:tabs>
        <w:ind w:firstLineChars="200" w:firstLine="560"/>
        <w:jc w:val="left"/>
        <w:rPr>
          <w:rFonts w:ascii="宋体"/>
          <w:sz w:val="28"/>
          <w:szCs w:val="28"/>
        </w:rPr>
      </w:pPr>
      <w:r>
        <w:rPr>
          <w:rFonts w:ascii="宋体" w:hAnsi="宋体" w:cs="宋体" w:hint="eastAsia"/>
          <w:sz w:val="28"/>
          <w:szCs w:val="28"/>
        </w:rPr>
        <w:lastRenderedPageBreak/>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4D3054" w:rsidRDefault="004A4F4D">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4D3054" w:rsidRDefault="004A4F4D">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4D3054" w:rsidRDefault="004A4F4D">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4D3054" w:rsidRDefault="004A4F4D">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4D3054" w:rsidRDefault="004A4F4D">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4D3054" w:rsidRDefault="004A4F4D">
      <w:pPr>
        <w:tabs>
          <w:tab w:val="left" w:pos="5880"/>
        </w:tabs>
        <w:ind w:firstLineChars="200" w:firstLine="560"/>
        <w:jc w:val="left"/>
        <w:rPr>
          <w:rFonts w:asciiTheme="minorEastAsia" w:eastAsiaTheme="minorEastAsia" w:hAnsiTheme="minorEastAsia" w:cstheme="minorEastAsia"/>
          <w:b/>
          <w:bCs/>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本次要求参选人具有独立法人资格，具备相关经营资质并具有独立承担民事责任的能力。须提供营业执照加盖公章</w:t>
      </w:r>
      <w:r>
        <w:rPr>
          <w:rFonts w:asciiTheme="minorEastAsia" w:eastAsiaTheme="minorEastAsia" w:hAnsiTheme="minorEastAsia" w:cstheme="minorEastAsia" w:hint="eastAsia"/>
          <w:b/>
          <w:bCs/>
          <w:color w:val="000000"/>
          <w:sz w:val="28"/>
          <w:szCs w:val="28"/>
        </w:rPr>
        <w:t>。</w:t>
      </w:r>
    </w:p>
    <w:p w:rsidR="004D3054" w:rsidRDefault="004A4F4D">
      <w:pPr>
        <w:tabs>
          <w:tab w:val="left" w:pos="5880"/>
        </w:tabs>
        <w:ind w:firstLine="561"/>
        <w:rPr>
          <w:rFonts w:ascii="宋体" w:hAnsi="宋体"/>
          <w:snapToGrid w:val="0"/>
          <w:spacing w:val="8"/>
          <w:sz w:val="28"/>
          <w:szCs w:val="28"/>
          <w:highlight w:val="yellow"/>
        </w:rPr>
      </w:pPr>
      <w:r>
        <w:rPr>
          <w:rFonts w:asciiTheme="minorEastAsia" w:eastAsiaTheme="minorEastAsia" w:hAnsiTheme="minorEastAsia" w:cstheme="minorEastAsia" w:hint="eastAsia"/>
          <w:color w:val="000000"/>
          <w:sz w:val="28"/>
          <w:szCs w:val="28"/>
        </w:rPr>
        <w:t>6.2</w:t>
      </w:r>
      <w:r>
        <w:rPr>
          <w:rFonts w:ascii="宋体" w:hAnsi="宋体" w:hint="eastAsia"/>
          <w:snapToGrid w:val="0"/>
          <w:spacing w:val="8"/>
          <w:sz w:val="28"/>
          <w:szCs w:val="28"/>
          <w:highlight w:val="yellow"/>
        </w:rPr>
        <w:t>具备环保行政主管部门核发的有效的《危险废物经营许可证》且证书中核准经营的范围中应包含下述内容：“处理物化污</w:t>
      </w:r>
      <w:r>
        <w:rPr>
          <w:rFonts w:ascii="宋体" w:hAnsi="宋体" w:hint="eastAsia"/>
          <w:snapToGrid w:val="0"/>
          <w:spacing w:val="8"/>
          <w:sz w:val="28"/>
          <w:szCs w:val="28"/>
          <w:highlight w:val="yellow"/>
        </w:rPr>
        <w:lastRenderedPageBreak/>
        <w:t>泥（危物类别HW06危物代码900-410-06）”或类似描述。（参选人应在参选文件中提供有效的《危险废物经营许可证》复印件，并加盖参选人单位公章）</w:t>
      </w:r>
    </w:p>
    <w:p w:rsidR="004D3054" w:rsidRDefault="004A4F4D">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具备履行合同所必需的能力，参选人近三年内在国内招投标活动中未发生骗取成交和严重违约；无涉及严重违规、违纪、违法行为；可按照我司需求及时提供质优价廉的服务。</w:t>
      </w:r>
    </w:p>
    <w:p w:rsidR="004D3054" w:rsidRDefault="004A4F4D">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4D3054" w:rsidRDefault="004A4F4D">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4D3054" w:rsidRDefault="004A4F4D">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7、参选保证金</w:t>
      </w:r>
    </w:p>
    <w:p w:rsidR="004D3054" w:rsidRDefault="004A4F4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7.1保证金提交的时间：比选文件递交截止时间之前，</w:t>
      </w:r>
      <w:r>
        <w:rPr>
          <w:rFonts w:asciiTheme="minorEastAsia" w:eastAsiaTheme="minorEastAsia" w:hAnsiTheme="minorEastAsia" w:hint="eastAsia"/>
          <w:sz w:val="28"/>
          <w:szCs w:val="28"/>
          <w:highlight w:val="yellow"/>
        </w:rPr>
        <w:t>即2020年7月</w:t>
      </w:r>
      <w:r w:rsidR="005447B4">
        <w:rPr>
          <w:rFonts w:asciiTheme="minorEastAsia" w:eastAsiaTheme="minorEastAsia" w:hAnsiTheme="minorEastAsia"/>
          <w:sz w:val="28"/>
          <w:szCs w:val="28"/>
          <w:highlight w:val="yellow"/>
        </w:rPr>
        <w:t>21</w:t>
      </w:r>
      <w:r>
        <w:rPr>
          <w:rFonts w:asciiTheme="minorEastAsia" w:eastAsiaTheme="minorEastAsia" w:hAnsiTheme="minorEastAsia" w:hint="eastAsia"/>
          <w:sz w:val="28"/>
          <w:szCs w:val="28"/>
          <w:highlight w:val="yellow"/>
        </w:rPr>
        <w:t>日16时前</w:t>
      </w:r>
      <w:r>
        <w:rPr>
          <w:rFonts w:asciiTheme="minorEastAsia" w:eastAsiaTheme="minorEastAsia" w:hAnsiTheme="minorEastAsia" w:hint="eastAsia"/>
          <w:sz w:val="28"/>
          <w:szCs w:val="28"/>
        </w:rPr>
        <w:t>。</w:t>
      </w:r>
    </w:p>
    <w:p w:rsidR="004D3054" w:rsidRDefault="004A4F4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7.2保证金提交的方式：从参选人所在地企业基本账户银行以电汇或银行转账的形式，汇到比选人下列指定的保证金账户：</w:t>
      </w:r>
    </w:p>
    <w:p w:rsidR="004D3054" w:rsidRDefault="004A4F4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4D3054" w:rsidRDefault="004A4F4D">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4D3054" w:rsidRDefault="004A4F4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 建 行 营 业 部</w:t>
      </w:r>
    </w:p>
    <w:p w:rsidR="004D3054" w:rsidRDefault="004A4F4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7.3比选保证金提交的金额：</w:t>
      </w:r>
    </w:p>
    <w:p w:rsidR="004D3054" w:rsidRDefault="004A4F4D">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 xml:space="preserve">7.3.1 </w:t>
      </w:r>
      <w:r>
        <w:rPr>
          <w:rFonts w:ascii="宋体" w:hAnsi="宋体" w:hint="eastAsia"/>
          <w:snapToGrid w:val="0"/>
          <w:spacing w:val="8"/>
          <w:sz w:val="28"/>
          <w:szCs w:val="28"/>
          <w:highlight w:val="yellow"/>
          <w:u w:val="single"/>
        </w:rPr>
        <w:t>2020年物化污泥处置项目</w:t>
      </w:r>
      <w:r>
        <w:rPr>
          <w:rFonts w:asciiTheme="minorEastAsia" w:eastAsiaTheme="minorEastAsia" w:hAnsiTheme="minorEastAsia" w:hint="eastAsia"/>
          <w:sz w:val="28"/>
          <w:szCs w:val="28"/>
          <w:highlight w:val="yellow"/>
        </w:rPr>
        <w:t>比选保证金人民币30000元（大写：叁万元整）。</w:t>
      </w:r>
    </w:p>
    <w:p w:rsidR="004D3054" w:rsidRDefault="004A4F4D">
      <w:pPr>
        <w:tabs>
          <w:tab w:val="left" w:pos="5880"/>
        </w:tabs>
        <w:autoSpaceDE w:val="0"/>
        <w:autoSpaceDN w:val="0"/>
        <w:spacing w:line="324" w:lineRule="auto"/>
        <w:rPr>
          <w:rFonts w:ascii="宋体" w:hAnsi="宋体"/>
          <w:b/>
          <w:sz w:val="28"/>
          <w:szCs w:val="28"/>
        </w:rPr>
      </w:pPr>
      <w:r>
        <w:rPr>
          <w:rFonts w:ascii="宋体" w:hAnsi="宋体" w:hint="eastAsia"/>
          <w:b/>
          <w:sz w:val="28"/>
          <w:szCs w:val="28"/>
        </w:rPr>
        <w:t>8、参选文件的递交</w:t>
      </w:r>
    </w:p>
    <w:p w:rsidR="004D3054" w:rsidRDefault="004A4F4D">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1.参选文件递交的截止时间：</w:t>
      </w:r>
      <w:r>
        <w:rPr>
          <w:rFonts w:ascii="宋体" w:hAnsi="宋体" w:cs="宋体" w:hint="eastAsia"/>
          <w:b/>
          <w:sz w:val="28"/>
          <w:szCs w:val="28"/>
          <w:u w:val="single"/>
        </w:rPr>
        <w:t>2020</w:t>
      </w:r>
      <w:r>
        <w:rPr>
          <w:rFonts w:ascii="宋体" w:hAnsi="宋体" w:cs="宋体" w:hint="eastAsia"/>
          <w:b/>
          <w:sz w:val="28"/>
          <w:szCs w:val="28"/>
        </w:rPr>
        <w:t>年</w:t>
      </w:r>
      <w:r>
        <w:rPr>
          <w:rFonts w:ascii="宋体" w:hAnsi="宋体" w:cs="宋体" w:hint="eastAsia"/>
          <w:b/>
          <w:sz w:val="28"/>
          <w:szCs w:val="28"/>
          <w:highlight w:val="yellow"/>
          <w:u w:val="single"/>
        </w:rPr>
        <w:t>7</w:t>
      </w:r>
      <w:r>
        <w:rPr>
          <w:rFonts w:ascii="宋体" w:hAnsi="宋体" w:cs="宋体" w:hint="eastAsia"/>
          <w:b/>
          <w:sz w:val="28"/>
          <w:szCs w:val="28"/>
          <w:highlight w:val="yellow"/>
        </w:rPr>
        <w:t>月</w:t>
      </w:r>
      <w:r w:rsidR="005447B4">
        <w:rPr>
          <w:rFonts w:ascii="宋体" w:hAnsi="宋体" w:cs="宋体" w:hint="eastAsia"/>
          <w:b/>
          <w:sz w:val="28"/>
          <w:szCs w:val="28"/>
          <w:highlight w:val="yellow"/>
          <w:u w:val="single"/>
        </w:rPr>
        <w:t>2</w:t>
      </w:r>
      <w:r w:rsidR="005447B4">
        <w:rPr>
          <w:rFonts w:ascii="宋体" w:hAnsi="宋体" w:cs="宋体"/>
          <w:b/>
          <w:sz w:val="28"/>
          <w:szCs w:val="28"/>
          <w:highlight w:val="yellow"/>
          <w:u w:val="single"/>
        </w:rPr>
        <w:t>2</w:t>
      </w:r>
      <w:bookmarkStart w:id="0" w:name="_GoBack"/>
      <w:bookmarkEnd w:id="0"/>
      <w:r>
        <w:rPr>
          <w:rFonts w:ascii="宋体" w:hAnsi="宋体" w:cs="宋体" w:hint="eastAsia"/>
          <w:b/>
          <w:sz w:val="28"/>
          <w:szCs w:val="28"/>
          <w:highlight w:val="yellow"/>
        </w:rPr>
        <w:t>日</w:t>
      </w:r>
      <w:r>
        <w:rPr>
          <w:rFonts w:ascii="宋体" w:hAnsi="宋体" w:cs="宋体" w:hint="eastAsia"/>
          <w:b/>
          <w:sz w:val="28"/>
          <w:szCs w:val="28"/>
        </w:rPr>
        <w:t>下午16时00分。</w:t>
      </w:r>
    </w:p>
    <w:p w:rsidR="004D3054" w:rsidRDefault="004A4F4D">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2.递交参选文件的地点为：福建省东南电化公司办公楼四楼商务</w:t>
      </w:r>
      <w:r>
        <w:rPr>
          <w:rFonts w:ascii="宋体" w:hAnsi="宋体" w:cs="宋体" w:hint="eastAsia"/>
          <w:b/>
          <w:sz w:val="28"/>
          <w:szCs w:val="28"/>
        </w:rPr>
        <w:lastRenderedPageBreak/>
        <w:t>室比选箱内（福建省福州市江阴工业集中区国盛大道3号），联系人：陈智敏，联系电话：0591-86552258，也可以直接邮寄（截止时间以比选人收到参选文件的时间为准，若要邮寄，请提前寄出。）。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，若未标记致收件人员无法正常辨别、接收投标件的，按废标处理。请使用顺丰或EMS进行邮寄，其他邮寄方式可能无法到达我司。</w:t>
      </w:r>
    </w:p>
    <w:p w:rsidR="004D3054" w:rsidRDefault="004A4F4D">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3.只允许参选人有一个参选方案，否则将被视为无效参选。</w:t>
      </w:r>
    </w:p>
    <w:p w:rsidR="004D3054" w:rsidRDefault="004A4F4D">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4.逾期送达的或未送达指定地点或参选文件密封不符合规定要求的参选文件，比选人不予受理。参选人所提交的比选文件在评选结束后，无论中选与否都不退还。</w:t>
      </w:r>
    </w:p>
    <w:p w:rsidR="004D3054" w:rsidRDefault="004A4F4D">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5.参选人收到比选文件后，如有疑问需要澄清，请以书面形式在规定时间内报比选人汇总。</w:t>
      </w:r>
    </w:p>
    <w:p w:rsidR="004D3054" w:rsidRDefault="004A4F4D">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6.参选人对比选人提供的比选文件所做出的推论、解释和结论，比选人概不负责。参选人由于对比选文件的任何推论和误解以及比选对有关问题的口头解释所造成的后果，均由参选人负责。</w:t>
      </w:r>
    </w:p>
    <w:p w:rsidR="004D3054" w:rsidRDefault="004D3054">
      <w:pPr>
        <w:tabs>
          <w:tab w:val="left" w:pos="5880"/>
        </w:tabs>
        <w:spacing w:line="324" w:lineRule="auto"/>
        <w:ind w:firstLineChars="200" w:firstLine="560"/>
        <w:rPr>
          <w:rFonts w:ascii="宋体" w:hAnsi="宋体" w:cs="宋体"/>
          <w:sz w:val="28"/>
          <w:szCs w:val="28"/>
        </w:rPr>
      </w:pPr>
    </w:p>
    <w:p w:rsidR="004D3054" w:rsidRDefault="004D3054">
      <w:pPr>
        <w:tabs>
          <w:tab w:val="left" w:pos="5880"/>
        </w:tabs>
        <w:spacing w:line="324" w:lineRule="auto"/>
        <w:ind w:firstLineChars="200" w:firstLine="560"/>
        <w:rPr>
          <w:rFonts w:ascii="宋体" w:hAnsi="宋体" w:cs="宋体"/>
          <w:sz w:val="28"/>
          <w:szCs w:val="28"/>
        </w:rPr>
      </w:pPr>
    </w:p>
    <w:p w:rsidR="004D3054" w:rsidRDefault="004D3054">
      <w:pPr>
        <w:tabs>
          <w:tab w:val="left" w:pos="5880"/>
        </w:tabs>
        <w:spacing w:line="324" w:lineRule="auto"/>
        <w:ind w:firstLineChars="200" w:firstLine="560"/>
        <w:rPr>
          <w:rFonts w:ascii="宋体" w:hAnsi="宋体" w:cs="宋体"/>
          <w:sz w:val="28"/>
          <w:szCs w:val="28"/>
        </w:rPr>
      </w:pPr>
    </w:p>
    <w:p w:rsidR="004D3054" w:rsidRDefault="004D3054">
      <w:pPr>
        <w:tabs>
          <w:tab w:val="left" w:pos="5880"/>
        </w:tabs>
        <w:spacing w:line="324" w:lineRule="auto"/>
        <w:ind w:firstLineChars="200" w:firstLine="560"/>
        <w:rPr>
          <w:rFonts w:ascii="宋体" w:hAnsi="宋体" w:cs="宋体"/>
          <w:sz w:val="28"/>
          <w:szCs w:val="28"/>
        </w:rPr>
      </w:pPr>
    </w:p>
    <w:p w:rsidR="004D3054" w:rsidRDefault="004D3054">
      <w:pPr>
        <w:tabs>
          <w:tab w:val="left" w:pos="5880"/>
        </w:tabs>
        <w:spacing w:line="324" w:lineRule="auto"/>
        <w:ind w:firstLineChars="200" w:firstLine="560"/>
        <w:rPr>
          <w:rFonts w:ascii="宋体" w:hAnsi="宋体" w:cs="宋体"/>
          <w:sz w:val="28"/>
          <w:szCs w:val="28"/>
        </w:rPr>
      </w:pPr>
    </w:p>
    <w:p w:rsidR="004D3054" w:rsidRDefault="004D3054">
      <w:pPr>
        <w:tabs>
          <w:tab w:val="left" w:pos="5880"/>
        </w:tabs>
        <w:spacing w:line="324" w:lineRule="auto"/>
        <w:ind w:firstLineChars="200" w:firstLine="560"/>
        <w:rPr>
          <w:rFonts w:ascii="宋体" w:hAnsi="宋体" w:cs="宋体"/>
          <w:sz w:val="28"/>
          <w:szCs w:val="28"/>
        </w:rPr>
      </w:pPr>
    </w:p>
    <w:p w:rsidR="004D3054" w:rsidRDefault="004D3054">
      <w:pPr>
        <w:tabs>
          <w:tab w:val="left" w:pos="5880"/>
        </w:tabs>
        <w:spacing w:line="324" w:lineRule="auto"/>
        <w:ind w:firstLineChars="200" w:firstLine="560"/>
        <w:rPr>
          <w:rFonts w:ascii="宋体" w:hAnsi="宋体" w:cs="宋体"/>
          <w:sz w:val="28"/>
          <w:szCs w:val="28"/>
        </w:rPr>
      </w:pPr>
    </w:p>
    <w:p w:rsidR="004D3054" w:rsidRDefault="004A4F4D">
      <w:pPr>
        <w:tabs>
          <w:tab w:val="left" w:pos="5880"/>
        </w:tabs>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4D3054" w:rsidRDefault="004A4F4D">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4D3054" w:rsidRDefault="004A4F4D">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提供经营业绩的证明。其中包括2017年—2020年承包业绩的合同、营业业绩证明等，其他可以证明承包单位具有良好运营业绩的相关材料；若虚假申报，比选人保留否决权。</w:t>
      </w:r>
    </w:p>
    <w:p w:rsidR="004D3054" w:rsidRDefault="004A4F4D">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4D3054" w:rsidRDefault="004A4F4D">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4D3054" w:rsidRDefault="004A4F4D">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效力的证明材料。同时提供法定代表人或委托代表人的身份证复印件并加盖公章。</w:t>
      </w:r>
    </w:p>
    <w:p w:rsidR="004D3054" w:rsidRDefault="004A4F4D">
      <w:pPr>
        <w:tabs>
          <w:tab w:val="left" w:pos="5880"/>
        </w:tabs>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④提供参选报价表。报价单参照参选文件格式进行报价。如私自修改报价格式按废标处理。</w:t>
      </w:r>
    </w:p>
    <w:p w:rsidR="004D3054" w:rsidRDefault="004A4F4D">
      <w:pPr>
        <w:tabs>
          <w:tab w:val="left" w:pos="5880"/>
        </w:tabs>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color w:val="000000"/>
          <w:sz w:val="28"/>
          <w:szCs w:val="28"/>
          <w:highlight w:val="yellow"/>
        </w:rPr>
        <w:t>⑤</w:t>
      </w:r>
      <w:r>
        <w:rPr>
          <w:rFonts w:asciiTheme="minorEastAsia" w:eastAsiaTheme="minorEastAsia" w:hAnsiTheme="minorEastAsia" w:hint="eastAsia"/>
          <w:color w:val="000000"/>
          <w:sz w:val="28"/>
          <w:szCs w:val="28"/>
          <w:highlight w:val="yellow"/>
        </w:rPr>
        <w:t>根据比选文件的要求和竞价人认为需要提供的资料，如有，请提交。</w:t>
      </w:r>
    </w:p>
    <w:p w:rsidR="004D3054" w:rsidRDefault="004A4F4D">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4D3054" w:rsidRDefault="004A4F4D">
      <w:pPr>
        <w:tabs>
          <w:tab w:val="left" w:pos="5880"/>
        </w:tabs>
        <w:spacing w:line="360" w:lineRule="auto"/>
        <w:ind w:firstLineChars="196" w:firstLine="549"/>
        <w:rPr>
          <w:rFonts w:ascii="宋体"/>
          <w:sz w:val="28"/>
          <w:szCs w:val="28"/>
        </w:rPr>
      </w:pPr>
      <w:r>
        <w:rPr>
          <w:rFonts w:ascii="宋体" w:hAnsi="宋体" w:cs="宋体" w:hint="eastAsia"/>
          <w:sz w:val="28"/>
          <w:szCs w:val="28"/>
          <w:highlight w:val="yellow"/>
        </w:rPr>
        <w:t>参选文件格式详见附件二。</w:t>
      </w:r>
    </w:p>
    <w:p w:rsidR="004D3054" w:rsidRDefault="004A4F4D">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4D3054" w:rsidRDefault="004A4F4D">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4D3054" w:rsidRDefault="004A4F4D">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4D3054" w:rsidRDefault="004A4F4D">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4D3054" w:rsidRDefault="004A4F4D">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4D3054" w:rsidRDefault="004A4F4D">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4D3054" w:rsidRDefault="004A4F4D">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4D3054" w:rsidRDefault="004D3054">
      <w:pPr>
        <w:tabs>
          <w:tab w:val="left" w:pos="5880"/>
        </w:tabs>
        <w:snapToGrid w:val="0"/>
        <w:spacing w:line="360" w:lineRule="auto"/>
        <w:jc w:val="center"/>
        <w:rPr>
          <w:rFonts w:ascii="宋体"/>
          <w:b/>
          <w:bCs/>
          <w:color w:val="000000"/>
          <w:sz w:val="28"/>
          <w:szCs w:val="28"/>
        </w:rPr>
      </w:pPr>
    </w:p>
    <w:p w:rsidR="004D3054" w:rsidRDefault="004D3054">
      <w:pPr>
        <w:tabs>
          <w:tab w:val="left" w:pos="5880"/>
        </w:tabs>
        <w:snapToGrid w:val="0"/>
        <w:spacing w:line="360" w:lineRule="auto"/>
        <w:jc w:val="center"/>
        <w:rPr>
          <w:rFonts w:ascii="宋体"/>
          <w:b/>
          <w:bCs/>
          <w:color w:val="000000"/>
          <w:sz w:val="28"/>
          <w:szCs w:val="28"/>
        </w:rPr>
      </w:pPr>
    </w:p>
    <w:p w:rsidR="004D3054" w:rsidRDefault="004D3054">
      <w:pPr>
        <w:tabs>
          <w:tab w:val="left" w:pos="5880"/>
        </w:tabs>
        <w:snapToGrid w:val="0"/>
        <w:spacing w:line="360" w:lineRule="auto"/>
        <w:jc w:val="center"/>
        <w:rPr>
          <w:rFonts w:ascii="宋体"/>
          <w:b/>
          <w:bCs/>
          <w:color w:val="000000"/>
          <w:sz w:val="28"/>
          <w:szCs w:val="28"/>
        </w:rPr>
      </w:pPr>
    </w:p>
    <w:p w:rsidR="004D3054" w:rsidRDefault="004D3054">
      <w:pPr>
        <w:tabs>
          <w:tab w:val="left" w:pos="5880"/>
        </w:tabs>
        <w:snapToGrid w:val="0"/>
        <w:spacing w:line="360" w:lineRule="auto"/>
        <w:jc w:val="center"/>
        <w:rPr>
          <w:rFonts w:ascii="宋体"/>
          <w:b/>
          <w:bCs/>
          <w:color w:val="000000"/>
          <w:sz w:val="28"/>
          <w:szCs w:val="28"/>
        </w:rPr>
      </w:pPr>
    </w:p>
    <w:p w:rsidR="004D3054" w:rsidRDefault="004D3054">
      <w:pPr>
        <w:tabs>
          <w:tab w:val="left" w:pos="5880"/>
        </w:tabs>
        <w:snapToGrid w:val="0"/>
        <w:spacing w:line="360" w:lineRule="auto"/>
        <w:jc w:val="center"/>
        <w:rPr>
          <w:rFonts w:ascii="宋体"/>
          <w:b/>
          <w:bCs/>
          <w:color w:val="000000"/>
          <w:sz w:val="28"/>
          <w:szCs w:val="28"/>
        </w:rPr>
      </w:pPr>
    </w:p>
    <w:p w:rsidR="004D3054" w:rsidRDefault="004D3054">
      <w:pPr>
        <w:tabs>
          <w:tab w:val="left" w:pos="5880"/>
        </w:tabs>
        <w:snapToGrid w:val="0"/>
        <w:spacing w:line="360" w:lineRule="auto"/>
        <w:jc w:val="center"/>
        <w:rPr>
          <w:rFonts w:ascii="宋体"/>
          <w:b/>
          <w:bCs/>
          <w:color w:val="000000"/>
          <w:sz w:val="28"/>
          <w:szCs w:val="28"/>
        </w:rPr>
      </w:pPr>
    </w:p>
    <w:p w:rsidR="004D3054" w:rsidRDefault="004D3054">
      <w:pPr>
        <w:tabs>
          <w:tab w:val="left" w:pos="5880"/>
        </w:tabs>
        <w:snapToGrid w:val="0"/>
        <w:spacing w:line="360" w:lineRule="auto"/>
        <w:jc w:val="center"/>
        <w:rPr>
          <w:rFonts w:ascii="宋体"/>
          <w:b/>
          <w:bCs/>
          <w:color w:val="000000"/>
          <w:sz w:val="28"/>
          <w:szCs w:val="28"/>
        </w:rPr>
      </w:pPr>
    </w:p>
    <w:p w:rsidR="004D3054" w:rsidRDefault="004D3054">
      <w:pPr>
        <w:tabs>
          <w:tab w:val="left" w:pos="5880"/>
        </w:tabs>
        <w:snapToGrid w:val="0"/>
        <w:spacing w:line="360" w:lineRule="auto"/>
        <w:jc w:val="center"/>
        <w:rPr>
          <w:rFonts w:ascii="宋体"/>
          <w:b/>
          <w:bCs/>
          <w:color w:val="000000"/>
          <w:sz w:val="28"/>
          <w:szCs w:val="28"/>
        </w:rPr>
      </w:pPr>
    </w:p>
    <w:p w:rsidR="004D3054" w:rsidRDefault="004D3054">
      <w:pPr>
        <w:tabs>
          <w:tab w:val="left" w:pos="5880"/>
        </w:tabs>
        <w:snapToGrid w:val="0"/>
        <w:spacing w:line="360" w:lineRule="auto"/>
        <w:jc w:val="center"/>
        <w:rPr>
          <w:rFonts w:ascii="宋体"/>
          <w:b/>
          <w:bCs/>
          <w:color w:val="000000"/>
          <w:sz w:val="28"/>
          <w:szCs w:val="28"/>
        </w:rPr>
      </w:pPr>
    </w:p>
    <w:p w:rsidR="004D3054" w:rsidRDefault="004D3054">
      <w:pPr>
        <w:tabs>
          <w:tab w:val="left" w:pos="5880"/>
        </w:tabs>
        <w:snapToGrid w:val="0"/>
        <w:spacing w:line="360" w:lineRule="auto"/>
        <w:jc w:val="center"/>
        <w:rPr>
          <w:rFonts w:ascii="宋体"/>
          <w:b/>
          <w:bCs/>
          <w:color w:val="000000"/>
          <w:sz w:val="28"/>
          <w:szCs w:val="28"/>
        </w:rPr>
      </w:pPr>
    </w:p>
    <w:p w:rsidR="004D3054" w:rsidRDefault="004D3054">
      <w:pPr>
        <w:tabs>
          <w:tab w:val="left" w:pos="5880"/>
        </w:tabs>
        <w:snapToGrid w:val="0"/>
        <w:spacing w:line="360" w:lineRule="auto"/>
        <w:jc w:val="center"/>
        <w:rPr>
          <w:rFonts w:ascii="宋体"/>
          <w:b/>
          <w:bCs/>
          <w:color w:val="000000"/>
          <w:sz w:val="28"/>
          <w:szCs w:val="28"/>
        </w:rPr>
      </w:pPr>
    </w:p>
    <w:p w:rsidR="004D3054" w:rsidRDefault="004D3054">
      <w:pPr>
        <w:tabs>
          <w:tab w:val="left" w:pos="5880"/>
        </w:tabs>
        <w:snapToGrid w:val="0"/>
        <w:spacing w:line="360" w:lineRule="auto"/>
        <w:jc w:val="center"/>
        <w:rPr>
          <w:rFonts w:ascii="宋体"/>
          <w:b/>
          <w:bCs/>
          <w:color w:val="000000"/>
          <w:sz w:val="28"/>
          <w:szCs w:val="28"/>
        </w:rPr>
      </w:pPr>
    </w:p>
    <w:p w:rsidR="004D3054" w:rsidRDefault="004D3054">
      <w:pPr>
        <w:tabs>
          <w:tab w:val="left" w:pos="5880"/>
        </w:tabs>
        <w:snapToGrid w:val="0"/>
        <w:spacing w:line="360" w:lineRule="auto"/>
        <w:jc w:val="center"/>
        <w:rPr>
          <w:rFonts w:ascii="宋体"/>
          <w:b/>
          <w:bCs/>
          <w:color w:val="000000"/>
          <w:sz w:val="28"/>
          <w:szCs w:val="28"/>
        </w:rPr>
      </w:pPr>
    </w:p>
    <w:p w:rsidR="004D3054" w:rsidRDefault="004D3054">
      <w:pPr>
        <w:tabs>
          <w:tab w:val="left" w:pos="5880"/>
        </w:tabs>
        <w:snapToGrid w:val="0"/>
        <w:spacing w:line="360" w:lineRule="auto"/>
        <w:jc w:val="center"/>
        <w:rPr>
          <w:rFonts w:ascii="宋体"/>
          <w:b/>
          <w:bCs/>
          <w:color w:val="000000"/>
          <w:sz w:val="28"/>
          <w:szCs w:val="28"/>
        </w:rPr>
      </w:pPr>
    </w:p>
    <w:p w:rsidR="004D3054" w:rsidRDefault="004D3054">
      <w:pPr>
        <w:tabs>
          <w:tab w:val="left" w:pos="5880"/>
        </w:tabs>
        <w:snapToGrid w:val="0"/>
        <w:spacing w:line="360" w:lineRule="auto"/>
        <w:jc w:val="center"/>
        <w:rPr>
          <w:rFonts w:ascii="宋体"/>
          <w:b/>
          <w:bCs/>
          <w:color w:val="000000"/>
          <w:sz w:val="28"/>
          <w:szCs w:val="28"/>
        </w:rPr>
      </w:pPr>
    </w:p>
    <w:p w:rsidR="004D3054" w:rsidRDefault="004D3054">
      <w:pPr>
        <w:tabs>
          <w:tab w:val="left" w:pos="5880"/>
        </w:tabs>
        <w:snapToGrid w:val="0"/>
        <w:spacing w:line="360" w:lineRule="auto"/>
        <w:jc w:val="center"/>
        <w:rPr>
          <w:rFonts w:ascii="宋体"/>
          <w:b/>
          <w:bCs/>
          <w:color w:val="000000"/>
          <w:sz w:val="28"/>
          <w:szCs w:val="28"/>
        </w:rPr>
      </w:pPr>
    </w:p>
    <w:p w:rsidR="004D3054" w:rsidRDefault="004D3054">
      <w:pPr>
        <w:tabs>
          <w:tab w:val="left" w:pos="5880"/>
        </w:tabs>
        <w:snapToGrid w:val="0"/>
        <w:spacing w:line="360" w:lineRule="auto"/>
        <w:jc w:val="center"/>
        <w:rPr>
          <w:rFonts w:ascii="宋体"/>
          <w:b/>
          <w:bCs/>
          <w:color w:val="000000"/>
          <w:sz w:val="28"/>
          <w:szCs w:val="28"/>
        </w:rPr>
      </w:pPr>
    </w:p>
    <w:p w:rsidR="004D3054" w:rsidRDefault="004D3054">
      <w:pPr>
        <w:tabs>
          <w:tab w:val="left" w:pos="5880"/>
        </w:tabs>
        <w:snapToGrid w:val="0"/>
        <w:spacing w:line="360" w:lineRule="auto"/>
        <w:jc w:val="center"/>
        <w:rPr>
          <w:rFonts w:ascii="宋体"/>
          <w:b/>
          <w:bCs/>
          <w:color w:val="000000"/>
          <w:sz w:val="28"/>
          <w:szCs w:val="28"/>
        </w:rPr>
      </w:pPr>
    </w:p>
    <w:p w:rsidR="004D3054" w:rsidRDefault="004D3054">
      <w:pPr>
        <w:tabs>
          <w:tab w:val="left" w:pos="5880"/>
        </w:tabs>
        <w:snapToGrid w:val="0"/>
        <w:spacing w:line="360" w:lineRule="auto"/>
        <w:jc w:val="center"/>
        <w:rPr>
          <w:rFonts w:ascii="宋体"/>
          <w:b/>
          <w:bCs/>
          <w:color w:val="000000"/>
          <w:sz w:val="28"/>
          <w:szCs w:val="28"/>
        </w:rPr>
      </w:pPr>
    </w:p>
    <w:p w:rsidR="004D3054" w:rsidRDefault="008E6D87" w:rsidP="008E6D87">
      <w:pPr>
        <w:tabs>
          <w:tab w:val="left" w:pos="1980"/>
          <w:tab w:val="left" w:pos="5880"/>
        </w:tabs>
        <w:snapToGrid w:val="0"/>
        <w:spacing w:line="360" w:lineRule="auto"/>
        <w:rPr>
          <w:rFonts w:ascii="宋体"/>
          <w:b/>
          <w:bCs/>
          <w:color w:val="000000"/>
          <w:sz w:val="28"/>
          <w:szCs w:val="28"/>
        </w:rPr>
      </w:pPr>
      <w:r>
        <w:rPr>
          <w:rFonts w:ascii="宋体"/>
          <w:b/>
          <w:bCs/>
          <w:color w:val="000000"/>
          <w:sz w:val="28"/>
          <w:szCs w:val="28"/>
        </w:rPr>
        <w:tab/>
      </w:r>
    </w:p>
    <w:p w:rsidR="004D3054" w:rsidRDefault="004A4F4D">
      <w:pPr>
        <w:tabs>
          <w:tab w:val="left" w:pos="5880"/>
        </w:tabs>
        <w:spacing w:line="360" w:lineRule="auto"/>
        <w:jc w:val="center"/>
        <w:rPr>
          <w:rFonts w:ascii="宋体" w:hAnsi="宋体" w:cs="宋体"/>
          <w:b/>
          <w:sz w:val="32"/>
          <w:szCs w:val="32"/>
        </w:rPr>
      </w:pPr>
      <w:r>
        <w:rPr>
          <w:rFonts w:ascii="宋体" w:hAnsi="宋体" w:cs="宋体" w:hint="eastAsia"/>
          <w:b/>
          <w:sz w:val="32"/>
          <w:szCs w:val="32"/>
        </w:rPr>
        <w:lastRenderedPageBreak/>
        <w:t>第四章  评比规则</w:t>
      </w:r>
    </w:p>
    <w:p w:rsidR="004D3054" w:rsidRDefault="004A4F4D">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4D3054" w:rsidRDefault="004A4F4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4D3054" w:rsidRDefault="004A4F4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4D3054" w:rsidRDefault="004A4F4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4D3054" w:rsidRDefault="004A4F4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4D3054" w:rsidRDefault="004A4F4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4D3054" w:rsidRDefault="004A4F4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4D3054" w:rsidRDefault="004A4F4D">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六)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w:t>
      </w:r>
      <w:r>
        <w:rPr>
          <w:rFonts w:ascii="宋体" w:hAnsi="宋体" w:hint="eastAsia"/>
          <w:snapToGrid w:val="0"/>
          <w:sz w:val="28"/>
          <w:szCs w:val="28"/>
        </w:rPr>
        <w:lastRenderedPageBreak/>
        <w:t>确定排名第二名的中选候选人为本项目的中选人。</w:t>
      </w:r>
    </w:p>
    <w:p w:rsidR="004D3054" w:rsidRDefault="004A4F4D">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4D3054" w:rsidRDefault="004A4F4D">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(一)资格审查：</w:t>
      </w:r>
    </w:p>
    <w:p w:rsidR="004D3054" w:rsidRDefault="004A4F4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4D3054" w:rsidRDefault="004A4F4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4D3054" w:rsidRDefault="004A4F4D">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(二)</w:t>
      </w:r>
      <w:r>
        <w:rPr>
          <w:rFonts w:hint="eastAsia"/>
          <w:sz w:val="28"/>
          <w:szCs w:val="28"/>
        </w:rPr>
        <w:t xml:space="preserve"> </w:t>
      </w:r>
      <w:r>
        <w:rPr>
          <w:rFonts w:ascii="宋体" w:hAnsi="宋体" w:hint="eastAsia"/>
          <w:b/>
          <w:sz w:val="28"/>
          <w:szCs w:val="28"/>
        </w:rPr>
        <w:t>比选文件的符合性检查和响应性确定：</w:t>
      </w:r>
    </w:p>
    <w:p w:rsidR="004D3054" w:rsidRDefault="004A4F4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w:t>
      </w:r>
      <w:r>
        <w:rPr>
          <w:rFonts w:ascii="宋体" w:hAnsi="宋体" w:hint="eastAsia"/>
          <w:snapToGrid w:val="0"/>
          <w:sz w:val="28"/>
          <w:szCs w:val="28"/>
        </w:rPr>
        <w:lastRenderedPageBreak/>
        <w:t>性能，或限制了比选人的权力，或保留、反对参选人的义务的规定，而纠正这些偏离将影响到其它提交实质性响应参选的参选人的公平竞争地位。</w:t>
      </w:r>
    </w:p>
    <w:p w:rsidR="004D3054" w:rsidRDefault="004A4F4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4D3054" w:rsidRDefault="004A4F4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4D3054" w:rsidRDefault="004A4F4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（1）参选有效期不满足参选文件要求；</w:t>
      </w:r>
    </w:p>
    <w:p w:rsidR="004D3054" w:rsidRDefault="004A4F4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（2）参选文件无法人代表（或正式授权的参选人代表）签字或未盖法人单位公章的；或签字人未经法定代表人有效委托的；</w:t>
      </w:r>
    </w:p>
    <w:p w:rsidR="004D3054" w:rsidRDefault="004A4F4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（3）未按规定提交参选保证金的；</w:t>
      </w:r>
    </w:p>
    <w:p w:rsidR="004D3054" w:rsidRDefault="004A4F4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（4）不满足参选文件所规定的合格性标准；</w:t>
      </w:r>
    </w:p>
    <w:p w:rsidR="004D3054" w:rsidRDefault="004A4F4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（5）同一参选人提交两个及以上不同的参选文件或者参选报价的，但比选文件要求提交备选的除外；</w:t>
      </w:r>
    </w:p>
    <w:p w:rsidR="004D3054" w:rsidRDefault="004A4F4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（6）参选内容与比选内容及要求有重大偏离或保留的；</w:t>
      </w:r>
    </w:p>
    <w:p w:rsidR="004D3054" w:rsidRDefault="004A4F4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（7）参选人有串通参选、弄虚作假、行贿等违法行为的。</w:t>
      </w:r>
    </w:p>
    <w:p w:rsidR="004D3054" w:rsidRDefault="004A4F4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（8）参选人所报参选价高于最高限价的；</w:t>
      </w:r>
    </w:p>
    <w:p w:rsidR="004D3054" w:rsidRDefault="004A4F4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（9）合同付款方式不符合比选文件规定的；</w:t>
      </w:r>
    </w:p>
    <w:p w:rsidR="004D3054" w:rsidRDefault="004A4F4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（10）比选文件中有规定的其它否决参选条款。</w:t>
      </w:r>
    </w:p>
    <w:p w:rsidR="004D3054" w:rsidRDefault="004A4F4D">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4D3054" w:rsidRDefault="004A4F4D">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1.评选委员会将对通过资格及实质响应性审查的各合格参选人，</w:t>
      </w:r>
      <w:r>
        <w:rPr>
          <w:rFonts w:ascii="宋体" w:hAnsi="宋体" w:hint="eastAsia"/>
          <w:snapToGrid w:val="0"/>
          <w:sz w:val="28"/>
          <w:szCs w:val="28"/>
        </w:rPr>
        <w:lastRenderedPageBreak/>
        <w:t>根据以下标准和方法进行评分。</w:t>
      </w:r>
    </w:p>
    <w:p w:rsidR="004D3054" w:rsidRDefault="004A4F4D">
      <w:pPr>
        <w:tabs>
          <w:tab w:val="left" w:pos="5880"/>
        </w:tabs>
        <w:autoSpaceDE w:val="0"/>
        <w:autoSpaceDN w:val="0"/>
        <w:spacing w:line="360" w:lineRule="auto"/>
        <w:ind w:firstLineChars="196" w:firstLine="551"/>
        <w:rPr>
          <w:rFonts w:ascii="宋体" w:hAnsi="宋体"/>
          <w:snapToGrid w:val="0"/>
          <w:color w:val="000000"/>
          <w:sz w:val="28"/>
          <w:szCs w:val="28"/>
        </w:rPr>
      </w:pPr>
      <w:r>
        <w:rPr>
          <w:rFonts w:ascii="宋体" w:hAnsi="宋体" w:cs="宋体"/>
          <w:b/>
          <w:color w:val="000000"/>
          <w:sz w:val="28"/>
          <w:szCs w:val="28"/>
          <w:highlight w:val="yellow"/>
        </w:rPr>
        <w:t>本项目评选时，原则以综合得分最高者定为中选单位。</w:t>
      </w:r>
      <w:r>
        <w:rPr>
          <w:rFonts w:ascii="宋体" w:hAnsi="宋体" w:hint="eastAsia"/>
          <w:b/>
          <w:bCs/>
          <w:snapToGrid w:val="0"/>
          <w:sz w:val="28"/>
          <w:szCs w:val="28"/>
          <w:highlight w:val="yellow"/>
        </w:rPr>
        <w:t>本项目最高限价为人民币2400元/吨</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4D3054" w:rsidRDefault="004A4F4D">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highlight w:val="yellow"/>
        </w:rPr>
        <w:t>本项目评审采用</w:t>
      </w:r>
      <w:r>
        <w:rPr>
          <w:rFonts w:ascii="宋体" w:hAnsi="宋体" w:hint="eastAsia"/>
          <w:snapToGrid w:val="0"/>
          <w:spacing w:val="8"/>
          <w:sz w:val="28"/>
          <w:szCs w:val="28"/>
          <w:highlight w:val="yellow"/>
        </w:rPr>
        <w:t>综合评标法</w:t>
      </w:r>
      <w:r>
        <w:rPr>
          <w:rFonts w:ascii="宋体" w:hAnsi="宋体" w:hint="eastAsia"/>
          <w:snapToGrid w:val="0"/>
          <w:sz w:val="28"/>
          <w:szCs w:val="28"/>
        </w:rPr>
        <w:t>。评选委员会将对通过资格及符合性检查和响应性确定的各合格参选人进行综合评比（具体详见五、评审方法和标准），在全部满足比选文件实质性要求前提下，经评审的有效参选人按评选分数的高到底进行排序，排序第一的参选人作为第一中选候选人，排序第二的参选人作为第二中选候选人，依次类推，排序在前三名的参选人将被推荐为中选候选人。</w:t>
      </w:r>
    </w:p>
    <w:p w:rsidR="004D3054" w:rsidRDefault="004A4F4D">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4D3054" w:rsidRDefault="004A4F4D">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4D3054" w:rsidRDefault="004A4F4D">
      <w:pPr>
        <w:tabs>
          <w:tab w:val="left" w:pos="5880"/>
        </w:tabs>
        <w:spacing w:line="324" w:lineRule="auto"/>
        <w:ind w:firstLineChars="200" w:firstLine="560"/>
        <w:rPr>
          <w:rFonts w:ascii="宋体" w:hAnsi="宋体"/>
          <w:sz w:val="28"/>
          <w:szCs w:val="28"/>
        </w:rPr>
      </w:pPr>
      <w:r>
        <w:rPr>
          <w:rFonts w:ascii="宋体" w:hAnsi="宋体" w:hint="eastAsia"/>
          <w:sz w:val="28"/>
          <w:szCs w:val="28"/>
        </w:rPr>
        <w:t>1.比选人将在参选文件截止日期后另行择日组织比选会，参选人选定工作在比选人有关部门监督下，由比选人组建的评选委员会负责。</w:t>
      </w:r>
    </w:p>
    <w:p w:rsidR="004D3054" w:rsidRDefault="004A4F4D">
      <w:pPr>
        <w:tabs>
          <w:tab w:val="left" w:pos="5880"/>
        </w:tabs>
        <w:spacing w:line="324" w:lineRule="auto"/>
        <w:ind w:firstLineChars="171" w:firstLine="479"/>
        <w:rPr>
          <w:rFonts w:ascii="宋体" w:hAnsi="宋体"/>
          <w:sz w:val="28"/>
          <w:szCs w:val="28"/>
        </w:rPr>
      </w:pPr>
      <w:r>
        <w:rPr>
          <w:rFonts w:ascii="宋体" w:hAnsi="宋体" w:hint="eastAsia"/>
          <w:sz w:val="28"/>
          <w:szCs w:val="28"/>
        </w:rPr>
        <w:t>2.比选人将做比选会议记录。</w:t>
      </w:r>
    </w:p>
    <w:p w:rsidR="004D3054" w:rsidRDefault="004A4F4D">
      <w:pPr>
        <w:tabs>
          <w:tab w:val="left" w:pos="5880"/>
        </w:tabs>
        <w:spacing w:line="324" w:lineRule="auto"/>
        <w:ind w:firstLineChars="171" w:firstLine="479"/>
        <w:rPr>
          <w:rFonts w:ascii="宋体" w:hAnsi="宋体"/>
          <w:sz w:val="28"/>
          <w:szCs w:val="28"/>
        </w:rPr>
      </w:pPr>
      <w:r>
        <w:rPr>
          <w:rFonts w:ascii="宋体" w:hAnsi="宋体" w:hint="eastAsia"/>
          <w:sz w:val="28"/>
          <w:szCs w:val="28"/>
        </w:rPr>
        <w:t>3.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w:t>
      </w:r>
      <w:r>
        <w:rPr>
          <w:rFonts w:ascii="宋体" w:hAnsi="宋体" w:hint="eastAsia"/>
          <w:sz w:val="28"/>
          <w:szCs w:val="28"/>
        </w:rPr>
        <w:lastRenderedPageBreak/>
        <w:t>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rsidR="004D3054" w:rsidRDefault="004A4F4D">
      <w:pPr>
        <w:tabs>
          <w:tab w:val="left" w:pos="5880"/>
        </w:tabs>
        <w:spacing w:line="324" w:lineRule="auto"/>
        <w:rPr>
          <w:rFonts w:ascii="宋体" w:hAnsi="宋体"/>
          <w:b/>
          <w:bCs/>
          <w:sz w:val="28"/>
          <w:szCs w:val="28"/>
        </w:rPr>
      </w:pPr>
      <w:r>
        <w:rPr>
          <w:rFonts w:ascii="宋体" w:hAnsi="宋体" w:hint="eastAsia"/>
          <w:b/>
          <w:bCs/>
          <w:sz w:val="28"/>
          <w:szCs w:val="28"/>
        </w:rPr>
        <w:t>五、评审方法和标准：</w:t>
      </w:r>
    </w:p>
    <w:p w:rsidR="004D3054" w:rsidRDefault="004A4F4D">
      <w:pPr>
        <w:spacing w:line="510" w:lineRule="exac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Cs/>
          <w:sz w:val="28"/>
          <w:szCs w:val="28"/>
        </w:rPr>
        <w:t>1.1评审办法</w:t>
      </w:r>
    </w:p>
    <w:p w:rsidR="004D3054" w:rsidRDefault="004A4F4D">
      <w:pPr>
        <w:pStyle w:val="a3"/>
        <w:tabs>
          <w:tab w:val="left" w:pos="1000"/>
        </w:tabs>
        <w:spacing w:line="460" w:lineRule="exact"/>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本项目评审采用</w:t>
      </w:r>
      <w:r>
        <w:rPr>
          <w:rFonts w:ascii="宋体" w:hAnsi="宋体" w:hint="eastAsia"/>
          <w:snapToGrid w:val="0"/>
          <w:sz w:val="28"/>
          <w:szCs w:val="28"/>
        </w:rPr>
        <w:t>综合评标法</w:t>
      </w:r>
      <w:r>
        <w:rPr>
          <w:rFonts w:asciiTheme="minorEastAsia" w:eastAsiaTheme="minorEastAsia" w:hAnsiTheme="minorEastAsia" w:cstheme="minorEastAsia" w:hint="eastAsia"/>
          <w:sz w:val="28"/>
          <w:szCs w:val="28"/>
        </w:rPr>
        <w:t>，评审委员会依据以下评分标准，按综合评分总得分由高至低的排列次序进行排列，并按推荐综合评分最高的参选人为</w:t>
      </w:r>
      <w:r>
        <w:rPr>
          <w:rFonts w:ascii="宋体" w:hAnsi="宋体" w:hint="eastAsia"/>
          <w:snapToGrid w:val="0"/>
          <w:sz w:val="28"/>
          <w:szCs w:val="28"/>
        </w:rPr>
        <w:t>第一中选候选人，以此类推</w:t>
      </w:r>
      <w:r>
        <w:rPr>
          <w:rFonts w:asciiTheme="minorEastAsia" w:eastAsiaTheme="minorEastAsia" w:hAnsiTheme="minorEastAsia" w:cstheme="minorEastAsia" w:hint="eastAsia"/>
          <w:sz w:val="28"/>
          <w:szCs w:val="28"/>
        </w:rPr>
        <w:t>。</w:t>
      </w:r>
    </w:p>
    <w:p w:rsidR="004D3054" w:rsidRDefault="004A4F4D">
      <w:pPr>
        <w:pStyle w:val="a3"/>
        <w:tabs>
          <w:tab w:val="left" w:pos="1000"/>
        </w:tabs>
        <w:spacing w:line="460"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1.2各部分评分分值分布如下：</w:t>
      </w:r>
    </w:p>
    <w:p w:rsidR="004D3054" w:rsidRDefault="004A4F4D">
      <w:pPr>
        <w:pStyle w:val="a3"/>
        <w:snapToGrid w:val="0"/>
        <w:spacing w:line="500" w:lineRule="exact"/>
        <w:ind w:firstLineChars="225" w:firstLine="63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PT：技术部分评分           满分20分</w:t>
      </w:r>
    </w:p>
    <w:p w:rsidR="004D3054" w:rsidRDefault="004A4F4D">
      <w:pPr>
        <w:pStyle w:val="a3"/>
        <w:snapToGrid w:val="0"/>
        <w:spacing w:line="500" w:lineRule="exact"/>
        <w:ind w:firstLineChars="225" w:firstLine="63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PB：商务部分评分           满分20分</w:t>
      </w:r>
    </w:p>
    <w:p w:rsidR="004D3054" w:rsidRDefault="004A4F4D">
      <w:pPr>
        <w:pStyle w:val="a3"/>
        <w:snapToGrid w:val="0"/>
        <w:spacing w:line="500" w:lineRule="exact"/>
        <w:ind w:firstLineChars="225" w:firstLine="63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PF：报价部分评分           满分60分</w:t>
      </w:r>
    </w:p>
    <w:p w:rsidR="004D3054" w:rsidRDefault="004A4F4D">
      <w:pPr>
        <w:pStyle w:val="a3"/>
        <w:snapToGrid w:val="0"/>
        <w:spacing w:line="500" w:lineRule="exact"/>
        <w:ind w:firstLineChars="225" w:firstLine="63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1.3各部分（技术部分、商务部分、报价部分）评分办法和标准如下：</w:t>
      </w:r>
    </w:p>
    <w:p w:rsidR="004D3054" w:rsidRDefault="004A4F4D">
      <w:pPr>
        <w:spacing w:line="500" w:lineRule="exact"/>
        <w:ind w:firstLineChars="250" w:firstLine="7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1.3.1、比选项目技术部分、商务部分评分参照下列评分标进行评分：</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42"/>
        <w:gridCol w:w="766"/>
        <w:gridCol w:w="5471"/>
        <w:gridCol w:w="1593"/>
      </w:tblGrid>
      <w:tr w:rsidR="004D3054">
        <w:trPr>
          <w:trHeight w:val="630"/>
          <w:jc w:val="center"/>
        </w:trPr>
        <w:tc>
          <w:tcPr>
            <w:tcW w:w="9923" w:type="dxa"/>
            <w:gridSpan w:val="5"/>
            <w:shd w:val="clear" w:color="auto" w:fill="auto"/>
            <w:vAlign w:val="center"/>
          </w:tcPr>
          <w:p w:rsidR="004D3054" w:rsidRDefault="004A4F4D">
            <w:pPr>
              <w:widowControl/>
              <w:jc w:val="center"/>
              <w:rPr>
                <w:rFonts w:ascii="宋体" w:hAnsi="宋体" w:cs="宋体"/>
                <w:b/>
                <w:bCs/>
                <w:color w:val="000000"/>
                <w:kern w:val="0"/>
                <w:sz w:val="22"/>
                <w:szCs w:val="22"/>
              </w:rPr>
            </w:pPr>
            <w:r>
              <w:rPr>
                <w:rFonts w:ascii="宋体" w:hAnsi="宋体" w:cs="宋体" w:hint="eastAsia"/>
                <w:bCs/>
                <w:sz w:val="22"/>
                <w:szCs w:val="22"/>
              </w:rPr>
              <w:t>2020年物化污泥处置项目评分表</w:t>
            </w:r>
          </w:p>
        </w:tc>
      </w:tr>
      <w:tr w:rsidR="004D3054">
        <w:trPr>
          <w:trHeight w:val="630"/>
          <w:jc w:val="center"/>
        </w:trPr>
        <w:tc>
          <w:tcPr>
            <w:tcW w:w="851" w:type="dxa"/>
            <w:shd w:val="clear" w:color="auto" w:fill="auto"/>
            <w:vAlign w:val="center"/>
          </w:tcPr>
          <w:p w:rsidR="004D3054" w:rsidRDefault="004D3054">
            <w:pPr>
              <w:jc w:val="center"/>
              <w:rPr>
                <w:rFonts w:ascii="宋体" w:hAnsi="宋体" w:cs="宋体"/>
                <w:b/>
                <w:bCs/>
                <w:color w:val="000000"/>
                <w:kern w:val="0"/>
                <w:sz w:val="22"/>
                <w:szCs w:val="22"/>
              </w:rPr>
            </w:pPr>
          </w:p>
        </w:tc>
        <w:tc>
          <w:tcPr>
            <w:tcW w:w="1242" w:type="dxa"/>
            <w:shd w:val="clear" w:color="auto" w:fill="auto"/>
            <w:vAlign w:val="center"/>
          </w:tcPr>
          <w:p w:rsidR="004D3054" w:rsidRDefault="004A4F4D">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类别</w:t>
            </w:r>
          </w:p>
        </w:tc>
        <w:tc>
          <w:tcPr>
            <w:tcW w:w="766" w:type="dxa"/>
            <w:shd w:val="clear" w:color="000000" w:fill="FFFFFF"/>
            <w:vAlign w:val="center"/>
          </w:tcPr>
          <w:p w:rsidR="004D3054" w:rsidRDefault="004A4F4D">
            <w:pPr>
              <w:widowControl/>
              <w:jc w:val="center"/>
              <w:rPr>
                <w:rFonts w:ascii="宋体" w:hAnsi="宋体" w:cs="宋体"/>
                <w:color w:val="000000"/>
                <w:kern w:val="0"/>
                <w:sz w:val="22"/>
                <w:szCs w:val="22"/>
              </w:rPr>
            </w:pPr>
            <w:r>
              <w:rPr>
                <w:rFonts w:ascii="宋体" w:hAnsi="宋体" w:cs="宋体" w:hint="eastAsia"/>
                <w:b/>
                <w:bCs/>
                <w:color w:val="000000"/>
                <w:kern w:val="0"/>
                <w:sz w:val="22"/>
                <w:szCs w:val="22"/>
              </w:rPr>
              <w:t>分值</w:t>
            </w:r>
          </w:p>
        </w:tc>
        <w:tc>
          <w:tcPr>
            <w:tcW w:w="5471" w:type="dxa"/>
            <w:shd w:val="clear" w:color="auto" w:fill="auto"/>
            <w:vAlign w:val="center"/>
          </w:tcPr>
          <w:p w:rsidR="004D3054" w:rsidRDefault="004A4F4D">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评分标准</w:t>
            </w:r>
          </w:p>
        </w:tc>
        <w:tc>
          <w:tcPr>
            <w:tcW w:w="1593" w:type="dxa"/>
            <w:shd w:val="clear" w:color="000000" w:fill="FFFFFF"/>
            <w:vAlign w:val="center"/>
          </w:tcPr>
          <w:p w:rsidR="004D3054" w:rsidRDefault="004A4F4D">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备注</w:t>
            </w:r>
          </w:p>
        </w:tc>
      </w:tr>
      <w:tr w:rsidR="004D3054">
        <w:trPr>
          <w:trHeight w:val="1748"/>
          <w:jc w:val="center"/>
        </w:trPr>
        <w:tc>
          <w:tcPr>
            <w:tcW w:w="851" w:type="dxa"/>
            <w:vMerge w:val="restart"/>
            <w:shd w:val="clear" w:color="auto" w:fill="auto"/>
            <w:vAlign w:val="center"/>
          </w:tcPr>
          <w:p w:rsidR="004D3054" w:rsidRDefault="004A4F4D">
            <w:pPr>
              <w:widowControl/>
              <w:jc w:val="center"/>
              <w:rPr>
                <w:rFonts w:ascii="宋体" w:hAnsi="宋体" w:cs="宋体"/>
                <w:color w:val="000000"/>
                <w:kern w:val="0"/>
                <w:sz w:val="22"/>
                <w:szCs w:val="22"/>
              </w:rPr>
            </w:pPr>
            <w:r>
              <w:rPr>
                <w:rFonts w:ascii="宋体" w:hAnsi="宋体" w:cs="宋体" w:hint="eastAsia"/>
                <w:color w:val="000000"/>
                <w:kern w:val="0"/>
                <w:sz w:val="22"/>
                <w:szCs w:val="22"/>
              </w:rPr>
              <w:t>技术部分</w:t>
            </w:r>
          </w:p>
        </w:tc>
        <w:tc>
          <w:tcPr>
            <w:tcW w:w="1242" w:type="dxa"/>
            <w:shd w:val="clear" w:color="auto" w:fill="auto"/>
            <w:vAlign w:val="center"/>
          </w:tcPr>
          <w:p w:rsidR="004D3054" w:rsidRDefault="004A4F4D">
            <w:pPr>
              <w:widowControl/>
              <w:jc w:val="center"/>
              <w:rPr>
                <w:rFonts w:ascii="宋体" w:hAnsi="宋体" w:cs="宋体"/>
                <w:color w:val="000000"/>
                <w:kern w:val="0"/>
                <w:sz w:val="22"/>
                <w:szCs w:val="22"/>
              </w:rPr>
            </w:pPr>
            <w:r>
              <w:rPr>
                <w:rFonts w:ascii="宋体" w:hAnsi="宋体" w:cs="宋体" w:hint="eastAsia"/>
                <w:color w:val="000000"/>
                <w:kern w:val="0"/>
                <w:sz w:val="22"/>
                <w:szCs w:val="22"/>
              </w:rPr>
              <w:t>处理方案</w:t>
            </w:r>
          </w:p>
        </w:tc>
        <w:tc>
          <w:tcPr>
            <w:tcW w:w="766" w:type="dxa"/>
            <w:shd w:val="clear" w:color="000000" w:fill="FFFFFF"/>
            <w:vAlign w:val="center"/>
          </w:tcPr>
          <w:p w:rsidR="004D3054" w:rsidRDefault="004A4F4D">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5471" w:type="dxa"/>
            <w:shd w:val="clear" w:color="auto" w:fill="auto"/>
            <w:vAlign w:val="center"/>
          </w:tcPr>
          <w:p w:rsidR="004D3054" w:rsidRDefault="004A4F4D">
            <w:pPr>
              <w:widowControl/>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参选人应在参选申请文件中提供详细的物化污泥处理方案，主要内容应包括项目概述、原始参数的测定、工艺简介、技术流程图、处理原理以及防止处理过程中二次污染的措施。评审委员会将根据参选人提供的处理方案从内容的完整性、可行性及对应工艺设计的科学合理切实可行性以及防止二次污染措施的可行性等方面进行综合评议，并在0～10分之间进行评分。</w:t>
            </w:r>
          </w:p>
          <w:p w:rsidR="004D3054" w:rsidRDefault="004D3054">
            <w:pPr>
              <w:widowControl/>
              <w:jc w:val="center"/>
              <w:rPr>
                <w:rFonts w:ascii="宋体" w:hAnsi="宋体" w:cs="宋体"/>
                <w:color w:val="000000" w:themeColor="text1"/>
                <w:kern w:val="0"/>
                <w:sz w:val="22"/>
                <w:szCs w:val="22"/>
              </w:rPr>
            </w:pPr>
          </w:p>
        </w:tc>
        <w:tc>
          <w:tcPr>
            <w:tcW w:w="1593" w:type="dxa"/>
            <w:shd w:val="clear" w:color="000000" w:fill="FFFFFF"/>
            <w:vAlign w:val="center"/>
          </w:tcPr>
          <w:p w:rsidR="004D3054" w:rsidRDefault="004D3054">
            <w:pPr>
              <w:widowControl/>
              <w:jc w:val="center"/>
              <w:rPr>
                <w:rFonts w:ascii="宋体" w:hAnsi="宋体" w:cs="宋体"/>
                <w:color w:val="000000"/>
                <w:kern w:val="0"/>
                <w:sz w:val="22"/>
                <w:szCs w:val="22"/>
              </w:rPr>
            </w:pPr>
          </w:p>
        </w:tc>
      </w:tr>
      <w:tr w:rsidR="004D3054">
        <w:trPr>
          <w:trHeight w:val="2279"/>
          <w:jc w:val="center"/>
        </w:trPr>
        <w:tc>
          <w:tcPr>
            <w:tcW w:w="851" w:type="dxa"/>
            <w:vMerge/>
            <w:shd w:val="clear" w:color="auto" w:fill="auto"/>
            <w:vAlign w:val="center"/>
          </w:tcPr>
          <w:p w:rsidR="004D3054" w:rsidRDefault="004D3054">
            <w:pPr>
              <w:widowControl/>
              <w:jc w:val="center"/>
              <w:rPr>
                <w:rFonts w:ascii="宋体" w:hAnsi="宋体" w:cs="宋体"/>
                <w:color w:val="000000"/>
                <w:kern w:val="0"/>
                <w:sz w:val="22"/>
                <w:szCs w:val="22"/>
              </w:rPr>
            </w:pPr>
          </w:p>
        </w:tc>
        <w:tc>
          <w:tcPr>
            <w:tcW w:w="1242" w:type="dxa"/>
            <w:shd w:val="clear" w:color="auto" w:fill="auto"/>
            <w:vAlign w:val="center"/>
          </w:tcPr>
          <w:p w:rsidR="004D3054" w:rsidRDefault="004A4F4D">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项目实施计划</w:t>
            </w:r>
          </w:p>
        </w:tc>
        <w:tc>
          <w:tcPr>
            <w:tcW w:w="766" w:type="dxa"/>
            <w:shd w:val="clear" w:color="000000" w:fill="FFFFFF"/>
            <w:vAlign w:val="center"/>
          </w:tcPr>
          <w:p w:rsidR="004D3054" w:rsidRDefault="004A4F4D">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5471" w:type="dxa"/>
            <w:shd w:val="clear" w:color="auto" w:fill="auto"/>
            <w:vAlign w:val="center"/>
          </w:tcPr>
          <w:p w:rsidR="004D3054" w:rsidRDefault="004A4F4D">
            <w:pPr>
              <w:tabs>
                <w:tab w:val="center" w:pos="540"/>
                <w:tab w:val="center" w:pos="1080"/>
              </w:tabs>
              <w:spacing w:line="500" w:lineRule="exact"/>
              <w:ind w:firstLineChars="200" w:firstLine="424"/>
              <w:rPr>
                <w:rFonts w:ascii="宋体" w:hAnsi="宋体" w:cs="宋体"/>
                <w:spacing w:val="-4"/>
                <w:sz w:val="22"/>
                <w:szCs w:val="22"/>
              </w:rPr>
            </w:pPr>
            <w:r>
              <w:rPr>
                <w:rFonts w:ascii="宋体" w:hAnsi="宋体" w:cs="宋体" w:hint="eastAsia"/>
                <w:spacing w:val="-4"/>
                <w:sz w:val="22"/>
                <w:szCs w:val="22"/>
              </w:rPr>
              <w:t>根据参选人提供的项目实施计划书，重点考虑参选人如何在中选后有效地组织安排,确保按时地完成危险废物转移手续，确保按照国家制定的规范及实施要求完成危险废物</w:t>
            </w:r>
            <w:r>
              <w:rPr>
                <w:rFonts w:ascii="宋体" w:hAnsi="宋体" w:cs="宋体" w:hint="eastAsia"/>
                <w:sz w:val="22"/>
                <w:szCs w:val="22"/>
              </w:rPr>
              <w:t>的</w:t>
            </w:r>
            <w:r>
              <w:rPr>
                <w:rFonts w:ascii="宋体" w:hAnsi="宋体" w:cs="宋体" w:hint="eastAsia"/>
                <w:spacing w:val="-4"/>
                <w:sz w:val="22"/>
                <w:szCs w:val="22"/>
              </w:rPr>
              <w:t>包装、运输、装卸、处理直至处置等工作，以及其为此所采取的保障措施，由评委进行评议并在0～10分之间进行评分。</w:t>
            </w:r>
          </w:p>
          <w:p w:rsidR="004D3054" w:rsidRDefault="004D3054">
            <w:pPr>
              <w:widowControl/>
              <w:rPr>
                <w:rFonts w:ascii="宋体" w:hAnsi="宋体" w:cs="宋体"/>
                <w:kern w:val="0"/>
                <w:sz w:val="22"/>
                <w:szCs w:val="22"/>
              </w:rPr>
            </w:pPr>
          </w:p>
        </w:tc>
        <w:tc>
          <w:tcPr>
            <w:tcW w:w="1593" w:type="dxa"/>
            <w:shd w:val="clear" w:color="000000" w:fill="FFFFFF"/>
            <w:vAlign w:val="center"/>
          </w:tcPr>
          <w:p w:rsidR="004D3054" w:rsidRDefault="004D3054">
            <w:pPr>
              <w:widowControl/>
              <w:jc w:val="center"/>
              <w:rPr>
                <w:rFonts w:ascii="宋体" w:hAnsi="宋体" w:cs="宋体"/>
                <w:color w:val="000000"/>
                <w:kern w:val="0"/>
                <w:sz w:val="22"/>
                <w:szCs w:val="22"/>
              </w:rPr>
            </w:pPr>
          </w:p>
        </w:tc>
      </w:tr>
      <w:tr w:rsidR="004D3054">
        <w:trPr>
          <w:trHeight w:val="827"/>
          <w:jc w:val="center"/>
        </w:trPr>
        <w:tc>
          <w:tcPr>
            <w:tcW w:w="851" w:type="dxa"/>
            <w:vMerge w:val="restart"/>
            <w:shd w:val="clear" w:color="auto" w:fill="auto"/>
            <w:vAlign w:val="center"/>
          </w:tcPr>
          <w:p w:rsidR="004D3054" w:rsidRDefault="004A4F4D">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商务部分</w:t>
            </w:r>
          </w:p>
        </w:tc>
        <w:tc>
          <w:tcPr>
            <w:tcW w:w="1242" w:type="dxa"/>
            <w:shd w:val="clear" w:color="auto" w:fill="auto"/>
            <w:vAlign w:val="center"/>
          </w:tcPr>
          <w:p w:rsidR="004D3054" w:rsidRDefault="004D3054">
            <w:pPr>
              <w:widowControl/>
              <w:jc w:val="center"/>
              <w:rPr>
                <w:rFonts w:ascii="宋体" w:hAnsi="宋体" w:cs="宋体"/>
                <w:color w:val="000000"/>
                <w:kern w:val="0"/>
                <w:sz w:val="22"/>
                <w:szCs w:val="22"/>
              </w:rPr>
            </w:pPr>
          </w:p>
          <w:p w:rsidR="004D3054" w:rsidRDefault="004A4F4D">
            <w:pPr>
              <w:widowControl/>
              <w:jc w:val="center"/>
              <w:rPr>
                <w:rFonts w:ascii="宋体" w:hAnsi="宋体" w:cs="宋体"/>
                <w:color w:val="000000"/>
                <w:kern w:val="0"/>
                <w:sz w:val="22"/>
                <w:szCs w:val="22"/>
              </w:rPr>
            </w:pPr>
            <w:r>
              <w:rPr>
                <w:rFonts w:ascii="宋体" w:hAnsi="宋体" w:cs="宋体" w:hint="eastAsia"/>
                <w:color w:val="000000"/>
                <w:kern w:val="0"/>
                <w:sz w:val="22"/>
                <w:szCs w:val="22"/>
              </w:rPr>
              <w:t>参选人危废处置能力</w:t>
            </w:r>
          </w:p>
        </w:tc>
        <w:tc>
          <w:tcPr>
            <w:tcW w:w="766" w:type="dxa"/>
            <w:shd w:val="clear" w:color="000000" w:fill="FFFFFF"/>
            <w:vAlign w:val="center"/>
          </w:tcPr>
          <w:p w:rsidR="004D3054" w:rsidRDefault="004A4F4D">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5471" w:type="dxa"/>
            <w:shd w:val="clear" w:color="auto" w:fill="auto"/>
            <w:vAlign w:val="center"/>
          </w:tcPr>
          <w:p w:rsidR="004D3054" w:rsidRDefault="004A4F4D">
            <w:pPr>
              <w:widowControl/>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危险废物经营许可证资质（危物类别HW06危物代码900-410-06）符合，且时间覆盖2020年全年。</w:t>
            </w:r>
          </w:p>
        </w:tc>
        <w:tc>
          <w:tcPr>
            <w:tcW w:w="1593" w:type="dxa"/>
            <w:shd w:val="clear" w:color="000000" w:fill="FFFFFF"/>
            <w:vAlign w:val="center"/>
          </w:tcPr>
          <w:p w:rsidR="004D3054" w:rsidRDefault="004A4F4D">
            <w:pPr>
              <w:widowControl/>
              <w:jc w:val="center"/>
              <w:rPr>
                <w:rFonts w:ascii="宋体" w:hAnsi="宋体" w:cs="宋体"/>
                <w:color w:val="000000"/>
                <w:kern w:val="0"/>
                <w:sz w:val="22"/>
                <w:szCs w:val="22"/>
              </w:rPr>
            </w:pPr>
            <w:r>
              <w:rPr>
                <w:rFonts w:ascii="宋体" w:hAnsi="宋体" w:cs="宋体" w:hint="eastAsia"/>
                <w:color w:val="000000"/>
                <w:kern w:val="0"/>
                <w:sz w:val="22"/>
                <w:szCs w:val="22"/>
              </w:rPr>
              <w:t>如无覆盖2020年全年得2分</w:t>
            </w:r>
          </w:p>
        </w:tc>
      </w:tr>
      <w:tr w:rsidR="004D3054">
        <w:trPr>
          <w:trHeight w:val="981"/>
          <w:jc w:val="center"/>
        </w:trPr>
        <w:tc>
          <w:tcPr>
            <w:tcW w:w="851" w:type="dxa"/>
            <w:vMerge/>
            <w:shd w:val="clear" w:color="auto" w:fill="auto"/>
            <w:vAlign w:val="center"/>
          </w:tcPr>
          <w:p w:rsidR="004D3054" w:rsidRDefault="004D3054">
            <w:pPr>
              <w:widowControl/>
              <w:jc w:val="center"/>
              <w:rPr>
                <w:rFonts w:ascii="宋体" w:hAnsi="宋体" w:cs="宋体"/>
                <w:color w:val="000000"/>
                <w:kern w:val="0"/>
                <w:sz w:val="22"/>
                <w:szCs w:val="22"/>
              </w:rPr>
            </w:pPr>
          </w:p>
        </w:tc>
        <w:tc>
          <w:tcPr>
            <w:tcW w:w="1242" w:type="dxa"/>
            <w:vMerge w:val="restart"/>
            <w:shd w:val="clear" w:color="auto" w:fill="auto"/>
            <w:vAlign w:val="center"/>
          </w:tcPr>
          <w:p w:rsidR="004D3054" w:rsidRDefault="004A4F4D">
            <w:pPr>
              <w:rPr>
                <w:rFonts w:ascii="宋体" w:hAnsi="宋体" w:cs="宋体"/>
                <w:sz w:val="22"/>
                <w:szCs w:val="22"/>
              </w:rPr>
            </w:pPr>
            <w:r>
              <w:rPr>
                <w:rFonts w:ascii="宋体" w:hAnsi="宋体" w:cs="宋体" w:hint="eastAsia"/>
                <w:color w:val="000000"/>
                <w:kern w:val="0"/>
                <w:sz w:val="22"/>
                <w:szCs w:val="22"/>
              </w:rPr>
              <w:t>企业业绩</w:t>
            </w:r>
          </w:p>
        </w:tc>
        <w:tc>
          <w:tcPr>
            <w:tcW w:w="766" w:type="dxa"/>
            <w:shd w:val="clear" w:color="000000" w:fill="FFFFFF"/>
            <w:vAlign w:val="center"/>
          </w:tcPr>
          <w:p w:rsidR="004D3054" w:rsidRDefault="004A4F4D">
            <w:pPr>
              <w:jc w:val="center"/>
              <w:rPr>
                <w:rFonts w:ascii="宋体" w:hAnsi="宋体" w:cs="宋体"/>
                <w:sz w:val="22"/>
                <w:szCs w:val="22"/>
              </w:rPr>
            </w:pPr>
            <w:r>
              <w:rPr>
                <w:rFonts w:ascii="宋体" w:hAnsi="宋体" w:cs="宋体" w:hint="eastAsia"/>
                <w:sz w:val="22"/>
                <w:szCs w:val="22"/>
              </w:rPr>
              <w:t>8</w:t>
            </w:r>
          </w:p>
        </w:tc>
        <w:tc>
          <w:tcPr>
            <w:tcW w:w="5471" w:type="dxa"/>
            <w:shd w:val="clear" w:color="auto" w:fill="auto"/>
            <w:vAlign w:val="center"/>
          </w:tcPr>
          <w:p w:rsidR="004D3054" w:rsidRDefault="004A4F4D">
            <w:pPr>
              <w:jc w:val="left"/>
              <w:rPr>
                <w:rFonts w:ascii="宋体" w:hAnsi="宋体" w:cs="宋体"/>
                <w:sz w:val="22"/>
                <w:szCs w:val="22"/>
              </w:rPr>
            </w:pPr>
            <w:r>
              <w:rPr>
                <w:rFonts w:ascii="宋体" w:hAnsi="宋体" w:cs="宋体" w:hint="eastAsia"/>
                <w:sz w:val="22"/>
                <w:szCs w:val="22"/>
              </w:rPr>
              <w:t>提供危物类别HW06，危物代码900-410-06的相关类似业务合同合同。</w:t>
            </w:r>
          </w:p>
        </w:tc>
        <w:tc>
          <w:tcPr>
            <w:tcW w:w="1593" w:type="dxa"/>
            <w:shd w:val="clear" w:color="000000" w:fill="FFFFFF"/>
            <w:vAlign w:val="center"/>
          </w:tcPr>
          <w:p w:rsidR="004D3054" w:rsidRDefault="004A4F4D">
            <w:pPr>
              <w:rPr>
                <w:rFonts w:ascii="宋体" w:hAnsi="宋体" w:cs="宋体"/>
                <w:sz w:val="22"/>
                <w:szCs w:val="22"/>
              </w:rPr>
            </w:pPr>
            <w:r>
              <w:rPr>
                <w:rFonts w:ascii="宋体" w:hAnsi="宋体" w:cs="宋体" w:hint="eastAsia"/>
                <w:color w:val="000000"/>
                <w:kern w:val="0"/>
                <w:sz w:val="22"/>
                <w:szCs w:val="22"/>
              </w:rPr>
              <w:t>每提供一份等4分，满分8分</w:t>
            </w:r>
          </w:p>
        </w:tc>
      </w:tr>
      <w:tr w:rsidR="004D3054">
        <w:trPr>
          <w:trHeight w:val="981"/>
          <w:jc w:val="center"/>
        </w:trPr>
        <w:tc>
          <w:tcPr>
            <w:tcW w:w="851" w:type="dxa"/>
            <w:vMerge/>
            <w:shd w:val="clear" w:color="auto" w:fill="auto"/>
            <w:vAlign w:val="center"/>
          </w:tcPr>
          <w:p w:rsidR="004D3054" w:rsidRDefault="004D3054">
            <w:pPr>
              <w:widowControl/>
              <w:jc w:val="center"/>
              <w:rPr>
                <w:rFonts w:ascii="宋体" w:hAnsi="宋体" w:cs="宋体"/>
                <w:color w:val="000000"/>
                <w:kern w:val="0"/>
                <w:sz w:val="22"/>
                <w:szCs w:val="22"/>
              </w:rPr>
            </w:pPr>
          </w:p>
        </w:tc>
        <w:tc>
          <w:tcPr>
            <w:tcW w:w="1242" w:type="dxa"/>
            <w:vMerge/>
            <w:shd w:val="clear" w:color="auto" w:fill="auto"/>
            <w:vAlign w:val="center"/>
          </w:tcPr>
          <w:p w:rsidR="004D3054" w:rsidRDefault="004D3054">
            <w:pPr>
              <w:rPr>
                <w:rFonts w:ascii="宋体" w:hAnsi="宋体" w:cs="宋体"/>
                <w:sz w:val="22"/>
                <w:szCs w:val="22"/>
              </w:rPr>
            </w:pPr>
          </w:p>
        </w:tc>
        <w:tc>
          <w:tcPr>
            <w:tcW w:w="766" w:type="dxa"/>
            <w:shd w:val="clear" w:color="000000" w:fill="FFFFFF"/>
            <w:vAlign w:val="center"/>
          </w:tcPr>
          <w:p w:rsidR="004D3054" w:rsidRDefault="004A4F4D">
            <w:pPr>
              <w:jc w:val="center"/>
              <w:rPr>
                <w:rFonts w:ascii="宋体" w:hAnsi="宋体" w:cs="宋体"/>
                <w:sz w:val="22"/>
                <w:szCs w:val="22"/>
              </w:rPr>
            </w:pPr>
            <w:r>
              <w:rPr>
                <w:rFonts w:ascii="宋体" w:hAnsi="宋体" w:cs="宋体" w:hint="eastAsia"/>
                <w:sz w:val="22"/>
                <w:szCs w:val="22"/>
              </w:rPr>
              <w:t>8</w:t>
            </w:r>
          </w:p>
        </w:tc>
        <w:tc>
          <w:tcPr>
            <w:tcW w:w="5471" w:type="dxa"/>
            <w:shd w:val="clear" w:color="auto" w:fill="auto"/>
            <w:vAlign w:val="center"/>
          </w:tcPr>
          <w:p w:rsidR="004D3054" w:rsidRDefault="004A4F4D">
            <w:pPr>
              <w:jc w:val="left"/>
              <w:rPr>
                <w:rFonts w:ascii="宋体" w:hAnsi="宋体" w:cs="宋体"/>
                <w:sz w:val="22"/>
                <w:szCs w:val="22"/>
              </w:rPr>
            </w:pPr>
            <w:r>
              <w:rPr>
                <w:rFonts w:ascii="宋体" w:hAnsi="宋体" w:cs="宋体" w:hint="eastAsia"/>
                <w:sz w:val="22"/>
                <w:szCs w:val="22"/>
              </w:rPr>
              <w:t>提供危物类别HW06，危物代码900-410-06的业务执行的五联单。</w:t>
            </w:r>
          </w:p>
        </w:tc>
        <w:tc>
          <w:tcPr>
            <w:tcW w:w="1593" w:type="dxa"/>
            <w:shd w:val="clear" w:color="000000" w:fill="FFFFFF"/>
            <w:vAlign w:val="center"/>
          </w:tcPr>
          <w:p w:rsidR="004D3054" w:rsidRDefault="004A4F4D">
            <w:pPr>
              <w:rPr>
                <w:rFonts w:ascii="宋体" w:hAnsi="宋体" w:cs="宋体"/>
                <w:sz w:val="22"/>
                <w:szCs w:val="22"/>
              </w:rPr>
            </w:pPr>
            <w:r>
              <w:rPr>
                <w:rFonts w:ascii="宋体" w:hAnsi="宋体" w:cs="宋体" w:hint="eastAsia"/>
                <w:color w:val="000000"/>
                <w:kern w:val="0"/>
                <w:sz w:val="22"/>
                <w:szCs w:val="22"/>
              </w:rPr>
              <w:t>每提供一份等4分，满分8分</w:t>
            </w:r>
          </w:p>
        </w:tc>
      </w:tr>
    </w:tbl>
    <w:p w:rsidR="004D3054" w:rsidRDefault="004A4F4D">
      <w:pPr>
        <w:tabs>
          <w:tab w:val="left" w:pos="825"/>
        </w:tabs>
        <w:snapToGrid w:val="0"/>
        <w:spacing w:line="500" w:lineRule="exact"/>
        <w:ind w:firstLineChars="182" w:firstLine="510"/>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sz w:val="28"/>
          <w:szCs w:val="28"/>
        </w:rPr>
        <w:t>1.3.2、</w:t>
      </w:r>
      <w:r>
        <w:rPr>
          <w:rFonts w:asciiTheme="minorEastAsia" w:eastAsiaTheme="minorEastAsia" w:hAnsiTheme="minorEastAsia" w:cstheme="minorEastAsia" w:hint="eastAsia"/>
          <w:b/>
          <w:bCs/>
          <w:sz w:val="28"/>
          <w:szCs w:val="28"/>
        </w:rPr>
        <w:t xml:space="preserve">报价部分评分         满分60分 </w:t>
      </w:r>
    </w:p>
    <w:p w:rsidR="004D3054" w:rsidRDefault="004A4F4D">
      <w:pPr>
        <w:spacing w:line="5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评审委员会对进入报价环节的各参选人报价进行修正，如参选人的参选总价税率不同，将调整至同一税率，且计算数据</w:t>
      </w:r>
      <w:r>
        <w:rPr>
          <w:rFonts w:asciiTheme="minorEastAsia" w:eastAsiaTheme="minorEastAsia" w:hAnsiTheme="minorEastAsia" w:cstheme="minorEastAsia" w:hint="eastAsia"/>
          <w:spacing w:val="-2"/>
          <w:sz w:val="28"/>
          <w:szCs w:val="28"/>
        </w:rPr>
        <w:t>四舍五入取小数点后2位数</w:t>
      </w:r>
      <w:r>
        <w:rPr>
          <w:rFonts w:asciiTheme="minorEastAsia" w:eastAsiaTheme="minorEastAsia" w:hAnsiTheme="minorEastAsia" w:cstheme="minorEastAsia" w:hint="eastAsia"/>
          <w:sz w:val="28"/>
          <w:szCs w:val="28"/>
        </w:rPr>
        <w:t>。</w:t>
      </w:r>
    </w:p>
    <w:p w:rsidR="004D3054" w:rsidRDefault="004A4F4D">
      <w:pPr>
        <w:spacing w:line="450" w:lineRule="exact"/>
        <w:ind w:firstLineChars="200" w:firstLine="560"/>
        <w:rPr>
          <w:rFonts w:asciiTheme="minorEastAsia" w:eastAsiaTheme="minorEastAsia" w:hAnsiTheme="minorEastAsia" w:cstheme="minorEastAsia"/>
          <w:spacing w:val="-2"/>
          <w:sz w:val="28"/>
          <w:szCs w:val="28"/>
        </w:rPr>
      </w:pPr>
      <w:r>
        <w:rPr>
          <w:rFonts w:asciiTheme="minorEastAsia" w:eastAsiaTheme="minorEastAsia" w:hAnsiTheme="minorEastAsia" w:cstheme="minorEastAsia" w:hint="eastAsia"/>
          <w:sz w:val="28"/>
          <w:szCs w:val="28"/>
        </w:rPr>
        <w:t>将参选人的参选总价经上述修正后，评委将按下列方法计算合格参选人的投标部分得分，计算分数时</w:t>
      </w:r>
      <w:r>
        <w:rPr>
          <w:rFonts w:asciiTheme="minorEastAsia" w:eastAsiaTheme="minorEastAsia" w:hAnsiTheme="minorEastAsia" w:cstheme="minorEastAsia" w:hint="eastAsia"/>
          <w:spacing w:val="-2"/>
          <w:sz w:val="28"/>
          <w:szCs w:val="28"/>
        </w:rPr>
        <w:t>四舍五入取小数点后2位数：</w:t>
      </w:r>
    </w:p>
    <w:p w:rsidR="004D3054" w:rsidRDefault="004A4F4D">
      <w:pPr>
        <w:pStyle w:val="a3"/>
        <w:tabs>
          <w:tab w:val="center" w:pos="540"/>
          <w:tab w:val="center" w:pos="1080"/>
        </w:tabs>
        <w:snapToGrid w:val="0"/>
        <w:spacing w:line="450" w:lineRule="exact"/>
        <w:ind w:firstLineChars="1200" w:firstLine="33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∣Bn- B</w:t>
      </w:r>
      <w:r>
        <w:rPr>
          <w:rFonts w:asciiTheme="minorEastAsia" w:eastAsiaTheme="minorEastAsia" w:hAnsiTheme="minorEastAsia" w:cstheme="minorEastAsia" w:hint="eastAsia"/>
          <w:sz w:val="28"/>
          <w:szCs w:val="28"/>
          <w:vertAlign w:val="subscript"/>
        </w:rPr>
        <w:t>基准</w:t>
      </w:r>
      <w:r>
        <w:rPr>
          <w:rFonts w:asciiTheme="minorEastAsia" w:eastAsiaTheme="minorEastAsia" w:hAnsiTheme="minorEastAsia" w:cstheme="minorEastAsia" w:hint="eastAsia"/>
          <w:sz w:val="28"/>
          <w:szCs w:val="28"/>
        </w:rPr>
        <w:t>∣</w:t>
      </w:r>
    </w:p>
    <w:p w:rsidR="004D3054" w:rsidRDefault="004A4F4D">
      <w:pPr>
        <w:pStyle w:val="a3"/>
        <w:tabs>
          <w:tab w:val="center" w:pos="540"/>
          <w:tab w:val="center" w:pos="1080"/>
        </w:tabs>
        <w:snapToGrid w:val="0"/>
        <w:spacing w:line="45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PF＝60－ —————————×60</w:t>
      </w:r>
    </w:p>
    <w:p w:rsidR="004D3054" w:rsidRDefault="004A4F4D">
      <w:pPr>
        <w:pStyle w:val="a3"/>
        <w:tabs>
          <w:tab w:val="center" w:pos="540"/>
          <w:tab w:val="center" w:pos="1080"/>
        </w:tabs>
        <w:snapToGrid w:val="0"/>
        <w:spacing w:line="450" w:lineRule="exact"/>
        <w:ind w:firstLineChars="1350" w:firstLine="37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vertAlign w:val="subscript"/>
        </w:rPr>
        <w:t>基准</w:t>
      </w:r>
    </w:p>
    <w:p w:rsidR="004D3054" w:rsidRDefault="004A4F4D">
      <w:pPr>
        <w:tabs>
          <w:tab w:val="center" w:pos="540"/>
          <w:tab w:val="center" w:pos="1080"/>
        </w:tabs>
        <w:snapToGrid w:val="0"/>
        <w:spacing w:line="5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式中：Bn --- 进入报价部分评分的各合格参选人的参选报价；</w:t>
      </w:r>
    </w:p>
    <w:p w:rsidR="004D3054" w:rsidRDefault="004A4F4D">
      <w:pPr>
        <w:tabs>
          <w:tab w:val="center" w:pos="540"/>
          <w:tab w:val="center" w:pos="1080"/>
        </w:tabs>
        <w:snapToGrid w:val="0"/>
        <w:spacing w:line="450" w:lineRule="exact"/>
        <w:ind w:firstLineChars="500" w:firstLine="14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vertAlign w:val="subscript"/>
        </w:rPr>
        <w:t>基准</w:t>
      </w:r>
      <w:r>
        <w:rPr>
          <w:rFonts w:asciiTheme="minorEastAsia" w:eastAsiaTheme="minorEastAsia" w:hAnsiTheme="minorEastAsia" w:cstheme="minorEastAsia" w:hint="eastAsia"/>
          <w:sz w:val="28"/>
          <w:szCs w:val="28"/>
        </w:rPr>
        <w:t>---进入报价部分评分的各合格参选人参选报价的最低价。</w:t>
      </w:r>
    </w:p>
    <w:p w:rsidR="004D3054" w:rsidRDefault="004D3054">
      <w:pPr>
        <w:tabs>
          <w:tab w:val="left" w:pos="5880"/>
        </w:tabs>
        <w:spacing w:line="324" w:lineRule="auto"/>
        <w:rPr>
          <w:rFonts w:ascii="宋体" w:hAnsi="宋体"/>
          <w:b/>
          <w:bCs/>
          <w:sz w:val="28"/>
          <w:szCs w:val="28"/>
        </w:rPr>
      </w:pPr>
    </w:p>
    <w:p w:rsidR="004D3054" w:rsidRDefault="004D3054">
      <w:pPr>
        <w:tabs>
          <w:tab w:val="left" w:pos="5880"/>
        </w:tabs>
        <w:spacing w:line="324" w:lineRule="auto"/>
        <w:ind w:firstLineChars="171" w:firstLine="479"/>
        <w:rPr>
          <w:rFonts w:ascii="宋体" w:hAnsi="宋体"/>
          <w:sz w:val="28"/>
          <w:szCs w:val="28"/>
        </w:rPr>
      </w:pPr>
    </w:p>
    <w:p w:rsidR="004D3054" w:rsidRDefault="004A4F4D">
      <w:pPr>
        <w:tabs>
          <w:tab w:val="left" w:pos="5880"/>
        </w:tabs>
        <w:jc w:val="center"/>
        <w:rPr>
          <w:rFonts w:ascii="宋体" w:hAnsi="宋体"/>
          <w:sz w:val="32"/>
          <w:szCs w:val="32"/>
        </w:rPr>
      </w:pPr>
      <w:r>
        <w:rPr>
          <w:rFonts w:ascii="宋体" w:hAnsi="宋体" w:cs="宋体" w:hint="eastAsia"/>
          <w:b/>
          <w:sz w:val="32"/>
          <w:szCs w:val="32"/>
        </w:rPr>
        <w:lastRenderedPageBreak/>
        <w:t>第五章   合同授予</w:t>
      </w:r>
    </w:p>
    <w:p w:rsidR="004D3054" w:rsidRDefault="004A4F4D">
      <w:pPr>
        <w:tabs>
          <w:tab w:val="left" w:pos="5880"/>
        </w:tabs>
        <w:spacing w:line="324" w:lineRule="auto"/>
        <w:ind w:firstLineChars="200" w:firstLine="560"/>
        <w:rPr>
          <w:rFonts w:ascii="宋体" w:hAnsi="宋体"/>
          <w:sz w:val="28"/>
          <w:szCs w:val="28"/>
        </w:rPr>
      </w:pPr>
      <w:r>
        <w:rPr>
          <w:rFonts w:ascii="宋体" w:hAnsi="宋体" w:hint="eastAsia"/>
          <w:sz w:val="28"/>
          <w:szCs w:val="28"/>
        </w:rPr>
        <w:t>1.中选人确定后，比选结果将通知中选人，并将中选结果公示在比选人公司官网。</w:t>
      </w:r>
    </w:p>
    <w:p w:rsidR="004D3054" w:rsidRDefault="004A4F4D">
      <w:pPr>
        <w:tabs>
          <w:tab w:val="left" w:pos="5880"/>
        </w:tabs>
        <w:spacing w:line="324" w:lineRule="auto"/>
        <w:ind w:firstLineChars="200" w:firstLine="560"/>
        <w:rPr>
          <w:rFonts w:ascii="宋体" w:hAnsi="宋体"/>
          <w:sz w:val="28"/>
          <w:szCs w:val="28"/>
        </w:rPr>
      </w:pPr>
      <w:r>
        <w:rPr>
          <w:rFonts w:ascii="宋体" w:hAnsi="宋体" w:hint="eastAsia"/>
          <w:sz w:val="28"/>
          <w:szCs w:val="28"/>
        </w:rPr>
        <w:t>2.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4D3054" w:rsidRDefault="004A4F4D">
      <w:pPr>
        <w:tabs>
          <w:tab w:val="left" w:pos="5880"/>
        </w:tabs>
        <w:spacing w:line="324" w:lineRule="auto"/>
        <w:ind w:firstLineChars="200" w:firstLine="560"/>
        <w:rPr>
          <w:rFonts w:ascii="宋体" w:hAnsi="宋体"/>
          <w:sz w:val="28"/>
          <w:szCs w:val="28"/>
        </w:rPr>
      </w:pPr>
      <w:r>
        <w:rPr>
          <w:rFonts w:ascii="宋体" w:hAnsi="宋体" w:hint="eastAsia"/>
          <w:sz w:val="28"/>
          <w:szCs w:val="28"/>
        </w:rPr>
        <w:t>3.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4D3054" w:rsidRDefault="004A4F4D">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如第一中选候选人无法履行合同，比选人可以按照评标委员会提出的中选候选人名单排序依次确定其他中选候选人为中选人</w:t>
      </w:r>
    </w:p>
    <w:p w:rsidR="004D3054" w:rsidRDefault="004A4F4D">
      <w:pPr>
        <w:tabs>
          <w:tab w:val="left" w:pos="5880"/>
        </w:tabs>
        <w:spacing w:line="324" w:lineRule="auto"/>
        <w:ind w:firstLineChars="200" w:firstLine="560"/>
        <w:rPr>
          <w:rFonts w:ascii="宋体" w:hAnsi="宋体"/>
          <w:sz w:val="28"/>
          <w:szCs w:val="28"/>
        </w:rPr>
      </w:pPr>
      <w:r>
        <w:rPr>
          <w:rFonts w:ascii="宋体" w:hAnsi="宋体" w:hint="eastAsia"/>
          <w:sz w:val="28"/>
          <w:szCs w:val="28"/>
        </w:rPr>
        <w:t>4.比选文件与合同附件作为签订合同的条款，比选文件合同条款中没有规定的内容，比选人、参选人认为有必要进行补充，可另行商定解决。</w:t>
      </w:r>
    </w:p>
    <w:p w:rsidR="004D3054" w:rsidRDefault="004A4F4D">
      <w:pPr>
        <w:tabs>
          <w:tab w:val="left" w:pos="5880"/>
        </w:tabs>
        <w:spacing w:line="324" w:lineRule="auto"/>
        <w:ind w:firstLineChars="200" w:firstLine="560"/>
        <w:rPr>
          <w:rFonts w:ascii="宋体" w:hAnsi="宋体"/>
          <w:sz w:val="28"/>
          <w:szCs w:val="28"/>
        </w:rPr>
      </w:pPr>
      <w:r>
        <w:rPr>
          <w:rFonts w:ascii="宋体" w:hAnsi="宋体" w:hint="eastAsia"/>
          <w:sz w:val="28"/>
          <w:szCs w:val="28"/>
        </w:rPr>
        <w:t>5.接受和拒绝任何或所有参选的权利：比选机构和比选人保留在授标之前任何时候接受或拒绝任何比选，以及宣布比选程序无效或拒绝所有参选的权利，对受影响的参选人不承担任何责任。</w:t>
      </w:r>
    </w:p>
    <w:p w:rsidR="004D3054" w:rsidRDefault="004D3054">
      <w:pPr>
        <w:tabs>
          <w:tab w:val="left" w:pos="5880"/>
        </w:tabs>
        <w:spacing w:line="360" w:lineRule="auto"/>
        <w:ind w:left="700" w:hangingChars="250" w:hanging="700"/>
        <w:rPr>
          <w:rFonts w:ascii="宋体" w:hAnsi="宋体"/>
          <w:sz w:val="28"/>
          <w:szCs w:val="28"/>
        </w:rPr>
      </w:pPr>
    </w:p>
    <w:p w:rsidR="004D3054" w:rsidRDefault="004D3054">
      <w:pPr>
        <w:tabs>
          <w:tab w:val="left" w:pos="5880"/>
        </w:tabs>
        <w:spacing w:line="360" w:lineRule="auto"/>
        <w:ind w:left="700"/>
        <w:rPr>
          <w:rFonts w:ascii="宋体" w:hAnsi="宋体"/>
          <w:sz w:val="28"/>
          <w:szCs w:val="28"/>
        </w:rPr>
      </w:pPr>
    </w:p>
    <w:p w:rsidR="004D3054" w:rsidRDefault="004A4F4D">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   中选后相关履约要求</w:t>
      </w:r>
    </w:p>
    <w:p w:rsidR="004D3054" w:rsidRDefault="004A4F4D">
      <w:pPr>
        <w:tabs>
          <w:tab w:val="left" w:pos="5880"/>
        </w:tabs>
        <w:spacing w:line="324" w:lineRule="auto"/>
        <w:ind w:firstLineChars="200" w:firstLine="560"/>
        <w:rPr>
          <w:rFonts w:ascii="宋体" w:hAnsi="宋体"/>
          <w:sz w:val="28"/>
          <w:szCs w:val="28"/>
        </w:rPr>
      </w:pPr>
      <w:r>
        <w:rPr>
          <w:rFonts w:ascii="宋体" w:hAnsi="宋体" w:hint="eastAsia"/>
          <w:sz w:val="28"/>
          <w:szCs w:val="28"/>
        </w:rPr>
        <w:t>1.中选单位要服从比选人的管理规定，不得影响比选人的生产运行，如有违反，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4D3054" w:rsidRDefault="004A4F4D">
      <w:pPr>
        <w:tabs>
          <w:tab w:val="left" w:pos="5880"/>
        </w:tabs>
        <w:spacing w:line="324" w:lineRule="auto"/>
        <w:ind w:firstLineChars="200" w:firstLine="560"/>
        <w:rPr>
          <w:rFonts w:ascii="宋体" w:hAnsi="宋体"/>
          <w:sz w:val="28"/>
          <w:szCs w:val="28"/>
        </w:rPr>
      </w:pPr>
      <w:r>
        <w:rPr>
          <w:rFonts w:ascii="宋体" w:hAnsi="宋体" w:hint="eastAsia"/>
          <w:sz w:val="28"/>
          <w:szCs w:val="28"/>
        </w:rPr>
        <w:t>2.中选单位必须严格执行《合同协议书》（详见附件一）、《承诺函》（详见附件二）的规定。</w:t>
      </w:r>
    </w:p>
    <w:p w:rsidR="004D3054" w:rsidRDefault="004A4F4D">
      <w:pPr>
        <w:tabs>
          <w:tab w:val="left" w:pos="5880"/>
        </w:tabs>
        <w:spacing w:line="324" w:lineRule="auto"/>
        <w:ind w:firstLineChars="200" w:firstLine="560"/>
        <w:rPr>
          <w:rFonts w:ascii="宋体" w:hAnsi="宋体"/>
          <w:sz w:val="28"/>
          <w:szCs w:val="28"/>
        </w:rPr>
      </w:pPr>
      <w:r>
        <w:rPr>
          <w:rFonts w:ascii="宋体" w:hAnsi="宋体" w:hint="eastAsia"/>
          <w:sz w:val="28"/>
          <w:szCs w:val="28"/>
        </w:rPr>
        <w:t>3.中选单位需遵守比选人的各项管理规章制度。如违反相关条例者则按福建省东南电化股份有限公司相应条款进行处罚。</w:t>
      </w:r>
    </w:p>
    <w:p w:rsidR="004D3054" w:rsidRDefault="004D3054">
      <w:pPr>
        <w:tabs>
          <w:tab w:val="left" w:pos="5880"/>
        </w:tabs>
        <w:spacing w:line="324" w:lineRule="auto"/>
        <w:ind w:firstLineChars="200" w:firstLine="560"/>
        <w:rPr>
          <w:rFonts w:ascii="宋体" w:hAnsi="宋体"/>
          <w:sz w:val="28"/>
          <w:szCs w:val="28"/>
        </w:rPr>
      </w:pPr>
    </w:p>
    <w:p w:rsidR="004D3054" w:rsidRDefault="004D3054">
      <w:pPr>
        <w:tabs>
          <w:tab w:val="left" w:pos="5880"/>
        </w:tabs>
        <w:spacing w:line="324" w:lineRule="auto"/>
        <w:ind w:firstLineChars="200" w:firstLine="560"/>
        <w:rPr>
          <w:rFonts w:ascii="宋体" w:hAnsi="宋体"/>
          <w:sz w:val="28"/>
          <w:szCs w:val="28"/>
        </w:rPr>
      </w:pPr>
    </w:p>
    <w:p w:rsidR="004D3054" w:rsidRDefault="004D3054">
      <w:pPr>
        <w:tabs>
          <w:tab w:val="left" w:pos="5880"/>
        </w:tabs>
        <w:spacing w:line="324" w:lineRule="auto"/>
        <w:ind w:firstLineChars="200" w:firstLine="560"/>
        <w:rPr>
          <w:rFonts w:ascii="宋体" w:hAnsi="宋体"/>
          <w:sz w:val="28"/>
          <w:szCs w:val="28"/>
        </w:rPr>
      </w:pPr>
    </w:p>
    <w:p w:rsidR="004D3054" w:rsidRDefault="004D3054">
      <w:pPr>
        <w:tabs>
          <w:tab w:val="left" w:pos="5880"/>
        </w:tabs>
        <w:spacing w:line="324" w:lineRule="auto"/>
        <w:ind w:firstLineChars="200" w:firstLine="560"/>
        <w:rPr>
          <w:rFonts w:ascii="宋体" w:hAnsi="宋体"/>
          <w:sz w:val="28"/>
          <w:szCs w:val="28"/>
        </w:rPr>
      </w:pPr>
    </w:p>
    <w:p w:rsidR="004D3054" w:rsidRDefault="004D3054">
      <w:pPr>
        <w:tabs>
          <w:tab w:val="left" w:pos="5880"/>
        </w:tabs>
        <w:spacing w:line="324" w:lineRule="auto"/>
        <w:ind w:firstLineChars="200" w:firstLine="560"/>
        <w:rPr>
          <w:rFonts w:ascii="宋体" w:hAnsi="宋体"/>
          <w:sz w:val="28"/>
          <w:szCs w:val="28"/>
        </w:rPr>
      </w:pPr>
    </w:p>
    <w:p w:rsidR="004D3054" w:rsidRDefault="004D3054">
      <w:pPr>
        <w:tabs>
          <w:tab w:val="left" w:pos="5880"/>
        </w:tabs>
        <w:spacing w:line="324" w:lineRule="auto"/>
        <w:ind w:firstLineChars="200" w:firstLine="560"/>
        <w:rPr>
          <w:rFonts w:ascii="宋体" w:hAnsi="宋体"/>
          <w:sz w:val="28"/>
          <w:szCs w:val="28"/>
        </w:rPr>
      </w:pPr>
    </w:p>
    <w:p w:rsidR="004D3054" w:rsidRDefault="004D3054">
      <w:pPr>
        <w:tabs>
          <w:tab w:val="left" w:pos="5880"/>
        </w:tabs>
        <w:spacing w:line="324" w:lineRule="auto"/>
        <w:ind w:firstLineChars="200" w:firstLine="560"/>
        <w:rPr>
          <w:rFonts w:ascii="宋体" w:hAnsi="宋体"/>
          <w:sz w:val="28"/>
          <w:szCs w:val="28"/>
        </w:rPr>
      </w:pPr>
    </w:p>
    <w:p w:rsidR="004D3054" w:rsidRDefault="004D3054">
      <w:pPr>
        <w:tabs>
          <w:tab w:val="left" w:pos="5880"/>
        </w:tabs>
        <w:spacing w:line="324" w:lineRule="auto"/>
        <w:ind w:firstLineChars="200" w:firstLine="560"/>
        <w:rPr>
          <w:rFonts w:ascii="宋体" w:hAnsi="宋体"/>
          <w:sz w:val="28"/>
          <w:szCs w:val="28"/>
        </w:rPr>
      </w:pPr>
    </w:p>
    <w:p w:rsidR="004D3054" w:rsidRDefault="004D3054">
      <w:pPr>
        <w:tabs>
          <w:tab w:val="left" w:pos="5880"/>
        </w:tabs>
        <w:spacing w:line="324" w:lineRule="auto"/>
        <w:ind w:firstLineChars="200" w:firstLine="560"/>
        <w:rPr>
          <w:rFonts w:ascii="宋体" w:hAnsi="宋体"/>
          <w:sz w:val="28"/>
          <w:szCs w:val="28"/>
        </w:rPr>
      </w:pPr>
    </w:p>
    <w:p w:rsidR="004D3054" w:rsidRDefault="004D3054">
      <w:pPr>
        <w:tabs>
          <w:tab w:val="left" w:pos="5880"/>
        </w:tabs>
        <w:spacing w:line="324" w:lineRule="auto"/>
        <w:ind w:firstLineChars="200" w:firstLine="560"/>
        <w:rPr>
          <w:rFonts w:ascii="宋体" w:hAnsi="宋体"/>
          <w:sz w:val="28"/>
          <w:szCs w:val="28"/>
        </w:rPr>
      </w:pPr>
    </w:p>
    <w:p w:rsidR="004D3054" w:rsidRDefault="004D3054">
      <w:pPr>
        <w:tabs>
          <w:tab w:val="left" w:pos="5880"/>
        </w:tabs>
        <w:spacing w:line="324" w:lineRule="auto"/>
        <w:ind w:firstLineChars="200" w:firstLine="560"/>
        <w:rPr>
          <w:rFonts w:ascii="宋体" w:hAnsi="宋体"/>
          <w:sz w:val="28"/>
          <w:szCs w:val="28"/>
        </w:rPr>
      </w:pPr>
    </w:p>
    <w:p w:rsidR="004D3054" w:rsidRDefault="004D3054">
      <w:pPr>
        <w:tabs>
          <w:tab w:val="left" w:pos="5880"/>
        </w:tabs>
        <w:spacing w:line="324" w:lineRule="auto"/>
        <w:ind w:firstLineChars="200" w:firstLine="560"/>
        <w:rPr>
          <w:rFonts w:ascii="宋体" w:hAnsi="宋体"/>
          <w:sz w:val="28"/>
          <w:szCs w:val="28"/>
        </w:rPr>
      </w:pPr>
    </w:p>
    <w:p w:rsidR="004D3054" w:rsidRDefault="004D3054">
      <w:pPr>
        <w:tabs>
          <w:tab w:val="left" w:pos="5880"/>
        </w:tabs>
        <w:spacing w:line="324" w:lineRule="auto"/>
        <w:ind w:firstLineChars="200" w:firstLine="560"/>
        <w:rPr>
          <w:rFonts w:ascii="宋体" w:hAnsi="宋体"/>
          <w:sz w:val="28"/>
          <w:szCs w:val="28"/>
        </w:rPr>
      </w:pPr>
    </w:p>
    <w:p w:rsidR="004D3054" w:rsidRDefault="004D3054">
      <w:pPr>
        <w:tabs>
          <w:tab w:val="left" w:pos="5880"/>
        </w:tabs>
        <w:spacing w:line="324" w:lineRule="auto"/>
        <w:ind w:firstLineChars="200" w:firstLine="560"/>
        <w:rPr>
          <w:rFonts w:ascii="宋体" w:hAnsi="宋体"/>
          <w:sz w:val="28"/>
          <w:szCs w:val="28"/>
        </w:rPr>
      </w:pPr>
    </w:p>
    <w:p w:rsidR="004D3054" w:rsidRDefault="004A4F4D">
      <w:pPr>
        <w:tabs>
          <w:tab w:val="left" w:pos="5880"/>
        </w:tabs>
        <w:spacing w:line="324" w:lineRule="auto"/>
        <w:jc w:val="center"/>
        <w:rPr>
          <w:rFonts w:ascii="宋体" w:hAnsi="宋体"/>
          <w:b/>
          <w:sz w:val="32"/>
          <w:szCs w:val="32"/>
        </w:rPr>
      </w:pPr>
      <w:r>
        <w:rPr>
          <w:rFonts w:ascii="宋体" w:hAnsi="宋体" w:hint="eastAsia"/>
          <w:b/>
          <w:sz w:val="32"/>
          <w:szCs w:val="32"/>
        </w:rPr>
        <w:lastRenderedPageBreak/>
        <w:t>第七章   其它</w:t>
      </w:r>
    </w:p>
    <w:p w:rsidR="004D3054" w:rsidRDefault="004A4F4D">
      <w:pPr>
        <w:tabs>
          <w:tab w:val="left" w:pos="5880"/>
        </w:tabs>
        <w:spacing w:line="324" w:lineRule="auto"/>
        <w:ind w:firstLineChars="200" w:firstLine="560"/>
        <w:rPr>
          <w:rFonts w:ascii="宋体" w:hAnsi="宋体"/>
          <w:sz w:val="28"/>
          <w:szCs w:val="28"/>
        </w:rPr>
      </w:pPr>
      <w:r>
        <w:rPr>
          <w:rFonts w:ascii="宋体" w:hAnsi="宋体" w:hint="eastAsia"/>
          <w:sz w:val="28"/>
          <w:szCs w:val="28"/>
        </w:rPr>
        <w:t>1.参选人的参选文件无论其是否中选，均不退回。</w:t>
      </w:r>
    </w:p>
    <w:p w:rsidR="004D3054" w:rsidRDefault="004A4F4D">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4D3054" w:rsidRDefault="004A4F4D">
      <w:pPr>
        <w:tabs>
          <w:tab w:val="left" w:pos="5880"/>
        </w:tabs>
        <w:spacing w:line="324" w:lineRule="auto"/>
        <w:ind w:firstLineChars="200" w:firstLine="560"/>
        <w:rPr>
          <w:rFonts w:ascii="宋体"/>
          <w:color w:val="000000"/>
          <w:sz w:val="28"/>
          <w:szCs w:val="28"/>
        </w:rPr>
      </w:pPr>
      <w:r>
        <w:rPr>
          <w:rFonts w:ascii="宋体" w:hAnsi="宋体" w:hint="eastAsia"/>
          <w:sz w:val="28"/>
          <w:szCs w:val="28"/>
        </w:rPr>
        <w:t>3.本比选文件的解释权归福建省东南电化股份有限公司</w:t>
      </w:r>
    </w:p>
    <w:p w:rsidR="004D3054" w:rsidRDefault="004D3054">
      <w:pPr>
        <w:tabs>
          <w:tab w:val="left" w:pos="5880"/>
        </w:tabs>
        <w:ind w:firstLineChars="225" w:firstLine="630"/>
        <w:jc w:val="left"/>
        <w:rPr>
          <w:rFonts w:ascii="宋体"/>
          <w:color w:val="000000"/>
          <w:sz w:val="28"/>
          <w:szCs w:val="28"/>
        </w:rPr>
      </w:pPr>
    </w:p>
    <w:p w:rsidR="004D3054" w:rsidRDefault="004D3054">
      <w:pPr>
        <w:tabs>
          <w:tab w:val="left" w:pos="5880"/>
        </w:tabs>
        <w:ind w:firstLineChars="225" w:firstLine="630"/>
        <w:jc w:val="left"/>
        <w:rPr>
          <w:rFonts w:ascii="宋体"/>
          <w:color w:val="000000"/>
          <w:sz w:val="28"/>
          <w:szCs w:val="28"/>
        </w:rPr>
      </w:pPr>
    </w:p>
    <w:p w:rsidR="004D3054" w:rsidRDefault="004D3054">
      <w:pPr>
        <w:tabs>
          <w:tab w:val="left" w:pos="5880"/>
        </w:tabs>
        <w:ind w:firstLineChars="225" w:firstLine="630"/>
        <w:jc w:val="left"/>
        <w:rPr>
          <w:rFonts w:ascii="宋体"/>
          <w:color w:val="000000"/>
          <w:sz w:val="28"/>
          <w:szCs w:val="28"/>
        </w:rPr>
      </w:pPr>
    </w:p>
    <w:p w:rsidR="004D3054" w:rsidRDefault="004D3054">
      <w:pPr>
        <w:tabs>
          <w:tab w:val="left" w:pos="5880"/>
        </w:tabs>
        <w:ind w:firstLineChars="225" w:firstLine="630"/>
        <w:jc w:val="left"/>
        <w:rPr>
          <w:rFonts w:ascii="宋体"/>
          <w:color w:val="000000"/>
          <w:sz w:val="28"/>
          <w:szCs w:val="28"/>
        </w:rPr>
      </w:pPr>
    </w:p>
    <w:p w:rsidR="004D3054" w:rsidRDefault="004D3054">
      <w:pPr>
        <w:tabs>
          <w:tab w:val="left" w:pos="5880"/>
        </w:tabs>
        <w:ind w:firstLineChars="225" w:firstLine="630"/>
        <w:jc w:val="left"/>
        <w:rPr>
          <w:rFonts w:ascii="宋体"/>
          <w:color w:val="000000"/>
          <w:sz w:val="28"/>
          <w:szCs w:val="28"/>
        </w:rPr>
      </w:pPr>
    </w:p>
    <w:p w:rsidR="004D3054" w:rsidRDefault="004D3054">
      <w:pPr>
        <w:tabs>
          <w:tab w:val="left" w:pos="5880"/>
        </w:tabs>
        <w:ind w:firstLineChars="225" w:firstLine="630"/>
        <w:jc w:val="left"/>
        <w:rPr>
          <w:rFonts w:ascii="宋体"/>
          <w:color w:val="000000"/>
          <w:sz w:val="28"/>
          <w:szCs w:val="28"/>
        </w:rPr>
      </w:pPr>
    </w:p>
    <w:p w:rsidR="004D3054" w:rsidRDefault="004D3054">
      <w:pPr>
        <w:tabs>
          <w:tab w:val="left" w:pos="5880"/>
        </w:tabs>
        <w:ind w:firstLineChars="225" w:firstLine="630"/>
        <w:jc w:val="left"/>
        <w:rPr>
          <w:rFonts w:ascii="宋体"/>
          <w:color w:val="000000"/>
          <w:sz w:val="28"/>
          <w:szCs w:val="28"/>
        </w:rPr>
      </w:pPr>
    </w:p>
    <w:p w:rsidR="004D3054" w:rsidRDefault="004D3054">
      <w:pPr>
        <w:tabs>
          <w:tab w:val="left" w:pos="5880"/>
        </w:tabs>
        <w:ind w:firstLineChars="225" w:firstLine="630"/>
        <w:jc w:val="left"/>
        <w:rPr>
          <w:rFonts w:ascii="宋体"/>
          <w:color w:val="000000"/>
          <w:sz w:val="28"/>
          <w:szCs w:val="28"/>
        </w:rPr>
      </w:pPr>
    </w:p>
    <w:p w:rsidR="004D3054" w:rsidRDefault="004D3054">
      <w:pPr>
        <w:tabs>
          <w:tab w:val="left" w:pos="5880"/>
        </w:tabs>
        <w:ind w:firstLineChars="225" w:firstLine="630"/>
        <w:jc w:val="left"/>
        <w:rPr>
          <w:rFonts w:ascii="宋体"/>
          <w:color w:val="000000"/>
          <w:sz w:val="28"/>
          <w:szCs w:val="28"/>
        </w:rPr>
      </w:pPr>
    </w:p>
    <w:p w:rsidR="004D3054" w:rsidRDefault="004D3054">
      <w:pPr>
        <w:tabs>
          <w:tab w:val="left" w:pos="5880"/>
        </w:tabs>
        <w:ind w:firstLineChars="225" w:firstLine="630"/>
        <w:jc w:val="left"/>
        <w:rPr>
          <w:rFonts w:ascii="宋体"/>
          <w:color w:val="000000"/>
          <w:sz w:val="28"/>
          <w:szCs w:val="28"/>
        </w:rPr>
      </w:pPr>
    </w:p>
    <w:p w:rsidR="004D3054" w:rsidRDefault="004D3054">
      <w:pPr>
        <w:tabs>
          <w:tab w:val="left" w:pos="5880"/>
        </w:tabs>
        <w:ind w:firstLineChars="225" w:firstLine="630"/>
        <w:jc w:val="left"/>
        <w:rPr>
          <w:rFonts w:ascii="宋体"/>
          <w:color w:val="000000"/>
          <w:sz w:val="28"/>
          <w:szCs w:val="28"/>
        </w:rPr>
      </w:pPr>
    </w:p>
    <w:p w:rsidR="004D3054" w:rsidRDefault="004D3054">
      <w:pPr>
        <w:tabs>
          <w:tab w:val="left" w:pos="5880"/>
        </w:tabs>
        <w:ind w:firstLineChars="225" w:firstLine="630"/>
        <w:jc w:val="left"/>
        <w:rPr>
          <w:rFonts w:ascii="宋体"/>
          <w:color w:val="000000"/>
          <w:sz w:val="28"/>
          <w:szCs w:val="28"/>
        </w:rPr>
      </w:pPr>
    </w:p>
    <w:p w:rsidR="004D3054" w:rsidRDefault="004D3054">
      <w:pPr>
        <w:tabs>
          <w:tab w:val="left" w:pos="5880"/>
        </w:tabs>
        <w:ind w:firstLineChars="225" w:firstLine="630"/>
        <w:jc w:val="left"/>
        <w:rPr>
          <w:rFonts w:ascii="宋体"/>
          <w:color w:val="000000"/>
          <w:sz w:val="28"/>
          <w:szCs w:val="28"/>
        </w:rPr>
      </w:pPr>
    </w:p>
    <w:p w:rsidR="004D3054" w:rsidRDefault="004D3054">
      <w:pPr>
        <w:tabs>
          <w:tab w:val="left" w:pos="5880"/>
        </w:tabs>
        <w:ind w:firstLineChars="225" w:firstLine="630"/>
        <w:jc w:val="left"/>
        <w:rPr>
          <w:rFonts w:ascii="宋体"/>
          <w:color w:val="000000"/>
          <w:sz w:val="28"/>
          <w:szCs w:val="28"/>
        </w:rPr>
      </w:pPr>
    </w:p>
    <w:p w:rsidR="004D3054" w:rsidRDefault="004D3054">
      <w:pPr>
        <w:tabs>
          <w:tab w:val="left" w:pos="5880"/>
        </w:tabs>
        <w:ind w:firstLineChars="225" w:firstLine="630"/>
        <w:jc w:val="left"/>
        <w:rPr>
          <w:rFonts w:ascii="宋体"/>
          <w:color w:val="000000"/>
          <w:sz w:val="28"/>
          <w:szCs w:val="28"/>
        </w:rPr>
      </w:pPr>
    </w:p>
    <w:p w:rsidR="004D3054" w:rsidRDefault="004D3054">
      <w:pPr>
        <w:tabs>
          <w:tab w:val="left" w:pos="5880"/>
        </w:tabs>
        <w:ind w:firstLineChars="225" w:firstLine="630"/>
        <w:jc w:val="left"/>
        <w:rPr>
          <w:rFonts w:ascii="宋体"/>
          <w:color w:val="000000"/>
          <w:sz w:val="28"/>
          <w:szCs w:val="28"/>
        </w:rPr>
      </w:pPr>
    </w:p>
    <w:p w:rsidR="004D3054" w:rsidRDefault="004D3054">
      <w:pPr>
        <w:tabs>
          <w:tab w:val="left" w:pos="5880"/>
        </w:tabs>
        <w:jc w:val="left"/>
        <w:rPr>
          <w:rFonts w:ascii="宋体"/>
          <w:color w:val="000000"/>
          <w:sz w:val="28"/>
          <w:szCs w:val="28"/>
        </w:rPr>
      </w:pPr>
    </w:p>
    <w:p w:rsidR="004D3054" w:rsidRDefault="004A4F4D">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lastRenderedPageBreak/>
        <w:t>附件一：</w:t>
      </w:r>
    </w:p>
    <w:p w:rsidR="004D3054" w:rsidRDefault="004A4F4D">
      <w:pPr>
        <w:spacing w:line="400" w:lineRule="exact"/>
        <w:jc w:val="center"/>
        <w:rPr>
          <w:rFonts w:ascii="宋体" w:hAnsi="宋体" w:cs="宋体"/>
          <w:sz w:val="24"/>
        </w:rPr>
      </w:pPr>
      <w:r>
        <w:rPr>
          <w:rFonts w:ascii="宋体" w:hAnsi="宋体" w:cs="宋体" w:hint="eastAsia"/>
          <w:b/>
          <w:bCs/>
          <w:sz w:val="28"/>
          <w:szCs w:val="28"/>
        </w:rPr>
        <w:t>危险废物处置服务合同</w:t>
      </w:r>
    </w:p>
    <w:p w:rsidR="004D3054" w:rsidRDefault="004A4F4D">
      <w:pPr>
        <w:spacing w:line="400" w:lineRule="exact"/>
        <w:ind w:left="5040" w:firstLine="420"/>
        <w:jc w:val="center"/>
        <w:rPr>
          <w:rFonts w:ascii="宋体" w:hAnsi="宋体" w:cs="宋体"/>
          <w:color w:val="000000"/>
          <w:szCs w:val="21"/>
          <w:u w:val="single"/>
          <w:lang w:bidi="ar"/>
        </w:rPr>
      </w:pPr>
      <w:r>
        <w:rPr>
          <w:rFonts w:ascii="宋体" w:hAnsi="宋体" w:cs="宋体" w:hint="eastAsia"/>
          <w:sz w:val="22"/>
          <w:szCs w:val="22"/>
        </w:rPr>
        <w:t>甲方合同编号：</w:t>
      </w:r>
      <w:r>
        <w:rPr>
          <w:rFonts w:ascii="宋体" w:hAnsi="宋体" w:cs="宋体" w:hint="eastAsia"/>
          <w:color w:val="000000"/>
          <w:szCs w:val="21"/>
          <w:u w:val="single"/>
          <w:lang w:bidi="ar"/>
        </w:rPr>
        <w:t xml:space="preserve">           </w:t>
      </w:r>
    </w:p>
    <w:p w:rsidR="004D3054" w:rsidRDefault="004A4F4D">
      <w:pPr>
        <w:spacing w:line="400" w:lineRule="exact"/>
        <w:ind w:left="5040" w:firstLine="420"/>
        <w:jc w:val="center"/>
        <w:rPr>
          <w:rFonts w:ascii="宋体" w:hAnsi="宋体" w:cs="宋体"/>
          <w:color w:val="000000"/>
          <w:szCs w:val="21"/>
          <w:u w:val="single"/>
          <w:lang w:bidi="ar"/>
        </w:rPr>
      </w:pPr>
      <w:r>
        <w:rPr>
          <w:rFonts w:ascii="宋体" w:hAnsi="宋体" w:cs="宋体" w:hint="eastAsia"/>
          <w:color w:val="000000"/>
          <w:szCs w:val="21"/>
          <w:lang w:bidi="ar"/>
        </w:rPr>
        <w:t>乙方合同编号：</w:t>
      </w:r>
      <w:r>
        <w:rPr>
          <w:rFonts w:ascii="宋体" w:hAnsi="宋体" w:cs="宋体" w:hint="eastAsia"/>
          <w:color w:val="000000"/>
          <w:szCs w:val="21"/>
          <w:u w:val="single"/>
          <w:lang w:bidi="ar"/>
        </w:rPr>
        <w:t xml:space="preserve">           </w:t>
      </w:r>
    </w:p>
    <w:p w:rsidR="004D3054" w:rsidRDefault="004A4F4D">
      <w:pPr>
        <w:spacing w:line="400" w:lineRule="exact"/>
        <w:jc w:val="center"/>
        <w:rPr>
          <w:rFonts w:ascii="宋体" w:hAnsi="宋体" w:cs="宋体"/>
          <w:b/>
          <w:bCs/>
          <w:szCs w:val="21"/>
        </w:rPr>
      </w:pPr>
      <w:r>
        <w:rPr>
          <w:rFonts w:ascii="宋体" w:hAnsi="宋体" w:cs="宋体" w:hint="eastAsia"/>
          <w:b/>
          <w:bCs/>
          <w:szCs w:val="21"/>
        </w:rPr>
        <w:t>第一部分 协议书</w:t>
      </w:r>
    </w:p>
    <w:p w:rsidR="004D3054" w:rsidRDefault="004A4F4D">
      <w:pPr>
        <w:spacing w:line="400" w:lineRule="exact"/>
        <w:rPr>
          <w:rFonts w:ascii="宋体" w:hAnsi="宋体" w:cs="宋体"/>
          <w:b/>
          <w:bCs/>
          <w:szCs w:val="21"/>
        </w:rPr>
      </w:pPr>
      <w:r>
        <w:rPr>
          <w:rFonts w:ascii="宋体" w:hAnsi="宋体" w:cs="宋体" w:hint="eastAsia"/>
          <w:b/>
          <w:bCs/>
          <w:szCs w:val="21"/>
        </w:rPr>
        <w:t>委托方（以下简称“甲方”）：福建省东南电化股份有限公司</w:t>
      </w:r>
    </w:p>
    <w:p w:rsidR="004D3054" w:rsidRDefault="004A4F4D">
      <w:pPr>
        <w:spacing w:line="400" w:lineRule="exact"/>
        <w:rPr>
          <w:rFonts w:ascii="宋体" w:hAnsi="宋体" w:cs="宋体"/>
          <w:b/>
          <w:bCs/>
          <w:szCs w:val="21"/>
        </w:rPr>
      </w:pPr>
      <w:r>
        <w:rPr>
          <w:rFonts w:ascii="宋体" w:hAnsi="宋体" w:cs="宋体" w:hint="eastAsia"/>
          <w:b/>
          <w:bCs/>
          <w:szCs w:val="21"/>
        </w:rPr>
        <w:t xml:space="preserve">受托方（以下简称“乙方”）： </w:t>
      </w:r>
    </w:p>
    <w:p w:rsidR="004D3054" w:rsidRDefault="004A4F4D">
      <w:pPr>
        <w:spacing w:beforeLines="50" w:before="156" w:line="280" w:lineRule="exact"/>
        <w:ind w:firstLineChars="200" w:firstLine="420"/>
        <w:rPr>
          <w:rFonts w:ascii="宋体" w:hAnsi="宋体" w:cs="宋体"/>
          <w:color w:val="000000"/>
          <w:szCs w:val="21"/>
          <w:lang w:bidi="ar"/>
        </w:rPr>
      </w:pPr>
      <w:r>
        <w:rPr>
          <w:rFonts w:ascii="宋体" w:hAnsi="宋体" w:cs="宋体" w:hint="eastAsia"/>
          <w:szCs w:val="21"/>
        </w:rPr>
        <w:t>鉴于：甲乙</w:t>
      </w:r>
      <w:r>
        <w:rPr>
          <w:rFonts w:ascii="宋体" w:hAnsi="宋体" w:cs="宋体" w:hint="eastAsia"/>
          <w:color w:val="000000"/>
          <w:szCs w:val="21"/>
          <w:lang w:bidi="ar"/>
        </w:rPr>
        <w:t>双方有权利及能力依法签署并履行本合同约定的事项，双方现经过充分协商，根据《中华人民共和国合同法》</w:t>
      </w:r>
      <w:r>
        <w:rPr>
          <w:rFonts w:ascii="宋体" w:hAnsi="宋体" w:cs="宋体" w:hint="eastAsia"/>
          <w:szCs w:val="21"/>
        </w:rPr>
        <w:t>、《固体废物污染环境防治法》</w:t>
      </w:r>
      <w:r>
        <w:rPr>
          <w:rFonts w:ascii="宋体" w:hAnsi="宋体" w:cs="宋体" w:hint="eastAsia"/>
          <w:color w:val="000000"/>
          <w:szCs w:val="21"/>
          <w:lang w:bidi="ar"/>
        </w:rPr>
        <w:t>及</w:t>
      </w:r>
      <w:r>
        <w:rPr>
          <w:rFonts w:ascii="宋体" w:hAnsi="宋体" w:cs="宋体" w:hint="eastAsia"/>
          <w:szCs w:val="21"/>
        </w:rPr>
        <w:t>环境保护</w:t>
      </w:r>
      <w:r>
        <w:rPr>
          <w:rFonts w:ascii="宋体" w:hAnsi="宋体" w:cs="宋体" w:hint="eastAsia"/>
          <w:color w:val="000000"/>
          <w:szCs w:val="21"/>
          <w:lang w:bidi="ar"/>
        </w:rPr>
        <w:t>相关法律法规，本着平等互利、诚信合作的原则，于</w:t>
      </w:r>
      <w:r>
        <w:rPr>
          <w:rFonts w:ascii="宋体" w:hAnsi="宋体" w:cs="宋体" w:hint="eastAsia"/>
          <w:color w:val="000000"/>
          <w:szCs w:val="21"/>
          <w:u w:val="single"/>
          <w:lang w:bidi="ar"/>
        </w:rPr>
        <w:t xml:space="preserve"> 2020  </w:t>
      </w:r>
      <w:r>
        <w:rPr>
          <w:rFonts w:ascii="宋体" w:hAnsi="宋体" w:cs="宋体" w:hint="eastAsia"/>
          <w:color w:val="000000"/>
          <w:szCs w:val="21"/>
          <w:lang w:bidi="ar"/>
        </w:rPr>
        <w:t>年</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月</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日在</w:t>
      </w:r>
      <w:r>
        <w:rPr>
          <w:rFonts w:ascii="宋体" w:hAnsi="宋体" w:cs="宋体" w:hint="eastAsia"/>
          <w:color w:val="000000"/>
          <w:szCs w:val="21"/>
          <w:u w:val="single"/>
          <w:lang w:bidi="ar"/>
        </w:rPr>
        <w:t xml:space="preserve">  福州  </w:t>
      </w:r>
      <w:r>
        <w:rPr>
          <w:rFonts w:ascii="宋体" w:hAnsi="宋体" w:cs="宋体" w:hint="eastAsia"/>
          <w:color w:val="000000"/>
          <w:szCs w:val="21"/>
          <w:lang w:bidi="ar"/>
        </w:rPr>
        <w:t>签订本合同。甲乙双方在协议上的签字人是供、需双方的法定代表人或委托代理人。</w:t>
      </w:r>
    </w:p>
    <w:p w:rsidR="004D3054" w:rsidRDefault="004A4F4D">
      <w:pPr>
        <w:spacing w:beforeLines="50" w:before="156" w:line="280" w:lineRule="exact"/>
        <w:rPr>
          <w:rFonts w:ascii="宋体" w:hAnsi="宋体" w:cs="宋体"/>
          <w:szCs w:val="21"/>
        </w:rPr>
      </w:pPr>
      <w:r>
        <w:rPr>
          <w:rFonts w:ascii="宋体" w:hAnsi="宋体" w:cs="宋体" w:hint="eastAsia"/>
          <w:b/>
          <w:bCs/>
          <w:color w:val="000000"/>
          <w:szCs w:val="21"/>
          <w:lang w:bidi="ar"/>
        </w:rPr>
        <w:t>一、</w:t>
      </w:r>
      <w:r>
        <w:rPr>
          <w:rFonts w:ascii="宋体" w:hAnsi="宋体" w:cs="宋体" w:hint="eastAsia"/>
          <w:b/>
          <w:bCs/>
          <w:szCs w:val="21"/>
        </w:rPr>
        <w:t>服务内容</w:t>
      </w:r>
      <w:r>
        <w:rPr>
          <w:rFonts w:ascii="宋体" w:hAnsi="宋体" w:cs="宋体" w:hint="eastAsia"/>
          <w:b/>
          <w:bCs/>
          <w:szCs w:val="21"/>
        </w:rPr>
        <w:tab/>
      </w:r>
      <w:r>
        <w:rPr>
          <w:rFonts w:ascii="宋体" w:hAnsi="宋体" w:cs="宋体" w:hint="eastAsia"/>
          <w:szCs w:val="21"/>
        </w:rPr>
        <w:t>甲方委托乙方处理生产过程中产生的如下危险废物（以下简称“危废”）：</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325"/>
        <w:gridCol w:w="1410"/>
        <w:gridCol w:w="1665"/>
        <w:gridCol w:w="1660"/>
        <w:gridCol w:w="2126"/>
      </w:tblGrid>
      <w:tr w:rsidR="004D3054">
        <w:trPr>
          <w:jc w:val="center"/>
        </w:trPr>
        <w:tc>
          <w:tcPr>
            <w:tcW w:w="632" w:type="dxa"/>
            <w:vAlign w:val="center"/>
          </w:tcPr>
          <w:p w:rsidR="004D3054" w:rsidRDefault="004A4F4D">
            <w:pPr>
              <w:spacing w:line="400" w:lineRule="exact"/>
              <w:jc w:val="center"/>
              <w:rPr>
                <w:rFonts w:ascii="宋体" w:hAnsi="宋体" w:cs="宋体"/>
                <w:szCs w:val="21"/>
              </w:rPr>
            </w:pPr>
            <w:r>
              <w:rPr>
                <w:rFonts w:ascii="宋体" w:hAnsi="宋体" w:cs="宋体" w:hint="eastAsia"/>
                <w:szCs w:val="21"/>
              </w:rPr>
              <w:t>序号</w:t>
            </w:r>
          </w:p>
        </w:tc>
        <w:tc>
          <w:tcPr>
            <w:tcW w:w="2325" w:type="dxa"/>
            <w:vAlign w:val="center"/>
          </w:tcPr>
          <w:p w:rsidR="004D3054" w:rsidRDefault="004A4F4D">
            <w:pPr>
              <w:spacing w:line="400" w:lineRule="exact"/>
              <w:jc w:val="center"/>
              <w:rPr>
                <w:rFonts w:ascii="宋体" w:hAnsi="宋体" w:cs="宋体"/>
                <w:szCs w:val="21"/>
              </w:rPr>
            </w:pPr>
            <w:r>
              <w:rPr>
                <w:rFonts w:ascii="宋体" w:hAnsi="宋体" w:cs="宋体" w:hint="eastAsia"/>
                <w:szCs w:val="21"/>
              </w:rPr>
              <w:t>危废名称</w:t>
            </w:r>
          </w:p>
        </w:tc>
        <w:tc>
          <w:tcPr>
            <w:tcW w:w="1410" w:type="dxa"/>
            <w:vAlign w:val="center"/>
          </w:tcPr>
          <w:p w:rsidR="004D3054" w:rsidRDefault="004A4F4D">
            <w:pPr>
              <w:spacing w:line="400" w:lineRule="exact"/>
              <w:jc w:val="center"/>
              <w:rPr>
                <w:rFonts w:ascii="宋体" w:hAnsi="宋体" w:cs="宋体"/>
                <w:szCs w:val="21"/>
              </w:rPr>
            </w:pPr>
            <w:r>
              <w:rPr>
                <w:rFonts w:ascii="宋体" w:hAnsi="宋体" w:cs="宋体" w:hint="eastAsia"/>
                <w:szCs w:val="21"/>
              </w:rPr>
              <w:t>危废类别</w:t>
            </w:r>
          </w:p>
        </w:tc>
        <w:tc>
          <w:tcPr>
            <w:tcW w:w="1665" w:type="dxa"/>
            <w:vAlign w:val="center"/>
          </w:tcPr>
          <w:p w:rsidR="004D3054" w:rsidRDefault="004A4F4D">
            <w:pPr>
              <w:spacing w:line="400" w:lineRule="exact"/>
              <w:jc w:val="center"/>
              <w:rPr>
                <w:rFonts w:ascii="宋体" w:hAnsi="宋体" w:cs="宋体"/>
                <w:szCs w:val="21"/>
              </w:rPr>
            </w:pPr>
            <w:r>
              <w:rPr>
                <w:rFonts w:ascii="宋体" w:hAnsi="宋体" w:cs="宋体" w:hint="eastAsia"/>
                <w:szCs w:val="21"/>
              </w:rPr>
              <w:t>危废代码</w:t>
            </w:r>
          </w:p>
        </w:tc>
        <w:tc>
          <w:tcPr>
            <w:tcW w:w="1660" w:type="dxa"/>
            <w:vAlign w:val="center"/>
          </w:tcPr>
          <w:p w:rsidR="004D3054" w:rsidRDefault="004A4F4D">
            <w:pPr>
              <w:spacing w:line="400" w:lineRule="exact"/>
              <w:jc w:val="center"/>
              <w:rPr>
                <w:rFonts w:ascii="宋体" w:hAnsi="宋体" w:cs="宋体"/>
                <w:szCs w:val="21"/>
              </w:rPr>
            </w:pPr>
            <w:r>
              <w:rPr>
                <w:rFonts w:ascii="宋体" w:hAnsi="宋体" w:cs="宋体" w:hint="eastAsia"/>
                <w:szCs w:val="21"/>
              </w:rPr>
              <w:t>处置</w:t>
            </w:r>
            <w:r>
              <w:rPr>
                <w:rFonts w:ascii="宋体" w:hAnsi="宋体" w:cs="宋体"/>
                <w:szCs w:val="21"/>
              </w:rPr>
              <w:t>单价</w:t>
            </w:r>
            <w:r>
              <w:rPr>
                <w:rFonts w:ascii="宋体" w:hAnsi="宋体" w:cs="宋体" w:hint="eastAsia"/>
                <w:szCs w:val="21"/>
              </w:rPr>
              <w:t xml:space="preserve">       </w:t>
            </w:r>
            <w:r>
              <w:rPr>
                <w:rFonts w:ascii="宋体" w:hAnsi="宋体" w:cs="宋体"/>
                <w:szCs w:val="21"/>
              </w:rPr>
              <w:t>（</w:t>
            </w:r>
            <w:r>
              <w:rPr>
                <w:rFonts w:ascii="宋体" w:hAnsi="宋体" w:cs="宋体" w:hint="eastAsia"/>
                <w:szCs w:val="21"/>
              </w:rPr>
              <w:t>元/吨</w:t>
            </w:r>
            <w:r>
              <w:rPr>
                <w:rFonts w:ascii="宋体" w:hAnsi="宋体" w:cs="宋体"/>
                <w:szCs w:val="21"/>
              </w:rPr>
              <w:t>）</w:t>
            </w:r>
          </w:p>
        </w:tc>
        <w:tc>
          <w:tcPr>
            <w:tcW w:w="2126" w:type="dxa"/>
            <w:vAlign w:val="center"/>
          </w:tcPr>
          <w:p w:rsidR="004D3054" w:rsidRDefault="004A4F4D">
            <w:pPr>
              <w:spacing w:line="400" w:lineRule="exact"/>
              <w:jc w:val="center"/>
              <w:rPr>
                <w:rFonts w:ascii="宋体" w:hAnsi="宋体" w:cs="宋体"/>
                <w:szCs w:val="21"/>
              </w:rPr>
            </w:pPr>
            <w:r>
              <w:rPr>
                <w:rFonts w:ascii="宋体" w:hAnsi="宋体" w:cs="宋体" w:hint="eastAsia"/>
                <w:szCs w:val="21"/>
              </w:rPr>
              <w:t>包装形式</w:t>
            </w:r>
          </w:p>
        </w:tc>
      </w:tr>
      <w:tr w:rsidR="004D3054">
        <w:trPr>
          <w:trHeight w:val="285"/>
          <w:jc w:val="center"/>
        </w:trPr>
        <w:tc>
          <w:tcPr>
            <w:tcW w:w="632" w:type="dxa"/>
          </w:tcPr>
          <w:p w:rsidR="004D3054" w:rsidRDefault="004A4F4D">
            <w:pPr>
              <w:jc w:val="center"/>
              <w:rPr>
                <w:highlight w:val="yellow"/>
              </w:rPr>
            </w:pPr>
            <w:r>
              <w:rPr>
                <w:rFonts w:hint="eastAsia"/>
                <w:highlight w:val="yellow"/>
              </w:rPr>
              <w:t>1</w:t>
            </w:r>
          </w:p>
        </w:tc>
        <w:tc>
          <w:tcPr>
            <w:tcW w:w="2325" w:type="dxa"/>
          </w:tcPr>
          <w:p w:rsidR="004D3054" w:rsidRDefault="004A4F4D">
            <w:pPr>
              <w:jc w:val="center"/>
              <w:rPr>
                <w:highlight w:val="yellow"/>
              </w:rPr>
            </w:pPr>
            <w:r>
              <w:rPr>
                <w:rFonts w:hint="eastAsia"/>
                <w:highlight w:val="yellow"/>
              </w:rPr>
              <w:t>物化污泥</w:t>
            </w:r>
          </w:p>
        </w:tc>
        <w:tc>
          <w:tcPr>
            <w:tcW w:w="1410" w:type="dxa"/>
          </w:tcPr>
          <w:p w:rsidR="004D3054" w:rsidRDefault="004A4F4D">
            <w:pPr>
              <w:jc w:val="center"/>
              <w:rPr>
                <w:highlight w:val="yellow"/>
              </w:rPr>
            </w:pPr>
            <w:r>
              <w:rPr>
                <w:rFonts w:hint="eastAsia"/>
                <w:highlight w:val="yellow"/>
              </w:rPr>
              <w:t>HW06</w:t>
            </w:r>
          </w:p>
        </w:tc>
        <w:tc>
          <w:tcPr>
            <w:tcW w:w="1665" w:type="dxa"/>
          </w:tcPr>
          <w:p w:rsidR="004D3054" w:rsidRDefault="004A4F4D">
            <w:pPr>
              <w:jc w:val="center"/>
              <w:rPr>
                <w:highlight w:val="yellow"/>
              </w:rPr>
            </w:pPr>
            <w:r>
              <w:rPr>
                <w:rFonts w:hint="eastAsia"/>
                <w:highlight w:val="yellow"/>
              </w:rPr>
              <w:t>900-410-06</w:t>
            </w:r>
          </w:p>
        </w:tc>
        <w:tc>
          <w:tcPr>
            <w:tcW w:w="1660" w:type="dxa"/>
          </w:tcPr>
          <w:p w:rsidR="004D3054" w:rsidRDefault="004A4F4D">
            <w:pPr>
              <w:jc w:val="center"/>
              <w:rPr>
                <w:highlight w:val="yellow"/>
              </w:rPr>
            </w:pPr>
            <w:r>
              <w:rPr>
                <w:rFonts w:hint="eastAsia"/>
                <w:highlight w:val="yellow"/>
              </w:rPr>
              <w:t xml:space="preserve"> </w:t>
            </w:r>
          </w:p>
        </w:tc>
        <w:tc>
          <w:tcPr>
            <w:tcW w:w="2126" w:type="dxa"/>
          </w:tcPr>
          <w:p w:rsidR="004D3054" w:rsidRDefault="004A4F4D">
            <w:pPr>
              <w:jc w:val="center"/>
              <w:rPr>
                <w:highlight w:val="yellow"/>
              </w:rPr>
            </w:pPr>
            <w:r>
              <w:rPr>
                <w:rFonts w:hint="eastAsia"/>
                <w:highlight w:val="yellow"/>
              </w:rPr>
              <w:t>吨袋或桶装</w:t>
            </w:r>
          </w:p>
        </w:tc>
      </w:tr>
    </w:tbl>
    <w:p w:rsidR="004D3054" w:rsidRDefault="004A4F4D">
      <w:pPr>
        <w:spacing w:line="400" w:lineRule="exact"/>
        <w:rPr>
          <w:rFonts w:ascii="宋体" w:hAnsi="宋体" w:cs="宋体"/>
          <w:szCs w:val="21"/>
        </w:rPr>
      </w:pPr>
      <w:r>
        <w:rPr>
          <w:rFonts w:ascii="宋体" w:hAnsi="宋体" w:cs="宋体" w:hint="eastAsia"/>
          <w:b/>
          <w:bCs/>
          <w:color w:val="000000"/>
          <w:szCs w:val="21"/>
          <w:lang w:bidi="ar"/>
        </w:rPr>
        <w:t>二、服务方式</w:t>
      </w:r>
      <w:r>
        <w:rPr>
          <w:rFonts w:ascii="宋体" w:hAnsi="宋体" w:cs="宋体" w:hint="eastAsia"/>
          <w:b/>
          <w:bCs/>
          <w:szCs w:val="21"/>
        </w:rPr>
        <w:tab/>
      </w:r>
      <w:r>
        <w:rPr>
          <w:rFonts w:ascii="宋体" w:hAnsi="宋体" w:cs="宋体" w:hint="eastAsia"/>
          <w:szCs w:val="21"/>
        </w:rPr>
        <w:t>甲乙双方商定在服务期内甲方生产经营过程中产生的危废委托乙方处置。</w:t>
      </w:r>
    </w:p>
    <w:p w:rsidR="004D3054" w:rsidRDefault="004A4F4D">
      <w:pPr>
        <w:spacing w:line="400" w:lineRule="exact"/>
        <w:rPr>
          <w:rFonts w:ascii="宋体" w:hAnsi="宋体" w:cs="宋体"/>
          <w:szCs w:val="21"/>
        </w:rPr>
      </w:pPr>
      <w:r>
        <w:rPr>
          <w:rFonts w:ascii="宋体" w:hAnsi="宋体" w:cs="宋体" w:hint="eastAsia"/>
          <w:b/>
          <w:bCs/>
          <w:szCs w:val="21"/>
        </w:rPr>
        <w:t>三、合同期限</w:t>
      </w:r>
      <w:r>
        <w:rPr>
          <w:rFonts w:ascii="宋体" w:hAnsi="宋体" w:cs="宋体" w:hint="eastAsia"/>
          <w:b/>
          <w:bCs/>
          <w:szCs w:val="21"/>
        </w:rPr>
        <w:tab/>
      </w:r>
      <w:r>
        <w:rPr>
          <w:rFonts w:ascii="宋体" w:hAnsi="宋体" w:cs="宋体" w:hint="eastAsia"/>
          <w:szCs w:val="21"/>
        </w:rPr>
        <w:t>本合同有效期为</w:t>
      </w:r>
      <w:r>
        <w:rPr>
          <w:rFonts w:ascii="宋体" w:hAnsi="宋体" w:cs="宋体" w:hint="eastAsia"/>
          <w:szCs w:val="21"/>
          <w:u w:val="single"/>
        </w:rPr>
        <w:t>20</w:t>
      </w:r>
      <w:r>
        <w:rPr>
          <w:rFonts w:ascii="宋体" w:hAnsi="宋体" w:cs="宋体"/>
          <w:szCs w:val="21"/>
          <w:u w:val="single"/>
        </w:rPr>
        <w:t>20</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u w:val="single"/>
        </w:rPr>
        <w:t>20</w:t>
      </w:r>
      <w:r>
        <w:rPr>
          <w:rFonts w:ascii="宋体" w:hAnsi="宋体" w:cs="宋体"/>
          <w:szCs w:val="21"/>
          <w:u w:val="single"/>
        </w:rPr>
        <w:t>20</w:t>
      </w:r>
      <w:r>
        <w:rPr>
          <w:rFonts w:ascii="宋体" w:hAnsi="宋体" w:cs="宋体" w:hint="eastAsia"/>
          <w:szCs w:val="21"/>
        </w:rPr>
        <w:t>年</w:t>
      </w:r>
      <w:r>
        <w:rPr>
          <w:rFonts w:ascii="宋体" w:hAnsi="宋体" w:cs="宋体" w:hint="eastAsia"/>
          <w:szCs w:val="21"/>
          <w:u w:val="single"/>
        </w:rPr>
        <w:t xml:space="preserve"> 12 </w:t>
      </w:r>
      <w:r>
        <w:rPr>
          <w:rFonts w:ascii="宋体" w:hAnsi="宋体" w:cs="宋体" w:hint="eastAsia"/>
          <w:szCs w:val="21"/>
        </w:rPr>
        <w:t>月</w:t>
      </w:r>
      <w:r>
        <w:rPr>
          <w:rFonts w:ascii="宋体" w:hAnsi="宋体" w:cs="宋体" w:hint="eastAsia"/>
          <w:szCs w:val="21"/>
          <w:u w:val="single"/>
        </w:rPr>
        <w:t xml:space="preserve"> 31 </w:t>
      </w:r>
      <w:r>
        <w:rPr>
          <w:rFonts w:ascii="宋体" w:hAnsi="宋体" w:cs="宋体" w:hint="eastAsia"/>
          <w:szCs w:val="21"/>
        </w:rPr>
        <w:t>日止。</w:t>
      </w:r>
    </w:p>
    <w:p w:rsidR="004D3054" w:rsidRDefault="004A4F4D">
      <w:pPr>
        <w:rPr>
          <w:rFonts w:ascii="宋体" w:hAnsi="宋体" w:cs="宋体"/>
          <w:color w:val="000000"/>
          <w:szCs w:val="21"/>
        </w:rPr>
      </w:pPr>
      <w:r>
        <w:rPr>
          <w:rFonts w:ascii="宋体" w:hAnsi="宋体" w:cs="宋体" w:hint="eastAsia"/>
          <w:b/>
          <w:bCs/>
          <w:szCs w:val="21"/>
        </w:rPr>
        <w:t>四、交付方式</w:t>
      </w:r>
      <w:r>
        <w:rPr>
          <w:rFonts w:ascii="宋体" w:hAnsi="宋体" w:cs="宋体" w:hint="eastAsia"/>
          <w:b/>
          <w:bCs/>
          <w:szCs w:val="21"/>
        </w:rPr>
        <w:tab/>
      </w:r>
      <w:r>
        <w:rPr>
          <w:rFonts w:ascii="宋体" w:hAnsi="宋体" w:cs="宋体" w:hint="eastAsia"/>
          <w:color w:val="000000"/>
          <w:szCs w:val="21"/>
          <w:lang w:bidi="ar"/>
        </w:rPr>
        <w:t>甲方委托乙方（受托方）代理运输事宜，运费等相关费用由乙方承担。</w:t>
      </w:r>
    </w:p>
    <w:p w:rsidR="004D3054" w:rsidRDefault="004A4F4D">
      <w:pPr>
        <w:spacing w:line="280" w:lineRule="exact"/>
        <w:rPr>
          <w:rFonts w:ascii="宋体" w:hAnsi="宋体" w:cs="宋体"/>
          <w:b/>
          <w:bCs/>
          <w:szCs w:val="21"/>
        </w:rPr>
      </w:pPr>
      <w:r>
        <w:rPr>
          <w:rFonts w:ascii="宋体" w:hAnsi="宋体" w:cs="宋体" w:hint="eastAsia"/>
          <w:b/>
          <w:bCs/>
          <w:szCs w:val="21"/>
        </w:rPr>
        <w:t>五、费用结算依据与方式</w:t>
      </w:r>
    </w:p>
    <w:p w:rsidR="004D3054" w:rsidRDefault="004A4F4D">
      <w:pPr>
        <w:spacing w:line="400" w:lineRule="exact"/>
        <w:ind w:firstLine="420"/>
        <w:rPr>
          <w:rFonts w:ascii="宋体" w:hAnsi="宋体" w:cs="宋体"/>
          <w:szCs w:val="21"/>
        </w:rPr>
      </w:pPr>
      <w:r>
        <w:rPr>
          <w:rFonts w:ascii="宋体" w:hAnsi="宋体" w:cs="宋体" w:hint="eastAsia"/>
          <w:szCs w:val="21"/>
        </w:rPr>
        <w:t>5.1 结算依据：根据双方签字确认的《危险废物处置详单》及《危险废物处置费用明细表》进行结算。以</w:t>
      </w:r>
      <w:r>
        <w:rPr>
          <w:rFonts w:ascii="宋体" w:hAnsi="宋体" w:cs="宋体"/>
          <w:szCs w:val="21"/>
        </w:rPr>
        <w:t>上述表格内容为准，</w:t>
      </w:r>
      <w:r>
        <w:rPr>
          <w:rFonts w:ascii="宋体" w:hAnsi="宋体" w:cs="宋体" w:hint="eastAsia"/>
          <w:szCs w:val="21"/>
        </w:rPr>
        <w:t xml:space="preserve">物化污泥处置费用按   </w:t>
      </w:r>
      <w:r>
        <w:rPr>
          <w:rFonts w:ascii="宋体" w:hAnsi="宋体" w:cs="宋体" w:hint="eastAsia"/>
          <w:szCs w:val="21"/>
          <w:u w:val="single"/>
        </w:rPr>
        <w:t xml:space="preserve">  </w:t>
      </w:r>
      <w:r>
        <w:rPr>
          <w:rFonts w:ascii="宋体" w:hAnsi="宋体" w:cs="宋体" w:hint="eastAsia"/>
          <w:szCs w:val="21"/>
        </w:rPr>
        <w:t>元/吨（含处置费、运输费、分析检测费），以上价格含  %增值税。</w:t>
      </w:r>
    </w:p>
    <w:p w:rsidR="004D3054" w:rsidRDefault="004A4F4D">
      <w:pPr>
        <w:spacing w:line="400" w:lineRule="exact"/>
        <w:rPr>
          <w:rFonts w:ascii="宋体" w:hAnsi="宋体" w:cs="宋体"/>
          <w:szCs w:val="21"/>
          <w:highlight w:val="yellow"/>
        </w:rPr>
      </w:pPr>
      <w:r>
        <w:rPr>
          <w:rFonts w:ascii="宋体" w:hAnsi="宋体" w:cs="宋体" w:hint="eastAsia"/>
          <w:szCs w:val="21"/>
        </w:rPr>
        <w:t xml:space="preserve">    5.2 结算方式：每月  日前，甲乙双方核对上月废物转移量，经双方确认后，乙方向甲方开具处置费税务发票(  %增值税专用发票)，甲方收到发票后向乙方支付废物处置费。</w:t>
      </w:r>
    </w:p>
    <w:p w:rsidR="004D3054" w:rsidRDefault="004A4F4D">
      <w:pPr>
        <w:rPr>
          <w:rFonts w:ascii="宋体" w:hAnsi="宋体" w:cs="Tahoma"/>
          <w:color w:val="000000"/>
          <w:kern w:val="0"/>
          <w:szCs w:val="21"/>
          <w:lang w:bidi="ar"/>
        </w:rPr>
      </w:pPr>
      <w:r>
        <w:rPr>
          <w:rFonts w:ascii="宋体" w:hAnsi="宋体" w:cs="宋体" w:hint="eastAsia"/>
          <w:b/>
          <w:bCs/>
          <w:szCs w:val="21"/>
        </w:rPr>
        <w:t>六、其他</w:t>
      </w:r>
      <w:r>
        <w:rPr>
          <w:rFonts w:ascii="宋体" w:hAnsi="宋体" w:cs="宋体" w:hint="eastAsia"/>
          <w:b/>
          <w:bCs/>
          <w:szCs w:val="21"/>
        </w:rPr>
        <w:tab/>
      </w:r>
      <w:r>
        <w:rPr>
          <w:rFonts w:ascii="宋体" w:hAnsi="宋体" w:cs="Tahoma" w:hint="eastAsia"/>
          <w:color w:val="000000"/>
          <w:kern w:val="0"/>
          <w:szCs w:val="21"/>
          <w:lang w:bidi="ar"/>
        </w:rPr>
        <w:t>本合同一式</w:t>
      </w:r>
      <w:r>
        <w:rPr>
          <w:rFonts w:ascii="宋体" w:hAnsi="宋体" w:cs="Tahoma" w:hint="eastAsia"/>
          <w:color w:val="000000"/>
          <w:kern w:val="0"/>
          <w:szCs w:val="21"/>
          <w:u w:val="single"/>
          <w:lang w:bidi="ar"/>
        </w:rPr>
        <w:t>陆</w:t>
      </w:r>
      <w:r>
        <w:rPr>
          <w:rFonts w:ascii="宋体" w:hAnsi="宋体" w:cs="Tahoma" w:hint="eastAsia"/>
          <w:color w:val="000000"/>
          <w:kern w:val="0"/>
          <w:szCs w:val="21"/>
          <w:lang w:bidi="ar"/>
        </w:rPr>
        <w:t>份， 甲方执</w:t>
      </w:r>
      <w:r>
        <w:rPr>
          <w:rFonts w:ascii="宋体" w:hAnsi="宋体" w:cs="Tahoma" w:hint="eastAsia"/>
          <w:color w:val="000000"/>
          <w:kern w:val="0"/>
          <w:szCs w:val="21"/>
          <w:u w:val="single"/>
          <w:lang w:bidi="ar"/>
        </w:rPr>
        <w:t>叁</w:t>
      </w:r>
      <w:r>
        <w:rPr>
          <w:rFonts w:ascii="宋体" w:hAnsi="宋体" w:cs="Tahoma" w:hint="eastAsia"/>
          <w:color w:val="000000"/>
          <w:kern w:val="0"/>
          <w:szCs w:val="21"/>
          <w:lang w:bidi="ar"/>
        </w:rPr>
        <w:t>份，乙方执</w:t>
      </w:r>
      <w:r>
        <w:rPr>
          <w:rFonts w:ascii="宋体" w:hAnsi="宋体" w:cs="Tahoma" w:hint="eastAsia"/>
          <w:color w:val="000000"/>
          <w:kern w:val="0"/>
          <w:szCs w:val="21"/>
          <w:u w:val="single"/>
          <w:lang w:bidi="ar"/>
        </w:rPr>
        <w:t>叁</w:t>
      </w:r>
      <w:r>
        <w:rPr>
          <w:rFonts w:ascii="宋体" w:hAnsi="宋体" w:cs="Tahoma" w:hint="eastAsia"/>
          <w:color w:val="000000"/>
          <w:kern w:val="0"/>
          <w:szCs w:val="21"/>
          <w:lang w:bidi="ar"/>
        </w:rPr>
        <w:t>份。</w:t>
      </w:r>
    </w:p>
    <w:p w:rsidR="004D3054" w:rsidRDefault="004A4F4D">
      <w:pPr>
        <w:rPr>
          <w:rFonts w:ascii="宋体" w:hAnsi="宋体" w:cs="宋体"/>
          <w:color w:val="000000"/>
          <w:szCs w:val="21"/>
          <w:lang w:bidi="ar"/>
        </w:rPr>
      </w:pPr>
      <w:r>
        <w:rPr>
          <w:rFonts w:ascii="宋体" w:hAnsi="宋体" w:cs="宋体" w:hint="eastAsia"/>
          <w:b/>
          <w:color w:val="000000"/>
          <w:szCs w:val="21"/>
          <w:lang w:bidi="ar"/>
        </w:rPr>
        <w:t>甲     方: 福建省东南电化股份有限公司</w:t>
      </w:r>
      <w:r>
        <w:rPr>
          <w:rFonts w:ascii="宋体" w:hAnsi="宋体" w:cs="宋体" w:hint="eastAsia"/>
          <w:b/>
          <w:color w:val="000000"/>
          <w:szCs w:val="21"/>
          <w:lang w:bidi="ar"/>
        </w:rPr>
        <w:tab/>
      </w:r>
      <w:r>
        <w:rPr>
          <w:rFonts w:ascii="宋体" w:hAnsi="宋体" w:cs="宋体" w:hint="eastAsia"/>
          <w:b/>
          <w:color w:val="000000"/>
          <w:szCs w:val="21"/>
          <w:lang w:bidi="ar"/>
        </w:rPr>
        <w:tab/>
      </w:r>
      <w:r>
        <w:rPr>
          <w:rFonts w:ascii="宋体" w:hAnsi="宋体" w:cs="宋体" w:hint="eastAsia"/>
          <w:b/>
          <w:color w:val="000000"/>
          <w:szCs w:val="21"/>
          <w:lang w:bidi="ar"/>
        </w:rPr>
        <w:tab/>
        <w:t xml:space="preserve"> 乙     方: </w:t>
      </w:r>
    </w:p>
    <w:p w:rsidR="004D3054" w:rsidRDefault="004A4F4D">
      <w:pPr>
        <w:rPr>
          <w:rFonts w:ascii="宋体" w:hAnsi="宋体" w:cs="宋体"/>
          <w:color w:val="000000"/>
          <w:szCs w:val="21"/>
          <w:lang w:bidi="ar"/>
        </w:rPr>
      </w:pPr>
      <w:r>
        <w:rPr>
          <w:rFonts w:ascii="宋体" w:hAnsi="宋体" w:cs="宋体" w:hint="eastAsia"/>
          <w:color w:val="000000"/>
          <w:szCs w:val="21"/>
          <w:lang w:bidi="ar"/>
        </w:rPr>
        <w:t>地址：福建省福州市福清市江阴                     地址：</w:t>
      </w:r>
    </w:p>
    <w:p w:rsidR="004D3054" w:rsidRDefault="004A4F4D">
      <w:pPr>
        <w:rPr>
          <w:rFonts w:ascii="宋体" w:hAnsi="宋体" w:cs="宋体"/>
          <w:color w:val="000000"/>
          <w:szCs w:val="21"/>
        </w:rPr>
      </w:pPr>
      <w:r>
        <w:rPr>
          <w:rFonts w:ascii="宋体" w:hAnsi="宋体" w:cs="宋体" w:hint="eastAsia"/>
          <w:color w:val="000000"/>
          <w:szCs w:val="21"/>
          <w:lang w:bidi="ar"/>
        </w:rPr>
        <w:t xml:space="preserve">镇江阴工业集中区国盛大道3号                                                                                </w:t>
      </w:r>
    </w:p>
    <w:p w:rsidR="004D3054" w:rsidRDefault="004A4F4D">
      <w:pPr>
        <w:rPr>
          <w:rFonts w:ascii="宋体" w:hAnsi="宋体" w:cs="宋体"/>
          <w:color w:val="000000"/>
          <w:szCs w:val="21"/>
          <w:lang w:bidi="ar"/>
        </w:rPr>
      </w:pPr>
      <w:r>
        <w:rPr>
          <w:rFonts w:ascii="宋体" w:hAnsi="宋体" w:cs="宋体" w:hint="eastAsia"/>
          <w:color w:val="000000"/>
          <w:szCs w:val="21"/>
          <w:lang w:bidi="ar"/>
        </w:rPr>
        <w:t>邮政编码：350000                                 邮政编码：</w:t>
      </w:r>
    </w:p>
    <w:p w:rsidR="004D3054" w:rsidRDefault="004A4F4D">
      <w:pPr>
        <w:rPr>
          <w:rFonts w:ascii="宋体" w:hAnsi="宋体" w:cs="宋体"/>
          <w:color w:val="000000"/>
          <w:szCs w:val="21"/>
          <w:lang w:bidi="ar"/>
        </w:rPr>
      </w:pPr>
      <w:r>
        <w:rPr>
          <w:rFonts w:ascii="宋体" w:hAnsi="宋体" w:cs="宋体" w:hint="eastAsia"/>
          <w:color w:val="000000"/>
          <w:szCs w:val="21"/>
          <w:lang w:bidi="ar"/>
        </w:rPr>
        <w:t>法定代表人：陈清忠                               法定代表人：</w:t>
      </w:r>
    </w:p>
    <w:p w:rsidR="004D3054" w:rsidRDefault="004A4F4D">
      <w:pPr>
        <w:rPr>
          <w:rFonts w:ascii="宋体" w:hAnsi="宋体" w:cs="宋体"/>
          <w:color w:val="000000"/>
          <w:szCs w:val="21"/>
        </w:rPr>
      </w:pPr>
      <w:r>
        <w:rPr>
          <w:rFonts w:ascii="宋体" w:hAnsi="宋体" w:cs="宋体" w:hint="eastAsia"/>
          <w:color w:val="000000"/>
          <w:szCs w:val="21"/>
          <w:lang w:bidi="ar"/>
        </w:rPr>
        <w:t>法定代表人或委托代理人签字：                      法定代表人或委托代理人签字：</w:t>
      </w:r>
    </w:p>
    <w:p w:rsidR="004D3054" w:rsidRDefault="004A4F4D">
      <w:pPr>
        <w:rPr>
          <w:rFonts w:ascii="宋体" w:hAnsi="宋体" w:cs="宋体"/>
          <w:color w:val="000000"/>
          <w:szCs w:val="21"/>
        </w:rPr>
      </w:pPr>
      <w:r>
        <w:rPr>
          <w:rFonts w:ascii="宋体" w:hAnsi="宋体" w:cs="宋体" w:hint="eastAsia"/>
          <w:color w:val="000000"/>
          <w:szCs w:val="21"/>
          <w:lang w:bidi="ar"/>
        </w:rPr>
        <w:t>经办人：                                          经办人：</w:t>
      </w:r>
    </w:p>
    <w:p w:rsidR="004D3054" w:rsidRDefault="004A4F4D">
      <w:pPr>
        <w:rPr>
          <w:rFonts w:ascii="宋体" w:hAnsi="宋体" w:cs="宋体"/>
          <w:color w:val="000000"/>
          <w:szCs w:val="21"/>
        </w:rPr>
      </w:pPr>
      <w:r>
        <w:rPr>
          <w:rFonts w:ascii="宋体" w:hAnsi="宋体" w:cs="宋体" w:hint="eastAsia"/>
          <w:color w:val="000000"/>
          <w:szCs w:val="21"/>
          <w:lang w:bidi="ar"/>
        </w:rPr>
        <w:t>电话：                                            电话：</w:t>
      </w:r>
    </w:p>
    <w:p w:rsidR="004D3054" w:rsidRDefault="004A4F4D">
      <w:pPr>
        <w:rPr>
          <w:rFonts w:ascii="宋体" w:hAnsi="宋体" w:cs="宋体"/>
          <w:color w:val="000000"/>
          <w:szCs w:val="21"/>
        </w:rPr>
      </w:pPr>
      <w:r>
        <w:rPr>
          <w:rFonts w:ascii="宋体" w:hAnsi="宋体" w:cs="宋体" w:hint="eastAsia"/>
          <w:color w:val="000000"/>
          <w:szCs w:val="21"/>
          <w:lang w:bidi="ar"/>
        </w:rPr>
        <w:t>传真：                                            传真：</w:t>
      </w:r>
    </w:p>
    <w:p w:rsidR="004D3054" w:rsidRDefault="004A4F4D">
      <w:pPr>
        <w:rPr>
          <w:rFonts w:ascii="宋体" w:hAnsi="宋体" w:cs="宋体"/>
          <w:color w:val="000000"/>
          <w:szCs w:val="21"/>
        </w:rPr>
      </w:pPr>
      <w:r>
        <w:rPr>
          <w:rFonts w:ascii="宋体" w:hAnsi="宋体" w:cs="宋体" w:hint="eastAsia"/>
          <w:color w:val="000000"/>
          <w:szCs w:val="21"/>
          <w:lang w:bidi="ar"/>
        </w:rPr>
        <w:t>电子邮箱：                                        电子邮箱：</w:t>
      </w:r>
    </w:p>
    <w:p w:rsidR="004D3054" w:rsidRDefault="004A4F4D">
      <w:pPr>
        <w:rPr>
          <w:rFonts w:ascii="宋体" w:hAnsi="宋体" w:cs="宋体"/>
          <w:color w:val="000000"/>
          <w:szCs w:val="21"/>
        </w:rPr>
      </w:pPr>
      <w:r>
        <w:rPr>
          <w:rFonts w:ascii="宋体" w:hAnsi="宋体" w:cs="宋体" w:hint="eastAsia"/>
          <w:color w:val="000000"/>
          <w:szCs w:val="21"/>
          <w:lang w:bidi="ar"/>
        </w:rPr>
        <w:t>开户银行：                                        开户银行：</w:t>
      </w:r>
    </w:p>
    <w:p w:rsidR="004D3054" w:rsidRDefault="004A4F4D">
      <w:pPr>
        <w:rPr>
          <w:rFonts w:ascii="宋体" w:hAnsi="宋体" w:cs="宋体"/>
          <w:color w:val="000000"/>
          <w:szCs w:val="21"/>
        </w:rPr>
      </w:pPr>
      <w:r>
        <w:rPr>
          <w:rFonts w:ascii="宋体" w:hAnsi="宋体" w:cs="宋体" w:hint="eastAsia"/>
          <w:color w:val="000000"/>
          <w:szCs w:val="21"/>
          <w:lang w:bidi="ar"/>
        </w:rPr>
        <w:t>帐号：                                            帐号：</w:t>
      </w:r>
    </w:p>
    <w:p w:rsidR="004D3054" w:rsidRDefault="004A4F4D">
      <w:pPr>
        <w:widowControl/>
        <w:jc w:val="left"/>
        <w:rPr>
          <w:rFonts w:ascii="宋体" w:hAnsi="宋体"/>
          <w:color w:val="000000"/>
          <w:szCs w:val="21"/>
          <w:lang w:bidi="ar"/>
        </w:rPr>
      </w:pPr>
      <w:r>
        <w:rPr>
          <w:rFonts w:ascii="宋体" w:hAnsi="宋体" w:hint="eastAsia"/>
          <w:color w:val="000000"/>
          <w:szCs w:val="21"/>
          <w:lang w:bidi="ar"/>
        </w:rPr>
        <w:t xml:space="preserve">税号：       </w:t>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t xml:space="preserve">  税号：</w:t>
      </w:r>
    </w:p>
    <w:p w:rsidR="004D3054" w:rsidRDefault="004D3054">
      <w:pPr>
        <w:widowControl/>
        <w:jc w:val="left"/>
        <w:rPr>
          <w:rFonts w:ascii="宋体" w:hAnsi="宋体"/>
          <w:color w:val="000000"/>
          <w:szCs w:val="21"/>
          <w:lang w:bidi="ar"/>
        </w:rPr>
      </w:pPr>
    </w:p>
    <w:p w:rsidR="004D3054" w:rsidRDefault="004D3054">
      <w:pPr>
        <w:widowControl/>
        <w:jc w:val="left"/>
        <w:rPr>
          <w:rFonts w:ascii="宋体" w:hAnsi="宋体"/>
          <w:color w:val="000000"/>
          <w:szCs w:val="21"/>
          <w:lang w:bidi="ar"/>
        </w:rPr>
      </w:pPr>
    </w:p>
    <w:p w:rsidR="004D3054" w:rsidRDefault="004D3054">
      <w:pPr>
        <w:widowControl/>
        <w:jc w:val="left"/>
        <w:rPr>
          <w:rFonts w:ascii="宋体" w:hAnsi="宋体"/>
          <w:color w:val="000000"/>
          <w:szCs w:val="21"/>
          <w:lang w:bidi="ar"/>
        </w:rPr>
      </w:pPr>
    </w:p>
    <w:p w:rsidR="004D3054" w:rsidRDefault="004D3054">
      <w:pPr>
        <w:widowControl/>
        <w:jc w:val="left"/>
        <w:rPr>
          <w:rFonts w:ascii="宋体" w:hAnsi="宋体"/>
          <w:color w:val="000000"/>
          <w:szCs w:val="21"/>
          <w:lang w:bidi="ar"/>
        </w:rPr>
      </w:pPr>
    </w:p>
    <w:p w:rsidR="004D3054" w:rsidRDefault="004A4F4D">
      <w:pPr>
        <w:spacing w:afterLines="50" w:after="156"/>
        <w:jc w:val="center"/>
        <w:rPr>
          <w:rFonts w:ascii="宋体" w:hAnsi="宋体" w:cs="宋体"/>
          <w:b/>
          <w:color w:val="000000"/>
          <w:szCs w:val="21"/>
        </w:rPr>
      </w:pPr>
      <w:r>
        <w:rPr>
          <w:rFonts w:ascii="宋体" w:hAnsi="宋体" w:cs="宋体" w:hint="eastAsia"/>
          <w:b/>
          <w:color w:val="000000"/>
          <w:szCs w:val="21"/>
          <w:lang w:bidi="ar"/>
        </w:rPr>
        <w:t>第二部分  合同条款及规则</w:t>
      </w:r>
    </w:p>
    <w:p w:rsidR="004D3054" w:rsidRDefault="004D3054">
      <w:pPr>
        <w:spacing w:line="280" w:lineRule="exact"/>
        <w:ind w:firstLineChars="200" w:firstLine="420"/>
        <w:rPr>
          <w:rFonts w:ascii="宋体" w:hAnsi="宋体" w:cs="宋体"/>
          <w:szCs w:val="21"/>
        </w:rPr>
      </w:pPr>
    </w:p>
    <w:p w:rsidR="004D3054" w:rsidRDefault="004A4F4D">
      <w:pPr>
        <w:rPr>
          <w:rFonts w:ascii="宋体" w:hAnsi="宋体" w:cs="Arial"/>
          <w:b/>
          <w:color w:val="000000"/>
          <w:szCs w:val="21"/>
        </w:rPr>
      </w:pPr>
      <w:r>
        <w:rPr>
          <w:rFonts w:ascii="宋体" w:hAnsi="宋体" w:cs="宋体" w:hint="eastAsia"/>
          <w:b/>
          <w:color w:val="000000"/>
          <w:szCs w:val="21"/>
          <w:lang w:bidi="ar"/>
        </w:rPr>
        <w:t>第一条  双方权利义务</w:t>
      </w:r>
    </w:p>
    <w:p w:rsidR="004D3054" w:rsidRDefault="004A4F4D">
      <w:pPr>
        <w:ind w:firstLineChars="200" w:firstLine="422"/>
        <w:rPr>
          <w:rFonts w:ascii="宋体" w:hAnsi="宋体" w:cs="Arial"/>
          <w:b/>
          <w:color w:val="000000"/>
          <w:szCs w:val="21"/>
          <w:lang w:bidi="ar"/>
        </w:rPr>
      </w:pPr>
      <w:r>
        <w:rPr>
          <w:rFonts w:ascii="宋体" w:hAnsi="宋体" w:cs="Arial" w:hint="eastAsia"/>
          <w:b/>
          <w:color w:val="000000"/>
          <w:szCs w:val="21"/>
          <w:lang w:bidi="ar"/>
        </w:rPr>
        <w:t>1、甲方权利义务</w:t>
      </w:r>
    </w:p>
    <w:p w:rsidR="004D3054" w:rsidRDefault="004A4F4D">
      <w:pPr>
        <w:ind w:firstLineChars="200" w:firstLine="420"/>
        <w:rPr>
          <w:rFonts w:ascii="宋体" w:hAnsi="宋体" w:cs="Arial"/>
          <w:bCs/>
          <w:color w:val="000000"/>
          <w:szCs w:val="21"/>
          <w:lang w:bidi="ar"/>
        </w:rPr>
      </w:pPr>
      <w:r>
        <w:rPr>
          <w:rFonts w:ascii="宋体" w:hAnsi="宋体" w:cs="Arial" w:hint="eastAsia"/>
          <w:bCs/>
          <w:color w:val="000000"/>
          <w:szCs w:val="21"/>
          <w:lang w:bidi="ar"/>
        </w:rPr>
        <w:t>1.1 甲方应根据合同约定支付危废处置费用。</w:t>
      </w:r>
    </w:p>
    <w:p w:rsidR="004D3054" w:rsidRDefault="004A4F4D">
      <w:pPr>
        <w:ind w:firstLineChars="200" w:firstLine="420"/>
        <w:rPr>
          <w:rFonts w:ascii="宋体" w:hAnsi="宋体" w:cs="Arial"/>
          <w:bCs/>
          <w:color w:val="000000"/>
          <w:szCs w:val="21"/>
          <w:lang w:bidi="ar"/>
        </w:rPr>
      </w:pPr>
      <w:r>
        <w:rPr>
          <w:rFonts w:ascii="宋体" w:hAnsi="宋体" w:cs="Arial" w:hint="eastAsia"/>
          <w:bCs/>
          <w:color w:val="000000"/>
          <w:szCs w:val="21"/>
          <w:lang w:bidi="ar"/>
        </w:rPr>
        <w:t>1.2 甲方应根据危废的性质、成分、形态及污染防治和安全保护要求，选择安全的包装材料并对危废进行分类包装，各类危废不允许混装，也不得掺杂其他物质。</w:t>
      </w:r>
    </w:p>
    <w:p w:rsidR="004D3054" w:rsidRDefault="004A4F4D">
      <w:pPr>
        <w:ind w:firstLineChars="200" w:firstLine="420"/>
        <w:rPr>
          <w:rFonts w:ascii="宋体" w:hAnsi="宋体" w:cs="Arial"/>
          <w:bCs/>
          <w:color w:val="000000"/>
          <w:szCs w:val="21"/>
          <w:lang w:bidi="ar"/>
        </w:rPr>
      </w:pPr>
      <w:r>
        <w:rPr>
          <w:rFonts w:ascii="宋体" w:hAnsi="宋体" w:cs="Arial" w:hint="eastAsia"/>
          <w:bCs/>
          <w:color w:val="000000"/>
          <w:szCs w:val="21"/>
          <w:lang w:bidi="ar"/>
        </w:rPr>
        <w:t>1.3 甲方应向危废运输者和乙方说明危废的种类、精准数量（重量）、危险特性、转移过程中污染物防治和安全防护要求，应对突发事故的措施以及应当配备的必要的应急处理器材和防护用品。</w:t>
      </w:r>
    </w:p>
    <w:p w:rsidR="004D3054" w:rsidRDefault="004A4F4D">
      <w:pPr>
        <w:ind w:firstLineChars="200" w:firstLine="420"/>
        <w:rPr>
          <w:rFonts w:ascii="宋体" w:hAnsi="宋体" w:cs="Arial"/>
          <w:bCs/>
          <w:color w:val="000000"/>
          <w:szCs w:val="21"/>
          <w:lang w:bidi="ar"/>
        </w:rPr>
      </w:pPr>
      <w:r>
        <w:rPr>
          <w:rFonts w:ascii="宋体" w:hAnsi="宋体" w:cs="Arial" w:hint="eastAsia"/>
          <w:bCs/>
          <w:color w:val="000000"/>
          <w:szCs w:val="21"/>
          <w:lang w:bidi="ar"/>
        </w:rPr>
        <w:t>1.4 甲方应在所有待转移危险废物的容器或包装物的醒目处，清晰张贴符合国家有关标准的危险废物标签。</w:t>
      </w:r>
    </w:p>
    <w:p w:rsidR="004D3054" w:rsidRDefault="004A4F4D">
      <w:pPr>
        <w:ind w:firstLineChars="200" w:firstLine="420"/>
        <w:rPr>
          <w:rFonts w:ascii="宋体" w:hAnsi="宋体" w:cs="Arial"/>
          <w:bCs/>
          <w:color w:val="000000"/>
          <w:szCs w:val="21"/>
          <w:lang w:bidi="ar"/>
        </w:rPr>
      </w:pPr>
      <w:r>
        <w:rPr>
          <w:rFonts w:ascii="宋体" w:hAnsi="宋体" w:cs="Arial" w:hint="eastAsia"/>
          <w:bCs/>
          <w:color w:val="000000"/>
          <w:szCs w:val="21"/>
          <w:lang w:bidi="ar"/>
        </w:rPr>
        <w:t>1.5 甲方应核对运输者、运输工具及收件人已的信息是否与转移联单相符，将包装完好的危废联同《危险废物转移联单》一并交付给运输者。</w:t>
      </w:r>
    </w:p>
    <w:p w:rsidR="004D3054" w:rsidRDefault="004A4F4D">
      <w:pPr>
        <w:numPr>
          <w:ilvl w:val="0"/>
          <w:numId w:val="3"/>
        </w:numPr>
        <w:ind w:firstLineChars="200" w:firstLine="422"/>
        <w:rPr>
          <w:rFonts w:ascii="宋体" w:hAnsi="宋体" w:cs="Arial"/>
          <w:b/>
          <w:color w:val="000000"/>
          <w:szCs w:val="21"/>
          <w:lang w:bidi="ar"/>
        </w:rPr>
      </w:pPr>
      <w:r>
        <w:rPr>
          <w:rFonts w:ascii="宋体" w:hAnsi="宋体" w:cs="Arial" w:hint="eastAsia"/>
          <w:b/>
          <w:color w:val="000000"/>
          <w:szCs w:val="21"/>
          <w:lang w:bidi="ar"/>
        </w:rPr>
        <w:t>乙方权利义务</w:t>
      </w:r>
    </w:p>
    <w:p w:rsidR="004D3054" w:rsidRDefault="004A4F4D">
      <w:pPr>
        <w:ind w:firstLineChars="200" w:firstLine="420"/>
        <w:rPr>
          <w:rFonts w:ascii="宋体" w:hAnsi="宋体" w:cs="Arial"/>
          <w:bCs/>
          <w:color w:val="000000"/>
          <w:szCs w:val="21"/>
          <w:lang w:bidi="ar"/>
        </w:rPr>
      </w:pPr>
      <w:r>
        <w:rPr>
          <w:rFonts w:ascii="宋体" w:hAnsi="宋体" w:cs="Arial" w:hint="eastAsia"/>
          <w:bCs/>
          <w:color w:val="000000"/>
          <w:szCs w:val="21"/>
          <w:lang w:bidi="ar"/>
        </w:rPr>
        <w:t>2.1 乙方具有处置本合同约定相关种类危废的经营许可证，按照国家或地方的有关规定，对危废进行无害化处置，并将处置结果及时告知甲方。</w:t>
      </w:r>
    </w:p>
    <w:p w:rsidR="004D3054" w:rsidRDefault="004A4F4D">
      <w:pPr>
        <w:ind w:firstLineChars="200" w:firstLine="420"/>
        <w:rPr>
          <w:rFonts w:ascii="宋体" w:hAnsi="宋体" w:cs="Arial"/>
          <w:bCs/>
          <w:color w:val="000000"/>
          <w:szCs w:val="21"/>
          <w:lang w:bidi="ar"/>
        </w:rPr>
      </w:pPr>
      <w:r>
        <w:rPr>
          <w:rFonts w:ascii="宋体" w:hAnsi="宋体" w:cs="Arial" w:hint="eastAsia"/>
          <w:bCs/>
          <w:color w:val="000000"/>
          <w:szCs w:val="21"/>
          <w:lang w:bidi="ar"/>
        </w:rPr>
        <w:t>2.2 乙方</w:t>
      </w:r>
      <w:r>
        <w:rPr>
          <w:rFonts w:ascii="宋体" w:hAnsi="宋体" w:cs="宋体" w:hint="eastAsia"/>
          <w:color w:val="000000"/>
          <w:szCs w:val="21"/>
          <w:lang w:bidi="ar"/>
        </w:rPr>
        <w:t>代理运输事宜的，应指示有资质的危废承运方在</w:t>
      </w:r>
      <w:r>
        <w:rPr>
          <w:rFonts w:ascii="宋体" w:hAnsi="宋体" w:cs="Arial" w:hint="eastAsia"/>
          <w:bCs/>
          <w:color w:val="000000"/>
          <w:szCs w:val="21"/>
          <w:lang w:bidi="ar"/>
        </w:rPr>
        <w:t>危险废物转移前，协助甲方检查危废的包装、标识等是否符合要求。</w:t>
      </w:r>
    </w:p>
    <w:p w:rsidR="004D3054" w:rsidRDefault="004A4F4D">
      <w:pPr>
        <w:ind w:firstLineChars="200" w:firstLine="420"/>
        <w:rPr>
          <w:rFonts w:ascii="宋体" w:hAnsi="宋体" w:cs="Arial"/>
          <w:bCs/>
          <w:color w:val="000000"/>
          <w:szCs w:val="21"/>
          <w:lang w:bidi="ar"/>
        </w:rPr>
      </w:pPr>
      <w:r>
        <w:rPr>
          <w:rFonts w:ascii="宋体" w:hAnsi="宋体" w:cs="Arial" w:hint="eastAsia"/>
          <w:bCs/>
          <w:color w:val="000000"/>
          <w:szCs w:val="21"/>
          <w:lang w:bidi="ar"/>
        </w:rPr>
        <w:t>2.3乙方有权核对甲方委托处置的危废种类、包装、重量（数量）是否与《危险废物转移联单》,发现不符，乙方应当及时向接受地环境保护行政主管部门报告，及时通知甲方，并有权拒收。</w:t>
      </w:r>
    </w:p>
    <w:p w:rsidR="004D3054" w:rsidRDefault="004A4F4D">
      <w:pPr>
        <w:ind w:firstLineChars="200" w:firstLine="420"/>
        <w:rPr>
          <w:rFonts w:ascii="宋体" w:hAnsi="宋体" w:cs="Arial"/>
          <w:bCs/>
          <w:color w:val="000000"/>
          <w:szCs w:val="21"/>
          <w:lang w:bidi="ar"/>
        </w:rPr>
      </w:pPr>
      <w:r>
        <w:rPr>
          <w:rFonts w:ascii="宋体" w:hAnsi="宋体" w:cs="Arial" w:hint="eastAsia"/>
          <w:bCs/>
          <w:color w:val="000000"/>
          <w:szCs w:val="21"/>
          <w:lang w:bidi="ar"/>
        </w:rPr>
        <w:t>2.4  乙方负责对接收的危废以无害化方式进行利用处置，</w:t>
      </w:r>
      <w:r>
        <w:rPr>
          <w:rFonts w:ascii="宋体" w:hAnsi="宋体" w:cs="宋体" w:hint="eastAsia"/>
          <w:color w:val="000000"/>
          <w:szCs w:val="21"/>
          <w:lang w:bidi="ar"/>
        </w:rPr>
        <w:t>严禁可能产生危险、危害环境等行为、情形的发生</w:t>
      </w:r>
      <w:r>
        <w:rPr>
          <w:rFonts w:ascii="宋体" w:hAnsi="宋体" w:cs="Arial" w:hint="eastAsia"/>
          <w:bCs/>
          <w:color w:val="000000"/>
          <w:szCs w:val="21"/>
          <w:lang w:bidi="ar"/>
        </w:rPr>
        <w:t>。处置期间因乙方原因导致的二次污染事件、安全事故均由乙方承担责任。</w:t>
      </w:r>
    </w:p>
    <w:p w:rsidR="004D3054" w:rsidRDefault="004A4F4D">
      <w:pPr>
        <w:numPr>
          <w:ilvl w:val="0"/>
          <w:numId w:val="4"/>
        </w:numPr>
        <w:rPr>
          <w:rFonts w:ascii="宋体" w:hAnsi="宋体" w:cs="宋体"/>
          <w:b/>
          <w:color w:val="000000"/>
          <w:szCs w:val="21"/>
          <w:lang w:bidi="ar"/>
        </w:rPr>
      </w:pPr>
      <w:r>
        <w:rPr>
          <w:rFonts w:ascii="宋体" w:hAnsi="宋体" w:cs="宋体" w:hint="eastAsia"/>
          <w:b/>
          <w:color w:val="000000"/>
          <w:szCs w:val="21"/>
          <w:lang w:bidi="ar"/>
        </w:rPr>
        <w:t xml:space="preserve"> 所有权、风险的转移</w:t>
      </w:r>
    </w:p>
    <w:p w:rsidR="004D3054" w:rsidRDefault="004A4F4D">
      <w:pPr>
        <w:ind w:firstLineChars="200" w:firstLine="420"/>
        <w:rPr>
          <w:rFonts w:ascii="宋体" w:hAnsi="宋体" w:cs="宋体"/>
          <w:color w:val="000000"/>
          <w:szCs w:val="21"/>
          <w:lang w:bidi="ar"/>
        </w:rPr>
      </w:pPr>
      <w:r>
        <w:rPr>
          <w:rFonts w:ascii="宋体" w:hAnsi="宋体" w:cs="宋体" w:hint="eastAsia"/>
          <w:color w:val="000000"/>
          <w:szCs w:val="21"/>
          <w:lang w:bidi="ar"/>
        </w:rPr>
        <w:t>危废自进入乙方产区范围后，所有权及风险转移至乙方。危废在运输过程中的风险由承运人承担，承运人能力不足以承担的，由乙方承担。</w:t>
      </w:r>
    </w:p>
    <w:p w:rsidR="004D3054" w:rsidRDefault="004A4F4D">
      <w:pPr>
        <w:rPr>
          <w:rFonts w:ascii="宋体" w:hAnsi="宋体" w:cs="宋体"/>
          <w:b/>
          <w:color w:val="000000"/>
          <w:szCs w:val="21"/>
        </w:rPr>
      </w:pPr>
      <w:r>
        <w:rPr>
          <w:rFonts w:ascii="宋体" w:hAnsi="宋体" w:cs="宋体" w:hint="eastAsia"/>
          <w:b/>
          <w:color w:val="000000"/>
          <w:szCs w:val="21"/>
          <w:lang w:bidi="ar"/>
        </w:rPr>
        <w:t>第三条</w:t>
      </w:r>
      <w:r>
        <w:rPr>
          <w:rFonts w:ascii="宋体" w:hAnsi="宋体" w:cs="Arial" w:hint="eastAsia"/>
          <w:b/>
          <w:color w:val="000000"/>
          <w:szCs w:val="21"/>
          <w:lang w:bidi="ar"/>
        </w:rPr>
        <w:t xml:space="preserve">  </w:t>
      </w:r>
      <w:r>
        <w:rPr>
          <w:rFonts w:ascii="宋体" w:hAnsi="宋体" w:cs="宋体" w:hint="eastAsia"/>
          <w:b/>
          <w:color w:val="000000"/>
          <w:szCs w:val="21"/>
          <w:lang w:bidi="ar"/>
        </w:rPr>
        <w:t>保密条款</w:t>
      </w:r>
    </w:p>
    <w:p w:rsidR="004D3054" w:rsidRDefault="004A4F4D">
      <w:pPr>
        <w:ind w:firstLineChars="200" w:firstLine="420"/>
        <w:rPr>
          <w:rFonts w:ascii="宋体" w:hAnsi="宋体" w:cs="宋体"/>
          <w:color w:val="000000"/>
          <w:szCs w:val="21"/>
          <w:lang w:bidi="ar"/>
        </w:rPr>
      </w:pPr>
      <w:r>
        <w:rPr>
          <w:rFonts w:ascii="宋体" w:hAnsi="宋体" w:cs="宋体" w:hint="eastAsia"/>
          <w:color w:val="000000"/>
          <w:szCs w:val="21"/>
          <w:lang w:bidi="ar"/>
        </w:rPr>
        <w:t>甲乙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4D3054" w:rsidRDefault="004A4F4D">
      <w:pPr>
        <w:rPr>
          <w:rFonts w:ascii="宋体" w:hAnsi="宋体" w:cs="宋体"/>
          <w:b/>
          <w:color w:val="000000"/>
          <w:szCs w:val="21"/>
        </w:rPr>
      </w:pPr>
      <w:r>
        <w:rPr>
          <w:rFonts w:ascii="宋体" w:hAnsi="宋体" w:cs="宋体" w:hint="eastAsia"/>
          <w:b/>
          <w:color w:val="000000"/>
          <w:szCs w:val="21"/>
          <w:lang w:bidi="ar"/>
        </w:rPr>
        <w:t>第四条  合同变更与解除</w:t>
      </w:r>
    </w:p>
    <w:p w:rsidR="004D3054" w:rsidRDefault="004A4F4D">
      <w:pPr>
        <w:ind w:firstLineChars="200" w:firstLine="420"/>
        <w:rPr>
          <w:rFonts w:ascii="宋体" w:hAnsi="宋体" w:cs="宋体"/>
          <w:color w:val="000000"/>
          <w:szCs w:val="21"/>
        </w:rPr>
      </w:pPr>
      <w:r>
        <w:rPr>
          <w:rFonts w:ascii="宋体" w:hAnsi="宋体" w:cs="宋体" w:hint="eastAsia"/>
          <w:color w:val="000000"/>
          <w:szCs w:val="21"/>
          <w:lang w:bidi="ar"/>
        </w:rPr>
        <w:t>除本合同另有约定或法律规定外，非经双方协商一致，任何一方均不得擅自变更或解除合同。</w:t>
      </w:r>
      <w:r>
        <w:rPr>
          <w:rFonts w:ascii="宋体" w:hAnsi="宋体" w:cs="宋体" w:hint="eastAsia"/>
          <w:bCs/>
          <w:color w:val="000000"/>
          <w:szCs w:val="21"/>
          <w:lang w:bidi="ar"/>
        </w:rPr>
        <w:t>合同变更或解除须采取书面形式。</w:t>
      </w:r>
    </w:p>
    <w:p w:rsidR="004D3054" w:rsidRDefault="004A4F4D">
      <w:pPr>
        <w:rPr>
          <w:rFonts w:ascii="宋体" w:hAnsi="宋体" w:cs="Arial"/>
          <w:b/>
          <w:color w:val="000000"/>
          <w:szCs w:val="21"/>
        </w:rPr>
      </w:pPr>
      <w:r>
        <w:rPr>
          <w:rFonts w:ascii="宋体" w:hAnsi="宋体" w:cs="宋体" w:hint="eastAsia"/>
          <w:b/>
          <w:color w:val="000000"/>
          <w:szCs w:val="21"/>
          <w:lang w:bidi="ar"/>
        </w:rPr>
        <w:t xml:space="preserve">第五条 </w:t>
      </w:r>
      <w:r>
        <w:rPr>
          <w:rFonts w:ascii="宋体" w:hAnsi="宋体" w:cs="Arial" w:hint="eastAsia"/>
          <w:b/>
          <w:color w:val="000000"/>
          <w:szCs w:val="21"/>
          <w:lang w:bidi="ar"/>
        </w:rPr>
        <w:t>不可抗力</w:t>
      </w:r>
    </w:p>
    <w:p w:rsidR="004D3054" w:rsidRDefault="004A4F4D">
      <w:pPr>
        <w:ind w:firstLineChars="200" w:firstLine="420"/>
        <w:rPr>
          <w:rFonts w:ascii="宋体" w:hAnsi="宋体" w:cs="Arial"/>
          <w:color w:val="000000"/>
          <w:szCs w:val="21"/>
        </w:rPr>
      </w:pPr>
      <w:r>
        <w:rPr>
          <w:rFonts w:ascii="宋体" w:hAnsi="宋体" w:cs="Arial" w:hint="eastAsia"/>
          <w:color w:val="000000"/>
          <w:kern w:val="0"/>
          <w:szCs w:val="21"/>
          <w:lang w:bidi="ar"/>
        </w:rPr>
        <w:t>5.1</w:t>
      </w:r>
      <w:r>
        <w:rPr>
          <w:rFonts w:ascii="宋体" w:hAnsi="宋体" w:cs="Arial" w:hint="eastAsia"/>
          <w:color w:val="000000"/>
          <w:szCs w:val="21"/>
          <w:lang w:bidi="ar"/>
        </w:rPr>
        <w:t xml:space="preserve">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rsidR="004D3054" w:rsidRDefault="004A4F4D">
      <w:pPr>
        <w:ind w:firstLineChars="200" w:firstLine="420"/>
        <w:rPr>
          <w:rFonts w:ascii="宋体" w:hAnsi="宋体" w:cs="Arial"/>
          <w:color w:val="000000"/>
          <w:szCs w:val="21"/>
        </w:rPr>
      </w:pPr>
      <w:r>
        <w:rPr>
          <w:rFonts w:ascii="宋体" w:hAnsi="宋体" w:cs="Arial" w:hint="eastAsia"/>
          <w:color w:val="000000"/>
          <w:szCs w:val="21"/>
          <w:lang w:bidi="ar"/>
        </w:rPr>
        <w:lastRenderedPageBreak/>
        <w:t>5.2受不可抗力直接影响的一方，应在遭受不可抗力后的24小时内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4D3054" w:rsidRDefault="004A4F4D">
      <w:pPr>
        <w:ind w:firstLineChars="200" w:firstLine="420"/>
        <w:rPr>
          <w:rFonts w:ascii="宋体" w:hAnsi="宋体" w:cs="宋体"/>
          <w:bCs/>
          <w:color w:val="000000"/>
          <w:szCs w:val="21"/>
        </w:rPr>
      </w:pPr>
      <w:r>
        <w:rPr>
          <w:rFonts w:ascii="宋体" w:hAnsi="宋体" w:cs="Arial" w:hint="eastAsia"/>
          <w:color w:val="000000"/>
          <w:szCs w:val="21"/>
          <w:lang w:bidi="ar"/>
        </w:rPr>
        <w:t>5.3按不可抗力对履行本合同影响的程度，在符合本合同条款情况下免除受不可抗力影响的一方对履行本合同受影响部分的责任。双方并应尽快协商决定是否修改或解除本合同或将延误的履行期限顺延。倘因不可抗力致使无法实现合同的，任何一方可书面通知对方解除本合同。</w:t>
      </w:r>
    </w:p>
    <w:p w:rsidR="004D3054" w:rsidRDefault="004A4F4D">
      <w:pPr>
        <w:rPr>
          <w:rFonts w:ascii="宋体" w:hAnsi="宋体" w:cs="宋体"/>
          <w:b/>
          <w:color w:val="000000"/>
          <w:szCs w:val="21"/>
        </w:rPr>
      </w:pPr>
      <w:r>
        <w:rPr>
          <w:rFonts w:ascii="宋体" w:hAnsi="宋体" w:cs="宋体" w:hint="eastAsia"/>
          <w:b/>
          <w:color w:val="000000"/>
          <w:szCs w:val="21"/>
          <w:lang w:bidi="ar"/>
        </w:rPr>
        <w:t>第六条　法律的适用及争议解决方式：</w:t>
      </w:r>
    </w:p>
    <w:p w:rsidR="004D3054" w:rsidRDefault="004A4F4D">
      <w:pPr>
        <w:ind w:firstLineChars="200" w:firstLine="420"/>
        <w:rPr>
          <w:rFonts w:ascii="宋体" w:hAnsi="宋体" w:cs="宋体"/>
          <w:color w:val="000000"/>
          <w:szCs w:val="21"/>
        </w:rPr>
      </w:pPr>
      <w:r>
        <w:rPr>
          <w:rFonts w:ascii="宋体" w:hAnsi="宋体" w:cs="宋体" w:hint="eastAsia"/>
          <w:color w:val="000000"/>
          <w:szCs w:val="21"/>
          <w:lang w:bidi="ar"/>
        </w:rPr>
        <w:t>6.1 本合同的效力、解释及履行均适用中华人民共和国法律。</w:t>
      </w:r>
    </w:p>
    <w:p w:rsidR="004D3054" w:rsidRDefault="004A4F4D">
      <w:pPr>
        <w:ind w:firstLineChars="200" w:firstLine="420"/>
        <w:rPr>
          <w:rFonts w:ascii="宋体" w:hAnsi="宋体" w:cs="宋体"/>
          <w:color w:val="000000"/>
          <w:szCs w:val="21"/>
        </w:rPr>
      </w:pPr>
      <w:r>
        <w:rPr>
          <w:rFonts w:ascii="宋体" w:hAnsi="宋体" w:cs="宋体" w:hint="eastAsia"/>
          <w:color w:val="000000"/>
          <w:szCs w:val="21"/>
          <w:lang w:bidi="ar"/>
        </w:rPr>
        <w:t>6.2 因本合同履行过程中引起的任何争议，双方应及时友好协商解决。协商不成的，向</w:t>
      </w:r>
      <w:r>
        <w:rPr>
          <w:rFonts w:ascii="宋体" w:hAnsi="宋体" w:cs="宋体" w:hint="eastAsia"/>
          <w:color w:val="000000"/>
          <w:szCs w:val="21"/>
          <w:u w:val="single"/>
          <w:lang w:bidi="ar"/>
        </w:rPr>
        <w:t>乙</w:t>
      </w:r>
      <w:r>
        <w:rPr>
          <w:rFonts w:ascii="宋体" w:hAnsi="宋体" w:cs="宋体" w:hint="eastAsia"/>
          <w:color w:val="000000"/>
          <w:szCs w:val="21"/>
          <w:lang w:bidi="ar"/>
        </w:rPr>
        <w:t>方所在地的人民法院提起诉讼。</w:t>
      </w:r>
    </w:p>
    <w:p w:rsidR="004D3054" w:rsidRDefault="004A4F4D">
      <w:pPr>
        <w:rPr>
          <w:rFonts w:ascii="宋体" w:hAnsi="宋体" w:cs="宋体"/>
          <w:b/>
          <w:color w:val="000000"/>
          <w:szCs w:val="21"/>
        </w:rPr>
      </w:pPr>
      <w:r>
        <w:rPr>
          <w:rFonts w:ascii="宋体" w:hAnsi="宋体" w:cs="宋体" w:hint="eastAsia"/>
          <w:b/>
          <w:color w:val="000000"/>
          <w:szCs w:val="21"/>
          <w:lang w:bidi="ar"/>
        </w:rPr>
        <w:t>第七条　合同生效及其他：</w:t>
      </w:r>
    </w:p>
    <w:p w:rsidR="004D3054" w:rsidRDefault="004A4F4D">
      <w:pPr>
        <w:ind w:firstLineChars="200" w:firstLine="420"/>
        <w:rPr>
          <w:rFonts w:ascii="宋体" w:hAnsi="宋体" w:cs="宋体"/>
          <w:color w:val="000000"/>
          <w:szCs w:val="21"/>
        </w:rPr>
      </w:pPr>
      <w:r>
        <w:rPr>
          <w:rFonts w:ascii="宋体" w:hAnsi="宋体" w:cs="宋体" w:hint="eastAsia"/>
          <w:color w:val="000000"/>
          <w:szCs w:val="21"/>
          <w:lang w:bidi="ar"/>
        </w:rPr>
        <w:t>7.1本合同自签订之日起生效。本合同传真件同样有效。合同以传真件形式生效后，双方应及时以纸质盖章原件的文本形式予以固定。</w:t>
      </w:r>
    </w:p>
    <w:p w:rsidR="004D3054" w:rsidRDefault="004A4F4D">
      <w:pPr>
        <w:ind w:firstLineChars="200" w:firstLine="420"/>
        <w:rPr>
          <w:rFonts w:ascii="宋体" w:hAnsi="宋体" w:cs="宋体"/>
          <w:color w:val="000000"/>
          <w:szCs w:val="21"/>
        </w:rPr>
      </w:pPr>
      <w:r>
        <w:rPr>
          <w:rFonts w:ascii="宋体" w:hAnsi="宋体" w:cs="宋体" w:hint="eastAsia"/>
          <w:color w:val="000000"/>
          <w:szCs w:val="21"/>
          <w:lang w:bidi="ar"/>
        </w:rPr>
        <w:t>7.2本合同未尽事宜，双方协商签订补充协议。</w:t>
      </w:r>
    </w:p>
    <w:p w:rsidR="004D3054" w:rsidRDefault="004A4F4D">
      <w:pPr>
        <w:ind w:firstLineChars="200" w:firstLine="420"/>
        <w:rPr>
          <w:rFonts w:ascii="宋体" w:hAnsi="宋体" w:cs="宋体"/>
          <w:color w:val="000000"/>
          <w:szCs w:val="21"/>
        </w:rPr>
      </w:pPr>
      <w:r>
        <w:rPr>
          <w:rFonts w:ascii="宋体" w:hAnsi="宋体" w:cs="宋体" w:hint="eastAsia"/>
          <w:color w:val="000000"/>
          <w:szCs w:val="21"/>
          <w:lang w:bidi="ar"/>
        </w:rPr>
        <w:t xml:space="preserve">7.3本合同的组成部分：协议书、《合同条款及规则》、相关标准及附件、订单、补充协议。     </w:t>
      </w:r>
    </w:p>
    <w:p w:rsidR="004D3054" w:rsidRDefault="004A4F4D">
      <w:pPr>
        <w:ind w:firstLineChars="200" w:firstLine="420"/>
        <w:rPr>
          <w:rFonts w:ascii="宋体" w:hAnsi="宋体" w:cs="宋体"/>
          <w:color w:val="000000"/>
          <w:szCs w:val="21"/>
        </w:rPr>
      </w:pPr>
      <w:r>
        <w:rPr>
          <w:rFonts w:ascii="宋体" w:hAnsi="宋体" w:cs="宋体" w:hint="eastAsia"/>
          <w:color w:val="000000"/>
          <w:szCs w:val="21"/>
          <w:lang w:bidi="ar"/>
        </w:rPr>
        <w:t>7.4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地址变更，变更方应第一时间通知另一方，否则，通知方按对方变更前地址寄出的，仍然视为有效送达，地址变更方对此无异议。</w:t>
      </w:r>
    </w:p>
    <w:p w:rsidR="004D3054" w:rsidRDefault="004A4F4D">
      <w:pPr>
        <w:ind w:firstLineChars="200" w:firstLine="420"/>
        <w:rPr>
          <w:rFonts w:ascii="宋体" w:hAnsi="宋体" w:cs="宋体"/>
          <w:color w:val="000000"/>
          <w:szCs w:val="21"/>
        </w:rPr>
      </w:pPr>
      <w:r>
        <w:rPr>
          <w:rFonts w:ascii="宋体" w:hAnsi="宋体" w:cs="宋体" w:hint="eastAsia"/>
          <w:color w:val="000000"/>
          <w:szCs w:val="21"/>
          <w:lang w:bidi="ar"/>
        </w:rPr>
        <w:t>7.5其他约定事项：</w:t>
      </w:r>
      <w:r>
        <w:rPr>
          <w:rFonts w:ascii="宋体" w:hAnsi="宋体" w:cs="宋体" w:hint="eastAsia"/>
          <w:color w:val="000000"/>
          <w:szCs w:val="21"/>
        </w:rPr>
        <w:t>无</w:t>
      </w:r>
    </w:p>
    <w:p w:rsidR="004D3054" w:rsidRDefault="004D3054">
      <w:pPr>
        <w:tabs>
          <w:tab w:val="left" w:pos="5880"/>
        </w:tabs>
        <w:spacing w:line="520" w:lineRule="exact"/>
        <w:rPr>
          <w:rFonts w:ascii="宋体" w:hAnsi="宋体" w:cs="宋体"/>
          <w:sz w:val="32"/>
          <w:szCs w:val="32"/>
          <w:highlight w:val="yellow"/>
        </w:rPr>
      </w:pPr>
    </w:p>
    <w:p w:rsidR="004D3054" w:rsidRDefault="004D3054">
      <w:pPr>
        <w:tabs>
          <w:tab w:val="left" w:pos="5880"/>
        </w:tabs>
        <w:spacing w:line="520" w:lineRule="exact"/>
        <w:rPr>
          <w:rFonts w:ascii="宋体" w:hAnsi="宋体" w:cs="宋体"/>
          <w:sz w:val="32"/>
          <w:szCs w:val="32"/>
          <w:highlight w:val="yellow"/>
        </w:rPr>
      </w:pPr>
    </w:p>
    <w:p w:rsidR="004D3054" w:rsidRDefault="004D3054">
      <w:pPr>
        <w:tabs>
          <w:tab w:val="left" w:pos="5880"/>
        </w:tabs>
        <w:spacing w:line="520" w:lineRule="exact"/>
        <w:rPr>
          <w:rFonts w:ascii="宋体" w:hAnsi="宋体" w:cs="宋体"/>
          <w:sz w:val="32"/>
          <w:szCs w:val="32"/>
          <w:highlight w:val="yellow"/>
        </w:rPr>
      </w:pPr>
    </w:p>
    <w:p w:rsidR="004D3054" w:rsidRDefault="004D3054">
      <w:pPr>
        <w:tabs>
          <w:tab w:val="left" w:pos="5880"/>
        </w:tabs>
        <w:spacing w:line="520" w:lineRule="exact"/>
        <w:rPr>
          <w:rFonts w:ascii="宋体" w:hAnsi="宋体" w:cs="宋体"/>
          <w:sz w:val="32"/>
          <w:szCs w:val="32"/>
          <w:highlight w:val="yellow"/>
        </w:rPr>
      </w:pPr>
    </w:p>
    <w:p w:rsidR="004D3054" w:rsidRDefault="004D3054">
      <w:pPr>
        <w:tabs>
          <w:tab w:val="left" w:pos="5880"/>
        </w:tabs>
        <w:spacing w:line="520" w:lineRule="exact"/>
        <w:rPr>
          <w:rFonts w:ascii="宋体" w:hAnsi="宋体" w:cs="宋体"/>
          <w:sz w:val="32"/>
          <w:szCs w:val="32"/>
          <w:highlight w:val="yellow"/>
        </w:rPr>
      </w:pPr>
    </w:p>
    <w:p w:rsidR="004D3054" w:rsidRDefault="004D3054">
      <w:pPr>
        <w:tabs>
          <w:tab w:val="left" w:pos="5880"/>
        </w:tabs>
        <w:spacing w:line="520" w:lineRule="exact"/>
        <w:rPr>
          <w:rFonts w:ascii="宋体" w:hAnsi="宋体" w:cs="宋体"/>
          <w:sz w:val="32"/>
          <w:szCs w:val="32"/>
          <w:highlight w:val="yellow"/>
        </w:rPr>
      </w:pPr>
    </w:p>
    <w:p w:rsidR="004D3054" w:rsidRDefault="004D3054">
      <w:pPr>
        <w:tabs>
          <w:tab w:val="left" w:pos="5880"/>
        </w:tabs>
        <w:spacing w:line="520" w:lineRule="exact"/>
        <w:rPr>
          <w:rFonts w:ascii="宋体" w:hAnsi="宋体" w:cs="宋体"/>
          <w:sz w:val="32"/>
          <w:szCs w:val="32"/>
          <w:highlight w:val="yellow"/>
        </w:rPr>
      </w:pPr>
    </w:p>
    <w:p w:rsidR="004D3054" w:rsidRDefault="004D3054">
      <w:pPr>
        <w:tabs>
          <w:tab w:val="left" w:pos="5880"/>
        </w:tabs>
        <w:spacing w:line="520" w:lineRule="exact"/>
        <w:rPr>
          <w:rFonts w:ascii="宋体" w:hAnsi="宋体" w:cs="宋体"/>
          <w:sz w:val="32"/>
          <w:szCs w:val="32"/>
          <w:highlight w:val="yellow"/>
        </w:rPr>
      </w:pPr>
    </w:p>
    <w:p w:rsidR="004D3054" w:rsidRDefault="004D3054">
      <w:pPr>
        <w:tabs>
          <w:tab w:val="left" w:pos="5880"/>
        </w:tabs>
        <w:spacing w:line="520" w:lineRule="exact"/>
        <w:rPr>
          <w:rFonts w:ascii="宋体" w:hAnsi="宋体" w:cs="宋体"/>
          <w:sz w:val="32"/>
          <w:szCs w:val="32"/>
          <w:highlight w:val="yellow"/>
        </w:rPr>
      </w:pPr>
    </w:p>
    <w:p w:rsidR="004D3054" w:rsidRDefault="004D3054">
      <w:pPr>
        <w:tabs>
          <w:tab w:val="left" w:pos="5880"/>
        </w:tabs>
        <w:spacing w:line="520" w:lineRule="exact"/>
        <w:rPr>
          <w:rFonts w:ascii="宋体" w:hAnsi="宋体" w:cs="宋体"/>
          <w:sz w:val="32"/>
          <w:szCs w:val="32"/>
          <w:highlight w:val="yellow"/>
        </w:rPr>
      </w:pPr>
    </w:p>
    <w:p w:rsidR="004D3054" w:rsidRDefault="004A4F4D">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4D3054" w:rsidRDefault="004A4F4D">
      <w:pPr>
        <w:jc w:val="center"/>
        <w:rPr>
          <w:b/>
          <w:sz w:val="44"/>
          <w:szCs w:val="44"/>
        </w:rPr>
      </w:pPr>
      <w:r>
        <w:rPr>
          <w:rFonts w:hint="eastAsia"/>
          <w:b/>
          <w:sz w:val="44"/>
          <w:szCs w:val="44"/>
        </w:rPr>
        <w:t>参选文件格式</w:t>
      </w:r>
    </w:p>
    <w:p w:rsidR="004D3054" w:rsidRDefault="004D3054">
      <w:pPr>
        <w:rPr>
          <w:sz w:val="28"/>
          <w:szCs w:val="28"/>
        </w:rPr>
      </w:pPr>
    </w:p>
    <w:p w:rsidR="004D3054" w:rsidRDefault="004A4F4D">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4D3054" w:rsidRDefault="004D3054">
      <w:pPr>
        <w:ind w:firstLine="552"/>
        <w:rPr>
          <w:sz w:val="28"/>
          <w:szCs w:val="28"/>
        </w:rPr>
      </w:pPr>
    </w:p>
    <w:p w:rsidR="004D3054" w:rsidRDefault="004D3054">
      <w:pPr>
        <w:ind w:firstLine="552"/>
        <w:rPr>
          <w:sz w:val="28"/>
          <w:szCs w:val="28"/>
        </w:rPr>
      </w:pPr>
    </w:p>
    <w:p w:rsidR="004D3054" w:rsidRDefault="004D3054">
      <w:pPr>
        <w:ind w:firstLine="552"/>
        <w:rPr>
          <w:sz w:val="28"/>
          <w:szCs w:val="28"/>
        </w:rPr>
      </w:pPr>
    </w:p>
    <w:p w:rsidR="004D3054" w:rsidRDefault="004D3054">
      <w:pPr>
        <w:ind w:firstLine="552"/>
        <w:rPr>
          <w:sz w:val="28"/>
          <w:szCs w:val="28"/>
        </w:rPr>
      </w:pPr>
    </w:p>
    <w:p w:rsidR="004D3054" w:rsidRDefault="004D3054">
      <w:pPr>
        <w:ind w:firstLine="552"/>
        <w:rPr>
          <w:sz w:val="28"/>
          <w:szCs w:val="28"/>
        </w:rPr>
      </w:pPr>
    </w:p>
    <w:p w:rsidR="004D3054" w:rsidRDefault="004D3054">
      <w:pPr>
        <w:ind w:firstLine="552"/>
        <w:rPr>
          <w:sz w:val="28"/>
          <w:szCs w:val="28"/>
        </w:rPr>
      </w:pPr>
    </w:p>
    <w:p w:rsidR="004D3054" w:rsidRDefault="004D3054">
      <w:pPr>
        <w:ind w:firstLine="552"/>
        <w:rPr>
          <w:sz w:val="28"/>
          <w:szCs w:val="28"/>
        </w:rPr>
      </w:pPr>
    </w:p>
    <w:p w:rsidR="004D3054" w:rsidRDefault="004D3054">
      <w:pPr>
        <w:ind w:firstLine="552"/>
        <w:rPr>
          <w:sz w:val="28"/>
          <w:szCs w:val="28"/>
        </w:rPr>
      </w:pPr>
    </w:p>
    <w:p w:rsidR="004D3054" w:rsidRDefault="004D3054">
      <w:pPr>
        <w:ind w:firstLine="552"/>
        <w:rPr>
          <w:sz w:val="28"/>
          <w:szCs w:val="28"/>
        </w:rPr>
      </w:pPr>
    </w:p>
    <w:p w:rsidR="004D3054" w:rsidRDefault="004D3054">
      <w:pPr>
        <w:ind w:firstLine="552"/>
        <w:rPr>
          <w:sz w:val="28"/>
          <w:szCs w:val="28"/>
        </w:rPr>
      </w:pPr>
    </w:p>
    <w:p w:rsidR="004D3054" w:rsidRDefault="004D3054">
      <w:pPr>
        <w:ind w:firstLine="552"/>
        <w:rPr>
          <w:sz w:val="28"/>
          <w:szCs w:val="28"/>
        </w:rPr>
      </w:pPr>
    </w:p>
    <w:p w:rsidR="004D3054" w:rsidRDefault="004D3054">
      <w:pPr>
        <w:ind w:firstLine="552"/>
        <w:rPr>
          <w:sz w:val="28"/>
          <w:szCs w:val="28"/>
        </w:rPr>
      </w:pPr>
    </w:p>
    <w:p w:rsidR="004D3054" w:rsidRDefault="004D3054">
      <w:pPr>
        <w:ind w:firstLine="552"/>
        <w:rPr>
          <w:sz w:val="28"/>
          <w:szCs w:val="28"/>
        </w:rPr>
      </w:pPr>
    </w:p>
    <w:p w:rsidR="004D3054" w:rsidRDefault="004D3054">
      <w:pPr>
        <w:ind w:firstLine="552"/>
        <w:rPr>
          <w:sz w:val="28"/>
          <w:szCs w:val="28"/>
        </w:rPr>
      </w:pPr>
    </w:p>
    <w:p w:rsidR="004D3054" w:rsidRDefault="004D3054">
      <w:pPr>
        <w:ind w:firstLine="552"/>
        <w:rPr>
          <w:sz w:val="28"/>
          <w:szCs w:val="28"/>
        </w:rPr>
      </w:pPr>
    </w:p>
    <w:p w:rsidR="004D3054" w:rsidRDefault="004D3054">
      <w:pPr>
        <w:ind w:firstLine="552"/>
        <w:rPr>
          <w:sz w:val="28"/>
          <w:szCs w:val="28"/>
        </w:rPr>
      </w:pPr>
    </w:p>
    <w:p w:rsidR="004D3054" w:rsidRDefault="004D3054">
      <w:pPr>
        <w:ind w:firstLine="552"/>
        <w:rPr>
          <w:sz w:val="28"/>
          <w:szCs w:val="28"/>
        </w:rPr>
      </w:pPr>
    </w:p>
    <w:p w:rsidR="004D3054" w:rsidRDefault="004A4F4D">
      <w:pPr>
        <w:rPr>
          <w:sz w:val="28"/>
          <w:szCs w:val="28"/>
        </w:rPr>
      </w:pPr>
      <w:r>
        <w:rPr>
          <w:rFonts w:hint="eastAsia"/>
          <w:sz w:val="28"/>
          <w:szCs w:val="28"/>
        </w:rPr>
        <w:lastRenderedPageBreak/>
        <w:t>第一册商务和技术文件格式</w:t>
      </w:r>
    </w:p>
    <w:p w:rsidR="004D3054" w:rsidRDefault="004D3054">
      <w:pPr>
        <w:ind w:firstLine="552"/>
        <w:rPr>
          <w:sz w:val="28"/>
          <w:szCs w:val="28"/>
        </w:rPr>
      </w:pPr>
    </w:p>
    <w:p w:rsidR="004D3054" w:rsidRDefault="004D3054">
      <w:pPr>
        <w:ind w:firstLine="552"/>
        <w:rPr>
          <w:sz w:val="28"/>
          <w:szCs w:val="28"/>
        </w:rPr>
      </w:pPr>
    </w:p>
    <w:p w:rsidR="004D3054" w:rsidRDefault="004D3054">
      <w:pPr>
        <w:ind w:firstLine="552"/>
        <w:jc w:val="center"/>
        <w:rPr>
          <w:sz w:val="28"/>
          <w:szCs w:val="28"/>
        </w:rPr>
      </w:pPr>
    </w:p>
    <w:p w:rsidR="004D3054" w:rsidRDefault="004A4F4D">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4D3054" w:rsidRDefault="004A4F4D">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4D3054" w:rsidRDefault="004D3054">
      <w:pPr>
        <w:spacing w:line="500" w:lineRule="exact"/>
        <w:ind w:firstLine="550"/>
        <w:jc w:val="center"/>
        <w:rPr>
          <w:rFonts w:ascii="黑体" w:eastAsia="黑体" w:hAnsi="黑体"/>
          <w:b/>
          <w:color w:val="000000" w:themeColor="text1"/>
          <w:spacing w:val="-2"/>
          <w:sz w:val="44"/>
          <w:szCs w:val="44"/>
        </w:rPr>
      </w:pPr>
    </w:p>
    <w:p w:rsidR="004D3054" w:rsidRDefault="004D3054">
      <w:pPr>
        <w:spacing w:line="500" w:lineRule="exact"/>
        <w:ind w:firstLine="550"/>
        <w:jc w:val="center"/>
        <w:rPr>
          <w:rFonts w:ascii="黑体" w:eastAsia="黑体" w:hAnsi="黑体"/>
          <w:b/>
          <w:color w:val="000000" w:themeColor="text1"/>
          <w:spacing w:val="-2"/>
          <w:sz w:val="44"/>
          <w:szCs w:val="44"/>
        </w:rPr>
      </w:pPr>
    </w:p>
    <w:p w:rsidR="004D3054" w:rsidRDefault="004D3054">
      <w:pPr>
        <w:spacing w:line="500" w:lineRule="exact"/>
        <w:ind w:firstLine="550"/>
        <w:jc w:val="center"/>
        <w:rPr>
          <w:rFonts w:ascii="黑体" w:eastAsia="黑体" w:hAnsi="黑体"/>
          <w:b/>
          <w:color w:val="000000" w:themeColor="text1"/>
          <w:spacing w:val="-2"/>
          <w:sz w:val="44"/>
          <w:szCs w:val="44"/>
        </w:rPr>
      </w:pPr>
    </w:p>
    <w:p w:rsidR="004D3054" w:rsidRDefault="004D3054">
      <w:pPr>
        <w:spacing w:line="500" w:lineRule="exact"/>
        <w:ind w:firstLine="550"/>
        <w:jc w:val="center"/>
        <w:rPr>
          <w:rFonts w:ascii="黑体" w:eastAsia="黑体" w:hAnsi="黑体"/>
          <w:b/>
          <w:color w:val="000000" w:themeColor="text1"/>
          <w:spacing w:val="-2"/>
          <w:sz w:val="44"/>
          <w:szCs w:val="44"/>
        </w:rPr>
      </w:pPr>
    </w:p>
    <w:p w:rsidR="004D3054" w:rsidRDefault="004A4F4D">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4D3054" w:rsidRDefault="004D3054">
      <w:pPr>
        <w:spacing w:line="600" w:lineRule="exact"/>
        <w:ind w:firstLine="550"/>
        <w:jc w:val="center"/>
        <w:rPr>
          <w:rFonts w:ascii="黑体" w:eastAsia="黑体" w:hAnsi="黑体"/>
          <w:b/>
          <w:color w:val="000000" w:themeColor="text1"/>
          <w:spacing w:val="-2"/>
          <w:sz w:val="52"/>
          <w:szCs w:val="52"/>
        </w:rPr>
      </w:pPr>
    </w:p>
    <w:p w:rsidR="004D3054" w:rsidRDefault="004A4F4D">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(第一册  商务和技术文件)</w:t>
      </w:r>
    </w:p>
    <w:p w:rsidR="004D3054" w:rsidRDefault="004D3054">
      <w:pPr>
        <w:ind w:firstLine="552"/>
        <w:rPr>
          <w:sz w:val="28"/>
          <w:szCs w:val="28"/>
        </w:rPr>
      </w:pPr>
    </w:p>
    <w:p w:rsidR="004D3054" w:rsidRDefault="004D3054">
      <w:pPr>
        <w:ind w:firstLine="552"/>
        <w:rPr>
          <w:sz w:val="28"/>
          <w:szCs w:val="28"/>
        </w:rPr>
      </w:pPr>
    </w:p>
    <w:p w:rsidR="004D3054" w:rsidRDefault="004D3054">
      <w:pPr>
        <w:ind w:firstLine="552"/>
        <w:rPr>
          <w:sz w:val="28"/>
          <w:szCs w:val="28"/>
        </w:rPr>
      </w:pPr>
    </w:p>
    <w:p w:rsidR="004D3054" w:rsidRDefault="004D3054">
      <w:pPr>
        <w:ind w:firstLine="552"/>
        <w:rPr>
          <w:sz w:val="28"/>
          <w:szCs w:val="28"/>
        </w:rPr>
      </w:pPr>
    </w:p>
    <w:p w:rsidR="004D3054" w:rsidRDefault="004A4F4D">
      <w:pPr>
        <w:pStyle w:val="a4"/>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（盖参选单位公章）                                                </w:t>
      </w:r>
    </w:p>
    <w:p w:rsidR="004D3054" w:rsidRDefault="004A4F4D">
      <w:pPr>
        <w:pStyle w:val="a4"/>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（签字或盖章）</w:t>
      </w:r>
    </w:p>
    <w:p w:rsidR="004D3054" w:rsidRDefault="004A4F4D">
      <w:pPr>
        <w:pStyle w:val="a4"/>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4D3054" w:rsidRDefault="004D3054">
      <w:pPr>
        <w:ind w:firstLine="552"/>
        <w:rPr>
          <w:sz w:val="28"/>
          <w:szCs w:val="28"/>
        </w:rPr>
      </w:pPr>
    </w:p>
    <w:p w:rsidR="004D3054" w:rsidRDefault="004D3054">
      <w:pPr>
        <w:ind w:firstLine="552"/>
        <w:rPr>
          <w:sz w:val="28"/>
          <w:szCs w:val="28"/>
        </w:rPr>
      </w:pPr>
    </w:p>
    <w:p w:rsidR="004D3054" w:rsidRDefault="004A4F4D">
      <w:pPr>
        <w:jc w:val="center"/>
        <w:rPr>
          <w:b/>
          <w:sz w:val="44"/>
          <w:szCs w:val="44"/>
        </w:rPr>
      </w:pPr>
      <w:r>
        <w:rPr>
          <w:rFonts w:hint="eastAsia"/>
          <w:b/>
          <w:sz w:val="44"/>
          <w:szCs w:val="44"/>
        </w:rPr>
        <w:lastRenderedPageBreak/>
        <w:t>第一册</w:t>
      </w:r>
    </w:p>
    <w:p w:rsidR="004D3054" w:rsidRDefault="004A4F4D">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4D3054" w:rsidRDefault="004D3054">
      <w:pPr>
        <w:ind w:firstLine="552"/>
        <w:jc w:val="center"/>
        <w:rPr>
          <w:rFonts w:asciiTheme="minorEastAsia" w:hAnsiTheme="minorEastAsia"/>
          <w:b/>
          <w:sz w:val="28"/>
          <w:szCs w:val="28"/>
        </w:rPr>
      </w:pPr>
    </w:p>
    <w:p w:rsidR="004D3054" w:rsidRDefault="004D3054">
      <w:pPr>
        <w:ind w:firstLine="552"/>
        <w:jc w:val="center"/>
        <w:rPr>
          <w:rFonts w:asciiTheme="minorEastAsia" w:hAnsiTheme="minorEastAsia"/>
          <w:b/>
          <w:sz w:val="28"/>
          <w:szCs w:val="28"/>
        </w:rPr>
      </w:pPr>
    </w:p>
    <w:p w:rsidR="004D3054" w:rsidRDefault="004A4F4D">
      <w:pPr>
        <w:jc w:val="center"/>
        <w:rPr>
          <w:rFonts w:asciiTheme="minorEastAsia" w:hAnsiTheme="minorEastAsia"/>
          <w:b/>
          <w:sz w:val="28"/>
          <w:szCs w:val="28"/>
        </w:rPr>
      </w:pPr>
      <w:r>
        <w:rPr>
          <w:rFonts w:asciiTheme="minorEastAsia" w:hAnsiTheme="minorEastAsia" w:hint="eastAsia"/>
          <w:b/>
          <w:sz w:val="28"/>
          <w:szCs w:val="28"/>
        </w:rPr>
        <w:t>目   录</w:t>
      </w:r>
    </w:p>
    <w:p w:rsidR="004D3054" w:rsidRDefault="004D3054">
      <w:pPr>
        <w:jc w:val="left"/>
        <w:rPr>
          <w:rFonts w:asciiTheme="minorEastAsia" w:hAnsiTheme="minorEastAsia"/>
          <w:b/>
          <w:sz w:val="28"/>
          <w:szCs w:val="28"/>
        </w:rPr>
      </w:pPr>
    </w:p>
    <w:p w:rsidR="004D3054" w:rsidRDefault="004D3054">
      <w:pPr>
        <w:jc w:val="left"/>
        <w:rPr>
          <w:rFonts w:asciiTheme="minorEastAsia" w:hAnsiTheme="minorEastAsia"/>
          <w:b/>
          <w:sz w:val="28"/>
          <w:szCs w:val="28"/>
        </w:rPr>
      </w:pPr>
    </w:p>
    <w:p w:rsidR="004D3054" w:rsidRDefault="004A4F4D">
      <w:pPr>
        <w:jc w:val="left"/>
        <w:rPr>
          <w:rFonts w:asciiTheme="minorEastAsia" w:hAnsiTheme="minorEastAsia"/>
          <w:b/>
          <w:sz w:val="28"/>
          <w:szCs w:val="28"/>
        </w:rPr>
      </w:pPr>
      <w:r>
        <w:rPr>
          <w:rFonts w:asciiTheme="minorEastAsia" w:hAnsiTheme="minorEastAsia" w:hint="eastAsia"/>
          <w:b/>
          <w:sz w:val="28"/>
          <w:szCs w:val="28"/>
        </w:rPr>
        <w:t>1.1承诺函</w:t>
      </w:r>
    </w:p>
    <w:p w:rsidR="004D3054" w:rsidRDefault="004A4F4D">
      <w:pPr>
        <w:jc w:val="left"/>
        <w:rPr>
          <w:rFonts w:asciiTheme="minorEastAsia" w:hAnsiTheme="minorEastAsia"/>
          <w:b/>
          <w:sz w:val="28"/>
          <w:szCs w:val="28"/>
        </w:rPr>
      </w:pPr>
      <w:r>
        <w:rPr>
          <w:rFonts w:asciiTheme="minorEastAsia" w:hAnsiTheme="minorEastAsia" w:hint="eastAsia"/>
          <w:b/>
          <w:sz w:val="28"/>
          <w:szCs w:val="28"/>
        </w:rPr>
        <w:t>1.2 商务偏离表</w:t>
      </w:r>
    </w:p>
    <w:p w:rsidR="004D3054" w:rsidRDefault="004A4F4D">
      <w:pPr>
        <w:jc w:val="left"/>
        <w:rPr>
          <w:rFonts w:asciiTheme="minorEastAsia" w:hAnsiTheme="minorEastAsia"/>
          <w:b/>
          <w:sz w:val="28"/>
          <w:szCs w:val="28"/>
        </w:rPr>
      </w:pPr>
      <w:r>
        <w:rPr>
          <w:rFonts w:asciiTheme="minorEastAsia" w:hAnsiTheme="minorEastAsia" w:hint="eastAsia"/>
          <w:b/>
          <w:sz w:val="28"/>
          <w:szCs w:val="28"/>
        </w:rPr>
        <w:t>1.3资格证明文件</w:t>
      </w:r>
    </w:p>
    <w:p w:rsidR="004D3054" w:rsidRDefault="004A4F4D">
      <w:pPr>
        <w:jc w:val="left"/>
        <w:rPr>
          <w:rFonts w:asciiTheme="minorEastAsia" w:hAnsiTheme="minorEastAsia"/>
          <w:b/>
          <w:sz w:val="28"/>
          <w:szCs w:val="28"/>
        </w:rPr>
      </w:pPr>
      <w:r>
        <w:rPr>
          <w:rFonts w:asciiTheme="minorEastAsia" w:hAnsiTheme="minorEastAsia" w:hint="eastAsia"/>
          <w:b/>
          <w:sz w:val="28"/>
          <w:szCs w:val="28"/>
        </w:rPr>
        <w:t>1.3.1法人营业执照或事业单位法人证书、危险废物经营许可证</w:t>
      </w:r>
    </w:p>
    <w:p w:rsidR="004D3054" w:rsidRDefault="004A4F4D">
      <w:pPr>
        <w:jc w:val="left"/>
        <w:rPr>
          <w:rFonts w:asciiTheme="minorEastAsia" w:hAnsiTheme="minorEastAsia"/>
          <w:b/>
          <w:sz w:val="28"/>
          <w:szCs w:val="28"/>
        </w:rPr>
      </w:pPr>
      <w:r>
        <w:rPr>
          <w:rFonts w:asciiTheme="minorEastAsia" w:hAnsiTheme="minorEastAsia" w:hint="eastAsia"/>
          <w:b/>
          <w:sz w:val="28"/>
          <w:szCs w:val="28"/>
        </w:rPr>
        <w:t>1.3.2法定代表人授权委托书</w:t>
      </w:r>
    </w:p>
    <w:p w:rsidR="004D3054" w:rsidRDefault="004A4F4D">
      <w:pPr>
        <w:jc w:val="left"/>
        <w:rPr>
          <w:rFonts w:asciiTheme="minorEastAsia" w:hAnsiTheme="minorEastAsia"/>
          <w:b/>
          <w:sz w:val="28"/>
          <w:szCs w:val="28"/>
        </w:rPr>
      </w:pPr>
      <w:r>
        <w:rPr>
          <w:rFonts w:asciiTheme="minorEastAsia" w:hAnsiTheme="minorEastAsia" w:hint="eastAsia"/>
          <w:b/>
          <w:sz w:val="28"/>
          <w:szCs w:val="28"/>
        </w:rPr>
        <w:t>1.3.3参选人满足资格要求的业绩情况表</w:t>
      </w:r>
    </w:p>
    <w:p w:rsidR="004D3054" w:rsidRDefault="004A4F4D">
      <w:pPr>
        <w:jc w:val="left"/>
        <w:rPr>
          <w:rFonts w:asciiTheme="minorEastAsia" w:hAnsiTheme="minorEastAsia"/>
          <w:b/>
          <w:sz w:val="28"/>
          <w:szCs w:val="28"/>
        </w:rPr>
      </w:pPr>
      <w:r>
        <w:rPr>
          <w:rFonts w:asciiTheme="minorEastAsia" w:hAnsiTheme="minorEastAsia" w:hint="eastAsia"/>
          <w:b/>
          <w:sz w:val="28"/>
          <w:szCs w:val="28"/>
        </w:rPr>
        <w:t>1.3.4比选文件要求提供的其他商务和资格方面的文件</w:t>
      </w:r>
    </w:p>
    <w:p w:rsidR="004D3054" w:rsidRDefault="004A4F4D">
      <w:pPr>
        <w:jc w:val="left"/>
        <w:rPr>
          <w:rFonts w:asciiTheme="minorEastAsia" w:hAnsiTheme="minorEastAsia"/>
          <w:b/>
          <w:sz w:val="28"/>
          <w:szCs w:val="28"/>
        </w:rPr>
      </w:pPr>
      <w:r>
        <w:rPr>
          <w:rFonts w:asciiTheme="minorEastAsia" w:hAnsiTheme="minorEastAsia" w:hint="eastAsia"/>
          <w:b/>
          <w:sz w:val="28"/>
          <w:szCs w:val="28"/>
        </w:rPr>
        <w:t>1.3.5参选保证金</w:t>
      </w:r>
    </w:p>
    <w:p w:rsidR="004D3054" w:rsidRDefault="004D3054">
      <w:pPr>
        <w:ind w:firstLine="552"/>
        <w:jc w:val="center"/>
        <w:rPr>
          <w:b/>
          <w:sz w:val="44"/>
          <w:szCs w:val="44"/>
        </w:rPr>
      </w:pPr>
    </w:p>
    <w:p w:rsidR="004D3054" w:rsidRDefault="004D3054">
      <w:pPr>
        <w:ind w:firstLine="552"/>
        <w:jc w:val="center"/>
        <w:rPr>
          <w:b/>
          <w:sz w:val="44"/>
          <w:szCs w:val="44"/>
        </w:rPr>
      </w:pPr>
    </w:p>
    <w:p w:rsidR="004D3054" w:rsidRDefault="004D3054">
      <w:pPr>
        <w:ind w:firstLine="552"/>
        <w:jc w:val="center"/>
        <w:rPr>
          <w:b/>
          <w:sz w:val="44"/>
          <w:szCs w:val="44"/>
        </w:rPr>
      </w:pPr>
    </w:p>
    <w:p w:rsidR="004D3054" w:rsidRDefault="004D3054">
      <w:pPr>
        <w:ind w:firstLine="552"/>
        <w:jc w:val="center"/>
        <w:rPr>
          <w:b/>
          <w:sz w:val="44"/>
          <w:szCs w:val="44"/>
        </w:rPr>
      </w:pPr>
    </w:p>
    <w:p w:rsidR="004D3054" w:rsidRDefault="004D3054">
      <w:pPr>
        <w:ind w:firstLine="552"/>
        <w:jc w:val="center"/>
        <w:rPr>
          <w:b/>
          <w:sz w:val="44"/>
          <w:szCs w:val="44"/>
        </w:rPr>
      </w:pPr>
    </w:p>
    <w:p w:rsidR="004D3054" w:rsidRDefault="004D3054">
      <w:pPr>
        <w:ind w:firstLine="552"/>
        <w:jc w:val="center"/>
        <w:rPr>
          <w:b/>
          <w:sz w:val="44"/>
          <w:szCs w:val="44"/>
        </w:rPr>
      </w:pPr>
    </w:p>
    <w:p w:rsidR="004D3054" w:rsidRDefault="004D3054">
      <w:pPr>
        <w:rPr>
          <w:b/>
          <w:sz w:val="44"/>
          <w:szCs w:val="44"/>
        </w:rPr>
      </w:pPr>
    </w:p>
    <w:p w:rsidR="004D3054" w:rsidRDefault="004A4F4D">
      <w:pPr>
        <w:rPr>
          <w:rFonts w:asciiTheme="minorEastAsia" w:hAnsiTheme="minorEastAsia"/>
          <w:sz w:val="28"/>
          <w:szCs w:val="28"/>
        </w:rPr>
      </w:pPr>
      <w:r>
        <w:rPr>
          <w:rFonts w:asciiTheme="minorEastAsia" w:hAnsiTheme="minorEastAsia" w:hint="eastAsia"/>
          <w:sz w:val="28"/>
          <w:szCs w:val="28"/>
        </w:rPr>
        <w:lastRenderedPageBreak/>
        <w:t>1.1承诺函</w:t>
      </w:r>
    </w:p>
    <w:p w:rsidR="004D3054" w:rsidRDefault="004A4F4D">
      <w:pPr>
        <w:snapToGrid w:val="0"/>
        <w:spacing w:line="360" w:lineRule="auto"/>
        <w:jc w:val="center"/>
        <w:rPr>
          <w:rFonts w:ascii="宋体" w:hAnsi="宋体"/>
          <w:b/>
          <w:sz w:val="32"/>
          <w:szCs w:val="32"/>
        </w:rPr>
      </w:pPr>
      <w:r>
        <w:rPr>
          <w:rFonts w:ascii="宋体" w:hAnsi="宋体" w:hint="eastAsia"/>
          <w:b/>
          <w:sz w:val="32"/>
          <w:szCs w:val="32"/>
        </w:rPr>
        <w:t>承诺函</w:t>
      </w:r>
    </w:p>
    <w:p w:rsidR="004D3054" w:rsidRDefault="004A4F4D">
      <w:pPr>
        <w:snapToGrid w:val="0"/>
        <w:spacing w:line="360" w:lineRule="auto"/>
        <w:rPr>
          <w:rFonts w:ascii="宋体" w:hAnsi="宋体"/>
          <w:sz w:val="28"/>
          <w:szCs w:val="28"/>
        </w:rPr>
      </w:pPr>
      <w:r>
        <w:rPr>
          <w:rFonts w:ascii="宋体" w:hAnsi="宋体" w:hint="eastAsia"/>
          <w:sz w:val="28"/>
          <w:szCs w:val="28"/>
        </w:rPr>
        <w:t>致：福建省东南电化股份有限公司</w:t>
      </w:r>
    </w:p>
    <w:p w:rsidR="004D3054" w:rsidRDefault="004A4F4D">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4D3054" w:rsidRDefault="004A4F4D">
      <w:pPr>
        <w:snapToGrid w:val="0"/>
        <w:spacing w:line="360" w:lineRule="auto"/>
        <w:ind w:firstLineChars="200" w:firstLine="560"/>
        <w:rPr>
          <w:rFonts w:ascii="宋体" w:hAnsi="宋体"/>
          <w:sz w:val="28"/>
          <w:szCs w:val="28"/>
        </w:rPr>
      </w:pPr>
      <w:r>
        <w:rPr>
          <w:rFonts w:ascii="宋体" w:hAnsi="宋体" w:hint="eastAsia"/>
          <w:sz w:val="28"/>
          <w:szCs w:val="28"/>
        </w:rPr>
        <w:t>1、我方确认，我方已仔细阅读并研究了贵方的公告及其附件，我方完全熟悉其中的要求、条款和条件，并充分了解比选情况。</w:t>
      </w:r>
    </w:p>
    <w:p w:rsidR="004D3054" w:rsidRDefault="004A4F4D">
      <w:pPr>
        <w:snapToGrid w:val="0"/>
        <w:spacing w:line="360" w:lineRule="auto"/>
        <w:ind w:firstLineChars="200" w:firstLine="560"/>
        <w:rPr>
          <w:rFonts w:ascii="宋体" w:hAnsi="宋体"/>
          <w:sz w:val="28"/>
          <w:szCs w:val="28"/>
        </w:rPr>
      </w:pPr>
      <w:r>
        <w:rPr>
          <w:rFonts w:ascii="宋体" w:hAnsi="宋体" w:hint="eastAsia"/>
          <w:sz w:val="28"/>
          <w:szCs w:val="28"/>
        </w:rPr>
        <w:t>2、我方确认：我方完全同意比选文件制定的交易规则。接受比选文件中所制定的评分标准。</w:t>
      </w:r>
    </w:p>
    <w:p w:rsidR="004D3054" w:rsidRDefault="004A4F4D">
      <w:pPr>
        <w:snapToGrid w:val="0"/>
        <w:spacing w:line="360" w:lineRule="auto"/>
        <w:ind w:firstLineChars="200" w:firstLine="560"/>
        <w:rPr>
          <w:rFonts w:ascii="宋体" w:hAnsi="宋体"/>
          <w:sz w:val="28"/>
          <w:szCs w:val="28"/>
        </w:rPr>
      </w:pPr>
      <w:r>
        <w:rPr>
          <w:rFonts w:ascii="宋体" w:hAnsi="宋体" w:hint="eastAsia"/>
          <w:sz w:val="28"/>
          <w:szCs w:val="28"/>
        </w:rPr>
        <w:t>3、我方承诺：我方为参选方所提供的材料均为真实、合法、完整。</w:t>
      </w:r>
    </w:p>
    <w:p w:rsidR="004D3054" w:rsidRDefault="004A4F4D">
      <w:pPr>
        <w:snapToGrid w:val="0"/>
        <w:spacing w:line="360" w:lineRule="auto"/>
        <w:ind w:firstLineChars="200" w:firstLine="560"/>
        <w:rPr>
          <w:rFonts w:ascii="宋体" w:hAnsi="宋体"/>
          <w:sz w:val="28"/>
          <w:szCs w:val="28"/>
        </w:rPr>
      </w:pPr>
      <w:r>
        <w:rPr>
          <w:rFonts w:ascii="宋体" w:hAnsi="宋体" w:hint="eastAsia"/>
          <w:sz w:val="28"/>
          <w:szCs w:val="28"/>
        </w:rPr>
        <w:t>4、我方保证：我方确认，我方完全接受比选文件及附件合同的全部条款。自收到该项目中选通知次日起5个工作日内，我方将与福建省东南电化股份有限公司签订合同，否则，我方将承担我方应负的所有责任，并接受相关的处罚。</w:t>
      </w:r>
    </w:p>
    <w:p w:rsidR="004D3054" w:rsidRDefault="004A4F4D">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4D3054" w:rsidRDefault="004A4F4D">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4D3054" w:rsidRDefault="004A4F4D">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4D3054" w:rsidRDefault="004A4F4D">
      <w:pPr>
        <w:snapToGrid w:val="0"/>
        <w:spacing w:line="360" w:lineRule="auto"/>
        <w:rPr>
          <w:rFonts w:ascii="宋体" w:hAnsi="宋体"/>
          <w:sz w:val="28"/>
          <w:szCs w:val="28"/>
        </w:rPr>
      </w:pPr>
      <w:r>
        <w:rPr>
          <w:rFonts w:ascii="宋体" w:hAnsi="宋体" w:hint="eastAsia"/>
          <w:sz w:val="28"/>
          <w:szCs w:val="28"/>
        </w:rPr>
        <w:t>地  址：</w:t>
      </w:r>
      <w:r>
        <w:rPr>
          <w:rFonts w:ascii="宋体" w:hAnsi="宋体" w:hint="eastAsia"/>
          <w:sz w:val="28"/>
          <w:szCs w:val="28"/>
          <w:u w:val="single"/>
        </w:rPr>
        <w:t xml:space="preserve">                                              </w:t>
      </w:r>
      <w:r>
        <w:rPr>
          <w:rFonts w:ascii="宋体" w:hAnsi="宋体" w:hint="eastAsia"/>
          <w:sz w:val="28"/>
          <w:szCs w:val="28"/>
        </w:rPr>
        <w:t xml:space="preserve">                                 </w:t>
      </w:r>
    </w:p>
    <w:p w:rsidR="004D3054" w:rsidRDefault="004A4F4D">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4D3054" w:rsidRDefault="004A4F4D">
      <w:pPr>
        <w:snapToGrid w:val="0"/>
        <w:spacing w:line="360" w:lineRule="auto"/>
        <w:rPr>
          <w:rFonts w:ascii="宋体" w:hAnsi="宋体"/>
          <w:sz w:val="28"/>
          <w:szCs w:val="28"/>
        </w:rPr>
      </w:pPr>
      <w:r>
        <w:rPr>
          <w:rFonts w:ascii="宋体" w:hAnsi="宋体" w:hint="eastAsia"/>
          <w:sz w:val="28"/>
          <w:szCs w:val="28"/>
        </w:rPr>
        <w:t>电  话：</w:t>
      </w:r>
      <w:r>
        <w:rPr>
          <w:rFonts w:ascii="宋体" w:hAnsi="宋体" w:hint="eastAsia"/>
          <w:sz w:val="28"/>
          <w:szCs w:val="28"/>
          <w:u w:val="single"/>
        </w:rPr>
        <w:t xml:space="preserve">                                              </w:t>
      </w:r>
      <w:r>
        <w:rPr>
          <w:rFonts w:ascii="宋体" w:hAnsi="宋体" w:hint="eastAsia"/>
          <w:sz w:val="28"/>
          <w:szCs w:val="28"/>
        </w:rPr>
        <w:t xml:space="preserve">                                 </w:t>
      </w:r>
    </w:p>
    <w:p w:rsidR="004D3054" w:rsidRDefault="004A4F4D">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4D3054" w:rsidRDefault="004D3054">
      <w:pPr>
        <w:rPr>
          <w:b/>
          <w:sz w:val="44"/>
          <w:szCs w:val="44"/>
        </w:rPr>
      </w:pPr>
    </w:p>
    <w:p w:rsidR="004D3054" w:rsidRDefault="004D3054">
      <w:pPr>
        <w:rPr>
          <w:b/>
          <w:sz w:val="44"/>
          <w:szCs w:val="44"/>
        </w:rPr>
      </w:pPr>
    </w:p>
    <w:p w:rsidR="004D3054" w:rsidRDefault="004D3054">
      <w:pPr>
        <w:rPr>
          <w:b/>
          <w:sz w:val="44"/>
          <w:szCs w:val="44"/>
        </w:rPr>
      </w:pPr>
    </w:p>
    <w:p w:rsidR="004D3054" w:rsidRDefault="004A4F4D">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rsidR="004D3054" w:rsidRDefault="004D3054">
      <w:pPr>
        <w:snapToGrid w:val="0"/>
        <w:spacing w:line="360" w:lineRule="auto"/>
        <w:rPr>
          <w:rFonts w:ascii="宋体" w:hAnsi="宋体"/>
          <w:sz w:val="28"/>
          <w:szCs w:val="28"/>
        </w:rPr>
      </w:pPr>
    </w:p>
    <w:p w:rsidR="004D3054" w:rsidRDefault="004A4F4D">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4D3054">
        <w:trPr>
          <w:cantSplit/>
          <w:trHeight w:val="943"/>
          <w:jc w:val="center"/>
        </w:trPr>
        <w:tc>
          <w:tcPr>
            <w:tcW w:w="1068" w:type="dxa"/>
            <w:vAlign w:val="center"/>
          </w:tcPr>
          <w:p w:rsidR="004D3054" w:rsidRDefault="004A4F4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4D3054" w:rsidRDefault="004A4F4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4D3054" w:rsidRDefault="004A4F4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4D3054" w:rsidRDefault="004A4F4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4D3054" w:rsidRDefault="004A4F4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4D3054" w:rsidRDefault="004A4F4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4D3054">
        <w:trPr>
          <w:cantSplit/>
          <w:trHeight w:val="944"/>
          <w:jc w:val="center"/>
        </w:trPr>
        <w:tc>
          <w:tcPr>
            <w:tcW w:w="1068" w:type="dxa"/>
          </w:tcPr>
          <w:p w:rsidR="004D3054" w:rsidRDefault="004D3054">
            <w:pPr>
              <w:rPr>
                <w:rFonts w:ascii="宋体" w:hAnsi="宋体" w:cs="Calibri"/>
                <w:color w:val="000000" w:themeColor="text1"/>
                <w:sz w:val="24"/>
                <w:szCs w:val="21"/>
              </w:rPr>
            </w:pPr>
          </w:p>
        </w:tc>
        <w:tc>
          <w:tcPr>
            <w:tcW w:w="1980" w:type="dxa"/>
          </w:tcPr>
          <w:p w:rsidR="004D3054" w:rsidRDefault="004D3054">
            <w:pPr>
              <w:rPr>
                <w:rFonts w:ascii="宋体" w:hAnsi="宋体" w:cs="Calibri"/>
                <w:color w:val="000000" w:themeColor="text1"/>
                <w:sz w:val="24"/>
                <w:szCs w:val="21"/>
              </w:rPr>
            </w:pPr>
          </w:p>
        </w:tc>
        <w:tc>
          <w:tcPr>
            <w:tcW w:w="2250" w:type="dxa"/>
          </w:tcPr>
          <w:p w:rsidR="004D3054" w:rsidRDefault="004D3054">
            <w:pPr>
              <w:rPr>
                <w:rFonts w:ascii="宋体" w:hAnsi="宋体" w:cs="Calibri"/>
                <w:color w:val="000000" w:themeColor="text1"/>
                <w:sz w:val="24"/>
                <w:szCs w:val="21"/>
              </w:rPr>
            </w:pPr>
          </w:p>
        </w:tc>
        <w:tc>
          <w:tcPr>
            <w:tcW w:w="2172" w:type="dxa"/>
          </w:tcPr>
          <w:p w:rsidR="004D3054" w:rsidRDefault="004D3054">
            <w:pPr>
              <w:rPr>
                <w:rFonts w:ascii="宋体" w:hAnsi="宋体" w:cs="Calibri"/>
                <w:color w:val="000000" w:themeColor="text1"/>
                <w:sz w:val="24"/>
                <w:szCs w:val="21"/>
              </w:rPr>
            </w:pPr>
          </w:p>
        </w:tc>
      </w:tr>
      <w:tr w:rsidR="004D3054">
        <w:trPr>
          <w:cantSplit/>
          <w:trHeight w:val="943"/>
          <w:jc w:val="center"/>
        </w:trPr>
        <w:tc>
          <w:tcPr>
            <w:tcW w:w="1068" w:type="dxa"/>
          </w:tcPr>
          <w:p w:rsidR="004D3054" w:rsidRDefault="004D3054">
            <w:pPr>
              <w:rPr>
                <w:rFonts w:ascii="宋体" w:hAnsi="宋体" w:cs="Calibri"/>
                <w:color w:val="000000" w:themeColor="text1"/>
                <w:sz w:val="24"/>
                <w:szCs w:val="21"/>
              </w:rPr>
            </w:pPr>
          </w:p>
        </w:tc>
        <w:tc>
          <w:tcPr>
            <w:tcW w:w="1980" w:type="dxa"/>
          </w:tcPr>
          <w:p w:rsidR="004D3054" w:rsidRDefault="004D3054">
            <w:pPr>
              <w:rPr>
                <w:rFonts w:ascii="宋体" w:hAnsi="宋体" w:cs="Calibri"/>
                <w:color w:val="000000" w:themeColor="text1"/>
                <w:sz w:val="24"/>
                <w:szCs w:val="21"/>
              </w:rPr>
            </w:pPr>
          </w:p>
        </w:tc>
        <w:tc>
          <w:tcPr>
            <w:tcW w:w="2250" w:type="dxa"/>
          </w:tcPr>
          <w:p w:rsidR="004D3054" w:rsidRDefault="004D3054">
            <w:pPr>
              <w:rPr>
                <w:rFonts w:ascii="宋体" w:hAnsi="宋体" w:cs="Calibri"/>
                <w:color w:val="000000" w:themeColor="text1"/>
                <w:sz w:val="24"/>
                <w:szCs w:val="21"/>
              </w:rPr>
            </w:pPr>
          </w:p>
        </w:tc>
        <w:tc>
          <w:tcPr>
            <w:tcW w:w="2172" w:type="dxa"/>
          </w:tcPr>
          <w:p w:rsidR="004D3054" w:rsidRDefault="004D3054">
            <w:pPr>
              <w:rPr>
                <w:rFonts w:ascii="宋体" w:hAnsi="宋体" w:cs="Calibri"/>
                <w:color w:val="000000" w:themeColor="text1"/>
                <w:sz w:val="24"/>
                <w:szCs w:val="21"/>
              </w:rPr>
            </w:pPr>
          </w:p>
        </w:tc>
      </w:tr>
      <w:tr w:rsidR="004D3054">
        <w:trPr>
          <w:cantSplit/>
          <w:trHeight w:val="944"/>
          <w:jc w:val="center"/>
        </w:trPr>
        <w:tc>
          <w:tcPr>
            <w:tcW w:w="1068" w:type="dxa"/>
          </w:tcPr>
          <w:p w:rsidR="004D3054" w:rsidRDefault="004D3054">
            <w:pPr>
              <w:rPr>
                <w:rFonts w:ascii="宋体" w:hAnsi="宋体" w:cs="Calibri"/>
                <w:color w:val="000000" w:themeColor="text1"/>
                <w:sz w:val="24"/>
                <w:szCs w:val="21"/>
              </w:rPr>
            </w:pPr>
          </w:p>
        </w:tc>
        <w:tc>
          <w:tcPr>
            <w:tcW w:w="1980" w:type="dxa"/>
          </w:tcPr>
          <w:p w:rsidR="004D3054" w:rsidRDefault="004D3054">
            <w:pPr>
              <w:rPr>
                <w:rFonts w:ascii="宋体" w:hAnsi="宋体" w:cs="Calibri"/>
                <w:color w:val="000000" w:themeColor="text1"/>
                <w:sz w:val="24"/>
                <w:szCs w:val="21"/>
              </w:rPr>
            </w:pPr>
          </w:p>
        </w:tc>
        <w:tc>
          <w:tcPr>
            <w:tcW w:w="2250" w:type="dxa"/>
          </w:tcPr>
          <w:p w:rsidR="004D3054" w:rsidRDefault="004D3054">
            <w:pPr>
              <w:rPr>
                <w:rFonts w:ascii="宋体" w:hAnsi="宋体" w:cs="Calibri"/>
                <w:color w:val="000000" w:themeColor="text1"/>
                <w:sz w:val="24"/>
                <w:szCs w:val="21"/>
              </w:rPr>
            </w:pPr>
          </w:p>
        </w:tc>
        <w:tc>
          <w:tcPr>
            <w:tcW w:w="2172" w:type="dxa"/>
          </w:tcPr>
          <w:p w:rsidR="004D3054" w:rsidRDefault="004D3054">
            <w:pPr>
              <w:rPr>
                <w:rFonts w:ascii="宋体" w:hAnsi="宋体" w:cs="Calibri"/>
                <w:color w:val="000000" w:themeColor="text1"/>
                <w:sz w:val="24"/>
                <w:szCs w:val="21"/>
              </w:rPr>
            </w:pPr>
          </w:p>
        </w:tc>
      </w:tr>
      <w:tr w:rsidR="004D3054">
        <w:trPr>
          <w:cantSplit/>
          <w:trHeight w:val="944"/>
          <w:jc w:val="center"/>
        </w:trPr>
        <w:tc>
          <w:tcPr>
            <w:tcW w:w="1068" w:type="dxa"/>
          </w:tcPr>
          <w:p w:rsidR="004D3054" w:rsidRDefault="004D3054">
            <w:pPr>
              <w:rPr>
                <w:rFonts w:ascii="宋体" w:hAnsi="宋体" w:cs="Calibri"/>
                <w:color w:val="000000" w:themeColor="text1"/>
                <w:sz w:val="24"/>
                <w:szCs w:val="21"/>
              </w:rPr>
            </w:pPr>
          </w:p>
        </w:tc>
        <w:tc>
          <w:tcPr>
            <w:tcW w:w="1980" w:type="dxa"/>
          </w:tcPr>
          <w:p w:rsidR="004D3054" w:rsidRDefault="004D3054">
            <w:pPr>
              <w:rPr>
                <w:rFonts w:ascii="宋体" w:hAnsi="宋体" w:cs="Calibri"/>
                <w:color w:val="000000" w:themeColor="text1"/>
                <w:sz w:val="24"/>
                <w:szCs w:val="21"/>
              </w:rPr>
            </w:pPr>
          </w:p>
        </w:tc>
        <w:tc>
          <w:tcPr>
            <w:tcW w:w="2250" w:type="dxa"/>
          </w:tcPr>
          <w:p w:rsidR="004D3054" w:rsidRDefault="004D3054">
            <w:pPr>
              <w:rPr>
                <w:rFonts w:ascii="宋体" w:hAnsi="宋体" w:cs="Calibri"/>
                <w:color w:val="000000" w:themeColor="text1"/>
                <w:sz w:val="24"/>
                <w:szCs w:val="21"/>
              </w:rPr>
            </w:pPr>
          </w:p>
        </w:tc>
        <w:tc>
          <w:tcPr>
            <w:tcW w:w="2172" w:type="dxa"/>
          </w:tcPr>
          <w:p w:rsidR="004D3054" w:rsidRDefault="004D3054">
            <w:pPr>
              <w:rPr>
                <w:rFonts w:ascii="宋体" w:hAnsi="宋体" w:cs="Calibri"/>
                <w:color w:val="000000" w:themeColor="text1"/>
                <w:sz w:val="24"/>
                <w:szCs w:val="21"/>
              </w:rPr>
            </w:pPr>
          </w:p>
        </w:tc>
      </w:tr>
      <w:tr w:rsidR="004D3054">
        <w:trPr>
          <w:cantSplit/>
          <w:trHeight w:val="943"/>
          <w:jc w:val="center"/>
        </w:trPr>
        <w:tc>
          <w:tcPr>
            <w:tcW w:w="1068" w:type="dxa"/>
          </w:tcPr>
          <w:p w:rsidR="004D3054" w:rsidRDefault="004D3054">
            <w:pPr>
              <w:rPr>
                <w:rFonts w:ascii="宋体" w:hAnsi="宋体" w:cs="Calibri"/>
                <w:color w:val="000000" w:themeColor="text1"/>
                <w:sz w:val="24"/>
                <w:szCs w:val="21"/>
              </w:rPr>
            </w:pPr>
          </w:p>
        </w:tc>
        <w:tc>
          <w:tcPr>
            <w:tcW w:w="1980" w:type="dxa"/>
          </w:tcPr>
          <w:p w:rsidR="004D3054" w:rsidRDefault="004D3054">
            <w:pPr>
              <w:rPr>
                <w:rFonts w:ascii="宋体" w:hAnsi="宋体" w:cs="Calibri"/>
                <w:color w:val="000000" w:themeColor="text1"/>
                <w:sz w:val="24"/>
                <w:szCs w:val="21"/>
              </w:rPr>
            </w:pPr>
          </w:p>
        </w:tc>
        <w:tc>
          <w:tcPr>
            <w:tcW w:w="2250" w:type="dxa"/>
          </w:tcPr>
          <w:p w:rsidR="004D3054" w:rsidRDefault="004D3054">
            <w:pPr>
              <w:rPr>
                <w:rFonts w:ascii="宋体" w:hAnsi="宋体" w:cs="Calibri"/>
                <w:color w:val="000000" w:themeColor="text1"/>
                <w:sz w:val="24"/>
                <w:szCs w:val="21"/>
              </w:rPr>
            </w:pPr>
          </w:p>
        </w:tc>
        <w:tc>
          <w:tcPr>
            <w:tcW w:w="2172" w:type="dxa"/>
          </w:tcPr>
          <w:p w:rsidR="004D3054" w:rsidRDefault="004D3054">
            <w:pPr>
              <w:rPr>
                <w:rFonts w:ascii="宋体" w:hAnsi="宋体" w:cs="Calibri"/>
                <w:color w:val="000000" w:themeColor="text1"/>
                <w:sz w:val="24"/>
                <w:szCs w:val="21"/>
              </w:rPr>
            </w:pPr>
          </w:p>
        </w:tc>
      </w:tr>
      <w:tr w:rsidR="004D3054">
        <w:trPr>
          <w:cantSplit/>
          <w:trHeight w:val="943"/>
          <w:jc w:val="center"/>
        </w:trPr>
        <w:tc>
          <w:tcPr>
            <w:tcW w:w="1068" w:type="dxa"/>
          </w:tcPr>
          <w:p w:rsidR="004D3054" w:rsidRDefault="004D3054">
            <w:pPr>
              <w:rPr>
                <w:rFonts w:ascii="宋体" w:hAnsi="宋体" w:cs="Calibri"/>
                <w:color w:val="000000" w:themeColor="text1"/>
                <w:sz w:val="24"/>
                <w:szCs w:val="21"/>
              </w:rPr>
            </w:pPr>
          </w:p>
        </w:tc>
        <w:tc>
          <w:tcPr>
            <w:tcW w:w="1980" w:type="dxa"/>
          </w:tcPr>
          <w:p w:rsidR="004D3054" w:rsidRDefault="004D3054">
            <w:pPr>
              <w:rPr>
                <w:rFonts w:ascii="宋体" w:hAnsi="宋体" w:cs="Calibri"/>
                <w:color w:val="000000" w:themeColor="text1"/>
                <w:sz w:val="24"/>
                <w:szCs w:val="21"/>
              </w:rPr>
            </w:pPr>
          </w:p>
        </w:tc>
        <w:tc>
          <w:tcPr>
            <w:tcW w:w="2250" w:type="dxa"/>
          </w:tcPr>
          <w:p w:rsidR="004D3054" w:rsidRDefault="004D3054">
            <w:pPr>
              <w:rPr>
                <w:rFonts w:ascii="宋体" w:hAnsi="宋体" w:cs="Calibri"/>
                <w:color w:val="000000" w:themeColor="text1"/>
                <w:sz w:val="24"/>
                <w:szCs w:val="21"/>
              </w:rPr>
            </w:pPr>
          </w:p>
        </w:tc>
        <w:tc>
          <w:tcPr>
            <w:tcW w:w="2172" w:type="dxa"/>
          </w:tcPr>
          <w:p w:rsidR="004D3054" w:rsidRDefault="004D3054">
            <w:pPr>
              <w:rPr>
                <w:rFonts w:ascii="宋体" w:hAnsi="宋体" w:cs="Calibri"/>
                <w:color w:val="000000" w:themeColor="text1"/>
                <w:sz w:val="24"/>
                <w:szCs w:val="21"/>
              </w:rPr>
            </w:pPr>
          </w:p>
        </w:tc>
      </w:tr>
      <w:tr w:rsidR="004D3054">
        <w:trPr>
          <w:cantSplit/>
          <w:trHeight w:val="944"/>
          <w:jc w:val="center"/>
        </w:trPr>
        <w:tc>
          <w:tcPr>
            <w:tcW w:w="1068" w:type="dxa"/>
          </w:tcPr>
          <w:p w:rsidR="004D3054" w:rsidRDefault="004D3054">
            <w:pPr>
              <w:rPr>
                <w:rFonts w:ascii="宋体" w:hAnsi="宋体" w:cs="Calibri"/>
                <w:color w:val="000000" w:themeColor="text1"/>
                <w:sz w:val="24"/>
                <w:szCs w:val="21"/>
              </w:rPr>
            </w:pPr>
          </w:p>
        </w:tc>
        <w:tc>
          <w:tcPr>
            <w:tcW w:w="1980" w:type="dxa"/>
          </w:tcPr>
          <w:p w:rsidR="004D3054" w:rsidRDefault="004D3054">
            <w:pPr>
              <w:rPr>
                <w:rFonts w:ascii="宋体" w:hAnsi="宋体" w:cs="Calibri"/>
                <w:color w:val="000000" w:themeColor="text1"/>
                <w:sz w:val="24"/>
                <w:szCs w:val="21"/>
              </w:rPr>
            </w:pPr>
          </w:p>
        </w:tc>
        <w:tc>
          <w:tcPr>
            <w:tcW w:w="2250" w:type="dxa"/>
          </w:tcPr>
          <w:p w:rsidR="004D3054" w:rsidRDefault="004D3054">
            <w:pPr>
              <w:rPr>
                <w:rFonts w:ascii="宋体" w:hAnsi="宋体" w:cs="Calibri"/>
                <w:color w:val="000000" w:themeColor="text1"/>
                <w:sz w:val="24"/>
                <w:szCs w:val="21"/>
              </w:rPr>
            </w:pPr>
          </w:p>
        </w:tc>
        <w:tc>
          <w:tcPr>
            <w:tcW w:w="2172" w:type="dxa"/>
          </w:tcPr>
          <w:p w:rsidR="004D3054" w:rsidRDefault="004D3054">
            <w:pPr>
              <w:rPr>
                <w:rFonts w:ascii="宋体" w:hAnsi="宋体" w:cs="Calibri"/>
                <w:color w:val="000000" w:themeColor="text1"/>
                <w:sz w:val="24"/>
                <w:szCs w:val="21"/>
              </w:rPr>
            </w:pPr>
          </w:p>
        </w:tc>
      </w:tr>
    </w:tbl>
    <w:p w:rsidR="004D3054" w:rsidRDefault="004D3054">
      <w:pPr>
        <w:rPr>
          <w:sz w:val="28"/>
          <w:szCs w:val="28"/>
        </w:rPr>
      </w:pPr>
    </w:p>
    <w:p w:rsidR="004D3054" w:rsidRDefault="004D3054">
      <w:pPr>
        <w:rPr>
          <w:sz w:val="28"/>
          <w:szCs w:val="28"/>
        </w:rPr>
      </w:pPr>
    </w:p>
    <w:p w:rsidR="004D3054" w:rsidRDefault="004D3054">
      <w:pPr>
        <w:spacing w:line="500" w:lineRule="exact"/>
        <w:rPr>
          <w:rFonts w:asciiTheme="minorEastAsia" w:hAnsiTheme="minorEastAsia"/>
          <w:sz w:val="28"/>
          <w:szCs w:val="28"/>
        </w:rPr>
      </w:pPr>
    </w:p>
    <w:p w:rsidR="004D3054" w:rsidRDefault="004D3054">
      <w:pPr>
        <w:spacing w:line="500" w:lineRule="exact"/>
        <w:rPr>
          <w:rFonts w:asciiTheme="minorEastAsia" w:hAnsiTheme="minorEastAsia"/>
          <w:sz w:val="28"/>
          <w:szCs w:val="28"/>
        </w:rPr>
      </w:pPr>
    </w:p>
    <w:p w:rsidR="004D3054" w:rsidRDefault="004A4F4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4D3054" w:rsidRDefault="004A4F4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4D3054" w:rsidRDefault="004A4F4D">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4D3054" w:rsidRDefault="004D3054">
      <w:pPr>
        <w:rPr>
          <w:sz w:val="28"/>
          <w:szCs w:val="28"/>
        </w:rPr>
      </w:pPr>
    </w:p>
    <w:p w:rsidR="004D3054" w:rsidRDefault="004A4F4D">
      <w:pPr>
        <w:rPr>
          <w:rFonts w:asciiTheme="minorEastAsia" w:hAnsiTheme="minorEastAsia"/>
          <w:sz w:val="28"/>
          <w:szCs w:val="28"/>
        </w:rPr>
      </w:pPr>
      <w:r>
        <w:rPr>
          <w:rFonts w:asciiTheme="minorEastAsia" w:hAnsiTheme="minorEastAsia" w:hint="eastAsia"/>
          <w:sz w:val="28"/>
          <w:szCs w:val="28"/>
        </w:rPr>
        <w:lastRenderedPageBreak/>
        <w:t>1.3资格证明文件</w:t>
      </w:r>
    </w:p>
    <w:p w:rsidR="004D3054" w:rsidRDefault="004A4F4D">
      <w:pPr>
        <w:rPr>
          <w:rFonts w:asciiTheme="minorEastAsia" w:hAnsiTheme="minorEastAsia"/>
          <w:sz w:val="28"/>
          <w:szCs w:val="28"/>
        </w:rPr>
      </w:pPr>
      <w:r>
        <w:rPr>
          <w:rFonts w:asciiTheme="minorEastAsia" w:hAnsiTheme="minorEastAsia" w:hint="eastAsia"/>
          <w:sz w:val="28"/>
          <w:szCs w:val="28"/>
        </w:rPr>
        <w:t>1.3.1法人营业执照或事业单位法人证书</w:t>
      </w:r>
    </w:p>
    <w:p w:rsidR="004D3054" w:rsidRDefault="004D3054">
      <w:pPr>
        <w:rPr>
          <w:sz w:val="28"/>
          <w:szCs w:val="28"/>
        </w:rPr>
      </w:pPr>
    </w:p>
    <w:p w:rsidR="004D3054" w:rsidRDefault="004A4F4D">
      <w:pPr>
        <w:jc w:val="center"/>
        <w:rPr>
          <w:b/>
          <w:sz w:val="32"/>
          <w:szCs w:val="32"/>
        </w:rPr>
      </w:pPr>
      <w:r>
        <w:rPr>
          <w:rFonts w:hint="eastAsia"/>
          <w:b/>
          <w:sz w:val="32"/>
          <w:szCs w:val="32"/>
        </w:rPr>
        <w:t>法人营业执照或事业单位法人证书、</w:t>
      </w:r>
      <w:r>
        <w:rPr>
          <w:rFonts w:asciiTheme="minorEastAsia" w:hAnsiTheme="minorEastAsia" w:hint="eastAsia"/>
          <w:b/>
          <w:sz w:val="28"/>
          <w:szCs w:val="28"/>
        </w:rPr>
        <w:t>危险废物经营许可证</w:t>
      </w:r>
    </w:p>
    <w:p w:rsidR="004D3054" w:rsidRDefault="004D3054">
      <w:pPr>
        <w:rPr>
          <w:sz w:val="28"/>
          <w:szCs w:val="28"/>
        </w:rPr>
      </w:pPr>
    </w:p>
    <w:p w:rsidR="004D3054" w:rsidRDefault="004A4F4D">
      <w:pPr>
        <w:rPr>
          <w:sz w:val="28"/>
          <w:szCs w:val="28"/>
        </w:rPr>
      </w:pPr>
      <w:r>
        <w:rPr>
          <w:rFonts w:hint="eastAsia"/>
          <w:sz w:val="28"/>
          <w:szCs w:val="28"/>
        </w:rPr>
        <w:t>致：福建省东南电化股份有限公司</w:t>
      </w:r>
    </w:p>
    <w:p w:rsidR="004D3054" w:rsidRDefault="004A4F4D">
      <w:pPr>
        <w:ind w:firstLine="552"/>
        <w:rPr>
          <w:sz w:val="28"/>
          <w:szCs w:val="28"/>
        </w:rPr>
      </w:pPr>
      <w:r>
        <w:rPr>
          <w:rFonts w:hint="eastAsia"/>
          <w:sz w:val="28"/>
          <w:szCs w:val="28"/>
        </w:rPr>
        <w:t>现附上我方法人营业执照（事业单位法人证书）、危险废物经营许可证复印件，该执照复印件与原件一致，真实有效。</w:t>
      </w:r>
      <w:r>
        <w:rPr>
          <w:rFonts w:hint="eastAsia"/>
          <w:sz w:val="28"/>
          <w:szCs w:val="28"/>
        </w:rPr>
        <w:t xml:space="preserve"> </w:t>
      </w:r>
    </w:p>
    <w:p w:rsidR="004D3054" w:rsidRDefault="004A4F4D">
      <w:pPr>
        <w:ind w:firstLine="552"/>
        <w:rPr>
          <w:sz w:val="28"/>
          <w:szCs w:val="28"/>
        </w:rPr>
      </w:pPr>
      <w:r>
        <w:rPr>
          <w:rFonts w:hint="eastAsia"/>
          <w:sz w:val="28"/>
          <w:szCs w:val="28"/>
        </w:rPr>
        <w:t>详见附件。</w:t>
      </w:r>
    </w:p>
    <w:p w:rsidR="004D3054" w:rsidRDefault="004D3054">
      <w:pPr>
        <w:ind w:firstLine="552"/>
        <w:rPr>
          <w:sz w:val="28"/>
          <w:szCs w:val="28"/>
        </w:rPr>
      </w:pPr>
    </w:p>
    <w:p w:rsidR="004D3054" w:rsidRDefault="004D3054">
      <w:pPr>
        <w:ind w:firstLine="552"/>
        <w:rPr>
          <w:sz w:val="28"/>
          <w:szCs w:val="28"/>
        </w:rPr>
      </w:pPr>
    </w:p>
    <w:p w:rsidR="004D3054" w:rsidRDefault="004D3054">
      <w:pPr>
        <w:ind w:firstLine="552"/>
        <w:rPr>
          <w:sz w:val="28"/>
          <w:szCs w:val="28"/>
        </w:rPr>
      </w:pPr>
    </w:p>
    <w:p w:rsidR="004D3054" w:rsidRDefault="004A4F4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4D3054" w:rsidRDefault="004A4F4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4D3054" w:rsidRDefault="004A4F4D">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4D3054" w:rsidRDefault="004D3054">
      <w:pPr>
        <w:rPr>
          <w:sz w:val="28"/>
          <w:szCs w:val="28"/>
        </w:rPr>
      </w:pPr>
    </w:p>
    <w:p w:rsidR="004D3054" w:rsidRDefault="004A4F4D">
      <w:pPr>
        <w:rPr>
          <w:rFonts w:asciiTheme="minorEastAsia" w:hAnsiTheme="minorEastAsia"/>
          <w:b/>
          <w:sz w:val="28"/>
          <w:szCs w:val="28"/>
        </w:rPr>
      </w:pPr>
      <w:r>
        <w:rPr>
          <w:rFonts w:asciiTheme="minorEastAsia" w:hAnsiTheme="minorEastAsia" w:hint="eastAsia"/>
          <w:b/>
          <w:sz w:val="28"/>
          <w:szCs w:val="28"/>
        </w:rPr>
        <w:t>附件：法人营业执照（事业单位法人证书）复印件(盖章)</w:t>
      </w:r>
    </w:p>
    <w:p w:rsidR="004D3054" w:rsidRDefault="004A4F4D">
      <w:pPr>
        <w:rPr>
          <w:rFonts w:asciiTheme="minorEastAsia" w:hAnsiTheme="minorEastAsia"/>
          <w:b/>
          <w:sz w:val="28"/>
          <w:szCs w:val="28"/>
        </w:rPr>
      </w:pPr>
      <w:r>
        <w:rPr>
          <w:rFonts w:asciiTheme="minorEastAsia" w:hAnsiTheme="minorEastAsia" w:hint="eastAsia"/>
          <w:b/>
          <w:sz w:val="28"/>
          <w:szCs w:val="28"/>
        </w:rPr>
        <w:t xml:space="preserve">      危险废物经营许可证复印件(盖章)</w:t>
      </w:r>
    </w:p>
    <w:p w:rsidR="004D3054" w:rsidRDefault="004D3054">
      <w:pPr>
        <w:snapToGrid w:val="0"/>
        <w:spacing w:line="360" w:lineRule="auto"/>
        <w:jc w:val="left"/>
        <w:rPr>
          <w:rFonts w:ascii="宋体" w:hAnsi="宋体"/>
          <w:sz w:val="28"/>
          <w:szCs w:val="28"/>
        </w:rPr>
      </w:pPr>
    </w:p>
    <w:p w:rsidR="004D3054" w:rsidRDefault="004D3054">
      <w:pPr>
        <w:snapToGrid w:val="0"/>
        <w:spacing w:line="360" w:lineRule="auto"/>
        <w:jc w:val="left"/>
        <w:rPr>
          <w:rFonts w:ascii="宋体" w:hAnsi="宋体"/>
          <w:sz w:val="28"/>
          <w:szCs w:val="28"/>
        </w:rPr>
      </w:pPr>
    </w:p>
    <w:p w:rsidR="004D3054" w:rsidRDefault="004D3054">
      <w:pPr>
        <w:snapToGrid w:val="0"/>
        <w:spacing w:line="360" w:lineRule="auto"/>
        <w:jc w:val="left"/>
        <w:rPr>
          <w:rFonts w:ascii="宋体" w:hAnsi="宋体"/>
          <w:sz w:val="28"/>
          <w:szCs w:val="28"/>
        </w:rPr>
      </w:pPr>
    </w:p>
    <w:p w:rsidR="004D3054" w:rsidRDefault="004D3054">
      <w:pPr>
        <w:snapToGrid w:val="0"/>
        <w:spacing w:line="360" w:lineRule="auto"/>
        <w:jc w:val="left"/>
        <w:rPr>
          <w:rFonts w:ascii="宋体" w:hAnsi="宋体"/>
          <w:sz w:val="28"/>
          <w:szCs w:val="28"/>
        </w:rPr>
      </w:pPr>
    </w:p>
    <w:p w:rsidR="004D3054" w:rsidRDefault="004D3054">
      <w:pPr>
        <w:snapToGrid w:val="0"/>
        <w:spacing w:line="360" w:lineRule="auto"/>
        <w:jc w:val="left"/>
        <w:rPr>
          <w:rFonts w:ascii="宋体" w:hAnsi="宋体"/>
          <w:sz w:val="28"/>
          <w:szCs w:val="28"/>
        </w:rPr>
      </w:pPr>
    </w:p>
    <w:p w:rsidR="004D3054" w:rsidRDefault="004D3054">
      <w:pPr>
        <w:snapToGrid w:val="0"/>
        <w:spacing w:line="360" w:lineRule="auto"/>
        <w:jc w:val="left"/>
        <w:rPr>
          <w:rFonts w:ascii="宋体" w:hAnsi="宋体"/>
          <w:sz w:val="28"/>
          <w:szCs w:val="28"/>
        </w:rPr>
      </w:pPr>
    </w:p>
    <w:p w:rsidR="004D3054" w:rsidRDefault="004A4F4D">
      <w:pPr>
        <w:snapToGrid w:val="0"/>
        <w:spacing w:line="360" w:lineRule="auto"/>
        <w:jc w:val="left"/>
        <w:rPr>
          <w:rFonts w:ascii="宋体" w:hAnsi="宋体"/>
          <w:sz w:val="28"/>
          <w:szCs w:val="28"/>
        </w:rPr>
      </w:pPr>
      <w:r>
        <w:rPr>
          <w:rFonts w:ascii="宋体" w:hAnsi="宋体" w:hint="eastAsia"/>
          <w:sz w:val="28"/>
          <w:szCs w:val="28"/>
        </w:rPr>
        <w:lastRenderedPageBreak/>
        <w:t>1.3.2法定代表人授权委托书</w:t>
      </w:r>
    </w:p>
    <w:p w:rsidR="004D3054" w:rsidRDefault="004D3054">
      <w:pPr>
        <w:snapToGrid w:val="0"/>
        <w:spacing w:line="360" w:lineRule="auto"/>
        <w:jc w:val="center"/>
        <w:rPr>
          <w:rFonts w:ascii="宋体" w:hAnsi="宋体"/>
          <w:b/>
          <w:sz w:val="32"/>
          <w:szCs w:val="32"/>
        </w:rPr>
      </w:pPr>
    </w:p>
    <w:p w:rsidR="004D3054" w:rsidRDefault="004A4F4D">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4D3054" w:rsidRDefault="004D3054">
      <w:pPr>
        <w:snapToGrid w:val="0"/>
        <w:spacing w:line="360" w:lineRule="auto"/>
        <w:jc w:val="center"/>
        <w:rPr>
          <w:rFonts w:ascii="宋体" w:hAnsi="宋体"/>
          <w:sz w:val="28"/>
          <w:szCs w:val="28"/>
        </w:rPr>
      </w:pPr>
    </w:p>
    <w:p w:rsidR="004D3054" w:rsidRDefault="004A4F4D">
      <w:pPr>
        <w:snapToGrid w:val="0"/>
        <w:spacing w:line="360" w:lineRule="auto"/>
        <w:rPr>
          <w:rFonts w:ascii="宋体" w:hAnsi="宋体"/>
          <w:sz w:val="28"/>
          <w:szCs w:val="28"/>
        </w:rPr>
      </w:pPr>
      <w:r>
        <w:rPr>
          <w:rFonts w:ascii="宋体" w:hAnsi="宋体" w:hint="eastAsia"/>
          <w:sz w:val="28"/>
          <w:szCs w:val="28"/>
        </w:rPr>
        <w:t>致：福建省东南电化股份有限公司</w:t>
      </w:r>
    </w:p>
    <w:p w:rsidR="004D3054" w:rsidRDefault="004A4F4D">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本授权书声明:注册于</w:t>
      </w:r>
      <w:r>
        <w:rPr>
          <w:rFonts w:ascii="宋体" w:hAnsi="宋体" w:hint="eastAsia"/>
          <w:sz w:val="28"/>
          <w:szCs w:val="28"/>
          <w:u w:val="single"/>
        </w:rPr>
        <w:t xml:space="preserve">      (公司住所)</w:t>
      </w:r>
      <w:r>
        <w:rPr>
          <w:rFonts w:ascii="宋体" w:hAnsi="宋体" w:hint="eastAsia"/>
          <w:sz w:val="28"/>
          <w:szCs w:val="28"/>
        </w:rPr>
        <w:t xml:space="preserve">的 </w:t>
      </w:r>
      <w:r>
        <w:rPr>
          <w:rFonts w:ascii="宋体" w:hAnsi="宋体" w:hint="eastAsia"/>
          <w:sz w:val="28"/>
          <w:szCs w:val="28"/>
          <w:u w:val="single"/>
        </w:rPr>
        <w:t xml:space="preserve">     （公司名称)</w:t>
      </w:r>
      <w:r>
        <w:rPr>
          <w:rFonts w:ascii="宋体" w:hAnsi="宋体" w:hint="eastAsia"/>
          <w:sz w:val="28"/>
          <w:szCs w:val="28"/>
        </w:rPr>
        <w:t>的法定代表人</w:t>
      </w:r>
      <w:r>
        <w:rPr>
          <w:rFonts w:ascii="宋体" w:hAnsi="宋体" w:hint="eastAsia"/>
          <w:sz w:val="28"/>
          <w:szCs w:val="28"/>
          <w:u w:val="single"/>
        </w:rPr>
        <w:t xml:space="preserve">        (法定代表人姓名</w:t>
      </w:r>
      <w:r>
        <w:rPr>
          <w:rFonts w:ascii="宋体" w:hAnsi="宋体" w:hint="eastAsia"/>
          <w:sz w:val="28"/>
          <w:szCs w:val="28"/>
        </w:rPr>
        <w:t>)代表本公司授权</w:t>
      </w:r>
      <w:r>
        <w:rPr>
          <w:rFonts w:ascii="宋体" w:hAnsi="宋体" w:hint="eastAsia"/>
          <w:sz w:val="28"/>
          <w:szCs w:val="28"/>
          <w:u w:val="single"/>
        </w:rPr>
        <w:t xml:space="preserve">   （代理人的姓名）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4D3054" w:rsidRDefault="004A4F4D">
      <w:pPr>
        <w:snapToGrid w:val="0"/>
        <w:spacing w:line="360" w:lineRule="auto"/>
        <w:rPr>
          <w:rFonts w:ascii="宋体" w:hAnsi="宋体"/>
          <w:sz w:val="28"/>
          <w:szCs w:val="28"/>
        </w:rPr>
      </w:pPr>
      <w:r>
        <w:rPr>
          <w:rFonts w:ascii="宋体" w:hAnsi="宋体" w:cs="宋体" w:hint="eastAsia"/>
          <w:sz w:val="28"/>
          <w:szCs w:val="28"/>
          <w:u w:val="single"/>
        </w:rPr>
        <w:t xml:space="preserve">                        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4D3054" w:rsidRDefault="004A4F4D">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4D3054" w:rsidRDefault="004A4F4D">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4D3054" w:rsidRDefault="004D3054">
      <w:pPr>
        <w:snapToGrid w:val="0"/>
        <w:spacing w:line="360" w:lineRule="auto"/>
        <w:rPr>
          <w:rFonts w:ascii="宋体" w:hAnsi="宋体"/>
          <w:sz w:val="28"/>
          <w:szCs w:val="28"/>
        </w:rPr>
      </w:pPr>
    </w:p>
    <w:p w:rsidR="004D3054" w:rsidRDefault="004A4F4D">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4D3054" w:rsidRDefault="004D3054">
      <w:pPr>
        <w:snapToGrid w:val="0"/>
        <w:spacing w:line="360" w:lineRule="auto"/>
        <w:rPr>
          <w:rFonts w:ascii="宋体" w:hAnsi="宋体"/>
          <w:sz w:val="28"/>
          <w:szCs w:val="28"/>
        </w:rPr>
      </w:pPr>
    </w:p>
    <w:p w:rsidR="004D3054" w:rsidRDefault="004A4F4D">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4D3054" w:rsidRDefault="004A4F4D">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4D3054" w:rsidRDefault="004D3054">
      <w:pPr>
        <w:snapToGrid w:val="0"/>
        <w:spacing w:line="360" w:lineRule="auto"/>
        <w:rPr>
          <w:rFonts w:ascii="宋体" w:hAnsi="宋体"/>
          <w:sz w:val="28"/>
          <w:szCs w:val="28"/>
        </w:rPr>
      </w:pPr>
    </w:p>
    <w:p w:rsidR="004D3054" w:rsidRDefault="004A4F4D">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u w:val="single"/>
        </w:rPr>
        <w:t xml:space="preserve">            </w:t>
      </w:r>
      <w:r>
        <w:rPr>
          <w:rFonts w:ascii="宋体" w:hAnsi="宋体" w:hint="eastAsia"/>
          <w:sz w:val="28"/>
          <w:szCs w:val="28"/>
        </w:rPr>
        <w:t xml:space="preserve">     </w:t>
      </w:r>
    </w:p>
    <w:p w:rsidR="004D3054" w:rsidRDefault="004A4F4D">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4D3054" w:rsidRDefault="004A4F4D">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4D3054" w:rsidRDefault="004D3054">
      <w:pPr>
        <w:spacing w:line="500" w:lineRule="exact"/>
        <w:jc w:val="left"/>
        <w:rPr>
          <w:rFonts w:ascii="宋体" w:hAnsi="宋体"/>
          <w:b/>
          <w:kern w:val="0"/>
          <w:sz w:val="28"/>
          <w:szCs w:val="28"/>
        </w:rPr>
      </w:pPr>
    </w:p>
    <w:p w:rsidR="004D3054" w:rsidRDefault="004A4F4D">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附件：法定代表人及委托代理人身份证复印件(盖章)</w:t>
      </w: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A4F4D">
      <w:pPr>
        <w:rPr>
          <w:rFonts w:asciiTheme="minorEastAsia" w:hAnsiTheme="minorEastAsia"/>
          <w:sz w:val="28"/>
          <w:szCs w:val="28"/>
        </w:rPr>
      </w:pPr>
      <w:r>
        <w:rPr>
          <w:rFonts w:asciiTheme="minorEastAsia" w:hAnsiTheme="minorEastAsia" w:hint="eastAsia"/>
          <w:sz w:val="28"/>
          <w:szCs w:val="28"/>
        </w:rPr>
        <w:lastRenderedPageBreak/>
        <w:t>1.3.3参选人满足资格要求的业绩情况表</w:t>
      </w:r>
    </w:p>
    <w:p w:rsidR="004D3054" w:rsidRDefault="004A4F4D">
      <w:pPr>
        <w:jc w:val="center"/>
        <w:rPr>
          <w:b/>
          <w:sz w:val="32"/>
          <w:szCs w:val="32"/>
        </w:rPr>
      </w:pPr>
      <w:r>
        <w:rPr>
          <w:rFonts w:hint="eastAsia"/>
          <w:b/>
          <w:sz w:val="32"/>
          <w:szCs w:val="32"/>
        </w:rPr>
        <w:t>参选人满足资格要求的业绩情况表</w:t>
      </w:r>
    </w:p>
    <w:p w:rsidR="004D3054" w:rsidRDefault="004A4F4D">
      <w:pPr>
        <w:rPr>
          <w:sz w:val="28"/>
          <w:szCs w:val="28"/>
        </w:rPr>
      </w:pPr>
      <w:r>
        <w:rPr>
          <w:rFonts w:hint="eastAsia"/>
          <w:sz w:val="28"/>
          <w:szCs w:val="28"/>
        </w:rPr>
        <w:t>致：福建省东南电化股份有限公司</w:t>
      </w:r>
    </w:p>
    <w:p w:rsidR="004D3054" w:rsidRDefault="004A4F4D">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W w:w="923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900"/>
        <w:gridCol w:w="900"/>
        <w:gridCol w:w="720"/>
        <w:gridCol w:w="980"/>
        <w:gridCol w:w="2080"/>
        <w:gridCol w:w="900"/>
        <w:gridCol w:w="900"/>
        <w:gridCol w:w="900"/>
      </w:tblGrid>
      <w:tr w:rsidR="004D3054">
        <w:trPr>
          <w:cantSplit/>
          <w:trHeight w:val="608"/>
        </w:trPr>
        <w:tc>
          <w:tcPr>
            <w:tcW w:w="952" w:type="dxa"/>
            <w:vMerge w:val="restart"/>
            <w:vAlign w:val="center"/>
          </w:tcPr>
          <w:p w:rsidR="004D3054" w:rsidRDefault="004A4F4D">
            <w:pPr>
              <w:pStyle w:val="3"/>
              <w:snapToGrid w:val="0"/>
              <w:spacing w:line="260" w:lineRule="atLeast"/>
              <w:jc w:val="center"/>
              <w:outlineLvl w:val="9"/>
              <w:rPr>
                <w:rFonts w:hAnsi="Times New Roman"/>
                <w:b/>
                <w:sz w:val="24"/>
              </w:rPr>
            </w:pPr>
            <w:r>
              <w:rPr>
                <w:rFonts w:hAnsi="Times New Roman" w:hint="eastAsia"/>
                <w:b/>
                <w:sz w:val="24"/>
              </w:rPr>
              <w:t>项目</w:t>
            </w:r>
          </w:p>
          <w:p w:rsidR="004D3054" w:rsidRDefault="004A4F4D">
            <w:pPr>
              <w:pStyle w:val="3"/>
              <w:snapToGrid w:val="0"/>
              <w:spacing w:line="260" w:lineRule="atLeast"/>
              <w:jc w:val="center"/>
              <w:outlineLvl w:val="9"/>
              <w:rPr>
                <w:rFonts w:hAnsi="Times New Roman"/>
                <w:b/>
                <w:sz w:val="24"/>
              </w:rPr>
            </w:pPr>
            <w:r>
              <w:rPr>
                <w:rFonts w:hAnsi="Times New Roman" w:hint="eastAsia"/>
                <w:b/>
                <w:sz w:val="24"/>
              </w:rPr>
              <w:t>名称</w:t>
            </w:r>
          </w:p>
        </w:tc>
        <w:tc>
          <w:tcPr>
            <w:tcW w:w="900" w:type="dxa"/>
            <w:vMerge w:val="restart"/>
            <w:vAlign w:val="center"/>
          </w:tcPr>
          <w:p w:rsidR="004D3054" w:rsidRDefault="004A4F4D">
            <w:pPr>
              <w:pStyle w:val="3"/>
              <w:snapToGrid w:val="0"/>
              <w:spacing w:line="320" w:lineRule="atLeast"/>
              <w:jc w:val="center"/>
              <w:outlineLvl w:val="9"/>
              <w:rPr>
                <w:rFonts w:hAnsi="Times New Roman"/>
                <w:b/>
                <w:sz w:val="24"/>
              </w:rPr>
            </w:pPr>
            <w:r>
              <w:rPr>
                <w:rFonts w:hAnsi="Times New Roman" w:hint="eastAsia"/>
                <w:b/>
                <w:sz w:val="24"/>
              </w:rPr>
              <w:t>业主名称及电话</w:t>
            </w:r>
          </w:p>
        </w:tc>
        <w:tc>
          <w:tcPr>
            <w:tcW w:w="900" w:type="dxa"/>
            <w:vMerge w:val="restart"/>
            <w:tcBorders>
              <w:bottom w:val="nil"/>
            </w:tcBorders>
            <w:vAlign w:val="center"/>
          </w:tcPr>
          <w:p w:rsidR="004D3054" w:rsidRDefault="004A4F4D">
            <w:pPr>
              <w:pStyle w:val="3"/>
              <w:snapToGrid w:val="0"/>
              <w:spacing w:line="320" w:lineRule="atLeast"/>
              <w:jc w:val="center"/>
              <w:outlineLvl w:val="9"/>
              <w:rPr>
                <w:rFonts w:hAnsi="Times New Roman"/>
                <w:b/>
                <w:sz w:val="24"/>
              </w:rPr>
            </w:pPr>
            <w:r>
              <w:rPr>
                <w:rFonts w:hAnsi="Times New Roman" w:hint="eastAsia"/>
                <w:b/>
                <w:sz w:val="24"/>
              </w:rPr>
              <w:t>累计处理数量</w:t>
            </w:r>
          </w:p>
          <w:p w:rsidR="004D3054" w:rsidRDefault="004A4F4D">
            <w:pPr>
              <w:pStyle w:val="3"/>
              <w:snapToGrid w:val="0"/>
              <w:spacing w:line="320" w:lineRule="atLeast"/>
              <w:jc w:val="center"/>
              <w:outlineLvl w:val="9"/>
              <w:rPr>
                <w:rFonts w:hAnsi="Times New Roman"/>
                <w:b/>
                <w:sz w:val="24"/>
              </w:rPr>
            </w:pPr>
            <w:r>
              <w:rPr>
                <w:rFonts w:hAnsi="Times New Roman" w:hint="eastAsia"/>
                <w:b/>
                <w:sz w:val="24"/>
              </w:rPr>
              <w:t>（吨）</w:t>
            </w:r>
          </w:p>
        </w:tc>
        <w:tc>
          <w:tcPr>
            <w:tcW w:w="3780" w:type="dxa"/>
            <w:gridSpan w:val="3"/>
            <w:vAlign w:val="center"/>
          </w:tcPr>
          <w:p w:rsidR="004D3054" w:rsidRDefault="004A4F4D">
            <w:pPr>
              <w:pStyle w:val="3"/>
              <w:snapToGrid w:val="0"/>
              <w:spacing w:line="320" w:lineRule="atLeast"/>
              <w:jc w:val="center"/>
              <w:outlineLvl w:val="9"/>
              <w:rPr>
                <w:rFonts w:hAnsi="Times New Roman"/>
                <w:b/>
                <w:sz w:val="24"/>
              </w:rPr>
            </w:pPr>
            <w:r>
              <w:rPr>
                <w:rFonts w:hAnsi="Times New Roman" w:hint="eastAsia"/>
                <w:b/>
                <w:sz w:val="24"/>
              </w:rPr>
              <w:t>合同情况</w:t>
            </w:r>
          </w:p>
        </w:tc>
        <w:tc>
          <w:tcPr>
            <w:tcW w:w="1800" w:type="dxa"/>
            <w:gridSpan w:val="2"/>
            <w:vAlign w:val="center"/>
          </w:tcPr>
          <w:p w:rsidR="004D3054" w:rsidRDefault="004A4F4D">
            <w:pPr>
              <w:pStyle w:val="3"/>
              <w:snapToGrid w:val="0"/>
              <w:spacing w:line="320" w:lineRule="atLeast"/>
              <w:jc w:val="center"/>
              <w:outlineLvl w:val="9"/>
              <w:rPr>
                <w:rFonts w:hAnsi="Times New Roman"/>
                <w:b/>
                <w:sz w:val="24"/>
              </w:rPr>
            </w:pPr>
            <w:r>
              <w:rPr>
                <w:rFonts w:hAnsi="Times New Roman" w:hint="eastAsia"/>
                <w:b/>
                <w:sz w:val="24"/>
              </w:rPr>
              <w:t>危险废物</w:t>
            </w:r>
          </w:p>
          <w:p w:rsidR="004D3054" w:rsidRDefault="004A4F4D">
            <w:pPr>
              <w:pStyle w:val="3"/>
              <w:snapToGrid w:val="0"/>
              <w:spacing w:line="320" w:lineRule="atLeast"/>
              <w:jc w:val="center"/>
              <w:outlineLvl w:val="9"/>
              <w:rPr>
                <w:rFonts w:hAnsi="Times New Roman"/>
                <w:b/>
                <w:sz w:val="24"/>
              </w:rPr>
            </w:pPr>
            <w:r>
              <w:rPr>
                <w:rFonts w:hAnsi="Times New Roman" w:hint="eastAsia"/>
                <w:b/>
                <w:sz w:val="24"/>
              </w:rPr>
              <w:t>转移情况</w:t>
            </w:r>
          </w:p>
        </w:tc>
        <w:tc>
          <w:tcPr>
            <w:tcW w:w="900" w:type="dxa"/>
            <w:vAlign w:val="center"/>
          </w:tcPr>
          <w:p w:rsidR="004D3054" w:rsidRDefault="004A4F4D">
            <w:pPr>
              <w:pStyle w:val="3"/>
              <w:snapToGrid w:val="0"/>
              <w:spacing w:line="320" w:lineRule="atLeast"/>
              <w:jc w:val="center"/>
              <w:outlineLvl w:val="9"/>
              <w:rPr>
                <w:rFonts w:hAnsi="Times New Roman"/>
                <w:b/>
                <w:sz w:val="24"/>
              </w:rPr>
            </w:pPr>
            <w:r>
              <w:rPr>
                <w:rFonts w:hAnsi="Times New Roman" w:hint="eastAsia"/>
                <w:b/>
                <w:sz w:val="24"/>
              </w:rPr>
              <w:t>备注</w:t>
            </w:r>
          </w:p>
        </w:tc>
      </w:tr>
      <w:tr w:rsidR="004D3054">
        <w:trPr>
          <w:cantSplit/>
          <w:trHeight w:val="600"/>
        </w:trPr>
        <w:tc>
          <w:tcPr>
            <w:tcW w:w="952" w:type="dxa"/>
            <w:vMerge/>
            <w:vAlign w:val="center"/>
          </w:tcPr>
          <w:p w:rsidR="004D3054" w:rsidRDefault="004D3054">
            <w:pPr>
              <w:pStyle w:val="3"/>
              <w:snapToGrid w:val="0"/>
              <w:spacing w:line="440" w:lineRule="atLeast"/>
              <w:jc w:val="center"/>
              <w:outlineLvl w:val="9"/>
              <w:rPr>
                <w:rFonts w:hAnsi="Times New Roman"/>
                <w:b/>
                <w:sz w:val="24"/>
              </w:rPr>
            </w:pPr>
          </w:p>
        </w:tc>
        <w:tc>
          <w:tcPr>
            <w:tcW w:w="900" w:type="dxa"/>
            <w:vMerge/>
            <w:vAlign w:val="center"/>
          </w:tcPr>
          <w:p w:rsidR="004D3054" w:rsidRDefault="004D3054">
            <w:pPr>
              <w:pStyle w:val="3"/>
              <w:snapToGrid w:val="0"/>
              <w:spacing w:line="320" w:lineRule="atLeast"/>
              <w:jc w:val="center"/>
              <w:outlineLvl w:val="9"/>
              <w:rPr>
                <w:rFonts w:hAnsi="Times New Roman"/>
                <w:b/>
                <w:spacing w:val="-30"/>
                <w:sz w:val="24"/>
              </w:rPr>
            </w:pPr>
          </w:p>
        </w:tc>
        <w:tc>
          <w:tcPr>
            <w:tcW w:w="900" w:type="dxa"/>
            <w:vMerge/>
            <w:tcBorders>
              <w:top w:val="nil"/>
            </w:tcBorders>
            <w:vAlign w:val="center"/>
          </w:tcPr>
          <w:p w:rsidR="004D3054" w:rsidRDefault="004D3054">
            <w:pPr>
              <w:pStyle w:val="3"/>
              <w:snapToGrid w:val="0"/>
              <w:spacing w:line="320" w:lineRule="atLeast"/>
              <w:jc w:val="center"/>
              <w:outlineLvl w:val="9"/>
              <w:rPr>
                <w:rFonts w:hAnsi="Times New Roman"/>
                <w:b/>
                <w:spacing w:val="-30"/>
                <w:sz w:val="24"/>
              </w:rPr>
            </w:pPr>
          </w:p>
        </w:tc>
        <w:tc>
          <w:tcPr>
            <w:tcW w:w="720" w:type="dxa"/>
            <w:vAlign w:val="center"/>
          </w:tcPr>
          <w:p w:rsidR="004D3054" w:rsidRDefault="004A4F4D">
            <w:pPr>
              <w:pStyle w:val="3"/>
              <w:snapToGrid w:val="0"/>
              <w:spacing w:line="240" w:lineRule="auto"/>
              <w:jc w:val="center"/>
              <w:outlineLvl w:val="9"/>
              <w:rPr>
                <w:rFonts w:hAnsi="Times New Roman"/>
                <w:b/>
                <w:sz w:val="24"/>
              </w:rPr>
            </w:pPr>
            <w:r>
              <w:rPr>
                <w:rFonts w:hAnsi="Times New Roman" w:hint="eastAsia"/>
                <w:b/>
                <w:sz w:val="24"/>
              </w:rPr>
              <w:t>签约</w:t>
            </w:r>
          </w:p>
          <w:p w:rsidR="004D3054" w:rsidRDefault="004A4F4D">
            <w:pPr>
              <w:pStyle w:val="3"/>
              <w:snapToGrid w:val="0"/>
              <w:spacing w:line="240" w:lineRule="auto"/>
              <w:jc w:val="center"/>
              <w:outlineLvl w:val="9"/>
              <w:rPr>
                <w:rFonts w:hAnsi="Times New Roman"/>
                <w:b/>
                <w:sz w:val="24"/>
              </w:rPr>
            </w:pPr>
            <w:r>
              <w:rPr>
                <w:rFonts w:hAnsi="Times New Roman" w:hint="eastAsia"/>
                <w:b/>
                <w:sz w:val="24"/>
              </w:rPr>
              <w:t>时间</w:t>
            </w:r>
          </w:p>
        </w:tc>
        <w:tc>
          <w:tcPr>
            <w:tcW w:w="980" w:type="dxa"/>
            <w:vAlign w:val="center"/>
          </w:tcPr>
          <w:p w:rsidR="004D3054" w:rsidRDefault="004A4F4D">
            <w:pPr>
              <w:pStyle w:val="3"/>
              <w:snapToGrid w:val="0"/>
              <w:spacing w:line="240" w:lineRule="auto"/>
              <w:jc w:val="center"/>
              <w:outlineLvl w:val="9"/>
              <w:rPr>
                <w:rFonts w:hAnsi="Times New Roman"/>
                <w:b/>
                <w:sz w:val="24"/>
              </w:rPr>
            </w:pPr>
            <w:r>
              <w:rPr>
                <w:rFonts w:hAnsi="Times New Roman" w:hint="eastAsia"/>
                <w:b/>
                <w:sz w:val="24"/>
              </w:rPr>
              <w:t>危险废物名称</w:t>
            </w:r>
          </w:p>
        </w:tc>
        <w:tc>
          <w:tcPr>
            <w:tcW w:w="2080" w:type="dxa"/>
            <w:vAlign w:val="center"/>
          </w:tcPr>
          <w:p w:rsidR="004D3054" w:rsidRDefault="004A4F4D">
            <w:pPr>
              <w:pStyle w:val="3"/>
              <w:snapToGrid w:val="0"/>
              <w:spacing w:line="240" w:lineRule="auto"/>
              <w:jc w:val="center"/>
              <w:outlineLvl w:val="9"/>
              <w:rPr>
                <w:rFonts w:hAnsi="Times New Roman"/>
                <w:b/>
                <w:sz w:val="24"/>
              </w:rPr>
            </w:pPr>
            <w:r>
              <w:rPr>
                <w:rFonts w:hAnsi="Times New Roman" w:hint="eastAsia"/>
                <w:b/>
                <w:sz w:val="24"/>
              </w:rPr>
              <w:t>处理内容</w:t>
            </w:r>
          </w:p>
          <w:p w:rsidR="004D3054" w:rsidRDefault="004A4F4D">
            <w:pPr>
              <w:pStyle w:val="3"/>
              <w:snapToGrid w:val="0"/>
              <w:spacing w:line="240" w:lineRule="auto"/>
              <w:jc w:val="center"/>
              <w:outlineLvl w:val="9"/>
              <w:rPr>
                <w:rFonts w:hAnsi="Times New Roman"/>
                <w:b/>
                <w:sz w:val="24"/>
              </w:rPr>
            </w:pPr>
            <w:r>
              <w:rPr>
                <w:rFonts w:hAnsi="Times New Roman" w:hint="eastAsia"/>
                <w:b/>
                <w:sz w:val="24"/>
              </w:rPr>
              <w:t>（可填入：收集或贮存或处置）</w:t>
            </w:r>
          </w:p>
        </w:tc>
        <w:tc>
          <w:tcPr>
            <w:tcW w:w="900" w:type="dxa"/>
            <w:vAlign w:val="center"/>
          </w:tcPr>
          <w:p w:rsidR="004D3054" w:rsidRDefault="004A4F4D">
            <w:pPr>
              <w:pStyle w:val="3"/>
              <w:snapToGrid w:val="0"/>
              <w:spacing w:line="240" w:lineRule="auto"/>
              <w:jc w:val="center"/>
              <w:outlineLvl w:val="9"/>
              <w:rPr>
                <w:rFonts w:hAnsi="Times New Roman"/>
                <w:b/>
                <w:sz w:val="24"/>
              </w:rPr>
            </w:pPr>
            <w:r>
              <w:rPr>
                <w:rFonts w:hAnsi="Times New Roman" w:hint="eastAsia"/>
                <w:b/>
                <w:sz w:val="24"/>
              </w:rPr>
              <w:t>转移</w:t>
            </w:r>
          </w:p>
          <w:p w:rsidR="004D3054" w:rsidRDefault="004A4F4D">
            <w:pPr>
              <w:pStyle w:val="3"/>
              <w:snapToGrid w:val="0"/>
              <w:spacing w:line="240" w:lineRule="auto"/>
              <w:jc w:val="center"/>
              <w:outlineLvl w:val="9"/>
              <w:rPr>
                <w:rFonts w:hAnsi="Times New Roman"/>
                <w:b/>
                <w:sz w:val="24"/>
              </w:rPr>
            </w:pPr>
            <w:r>
              <w:rPr>
                <w:rFonts w:hAnsi="Times New Roman" w:hint="eastAsia"/>
                <w:b/>
                <w:sz w:val="24"/>
              </w:rPr>
              <w:t>时间</w:t>
            </w:r>
          </w:p>
        </w:tc>
        <w:tc>
          <w:tcPr>
            <w:tcW w:w="900" w:type="dxa"/>
            <w:vAlign w:val="center"/>
          </w:tcPr>
          <w:p w:rsidR="004D3054" w:rsidRDefault="004A4F4D">
            <w:pPr>
              <w:pStyle w:val="3"/>
              <w:snapToGrid w:val="0"/>
              <w:spacing w:line="240" w:lineRule="auto"/>
              <w:jc w:val="center"/>
              <w:outlineLvl w:val="9"/>
              <w:rPr>
                <w:rFonts w:hAnsi="Times New Roman"/>
                <w:b/>
                <w:sz w:val="24"/>
              </w:rPr>
            </w:pPr>
            <w:r>
              <w:rPr>
                <w:rFonts w:hAnsi="Times New Roman" w:hint="eastAsia"/>
                <w:b/>
                <w:sz w:val="24"/>
              </w:rPr>
              <w:t>数量</w:t>
            </w:r>
          </w:p>
          <w:p w:rsidR="004D3054" w:rsidRDefault="004A4F4D">
            <w:pPr>
              <w:pStyle w:val="3"/>
              <w:snapToGrid w:val="0"/>
              <w:spacing w:line="240" w:lineRule="auto"/>
              <w:jc w:val="center"/>
              <w:outlineLvl w:val="9"/>
              <w:rPr>
                <w:rFonts w:hAnsi="Times New Roman"/>
                <w:b/>
                <w:sz w:val="24"/>
              </w:rPr>
            </w:pPr>
            <w:r>
              <w:rPr>
                <w:rFonts w:hAnsi="Times New Roman" w:hint="eastAsia"/>
                <w:b/>
                <w:sz w:val="24"/>
              </w:rPr>
              <w:t>（吨）</w:t>
            </w:r>
          </w:p>
        </w:tc>
        <w:tc>
          <w:tcPr>
            <w:tcW w:w="900" w:type="dxa"/>
            <w:vAlign w:val="center"/>
          </w:tcPr>
          <w:p w:rsidR="004D3054" w:rsidRDefault="004D3054">
            <w:pPr>
              <w:pStyle w:val="3"/>
              <w:snapToGrid w:val="0"/>
              <w:spacing w:line="440" w:lineRule="atLeast"/>
              <w:jc w:val="center"/>
              <w:outlineLvl w:val="9"/>
              <w:rPr>
                <w:rFonts w:hAnsi="Times New Roman"/>
                <w:b/>
                <w:sz w:val="24"/>
              </w:rPr>
            </w:pPr>
          </w:p>
        </w:tc>
      </w:tr>
      <w:tr w:rsidR="004D3054">
        <w:trPr>
          <w:cantSplit/>
          <w:trHeight w:val="540"/>
        </w:trPr>
        <w:tc>
          <w:tcPr>
            <w:tcW w:w="952" w:type="dxa"/>
          </w:tcPr>
          <w:p w:rsidR="004D3054" w:rsidRDefault="004D3054">
            <w:pPr>
              <w:pStyle w:val="3"/>
              <w:snapToGrid w:val="0"/>
              <w:spacing w:line="440" w:lineRule="atLeast"/>
              <w:outlineLvl w:val="9"/>
              <w:rPr>
                <w:rFonts w:hAnsi="Times New Roman"/>
              </w:rPr>
            </w:pPr>
          </w:p>
        </w:tc>
        <w:tc>
          <w:tcPr>
            <w:tcW w:w="900" w:type="dxa"/>
          </w:tcPr>
          <w:p w:rsidR="004D3054" w:rsidRDefault="004D3054">
            <w:pPr>
              <w:pStyle w:val="3"/>
              <w:snapToGrid w:val="0"/>
              <w:spacing w:line="440" w:lineRule="atLeast"/>
              <w:outlineLvl w:val="9"/>
              <w:rPr>
                <w:rFonts w:hAnsi="Times New Roman"/>
              </w:rPr>
            </w:pPr>
          </w:p>
        </w:tc>
        <w:tc>
          <w:tcPr>
            <w:tcW w:w="900" w:type="dxa"/>
          </w:tcPr>
          <w:p w:rsidR="004D3054" w:rsidRDefault="004D3054">
            <w:pPr>
              <w:pStyle w:val="3"/>
              <w:snapToGrid w:val="0"/>
              <w:spacing w:line="440" w:lineRule="atLeast"/>
              <w:outlineLvl w:val="9"/>
              <w:rPr>
                <w:rFonts w:hAnsi="Times New Roman"/>
              </w:rPr>
            </w:pPr>
          </w:p>
        </w:tc>
        <w:tc>
          <w:tcPr>
            <w:tcW w:w="720" w:type="dxa"/>
          </w:tcPr>
          <w:p w:rsidR="004D3054" w:rsidRDefault="004D3054">
            <w:pPr>
              <w:pStyle w:val="3"/>
              <w:snapToGrid w:val="0"/>
              <w:spacing w:line="440" w:lineRule="atLeast"/>
              <w:outlineLvl w:val="9"/>
              <w:rPr>
                <w:rFonts w:hAnsi="Times New Roman"/>
              </w:rPr>
            </w:pPr>
          </w:p>
        </w:tc>
        <w:tc>
          <w:tcPr>
            <w:tcW w:w="980" w:type="dxa"/>
          </w:tcPr>
          <w:p w:rsidR="004D3054" w:rsidRDefault="004D3054">
            <w:pPr>
              <w:pStyle w:val="3"/>
              <w:snapToGrid w:val="0"/>
              <w:spacing w:line="440" w:lineRule="atLeast"/>
              <w:outlineLvl w:val="9"/>
              <w:rPr>
                <w:rFonts w:hAnsi="Times New Roman"/>
              </w:rPr>
            </w:pPr>
          </w:p>
        </w:tc>
        <w:tc>
          <w:tcPr>
            <w:tcW w:w="2080" w:type="dxa"/>
          </w:tcPr>
          <w:p w:rsidR="004D3054" w:rsidRDefault="004D3054">
            <w:pPr>
              <w:pStyle w:val="3"/>
              <w:snapToGrid w:val="0"/>
              <w:spacing w:line="440" w:lineRule="atLeast"/>
              <w:outlineLvl w:val="9"/>
              <w:rPr>
                <w:rFonts w:hAnsi="Times New Roman"/>
              </w:rPr>
            </w:pPr>
          </w:p>
        </w:tc>
        <w:tc>
          <w:tcPr>
            <w:tcW w:w="900" w:type="dxa"/>
          </w:tcPr>
          <w:p w:rsidR="004D3054" w:rsidRDefault="004D3054">
            <w:pPr>
              <w:pStyle w:val="3"/>
              <w:snapToGrid w:val="0"/>
              <w:spacing w:line="440" w:lineRule="atLeast"/>
              <w:outlineLvl w:val="9"/>
              <w:rPr>
                <w:rFonts w:hAnsi="Times New Roman"/>
              </w:rPr>
            </w:pPr>
          </w:p>
        </w:tc>
        <w:tc>
          <w:tcPr>
            <w:tcW w:w="900" w:type="dxa"/>
          </w:tcPr>
          <w:p w:rsidR="004D3054" w:rsidRDefault="004D3054">
            <w:pPr>
              <w:pStyle w:val="3"/>
              <w:snapToGrid w:val="0"/>
              <w:spacing w:line="440" w:lineRule="atLeast"/>
              <w:outlineLvl w:val="9"/>
              <w:rPr>
                <w:rFonts w:hAnsi="Times New Roman"/>
              </w:rPr>
            </w:pPr>
          </w:p>
        </w:tc>
        <w:tc>
          <w:tcPr>
            <w:tcW w:w="900" w:type="dxa"/>
          </w:tcPr>
          <w:p w:rsidR="004D3054" w:rsidRDefault="004D3054">
            <w:pPr>
              <w:pStyle w:val="3"/>
              <w:snapToGrid w:val="0"/>
              <w:spacing w:line="440" w:lineRule="atLeast"/>
              <w:outlineLvl w:val="9"/>
              <w:rPr>
                <w:rFonts w:hAnsi="Times New Roman"/>
              </w:rPr>
            </w:pPr>
          </w:p>
        </w:tc>
      </w:tr>
      <w:tr w:rsidR="004D3054">
        <w:trPr>
          <w:cantSplit/>
          <w:trHeight w:val="540"/>
        </w:trPr>
        <w:tc>
          <w:tcPr>
            <w:tcW w:w="952" w:type="dxa"/>
          </w:tcPr>
          <w:p w:rsidR="004D3054" w:rsidRDefault="004D3054">
            <w:pPr>
              <w:pStyle w:val="3"/>
              <w:snapToGrid w:val="0"/>
              <w:spacing w:line="440" w:lineRule="atLeast"/>
              <w:outlineLvl w:val="9"/>
              <w:rPr>
                <w:rFonts w:hAnsi="Times New Roman"/>
              </w:rPr>
            </w:pPr>
          </w:p>
        </w:tc>
        <w:tc>
          <w:tcPr>
            <w:tcW w:w="900" w:type="dxa"/>
          </w:tcPr>
          <w:p w:rsidR="004D3054" w:rsidRDefault="004D3054">
            <w:pPr>
              <w:pStyle w:val="3"/>
              <w:snapToGrid w:val="0"/>
              <w:spacing w:line="440" w:lineRule="atLeast"/>
              <w:outlineLvl w:val="9"/>
              <w:rPr>
                <w:rFonts w:hAnsi="Times New Roman"/>
              </w:rPr>
            </w:pPr>
          </w:p>
        </w:tc>
        <w:tc>
          <w:tcPr>
            <w:tcW w:w="900" w:type="dxa"/>
          </w:tcPr>
          <w:p w:rsidR="004D3054" w:rsidRDefault="004D3054">
            <w:pPr>
              <w:pStyle w:val="3"/>
              <w:snapToGrid w:val="0"/>
              <w:spacing w:line="440" w:lineRule="atLeast"/>
              <w:outlineLvl w:val="9"/>
              <w:rPr>
                <w:rFonts w:hAnsi="Times New Roman"/>
              </w:rPr>
            </w:pPr>
          </w:p>
        </w:tc>
        <w:tc>
          <w:tcPr>
            <w:tcW w:w="720" w:type="dxa"/>
          </w:tcPr>
          <w:p w:rsidR="004D3054" w:rsidRDefault="004D3054">
            <w:pPr>
              <w:pStyle w:val="3"/>
              <w:snapToGrid w:val="0"/>
              <w:spacing w:line="440" w:lineRule="atLeast"/>
              <w:outlineLvl w:val="9"/>
              <w:rPr>
                <w:rFonts w:hAnsi="Times New Roman"/>
              </w:rPr>
            </w:pPr>
          </w:p>
        </w:tc>
        <w:tc>
          <w:tcPr>
            <w:tcW w:w="980" w:type="dxa"/>
          </w:tcPr>
          <w:p w:rsidR="004D3054" w:rsidRDefault="004D3054">
            <w:pPr>
              <w:pStyle w:val="3"/>
              <w:snapToGrid w:val="0"/>
              <w:spacing w:line="440" w:lineRule="atLeast"/>
              <w:outlineLvl w:val="9"/>
              <w:rPr>
                <w:rFonts w:hAnsi="Times New Roman"/>
              </w:rPr>
            </w:pPr>
          </w:p>
        </w:tc>
        <w:tc>
          <w:tcPr>
            <w:tcW w:w="2080" w:type="dxa"/>
          </w:tcPr>
          <w:p w:rsidR="004D3054" w:rsidRDefault="004D3054">
            <w:pPr>
              <w:pStyle w:val="3"/>
              <w:snapToGrid w:val="0"/>
              <w:spacing w:line="440" w:lineRule="atLeast"/>
              <w:outlineLvl w:val="9"/>
              <w:rPr>
                <w:rFonts w:hAnsi="Times New Roman"/>
              </w:rPr>
            </w:pPr>
          </w:p>
        </w:tc>
        <w:tc>
          <w:tcPr>
            <w:tcW w:w="900" w:type="dxa"/>
          </w:tcPr>
          <w:p w:rsidR="004D3054" w:rsidRDefault="004D3054">
            <w:pPr>
              <w:pStyle w:val="3"/>
              <w:snapToGrid w:val="0"/>
              <w:spacing w:line="440" w:lineRule="atLeast"/>
              <w:outlineLvl w:val="9"/>
              <w:rPr>
                <w:rFonts w:hAnsi="Times New Roman"/>
              </w:rPr>
            </w:pPr>
          </w:p>
        </w:tc>
        <w:tc>
          <w:tcPr>
            <w:tcW w:w="900" w:type="dxa"/>
          </w:tcPr>
          <w:p w:rsidR="004D3054" w:rsidRDefault="004D3054">
            <w:pPr>
              <w:pStyle w:val="3"/>
              <w:snapToGrid w:val="0"/>
              <w:spacing w:line="440" w:lineRule="atLeast"/>
              <w:outlineLvl w:val="9"/>
              <w:rPr>
                <w:rFonts w:hAnsi="Times New Roman"/>
              </w:rPr>
            </w:pPr>
          </w:p>
        </w:tc>
        <w:tc>
          <w:tcPr>
            <w:tcW w:w="900" w:type="dxa"/>
          </w:tcPr>
          <w:p w:rsidR="004D3054" w:rsidRDefault="004D3054">
            <w:pPr>
              <w:pStyle w:val="3"/>
              <w:snapToGrid w:val="0"/>
              <w:spacing w:line="440" w:lineRule="atLeast"/>
              <w:outlineLvl w:val="9"/>
              <w:rPr>
                <w:rFonts w:hAnsi="Times New Roman"/>
              </w:rPr>
            </w:pPr>
          </w:p>
        </w:tc>
      </w:tr>
      <w:tr w:rsidR="004D3054">
        <w:trPr>
          <w:cantSplit/>
          <w:trHeight w:val="540"/>
        </w:trPr>
        <w:tc>
          <w:tcPr>
            <w:tcW w:w="952" w:type="dxa"/>
            <w:vAlign w:val="center"/>
          </w:tcPr>
          <w:p w:rsidR="004D3054" w:rsidRDefault="004A4F4D">
            <w:pPr>
              <w:pStyle w:val="3"/>
              <w:snapToGrid w:val="0"/>
              <w:spacing w:line="240" w:lineRule="auto"/>
              <w:jc w:val="center"/>
              <w:outlineLvl w:val="9"/>
              <w:rPr>
                <w:rFonts w:hAnsi="Times New Roman"/>
              </w:rPr>
            </w:pPr>
            <w:r>
              <w:rPr>
                <w:rFonts w:hAnsi="宋体" w:hint="eastAsia"/>
              </w:rPr>
              <w:t>……</w:t>
            </w:r>
          </w:p>
        </w:tc>
        <w:tc>
          <w:tcPr>
            <w:tcW w:w="900" w:type="dxa"/>
            <w:vAlign w:val="center"/>
          </w:tcPr>
          <w:p w:rsidR="004D3054" w:rsidRDefault="004A4F4D">
            <w:pPr>
              <w:pStyle w:val="3"/>
              <w:snapToGrid w:val="0"/>
              <w:spacing w:line="240" w:lineRule="auto"/>
              <w:jc w:val="center"/>
              <w:outlineLvl w:val="9"/>
              <w:rPr>
                <w:rFonts w:hAnsi="Times New Roman"/>
              </w:rPr>
            </w:pPr>
            <w:r>
              <w:rPr>
                <w:rFonts w:hAnsi="宋体" w:hint="eastAsia"/>
              </w:rPr>
              <w:t>……</w:t>
            </w:r>
          </w:p>
        </w:tc>
        <w:tc>
          <w:tcPr>
            <w:tcW w:w="900" w:type="dxa"/>
            <w:vAlign w:val="center"/>
          </w:tcPr>
          <w:p w:rsidR="004D3054" w:rsidRDefault="004A4F4D">
            <w:pPr>
              <w:pStyle w:val="3"/>
              <w:snapToGrid w:val="0"/>
              <w:spacing w:line="240" w:lineRule="auto"/>
              <w:jc w:val="center"/>
              <w:outlineLvl w:val="9"/>
              <w:rPr>
                <w:rFonts w:hAnsi="Times New Roman"/>
              </w:rPr>
            </w:pPr>
            <w:r>
              <w:rPr>
                <w:rFonts w:hAnsi="宋体" w:hint="eastAsia"/>
              </w:rPr>
              <w:t>……</w:t>
            </w:r>
          </w:p>
        </w:tc>
        <w:tc>
          <w:tcPr>
            <w:tcW w:w="720" w:type="dxa"/>
            <w:vAlign w:val="center"/>
          </w:tcPr>
          <w:p w:rsidR="004D3054" w:rsidRDefault="004A4F4D">
            <w:pPr>
              <w:pStyle w:val="3"/>
              <w:snapToGrid w:val="0"/>
              <w:spacing w:line="240" w:lineRule="auto"/>
              <w:jc w:val="center"/>
              <w:outlineLvl w:val="9"/>
              <w:rPr>
                <w:rFonts w:hAnsi="Times New Roman"/>
              </w:rPr>
            </w:pPr>
            <w:r>
              <w:rPr>
                <w:rFonts w:hAnsi="宋体" w:hint="eastAsia"/>
              </w:rPr>
              <w:t>…</w:t>
            </w:r>
          </w:p>
        </w:tc>
        <w:tc>
          <w:tcPr>
            <w:tcW w:w="980" w:type="dxa"/>
            <w:vAlign w:val="center"/>
          </w:tcPr>
          <w:p w:rsidR="004D3054" w:rsidRDefault="004A4F4D">
            <w:pPr>
              <w:pStyle w:val="3"/>
              <w:snapToGrid w:val="0"/>
              <w:spacing w:line="240" w:lineRule="auto"/>
              <w:jc w:val="center"/>
              <w:outlineLvl w:val="9"/>
              <w:rPr>
                <w:rFonts w:hAnsi="Times New Roman"/>
              </w:rPr>
            </w:pPr>
            <w:r>
              <w:rPr>
                <w:rFonts w:hAnsi="宋体" w:hint="eastAsia"/>
              </w:rPr>
              <w:t>……</w:t>
            </w:r>
          </w:p>
        </w:tc>
        <w:tc>
          <w:tcPr>
            <w:tcW w:w="2080" w:type="dxa"/>
            <w:vAlign w:val="center"/>
          </w:tcPr>
          <w:p w:rsidR="004D3054" w:rsidRDefault="004A4F4D">
            <w:pPr>
              <w:pStyle w:val="3"/>
              <w:snapToGrid w:val="0"/>
              <w:spacing w:line="240" w:lineRule="auto"/>
              <w:jc w:val="center"/>
              <w:outlineLvl w:val="9"/>
              <w:rPr>
                <w:rFonts w:hAnsi="Times New Roman"/>
              </w:rPr>
            </w:pPr>
            <w:r>
              <w:rPr>
                <w:rFonts w:hAnsi="宋体" w:hint="eastAsia"/>
              </w:rPr>
              <w:t>……</w:t>
            </w:r>
          </w:p>
        </w:tc>
        <w:tc>
          <w:tcPr>
            <w:tcW w:w="900" w:type="dxa"/>
            <w:vAlign w:val="center"/>
          </w:tcPr>
          <w:p w:rsidR="004D3054" w:rsidRDefault="004A4F4D">
            <w:pPr>
              <w:pStyle w:val="3"/>
              <w:snapToGrid w:val="0"/>
              <w:spacing w:line="240" w:lineRule="auto"/>
              <w:jc w:val="center"/>
              <w:outlineLvl w:val="9"/>
              <w:rPr>
                <w:rFonts w:hAnsi="Times New Roman"/>
              </w:rPr>
            </w:pPr>
            <w:r>
              <w:rPr>
                <w:rFonts w:hAnsi="宋体" w:hint="eastAsia"/>
              </w:rPr>
              <w:t>……</w:t>
            </w:r>
          </w:p>
        </w:tc>
        <w:tc>
          <w:tcPr>
            <w:tcW w:w="900" w:type="dxa"/>
            <w:vAlign w:val="center"/>
          </w:tcPr>
          <w:p w:rsidR="004D3054" w:rsidRDefault="004A4F4D">
            <w:pPr>
              <w:pStyle w:val="3"/>
              <w:snapToGrid w:val="0"/>
              <w:spacing w:line="240" w:lineRule="auto"/>
              <w:jc w:val="center"/>
              <w:outlineLvl w:val="9"/>
              <w:rPr>
                <w:rFonts w:hAnsi="Times New Roman"/>
              </w:rPr>
            </w:pPr>
            <w:r>
              <w:rPr>
                <w:rFonts w:hAnsi="宋体" w:hint="eastAsia"/>
              </w:rPr>
              <w:t>…</w:t>
            </w:r>
          </w:p>
        </w:tc>
        <w:tc>
          <w:tcPr>
            <w:tcW w:w="900" w:type="dxa"/>
            <w:vAlign w:val="center"/>
          </w:tcPr>
          <w:p w:rsidR="004D3054" w:rsidRDefault="004A4F4D">
            <w:pPr>
              <w:pStyle w:val="3"/>
              <w:snapToGrid w:val="0"/>
              <w:spacing w:line="240" w:lineRule="auto"/>
              <w:jc w:val="center"/>
              <w:outlineLvl w:val="9"/>
              <w:rPr>
                <w:rFonts w:hAnsi="Times New Roman"/>
              </w:rPr>
            </w:pPr>
            <w:r>
              <w:rPr>
                <w:rFonts w:hAnsi="宋体" w:hint="eastAsia"/>
              </w:rPr>
              <w:t>……</w:t>
            </w:r>
          </w:p>
        </w:tc>
      </w:tr>
      <w:tr w:rsidR="004D3054">
        <w:trPr>
          <w:cantSplit/>
          <w:trHeight w:val="1082"/>
        </w:trPr>
        <w:tc>
          <w:tcPr>
            <w:tcW w:w="9232" w:type="dxa"/>
            <w:gridSpan w:val="9"/>
          </w:tcPr>
          <w:p w:rsidR="004D3054" w:rsidRDefault="004A4F4D">
            <w:pPr>
              <w:pStyle w:val="3"/>
              <w:snapToGrid w:val="0"/>
              <w:spacing w:line="440" w:lineRule="atLeast"/>
              <w:outlineLvl w:val="9"/>
              <w:rPr>
                <w:rFonts w:hAnsi="Times New Roman"/>
                <w:sz w:val="24"/>
                <w:szCs w:val="24"/>
              </w:rPr>
            </w:pPr>
            <w:r>
              <w:rPr>
                <w:rFonts w:hAnsi="Times New Roman" w:hint="eastAsia"/>
                <w:sz w:val="24"/>
                <w:szCs w:val="24"/>
              </w:rPr>
              <w:t>备注：</w:t>
            </w:r>
          </w:p>
          <w:p w:rsidR="004D3054" w:rsidRDefault="004A4F4D">
            <w:pPr>
              <w:pStyle w:val="3"/>
              <w:snapToGrid w:val="0"/>
              <w:spacing w:line="440" w:lineRule="atLeast"/>
              <w:outlineLvl w:val="9"/>
              <w:rPr>
                <w:rFonts w:hAnsi="Times New Roman"/>
                <w:sz w:val="24"/>
                <w:szCs w:val="24"/>
              </w:rPr>
            </w:pPr>
            <w:r>
              <w:rPr>
                <w:rFonts w:hAnsi="Times New Roman" w:hint="eastAsia"/>
                <w:sz w:val="24"/>
                <w:szCs w:val="24"/>
              </w:rPr>
              <w:t>1、类似项目业绩的时间以合同签订时间为准；</w:t>
            </w:r>
          </w:p>
          <w:p w:rsidR="004D3054" w:rsidRDefault="004A4F4D">
            <w:pPr>
              <w:pStyle w:val="3"/>
              <w:snapToGrid w:val="0"/>
              <w:spacing w:line="440" w:lineRule="atLeast"/>
              <w:outlineLvl w:val="9"/>
              <w:rPr>
                <w:rFonts w:hAnsi="Times New Roman"/>
              </w:rPr>
            </w:pPr>
            <w:r>
              <w:rPr>
                <w:rFonts w:hAnsi="Times New Roman" w:hint="eastAsia"/>
                <w:sz w:val="24"/>
                <w:szCs w:val="24"/>
              </w:rPr>
              <w:t>2、累计处置数量以相同项目中各《危险废物转移联单》中标明的数量累计值为准。</w:t>
            </w:r>
          </w:p>
        </w:tc>
      </w:tr>
    </w:tbl>
    <w:p w:rsidR="004D3054" w:rsidRDefault="004A4F4D">
      <w:pPr>
        <w:rPr>
          <w:sz w:val="28"/>
          <w:szCs w:val="28"/>
        </w:rPr>
      </w:pPr>
      <w:r>
        <w:rPr>
          <w:rFonts w:hint="eastAsia"/>
          <w:sz w:val="28"/>
          <w:szCs w:val="28"/>
        </w:rPr>
        <w:t>注：</w:t>
      </w:r>
    </w:p>
    <w:p w:rsidR="004D3054" w:rsidRDefault="004A4F4D">
      <w:pPr>
        <w:rPr>
          <w:rFonts w:asciiTheme="minorEastAsia" w:hAnsiTheme="minorEastAsia"/>
          <w:sz w:val="28"/>
          <w:szCs w:val="28"/>
        </w:rPr>
      </w:pPr>
      <w:r>
        <w:rPr>
          <w:rFonts w:asciiTheme="minorEastAsia" w:hAnsiTheme="minorEastAsia" w:hint="eastAsia"/>
          <w:sz w:val="28"/>
          <w:szCs w:val="28"/>
        </w:rPr>
        <w:t>1.参选人应按照参选文件要求附上相关证明资料，否则，业绩不计。</w:t>
      </w:r>
    </w:p>
    <w:p w:rsidR="004D3054" w:rsidRDefault="004A4F4D">
      <w:pPr>
        <w:rPr>
          <w:rFonts w:asciiTheme="minorEastAsia" w:hAnsiTheme="minorEastAsia"/>
          <w:sz w:val="28"/>
          <w:szCs w:val="28"/>
        </w:rPr>
      </w:pPr>
      <w:r>
        <w:rPr>
          <w:rFonts w:asciiTheme="minorEastAsia" w:hAnsiTheme="minorEastAsia" w:hint="eastAsia"/>
          <w:sz w:val="28"/>
          <w:szCs w:val="28"/>
        </w:rPr>
        <w:t>2.本单位保证上表所述内容及随表附上的相关证明材料均真实、准确的。</w:t>
      </w:r>
    </w:p>
    <w:p w:rsidR="004D3054" w:rsidRDefault="004A4F4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4D3054" w:rsidRDefault="004A4F4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4D3054" w:rsidRDefault="004A4F4D">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4D3054" w:rsidRDefault="004D3054">
      <w:pPr>
        <w:spacing w:line="500" w:lineRule="exact"/>
        <w:rPr>
          <w:rFonts w:asciiTheme="minorEastAsia" w:hAnsiTheme="minorEastAsia"/>
          <w:sz w:val="28"/>
          <w:szCs w:val="28"/>
        </w:rPr>
      </w:pPr>
    </w:p>
    <w:p w:rsidR="004D3054" w:rsidRDefault="004D3054">
      <w:pPr>
        <w:spacing w:line="500" w:lineRule="exact"/>
        <w:rPr>
          <w:rFonts w:asciiTheme="minorEastAsia" w:hAnsiTheme="minorEastAsia"/>
          <w:sz w:val="28"/>
          <w:szCs w:val="28"/>
        </w:rPr>
      </w:pPr>
    </w:p>
    <w:p w:rsidR="004D3054" w:rsidRDefault="004D3054">
      <w:pPr>
        <w:spacing w:line="500" w:lineRule="exact"/>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A4F4D">
      <w:pPr>
        <w:rPr>
          <w:rFonts w:asciiTheme="minorEastAsia" w:hAnsiTheme="minorEastAsia"/>
          <w:sz w:val="28"/>
          <w:szCs w:val="28"/>
        </w:rPr>
      </w:pPr>
      <w:r>
        <w:rPr>
          <w:rFonts w:asciiTheme="minorEastAsia" w:hAnsiTheme="minorEastAsia" w:hint="eastAsia"/>
          <w:sz w:val="28"/>
          <w:szCs w:val="28"/>
        </w:rPr>
        <w:lastRenderedPageBreak/>
        <w:t>1.3.4比选文件要求提供的其他商务和资格方面的文件</w:t>
      </w:r>
    </w:p>
    <w:p w:rsidR="004D3054" w:rsidRDefault="004D3054">
      <w:pPr>
        <w:rPr>
          <w:rFonts w:asciiTheme="minorEastAsia" w:hAnsiTheme="minorEastAsia"/>
          <w:sz w:val="28"/>
          <w:szCs w:val="28"/>
        </w:rPr>
      </w:pPr>
    </w:p>
    <w:p w:rsidR="004D3054" w:rsidRDefault="004A4F4D">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4D3054" w:rsidRDefault="004D3054">
      <w:pPr>
        <w:rPr>
          <w:rFonts w:asciiTheme="minorEastAsia" w:hAnsiTheme="minorEastAsia"/>
          <w:sz w:val="28"/>
          <w:szCs w:val="28"/>
        </w:rPr>
      </w:pPr>
    </w:p>
    <w:p w:rsidR="004D3054" w:rsidRDefault="004A4F4D">
      <w:pPr>
        <w:rPr>
          <w:rFonts w:asciiTheme="minorEastAsia" w:hAnsiTheme="minorEastAsia"/>
          <w:sz w:val="28"/>
          <w:szCs w:val="28"/>
        </w:rPr>
      </w:pPr>
      <w:r>
        <w:rPr>
          <w:rFonts w:asciiTheme="minorEastAsia" w:hAnsiTheme="minorEastAsia" w:hint="eastAsia"/>
          <w:sz w:val="28"/>
          <w:szCs w:val="28"/>
        </w:rPr>
        <w:t>（1）参选人根据比选文件中关于参选人资格合格条件的其它证明材料（需加盖参选人单位公章）。</w:t>
      </w:r>
    </w:p>
    <w:p w:rsidR="004D3054" w:rsidRDefault="004A4F4D">
      <w:pPr>
        <w:rPr>
          <w:rFonts w:asciiTheme="minorEastAsia" w:hAnsiTheme="minorEastAsia"/>
          <w:sz w:val="28"/>
          <w:szCs w:val="28"/>
        </w:rPr>
      </w:pPr>
      <w:r>
        <w:rPr>
          <w:rFonts w:asciiTheme="minorEastAsia" w:hAnsiTheme="minorEastAsia" w:hint="eastAsia"/>
          <w:sz w:val="28"/>
          <w:szCs w:val="28"/>
        </w:rPr>
        <w:t>（2）参选人根据比选文件规定（特别是商务技术评分部分要求）提供的与本项目相关的其它资料（相关材料均需加盖参选人单位公章）。</w:t>
      </w: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A4F4D">
      <w:pPr>
        <w:rPr>
          <w:rFonts w:asciiTheme="minorEastAsia" w:hAnsiTheme="minorEastAsia"/>
          <w:sz w:val="28"/>
          <w:szCs w:val="28"/>
        </w:rPr>
      </w:pPr>
      <w:r>
        <w:rPr>
          <w:rFonts w:asciiTheme="minorEastAsia" w:hAnsiTheme="minorEastAsia" w:hint="eastAsia"/>
          <w:sz w:val="28"/>
          <w:szCs w:val="28"/>
        </w:rPr>
        <w:lastRenderedPageBreak/>
        <w:t>1.3.5参选保证金</w:t>
      </w:r>
    </w:p>
    <w:p w:rsidR="004D3054" w:rsidRDefault="004D3054">
      <w:pPr>
        <w:rPr>
          <w:rFonts w:asciiTheme="minorEastAsia" w:hAnsiTheme="minorEastAsia"/>
          <w:sz w:val="28"/>
          <w:szCs w:val="28"/>
        </w:rPr>
      </w:pPr>
    </w:p>
    <w:p w:rsidR="004D3054" w:rsidRDefault="004A4F4D">
      <w:pPr>
        <w:ind w:firstLineChars="200" w:firstLine="560"/>
        <w:rPr>
          <w:rFonts w:asciiTheme="minorEastAsia" w:hAnsiTheme="minorEastAsia"/>
          <w:sz w:val="28"/>
          <w:szCs w:val="28"/>
        </w:rPr>
      </w:pPr>
      <w:r>
        <w:rPr>
          <w:rFonts w:asciiTheme="minorEastAsia" w:hAnsiTheme="minorEastAsia" w:hint="eastAsia"/>
          <w:sz w:val="28"/>
          <w:szCs w:val="28"/>
        </w:rPr>
        <w:t>参选人应按比选文件要求提交参选保证金，否则其参选资格将被拒绝。</w:t>
      </w:r>
    </w:p>
    <w:p w:rsidR="004D3054" w:rsidRDefault="004A4F4D">
      <w:pPr>
        <w:rPr>
          <w:rFonts w:asciiTheme="minorEastAsia" w:hAnsiTheme="minorEastAsia"/>
          <w:b/>
          <w:sz w:val="28"/>
          <w:szCs w:val="28"/>
        </w:rPr>
      </w:pPr>
      <w:r>
        <w:rPr>
          <w:rFonts w:asciiTheme="minorEastAsia" w:hAnsiTheme="minorEastAsia" w:hint="eastAsia"/>
          <w:b/>
          <w:sz w:val="28"/>
          <w:szCs w:val="28"/>
        </w:rPr>
        <w:t>（应附上参选保证金汇入指定帐户的有关银行汇款单据复印件及本企业经人民银行批准的基本存款帐户开户许可证复印件并加盖参选人单位公章。）</w:t>
      </w: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b/>
          <w:sz w:val="44"/>
          <w:szCs w:val="44"/>
        </w:rPr>
      </w:pPr>
    </w:p>
    <w:p w:rsidR="004D3054" w:rsidRDefault="004A4F4D">
      <w:pPr>
        <w:jc w:val="center"/>
        <w:rPr>
          <w:b/>
          <w:sz w:val="44"/>
          <w:szCs w:val="44"/>
        </w:rPr>
      </w:pPr>
      <w:r>
        <w:rPr>
          <w:rFonts w:hint="eastAsia"/>
          <w:b/>
          <w:sz w:val="44"/>
          <w:szCs w:val="44"/>
        </w:rPr>
        <w:lastRenderedPageBreak/>
        <w:t>第一册</w:t>
      </w:r>
    </w:p>
    <w:p w:rsidR="004D3054" w:rsidRDefault="004A4F4D">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A4F4D">
      <w:pPr>
        <w:jc w:val="center"/>
        <w:rPr>
          <w:rFonts w:asciiTheme="minorEastAsia" w:hAnsiTheme="minorEastAsia"/>
          <w:b/>
          <w:sz w:val="28"/>
          <w:szCs w:val="28"/>
        </w:rPr>
      </w:pPr>
      <w:r>
        <w:rPr>
          <w:rFonts w:asciiTheme="minorEastAsia" w:hAnsiTheme="minorEastAsia" w:hint="eastAsia"/>
          <w:b/>
          <w:sz w:val="28"/>
          <w:szCs w:val="28"/>
        </w:rPr>
        <w:t>目   录</w:t>
      </w:r>
    </w:p>
    <w:p w:rsidR="004D3054" w:rsidRDefault="004D3054">
      <w:pPr>
        <w:jc w:val="center"/>
        <w:rPr>
          <w:rFonts w:asciiTheme="minorEastAsia" w:hAnsiTheme="minorEastAsia"/>
          <w:b/>
          <w:sz w:val="28"/>
          <w:szCs w:val="28"/>
        </w:rPr>
      </w:pPr>
    </w:p>
    <w:p w:rsidR="004D3054" w:rsidRDefault="004D3054">
      <w:pPr>
        <w:jc w:val="center"/>
        <w:rPr>
          <w:rFonts w:asciiTheme="minorEastAsia" w:hAnsiTheme="minorEastAsia"/>
          <w:b/>
          <w:sz w:val="28"/>
          <w:szCs w:val="28"/>
        </w:rPr>
      </w:pPr>
    </w:p>
    <w:p w:rsidR="004D3054" w:rsidRDefault="004A4F4D">
      <w:pPr>
        <w:jc w:val="left"/>
        <w:rPr>
          <w:rFonts w:asciiTheme="minorEastAsia" w:hAnsiTheme="minorEastAsia"/>
          <w:b/>
          <w:sz w:val="28"/>
          <w:szCs w:val="28"/>
        </w:rPr>
      </w:pPr>
      <w:r>
        <w:rPr>
          <w:rFonts w:asciiTheme="minorEastAsia" w:hAnsiTheme="minorEastAsia" w:hint="eastAsia"/>
          <w:b/>
          <w:sz w:val="28"/>
          <w:szCs w:val="28"/>
        </w:rPr>
        <w:t>2.1技术偏离表</w:t>
      </w:r>
    </w:p>
    <w:p w:rsidR="004D3054" w:rsidRDefault="004A4F4D">
      <w:pPr>
        <w:jc w:val="left"/>
        <w:rPr>
          <w:rFonts w:asciiTheme="minorEastAsia" w:hAnsiTheme="minorEastAsia"/>
          <w:b/>
          <w:sz w:val="28"/>
          <w:szCs w:val="28"/>
          <w:highlight w:val="yellow"/>
        </w:rPr>
      </w:pPr>
      <w:r>
        <w:rPr>
          <w:rFonts w:asciiTheme="minorEastAsia" w:hAnsiTheme="minorEastAsia" w:hint="eastAsia"/>
          <w:b/>
          <w:sz w:val="28"/>
          <w:szCs w:val="28"/>
        </w:rPr>
        <w:t>2.</w:t>
      </w:r>
      <w:r>
        <w:rPr>
          <w:rFonts w:asciiTheme="minorEastAsia" w:hAnsiTheme="minorEastAsia" w:hint="eastAsia"/>
          <w:b/>
          <w:sz w:val="28"/>
          <w:szCs w:val="28"/>
          <w:highlight w:val="yellow"/>
        </w:rPr>
        <w:t>2物化污泥处理项目技术方案</w:t>
      </w:r>
    </w:p>
    <w:p w:rsidR="004D3054" w:rsidRDefault="004A4F4D">
      <w:pPr>
        <w:rPr>
          <w:rFonts w:asciiTheme="minorEastAsia" w:hAnsiTheme="minorEastAsia"/>
          <w:b/>
          <w:sz w:val="28"/>
          <w:szCs w:val="28"/>
          <w:highlight w:val="yellow"/>
        </w:rPr>
      </w:pPr>
      <w:r>
        <w:rPr>
          <w:rFonts w:asciiTheme="minorEastAsia" w:hAnsiTheme="minorEastAsia" w:hint="eastAsia"/>
          <w:b/>
          <w:sz w:val="28"/>
          <w:szCs w:val="28"/>
          <w:highlight w:val="yellow"/>
        </w:rPr>
        <w:t>2.3物化污泥处理项目实施方案</w:t>
      </w:r>
    </w:p>
    <w:p w:rsidR="004D3054" w:rsidRDefault="004A4F4D">
      <w:pPr>
        <w:rPr>
          <w:rFonts w:asciiTheme="minorEastAsia" w:hAnsiTheme="minorEastAsia"/>
          <w:b/>
          <w:sz w:val="28"/>
          <w:szCs w:val="28"/>
        </w:rPr>
      </w:pPr>
      <w:r>
        <w:rPr>
          <w:rFonts w:asciiTheme="minorEastAsia" w:hAnsiTheme="minorEastAsia" w:hint="eastAsia"/>
          <w:b/>
          <w:sz w:val="28"/>
          <w:szCs w:val="28"/>
        </w:rPr>
        <w:t>2.4比选文件要求提供的其他技术方面的文件</w:t>
      </w: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A4F4D">
      <w:pPr>
        <w:rPr>
          <w:rFonts w:asciiTheme="minorEastAsia" w:hAnsiTheme="minorEastAsia"/>
          <w:sz w:val="28"/>
          <w:szCs w:val="28"/>
          <w:u w:val="single"/>
        </w:rPr>
      </w:pPr>
      <w:r>
        <w:rPr>
          <w:rFonts w:asciiTheme="minorEastAsia" w:hAnsiTheme="minorEastAsia" w:hint="eastAsia"/>
          <w:sz w:val="28"/>
          <w:szCs w:val="28"/>
        </w:rPr>
        <w:lastRenderedPageBreak/>
        <w:t>2.1技术偏离表</w:t>
      </w:r>
    </w:p>
    <w:p w:rsidR="004D3054" w:rsidRDefault="004D3054">
      <w:pPr>
        <w:rPr>
          <w:sz w:val="28"/>
          <w:szCs w:val="28"/>
        </w:rPr>
      </w:pPr>
    </w:p>
    <w:p w:rsidR="004D3054" w:rsidRDefault="004A4F4D">
      <w:pPr>
        <w:jc w:val="center"/>
        <w:rPr>
          <w:b/>
          <w:sz w:val="32"/>
          <w:szCs w:val="32"/>
        </w:rPr>
      </w:pPr>
      <w:r>
        <w:rPr>
          <w:rFonts w:hint="eastAsia"/>
          <w:b/>
          <w:sz w:val="32"/>
          <w:szCs w:val="32"/>
        </w:rPr>
        <w:t>技术偏离表</w:t>
      </w:r>
    </w:p>
    <w:p w:rsidR="004D3054" w:rsidRDefault="004D3054">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4D3054">
        <w:trPr>
          <w:cantSplit/>
          <w:trHeight w:val="943"/>
          <w:jc w:val="center"/>
        </w:trPr>
        <w:tc>
          <w:tcPr>
            <w:tcW w:w="970" w:type="dxa"/>
            <w:vAlign w:val="center"/>
          </w:tcPr>
          <w:p w:rsidR="004D3054" w:rsidRDefault="004A4F4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4D3054" w:rsidRDefault="004A4F4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4D3054" w:rsidRDefault="004A4F4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4D3054" w:rsidRDefault="004A4F4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4D3054" w:rsidRDefault="004A4F4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4D3054" w:rsidRDefault="004A4F4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4D3054">
        <w:trPr>
          <w:cantSplit/>
          <w:trHeight w:val="944"/>
          <w:jc w:val="center"/>
        </w:trPr>
        <w:tc>
          <w:tcPr>
            <w:tcW w:w="970" w:type="dxa"/>
          </w:tcPr>
          <w:p w:rsidR="004D3054" w:rsidRDefault="004D3054">
            <w:pPr>
              <w:rPr>
                <w:rFonts w:ascii="宋体" w:hAnsi="宋体" w:cs="Calibri"/>
                <w:color w:val="000000" w:themeColor="text1"/>
                <w:sz w:val="24"/>
                <w:szCs w:val="21"/>
              </w:rPr>
            </w:pPr>
          </w:p>
        </w:tc>
        <w:tc>
          <w:tcPr>
            <w:tcW w:w="2218" w:type="dxa"/>
          </w:tcPr>
          <w:p w:rsidR="004D3054" w:rsidRDefault="004D3054">
            <w:pPr>
              <w:rPr>
                <w:rFonts w:ascii="宋体" w:hAnsi="宋体" w:cs="Calibri"/>
                <w:color w:val="000000" w:themeColor="text1"/>
                <w:sz w:val="24"/>
                <w:szCs w:val="21"/>
              </w:rPr>
            </w:pPr>
          </w:p>
        </w:tc>
        <w:tc>
          <w:tcPr>
            <w:tcW w:w="2079" w:type="dxa"/>
          </w:tcPr>
          <w:p w:rsidR="004D3054" w:rsidRDefault="004D3054">
            <w:pPr>
              <w:jc w:val="center"/>
              <w:rPr>
                <w:rFonts w:ascii="宋体" w:hAnsi="宋体" w:cs="Calibri"/>
                <w:color w:val="000000" w:themeColor="text1"/>
                <w:sz w:val="24"/>
                <w:szCs w:val="21"/>
              </w:rPr>
            </w:pPr>
          </w:p>
        </w:tc>
        <w:tc>
          <w:tcPr>
            <w:tcW w:w="1812" w:type="dxa"/>
          </w:tcPr>
          <w:p w:rsidR="004D3054" w:rsidRDefault="004D3054">
            <w:pPr>
              <w:rPr>
                <w:rFonts w:ascii="宋体" w:hAnsi="宋体" w:cs="Calibri"/>
                <w:color w:val="000000" w:themeColor="text1"/>
                <w:sz w:val="24"/>
                <w:szCs w:val="21"/>
              </w:rPr>
            </w:pPr>
          </w:p>
        </w:tc>
      </w:tr>
      <w:tr w:rsidR="004D3054">
        <w:trPr>
          <w:cantSplit/>
          <w:trHeight w:val="943"/>
          <w:jc w:val="center"/>
        </w:trPr>
        <w:tc>
          <w:tcPr>
            <w:tcW w:w="970" w:type="dxa"/>
          </w:tcPr>
          <w:p w:rsidR="004D3054" w:rsidRDefault="004D3054">
            <w:pPr>
              <w:rPr>
                <w:rFonts w:ascii="宋体" w:hAnsi="宋体" w:cs="Calibri"/>
                <w:color w:val="000000" w:themeColor="text1"/>
                <w:sz w:val="24"/>
                <w:szCs w:val="21"/>
              </w:rPr>
            </w:pPr>
          </w:p>
        </w:tc>
        <w:tc>
          <w:tcPr>
            <w:tcW w:w="2218" w:type="dxa"/>
          </w:tcPr>
          <w:p w:rsidR="004D3054" w:rsidRDefault="004D3054">
            <w:pPr>
              <w:rPr>
                <w:rFonts w:ascii="宋体" w:hAnsi="宋体" w:cs="Calibri"/>
                <w:color w:val="000000" w:themeColor="text1"/>
                <w:sz w:val="24"/>
                <w:szCs w:val="21"/>
              </w:rPr>
            </w:pPr>
          </w:p>
        </w:tc>
        <w:tc>
          <w:tcPr>
            <w:tcW w:w="2079" w:type="dxa"/>
          </w:tcPr>
          <w:p w:rsidR="004D3054" w:rsidRDefault="004D3054">
            <w:pPr>
              <w:rPr>
                <w:rFonts w:ascii="宋体" w:hAnsi="宋体" w:cs="Calibri"/>
                <w:color w:val="000000" w:themeColor="text1"/>
                <w:sz w:val="24"/>
                <w:szCs w:val="21"/>
              </w:rPr>
            </w:pPr>
          </w:p>
        </w:tc>
        <w:tc>
          <w:tcPr>
            <w:tcW w:w="1812" w:type="dxa"/>
          </w:tcPr>
          <w:p w:rsidR="004D3054" w:rsidRDefault="004D3054">
            <w:pPr>
              <w:rPr>
                <w:rFonts w:ascii="宋体" w:hAnsi="宋体" w:cs="Calibri"/>
                <w:color w:val="000000" w:themeColor="text1"/>
                <w:sz w:val="24"/>
                <w:szCs w:val="21"/>
              </w:rPr>
            </w:pPr>
          </w:p>
        </w:tc>
      </w:tr>
      <w:tr w:rsidR="004D3054">
        <w:trPr>
          <w:cantSplit/>
          <w:trHeight w:val="944"/>
          <w:jc w:val="center"/>
        </w:trPr>
        <w:tc>
          <w:tcPr>
            <w:tcW w:w="970" w:type="dxa"/>
          </w:tcPr>
          <w:p w:rsidR="004D3054" w:rsidRDefault="004D3054">
            <w:pPr>
              <w:rPr>
                <w:rFonts w:ascii="宋体" w:hAnsi="宋体" w:cs="Calibri"/>
                <w:color w:val="000000" w:themeColor="text1"/>
                <w:sz w:val="24"/>
                <w:szCs w:val="21"/>
              </w:rPr>
            </w:pPr>
          </w:p>
        </w:tc>
        <w:tc>
          <w:tcPr>
            <w:tcW w:w="2218" w:type="dxa"/>
          </w:tcPr>
          <w:p w:rsidR="004D3054" w:rsidRDefault="004D3054">
            <w:pPr>
              <w:rPr>
                <w:rFonts w:ascii="宋体" w:hAnsi="宋体" w:cs="Calibri"/>
                <w:color w:val="000000" w:themeColor="text1"/>
                <w:sz w:val="24"/>
                <w:szCs w:val="21"/>
              </w:rPr>
            </w:pPr>
          </w:p>
        </w:tc>
        <w:tc>
          <w:tcPr>
            <w:tcW w:w="2079" w:type="dxa"/>
          </w:tcPr>
          <w:p w:rsidR="004D3054" w:rsidRDefault="004D3054">
            <w:pPr>
              <w:rPr>
                <w:rFonts w:ascii="宋体" w:hAnsi="宋体" w:cs="Calibri"/>
                <w:color w:val="000000" w:themeColor="text1"/>
                <w:sz w:val="24"/>
                <w:szCs w:val="21"/>
              </w:rPr>
            </w:pPr>
          </w:p>
        </w:tc>
        <w:tc>
          <w:tcPr>
            <w:tcW w:w="1812" w:type="dxa"/>
          </w:tcPr>
          <w:p w:rsidR="004D3054" w:rsidRDefault="004D3054">
            <w:pPr>
              <w:rPr>
                <w:rFonts w:ascii="宋体" w:hAnsi="宋体" w:cs="Calibri"/>
                <w:color w:val="000000" w:themeColor="text1"/>
                <w:sz w:val="24"/>
                <w:szCs w:val="21"/>
              </w:rPr>
            </w:pPr>
          </w:p>
        </w:tc>
      </w:tr>
      <w:tr w:rsidR="004D3054">
        <w:trPr>
          <w:cantSplit/>
          <w:trHeight w:val="944"/>
          <w:jc w:val="center"/>
        </w:trPr>
        <w:tc>
          <w:tcPr>
            <w:tcW w:w="970" w:type="dxa"/>
          </w:tcPr>
          <w:p w:rsidR="004D3054" w:rsidRDefault="004D3054">
            <w:pPr>
              <w:rPr>
                <w:rFonts w:ascii="宋体" w:hAnsi="宋体" w:cs="Calibri"/>
                <w:color w:val="000000" w:themeColor="text1"/>
                <w:sz w:val="24"/>
                <w:szCs w:val="21"/>
              </w:rPr>
            </w:pPr>
          </w:p>
        </w:tc>
        <w:tc>
          <w:tcPr>
            <w:tcW w:w="2218" w:type="dxa"/>
          </w:tcPr>
          <w:p w:rsidR="004D3054" w:rsidRDefault="004D3054">
            <w:pPr>
              <w:rPr>
                <w:rFonts w:ascii="宋体" w:hAnsi="宋体" w:cs="Calibri"/>
                <w:color w:val="000000" w:themeColor="text1"/>
                <w:sz w:val="24"/>
                <w:szCs w:val="21"/>
              </w:rPr>
            </w:pPr>
          </w:p>
        </w:tc>
        <w:tc>
          <w:tcPr>
            <w:tcW w:w="2079" w:type="dxa"/>
          </w:tcPr>
          <w:p w:rsidR="004D3054" w:rsidRDefault="004D3054">
            <w:pPr>
              <w:rPr>
                <w:rFonts w:ascii="宋体" w:hAnsi="宋体" w:cs="Calibri"/>
                <w:color w:val="000000" w:themeColor="text1"/>
                <w:sz w:val="24"/>
                <w:szCs w:val="21"/>
              </w:rPr>
            </w:pPr>
          </w:p>
        </w:tc>
        <w:tc>
          <w:tcPr>
            <w:tcW w:w="1812" w:type="dxa"/>
          </w:tcPr>
          <w:p w:rsidR="004D3054" w:rsidRDefault="004D3054">
            <w:pPr>
              <w:rPr>
                <w:rFonts w:ascii="宋体" w:hAnsi="宋体" w:cs="Calibri"/>
                <w:color w:val="000000" w:themeColor="text1"/>
                <w:sz w:val="24"/>
                <w:szCs w:val="21"/>
              </w:rPr>
            </w:pPr>
          </w:p>
        </w:tc>
      </w:tr>
      <w:tr w:rsidR="004D3054">
        <w:trPr>
          <w:cantSplit/>
          <w:trHeight w:val="943"/>
          <w:jc w:val="center"/>
        </w:trPr>
        <w:tc>
          <w:tcPr>
            <w:tcW w:w="970" w:type="dxa"/>
          </w:tcPr>
          <w:p w:rsidR="004D3054" w:rsidRDefault="004D3054">
            <w:pPr>
              <w:rPr>
                <w:rFonts w:ascii="宋体" w:hAnsi="宋体" w:cs="Calibri"/>
                <w:color w:val="000000" w:themeColor="text1"/>
                <w:sz w:val="24"/>
                <w:szCs w:val="21"/>
              </w:rPr>
            </w:pPr>
          </w:p>
        </w:tc>
        <w:tc>
          <w:tcPr>
            <w:tcW w:w="2218" w:type="dxa"/>
          </w:tcPr>
          <w:p w:rsidR="004D3054" w:rsidRDefault="004D3054">
            <w:pPr>
              <w:rPr>
                <w:rFonts w:ascii="宋体" w:hAnsi="宋体" w:cs="Calibri"/>
                <w:color w:val="000000" w:themeColor="text1"/>
                <w:sz w:val="24"/>
                <w:szCs w:val="21"/>
              </w:rPr>
            </w:pPr>
          </w:p>
        </w:tc>
        <w:tc>
          <w:tcPr>
            <w:tcW w:w="2079" w:type="dxa"/>
          </w:tcPr>
          <w:p w:rsidR="004D3054" w:rsidRDefault="004D3054">
            <w:pPr>
              <w:rPr>
                <w:rFonts w:ascii="宋体" w:hAnsi="宋体" w:cs="Calibri"/>
                <w:color w:val="000000" w:themeColor="text1"/>
                <w:sz w:val="24"/>
                <w:szCs w:val="21"/>
              </w:rPr>
            </w:pPr>
          </w:p>
        </w:tc>
        <w:tc>
          <w:tcPr>
            <w:tcW w:w="1812" w:type="dxa"/>
          </w:tcPr>
          <w:p w:rsidR="004D3054" w:rsidRDefault="004D3054">
            <w:pPr>
              <w:rPr>
                <w:rFonts w:ascii="宋体" w:hAnsi="宋体" w:cs="Calibri"/>
                <w:color w:val="000000" w:themeColor="text1"/>
                <w:sz w:val="24"/>
                <w:szCs w:val="21"/>
              </w:rPr>
            </w:pPr>
          </w:p>
        </w:tc>
      </w:tr>
      <w:tr w:rsidR="004D3054">
        <w:trPr>
          <w:cantSplit/>
          <w:trHeight w:val="943"/>
          <w:jc w:val="center"/>
        </w:trPr>
        <w:tc>
          <w:tcPr>
            <w:tcW w:w="970" w:type="dxa"/>
          </w:tcPr>
          <w:p w:rsidR="004D3054" w:rsidRDefault="004D3054">
            <w:pPr>
              <w:rPr>
                <w:rFonts w:ascii="宋体" w:hAnsi="宋体" w:cs="Calibri"/>
                <w:color w:val="000000" w:themeColor="text1"/>
                <w:sz w:val="24"/>
                <w:szCs w:val="21"/>
              </w:rPr>
            </w:pPr>
          </w:p>
        </w:tc>
        <w:tc>
          <w:tcPr>
            <w:tcW w:w="2218" w:type="dxa"/>
          </w:tcPr>
          <w:p w:rsidR="004D3054" w:rsidRDefault="004D3054">
            <w:pPr>
              <w:rPr>
                <w:rFonts w:ascii="宋体" w:hAnsi="宋体" w:cs="Calibri"/>
                <w:color w:val="000000" w:themeColor="text1"/>
                <w:sz w:val="24"/>
                <w:szCs w:val="21"/>
              </w:rPr>
            </w:pPr>
          </w:p>
        </w:tc>
        <w:tc>
          <w:tcPr>
            <w:tcW w:w="2079" w:type="dxa"/>
          </w:tcPr>
          <w:p w:rsidR="004D3054" w:rsidRDefault="004D3054">
            <w:pPr>
              <w:rPr>
                <w:rFonts w:ascii="宋体" w:hAnsi="宋体" w:cs="Calibri"/>
                <w:color w:val="000000" w:themeColor="text1"/>
                <w:sz w:val="24"/>
                <w:szCs w:val="21"/>
              </w:rPr>
            </w:pPr>
          </w:p>
        </w:tc>
        <w:tc>
          <w:tcPr>
            <w:tcW w:w="1812" w:type="dxa"/>
          </w:tcPr>
          <w:p w:rsidR="004D3054" w:rsidRDefault="004D3054">
            <w:pPr>
              <w:rPr>
                <w:rFonts w:ascii="宋体" w:hAnsi="宋体" w:cs="Calibri"/>
                <w:color w:val="000000" w:themeColor="text1"/>
                <w:sz w:val="24"/>
                <w:szCs w:val="21"/>
              </w:rPr>
            </w:pPr>
          </w:p>
        </w:tc>
      </w:tr>
      <w:tr w:rsidR="004D3054">
        <w:trPr>
          <w:cantSplit/>
          <w:trHeight w:val="944"/>
          <w:jc w:val="center"/>
        </w:trPr>
        <w:tc>
          <w:tcPr>
            <w:tcW w:w="970" w:type="dxa"/>
          </w:tcPr>
          <w:p w:rsidR="004D3054" w:rsidRDefault="004D3054">
            <w:pPr>
              <w:rPr>
                <w:rFonts w:ascii="宋体" w:hAnsi="宋体" w:cs="Calibri"/>
                <w:color w:val="000000" w:themeColor="text1"/>
                <w:sz w:val="24"/>
                <w:szCs w:val="21"/>
              </w:rPr>
            </w:pPr>
          </w:p>
        </w:tc>
        <w:tc>
          <w:tcPr>
            <w:tcW w:w="2218" w:type="dxa"/>
          </w:tcPr>
          <w:p w:rsidR="004D3054" w:rsidRDefault="004D3054">
            <w:pPr>
              <w:rPr>
                <w:rFonts w:ascii="宋体" w:hAnsi="宋体" w:cs="Calibri"/>
                <w:color w:val="000000" w:themeColor="text1"/>
                <w:sz w:val="24"/>
                <w:szCs w:val="21"/>
              </w:rPr>
            </w:pPr>
          </w:p>
        </w:tc>
        <w:tc>
          <w:tcPr>
            <w:tcW w:w="2079" w:type="dxa"/>
          </w:tcPr>
          <w:p w:rsidR="004D3054" w:rsidRDefault="004D3054">
            <w:pPr>
              <w:rPr>
                <w:rFonts w:ascii="宋体" w:hAnsi="宋体" w:cs="Calibri"/>
                <w:color w:val="000000" w:themeColor="text1"/>
                <w:sz w:val="24"/>
                <w:szCs w:val="21"/>
              </w:rPr>
            </w:pPr>
          </w:p>
        </w:tc>
        <w:tc>
          <w:tcPr>
            <w:tcW w:w="1812" w:type="dxa"/>
          </w:tcPr>
          <w:p w:rsidR="004D3054" w:rsidRDefault="004D3054">
            <w:pPr>
              <w:rPr>
                <w:rFonts w:ascii="宋体" w:hAnsi="宋体" w:cs="Calibri"/>
                <w:color w:val="000000" w:themeColor="text1"/>
                <w:sz w:val="24"/>
                <w:szCs w:val="21"/>
              </w:rPr>
            </w:pPr>
          </w:p>
        </w:tc>
      </w:tr>
    </w:tbl>
    <w:p w:rsidR="004D3054" w:rsidRDefault="004D3054">
      <w:pPr>
        <w:rPr>
          <w:sz w:val="28"/>
          <w:szCs w:val="28"/>
        </w:rPr>
      </w:pPr>
    </w:p>
    <w:p w:rsidR="004D3054" w:rsidRDefault="004D3054">
      <w:pPr>
        <w:rPr>
          <w:sz w:val="28"/>
          <w:szCs w:val="28"/>
        </w:rPr>
      </w:pPr>
    </w:p>
    <w:p w:rsidR="004D3054" w:rsidRDefault="004D3054">
      <w:pPr>
        <w:spacing w:line="500" w:lineRule="exact"/>
        <w:rPr>
          <w:rFonts w:asciiTheme="minorEastAsia" w:hAnsiTheme="minorEastAsia"/>
          <w:sz w:val="28"/>
          <w:szCs w:val="28"/>
        </w:rPr>
      </w:pPr>
    </w:p>
    <w:p w:rsidR="004D3054" w:rsidRDefault="004D3054">
      <w:pPr>
        <w:spacing w:line="500" w:lineRule="exact"/>
        <w:rPr>
          <w:rFonts w:asciiTheme="minorEastAsia" w:hAnsiTheme="minorEastAsia"/>
          <w:sz w:val="28"/>
          <w:szCs w:val="28"/>
        </w:rPr>
      </w:pPr>
    </w:p>
    <w:p w:rsidR="004D3054" w:rsidRDefault="004A4F4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4D3054" w:rsidRDefault="004A4F4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4D3054" w:rsidRDefault="004A4F4D">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4D3054" w:rsidRDefault="004A4F4D">
      <w:pPr>
        <w:rPr>
          <w:rFonts w:asciiTheme="minorEastAsia" w:hAnsiTheme="minorEastAsia"/>
          <w:sz w:val="28"/>
          <w:szCs w:val="28"/>
        </w:rPr>
      </w:pPr>
      <w:r>
        <w:rPr>
          <w:rFonts w:asciiTheme="minorEastAsia" w:hAnsiTheme="minorEastAsia" w:hint="eastAsia"/>
          <w:sz w:val="28"/>
          <w:szCs w:val="28"/>
        </w:rPr>
        <w:lastRenderedPageBreak/>
        <w:t>2.2供货范围清单</w:t>
      </w:r>
    </w:p>
    <w:p w:rsidR="004D3054" w:rsidRDefault="004A4F4D">
      <w:pPr>
        <w:ind w:firstLineChars="200" w:firstLine="560"/>
        <w:rPr>
          <w:rFonts w:asciiTheme="minorEastAsia" w:hAnsiTheme="minorEastAsia"/>
          <w:sz w:val="28"/>
          <w:szCs w:val="28"/>
        </w:rPr>
      </w:pPr>
      <w:r>
        <w:rPr>
          <w:rFonts w:asciiTheme="minorEastAsia" w:hAnsiTheme="minorEastAsia" w:hint="eastAsia"/>
          <w:sz w:val="28"/>
          <w:szCs w:val="28"/>
        </w:rPr>
        <w:t>2.2物化污泥处理项目技术方案</w:t>
      </w:r>
    </w:p>
    <w:p w:rsidR="004D3054" w:rsidRDefault="004D3054">
      <w:pPr>
        <w:ind w:firstLineChars="200" w:firstLine="560"/>
        <w:rPr>
          <w:rFonts w:asciiTheme="minorEastAsia" w:hAnsiTheme="minorEastAsia"/>
          <w:sz w:val="28"/>
          <w:szCs w:val="28"/>
        </w:rPr>
      </w:pPr>
    </w:p>
    <w:p w:rsidR="004D3054" w:rsidRDefault="004A4F4D">
      <w:pPr>
        <w:ind w:firstLineChars="200" w:firstLine="560"/>
        <w:rPr>
          <w:rFonts w:asciiTheme="minorEastAsia" w:hAnsiTheme="minorEastAsia"/>
          <w:sz w:val="28"/>
          <w:szCs w:val="28"/>
        </w:rPr>
      </w:pPr>
      <w:r>
        <w:rPr>
          <w:rFonts w:asciiTheme="minorEastAsia" w:hAnsiTheme="minorEastAsia" w:hint="eastAsia"/>
          <w:sz w:val="28"/>
          <w:szCs w:val="28"/>
        </w:rPr>
        <w:t>至少应包括：参选人应在参选申请文件中提供详细的物化污泥处理方案，主要内容应包括项目概述、原始参数的测定、工艺简介、技术流程图、处理原理以及防止处理过程中二次污染的措施等。</w:t>
      </w: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D3054">
      <w:pPr>
        <w:rPr>
          <w:rFonts w:asciiTheme="minorEastAsia" w:hAnsiTheme="minorEastAsia"/>
          <w:sz w:val="28"/>
          <w:szCs w:val="28"/>
        </w:rPr>
      </w:pPr>
    </w:p>
    <w:p w:rsidR="004D3054" w:rsidRDefault="004A4F4D">
      <w:pPr>
        <w:rPr>
          <w:rFonts w:asciiTheme="minorEastAsia" w:hAnsiTheme="minorEastAsia"/>
          <w:b/>
          <w:sz w:val="28"/>
          <w:szCs w:val="28"/>
        </w:rPr>
      </w:pPr>
      <w:r>
        <w:rPr>
          <w:rFonts w:asciiTheme="minorEastAsia" w:hAnsiTheme="minorEastAsia" w:hint="eastAsia"/>
          <w:b/>
          <w:sz w:val="28"/>
          <w:szCs w:val="28"/>
        </w:rPr>
        <w:lastRenderedPageBreak/>
        <w:t>2.3物化污泥处理项目实施方案</w:t>
      </w:r>
    </w:p>
    <w:p w:rsidR="004D3054" w:rsidRDefault="004D3054">
      <w:pPr>
        <w:rPr>
          <w:rFonts w:asciiTheme="minorEastAsia" w:hAnsiTheme="minorEastAsia"/>
          <w:sz w:val="28"/>
          <w:szCs w:val="28"/>
        </w:rPr>
      </w:pPr>
    </w:p>
    <w:p w:rsidR="004D3054" w:rsidRDefault="004A4F4D">
      <w:pPr>
        <w:jc w:val="center"/>
        <w:rPr>
          <w:b/>
          <w:color w:val="000000" w:themeColor="text1"/>
          <w:sz w:val="32"/>
          <w:szCs w:val="32"/>
        </w:rPr>
      </w:pPr>
      <w:bookmarkStart w:id="1" w:name="_Toc25839"/>
      <w:bookmarkStart w:id="2" w:name="_Toc332"/>
      <w:bookmarkStart w:id="3" w:name="_Toc18637"/>
      <w:bookmarkStart w:id="4" w:name="_Toc14633"/>
      <w:bookmarkStart w:id="5" w:name="_Toc159"/>
      <w:r>
        <w:rPr>
          <w:rFonts w:hint="eastAsia"/>
          <w:b/>
          <w:color w:val="000000" w:themeColor="text1"/>
          <w:sz w:val="32"/>
          <w:szCs w:val="32"/>
        </w:rPr>
        <w:t>项目实施方案</w:t>
      </w:r>
      <w:bookmarkEnd w:id="1"/>
      <w:bookmarkEnd w:id="2"/>
      <w:bookmarkEnd w:id="3"/>
      <w:bookmarkEnd w:id="4"/>
      <w:bookmarkEnd w:id="5"/>
    </w:p>
    <w:p w:rsidR="004D3054" w:rsidRDefault="004D3054">
      <w:pPr>
        <w:jc w:val="left"/>
        <w:rPr>
          <w:rFonts w:asciiTheme="minorEastAsia" w:hAnsiTheme="minorEastAsia"/>
          <w:b/>
          <w:sz w:val="28"/>
          <w:szCs w:val="28"/>
        </w:rPr>
      </w:pPr>
    </w:p>
    <w:p w:rsidR="004D3054" w:rsidRDefault="004A4F4D">
      <w:pPr>
        <w:jc w:val="left"/>
        <w:rPr>
          <w:rFonts w:asciiTheme="minorEastAsia" w:hAnsiTheme="minorEastAsia"/>
          <w:sz w:val="28"/>
          <w:szCs w:val="28"/>
        </w:rPr>
      </w:pPr>
      <w:r>
        <w:rPr>
          <w:rFonts w:asciiTheme="minorEastAsia" w:hAnsiTheme="minorEastAsia" w:hint="eastAsia"/>
          <w:sz w:val="28"/>
          <w:szCs w:val="28"/>
        </w:rPr>
        <w:t>（参选人应结合比选文件的要求、技术评分内容及自身优势编制项目实施方案）</w:t>
      </w: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A4F4D">
      <w:pPr>
        <w:jc w:val="left"/>
        <w:rPr>
          <w:rFonts w:asciiTheme="minorEastAsia" w:hAnsiTheme="minorEastAsia"/>
          <w:sz w:val="28"/>
          <w:szCs w:val="28"/>
        </w:rPr>
      </w:pPr>
      <w:r>
        <w:rPr>
          <w:rFonts w:asciiTheme="minorEastAsia" w:hAnsiTheme="minorEastAsia" w:hint="eastAsia"/>
          <w:sz w:val="28"/>
          <w:szCs w:val="28"/>
        </w:rPr>
        <w:lastRenderedPageBreak/>
        <w:t>2.4比选文件要求提供的其他技术方面的文件</w:t>
      </w:r>
    </w:p>
    <w:p w:rsidR="004D3054" w:rsidRDefault="004D3054">
      <w:pPr>
        <w:jc w:val="left"/>
        <w:rPr>
          <w:rFonts w:asciiTheme="minorEastAsia" w:hAnsiTheme="minorEastAsia"/>
          <w:sz w:val="28"/>
          <w:szCs w:val="28"/>
        </w:rPr>
      </w:pPr>
    </w:p>
    <w:p w:rsidR="004D3054" w:rsidRDefault="004A4F4D">
      <w:pPr>
        <w:jc w:val="center"/>
        <w:rPr>
          <w:rFonts w:asciiTheme="minorEastAsia" w:hAnsiTheme="minorEastAsia"/>
          <w:b/>
          <w:sz w:val="32"/>
          <w:szCs w:val="32"/>
        </w:rPr>
      </w:pPr>
      <w:r>
        <w:rPr>
          <w:rFonts w:asciiTheme="minorEastAsia" w:hAnsiTheme="minorEastAsia" w:hint="eastAsia"/>
          <w:b/>
          <w:sz w:val="32"/>
          <w:szCs w:val="32"/>
        </w:rPr>
        <w:t>比选文件要求提供的其他技术方面的文件</w:t>
      </w:r>
    </w:p>
    <w:p w:rsidR="004D3054" w:rsidRDefault="004D3054">
      <w:pPr>
        <w:jc w:val="center"/>
        <w:rPr>
          <w:rFonts w:asciiTheme="minorEastAsia" w:hAnsiTheme="minorEastAsia"/>
          <w:b/>
          <w:sz w:val="32"/>
          <w:szCs w:val="32"/>
        </w:rPr>
      </w:pPr>
    </w:p>
    <w:p w:rsidR="004D3054" w:rsidRDefault="004A4F4D">
      <w:pPr>
        <w:jc w:val="center"/>
        <w:rPr>
          <w:rFonts w:asciiTheme="minorEastAsia" w:hAnsiTheme="minorEastAsia"/>
          <w:bCs/>
          <w:sz w:val="28"/>
          <w:szCs w:val="28"/>
        </w:rPr>
      </w:pPr>
      <w:r>
        <w:rPr>
          <w:rFonts w:asciiTheme="minorEastAsia" w:hAnsiTheme="minorEastAsia" w:hint="eastAsia"/>
          <w:bCs/>
          <w:sz w:val="28"/>
          <w:szCs w:val="28"/>
        </w:rPr>
        <w:t>根据比选文件的要求和竞价人认为需要提供的资料，如有，请提交。</w:t>
      </w: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spacing w:line="440" w:lineRule="exact"/>
        <w:jc w:val="center"/>
        <w:rPr>
          <w:rFonts w:ascii="宋体" w:hAnsi="宋体"/>
          <w:b/>
          <w:bCs/>
          <w:sz w:val="44"/>
          <w:szCs w:val="44"/>
        </w:rPr>
      </w:pPr>
    </w:p>
    <w:p w:rsidR="004D3054" w:rsidRDefault="004D3054">
      <w:pPr>
        <w:spacing w:line="440" w:lineRule="exact"/>
        <w:jc w:val="center"/>
        <w:rPr>
          <w:rFonts w:ascii="宋体" w:hAnsi="宋体"/>
          <w:b/>
          <w:bCs/>
          <w:sz w:val="44"/>
          <w:szCs w:val="44"/>
        </w:rPr>
      </w:pPr>
    </w:p>
    <w:p w:rsidR="004D3054" w:rsidRDefault="004D3054">
      <w:pPr>
        <w:spacing w:line="440" w:lineRule="exact"/>
        <w:jc w:val="center"/>
        <w:rPr>
          <w:rFonts w:ascii="宋体" w:hAnsi="宋体"/>
          <w:b/>
          <w:bCs/>
          <w:sz w:val="44"/>
          <w:szCs w:val="44"/>
        </w:rPr>
      </w:pPr>
    </w:p>
    <w:p w:rsidR="004D3054" w:rsidRDefault="004A4F4D">
      <w:pPr>
        <w:spacing w:line="440" w:lineRule="exact"/>
        <w:jc w:val="center"/>
        <w:rPr>
          <w:rFonts w:ascii="宋体" w:hAnsi="宋体"/>
          <w:b/>
          <w:bCs/>
          <w:sz w:val="44"/>
          <w:szCs w:val="44"/>
        </w:rPr>
      </w:pPr>
      <w:r>
        <w:rPr>
          <w:rFonts w:ascii="宋体" w:hAnsi="宋体" w:hint="eastAsia"/>
          <w:b/>
          <w:bCs/>
          <w:sz w:val="44"/>
          <w:szCs w:val="44"/>
        </w:rPr>
        <w:t>第二册报价书</w:t>
      </w:r>
    </w:p>
    <w:p w:rsidR="004D3054" w:rsidRDefault="004D3054">
      <w:pPr>
        <w:spacing w:line="440" w:lineRule="exact"/>
        <w:rPr>
          <w:rFonts w:ascii="宋体" w:hAnsi="宋体"/>
          <w:b/>
          <w:bCs/>
          <w:sz w:val="28"/>
        </w:rPr>
      </w:pPr>
    </w:p>
    <w:p w:rsidR="004D3054" w:rsidRDefault="004A4F4D">
      <w:pPr>
        <w:spacing w:line="440" w:lineRule="exact"/>
        <w:jc w:val="center"/>
        <w:rPr>
          <w:rFonts w:ascii="宋体" w:hAnsi="宋体" w:cs="宋体"/>
          <w:b/>
          <w:sz w:val="32"/>
          <w:szCs w:val="32"/>
        </w:rPr>
      </w:pPr>
      <w:r>
        <w:rPr>
          <w:rFonts w:ascii="宋体" w:hAnsi="宋体" w:cs="宋体" w:hint="eastAsia"/>
          <w:b/>
          <w:sz w:val="32"/>
          <w:szCs w:val="32"/>
        </w:rPr>
        <w:t>(单独分册、装订、密封、盖章)</w:t>
      </w:r>
    </w:p>
    <w:p w:rsidR="004D3054" w:rsidRDefault="004D3054">
      <w:pPr>
        <w:spacing w:line="440" w:lineRule="exact"/>
        <w:jc w:val="center"/>
        <w:rPr>
          <w:rFonts w:ascii="宋体" w:hAnsi="宋体" w:cs="宋体"/>
          <w:b/>
          <w:sz w:val="32"/>
          <w:szCs w:val="32"/>
        </w:rPr>
      </w:pPr>
    </w:p>
    <w:p w:rsidR="004D3054" w:rsidRDefault="004D3054">
      <w:pPr>
        <w:spacing w:line="440" w:lineRule="exact"/>
        <w:jc w:val="center"/>
        <w:rPr>
          <w:rFonts w:ascii="宋体" w:hAnsi="宋体" w:cs="宋体"/>
          <w:b/>
          <w:sz w:val="32"/>
          <w:szCs w:val="32"/>
        </w:rPr>
      </w:pPr>
    </w:p>
    <w:p w:rsidR="004D3054" w:rsidRDefault="004D3054">
      <w:pPr>
        <w:spacing w:line="440" w:lineRule="exact"/>
        <w:jc w:val="center"/>
        <w:rPr>
          <w:rFonts w:ascii="宋体" w:hAnsi="宋体" w:cs="宋体"/>
          <w:b/>
          <w:sz w:val="32"/>
          <w:szCs w:val="32"/>
        </w:rPr>
      </w:pPr>
    </w:p>
    <w:p w:rsidR="004D3054" w:rsidRDefault="004A4F4D">
      <w:pPr>
        <w:spacing w:line="440" w:lineRule="exact"/>
        <w:jc w:val="center"/>
        <w:rPr>
          <w:rFonts w:ascii="宋体" w:hAnsi="宋体"/>
          <w:b/>
          <w:sz w:val="32"/>
          <w:szCs w:val="32"/>
        </w:rPr>
      </w:pPr>
      <w:r>
        <w:rPr>
          <w:rFonts w:ascii="宋体" w:hAnsi="宋体" w:cs="宋体" w:hint="eastAsia"/>
          <w:b/>
          <w:sz w:val="32"/>
          <w:szCs w:val="32"/>
        </w:rPr>
        <w:t>参选报价单</w:t>
      </w:r>
    </w:p>
    <w:p w:rsidR="004D3054" w:rsidRDefault="004D3054">
      <w:pPr>
        <w:spacing w:line="440" w:lineRule="exact"/>
        <w:rPr>
          <w:rFonts w:ascii="宋体" w:hAnsi="宋体"/>
          <w:b/>
          <w:sz w:val="32"/>
        </w:rPr>
      </w:pPr>
    </w:p>
    <w:p w:rsidR="004D3054" w:rsidRDefault="004A4F4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一、2020年物化污泥处置项目参选报价：</w:t>
      </w:r>
    </w:p>
    <w:p w:rsidR="004D3054" w:rsidRDefault="004A4F4D">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1.1本公司愿意以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元/吨价格处理贵公司物化污泥。</w:t>
      </w:r>
    </w:p>
    <w:p w:rsidR="004D3054" w:rsidRDefault="004A4F4D">
      <w:pPr>
        <w:ind w:firstLine="560"/>
        <w:jc w:val="left"/>
        <w:rPr>
          <w:rFonts w:ascii="宋体" w:hAnsi="宋体" w:cs="宋体"/>
          <w:color w:val="000000"/>
          <w:sz w:val="28"/>
          <w:szCs w:val="28"/>
        </w:rPr>
      </w:pPr>
      <w:r>
        <w:rPr>
          <w:rFonts w:ascii="宋体" w:hAnsi="宋体" w:hint="eastAsia"/>
          <w:sz w:val="28"/>
          <w:szCs w:val="28"/>
        </w:rPr>
        <w:t>1.2、</w:t>
      </w:r>
      <w:r>
        <w:rPr>
          <w:rFonts w:ascii="宋体" w:hAnsi="宋体" w:cs="宋体" w:hint="eastAsia"/>
          <w:color w:val="000000"/>
          <w:sz w:val="28"/>
          <w:szCs w:val="28"/>
        </w:rPr>
        <w:t>项目报价为含</w:t>
      </w:r>
      <w:r>
        <w:rPr>
          <w:rFonts w:ascii="宋体" w:hAnsi="宋体" w:cs="宋体" w:hint="eastAsia"/>
          <w:color w:val="000000"/>
          <w:sz w:val="28"/>
          <w:szCs w:val="28"/>
          <w:u w:val="single"/>
        </w:rPr>
        <w:t xml:space="preserve">      </w:t>
      </w:r>
      <w:r>
        <w:rPr>
          <w:rFonts w:ascii="宋体" w:hAnsi="宋体" w:cs="宋体" w:hint="eastAsia"/>
          <w:color w:val="000000"/>
          <w:sz w:val="28"/>
          <w:szCs w:val="28"/>
        </w:rPr>
        <w:t>%增值税；</w:t>
      </w:r>
    </w:p>
    <w:p w:rsidR="004D3054" w:rsidRDefault="004A4F4D">
      <w:pPr>
        <w:ind w:firstLine="560"/>
        <w:jc w:val="left"/>
        <w:rPr>
          <w:rFonts w:ascii="宋体" w:hAnsi="宋体" w:cs="宋体"/>
          <w:color w:val="000000"/>
          <w:sz w:val="28"/>
          <w:szCs w:val="28"/>
        </w:rPr>
      </w:pPr>
      <w:r>
        <w:rPr>
          <w:rFonts w:ascii="宋体" w:hAnsi="宋体" w:cs="宋体" w:hint="eastAsia"/>
          <w:color w:val="000000"/>
          <w:sz w:val="28"/>
          <w:szCs w:val="28"/>
        </w:rPr>
        <w:t>二、税率说明：</w:t>
      </w:r>
    </w:p>
    <w:p w:rsidR="004D3054" w:rsidRDefault="004A4F4D">
      <w:pPr>
        <w:ind w:firstLine="560"/>
        <w:jc w:val="left"/>
        <w:rPr>
          <w:rFonts w:ascii="宋体" w:hAnsi="宋体"/>
          <w:sz w:val="28"/>
          <w:szCs w:val="28"/>
        </w:rPr>
      </w:pPr>
      <w:r>
        <w:rPr>
          <w:rFonts w:ascii="宋体" w:hAnsi="宋体" w:cs="宋体" w:hint="eastAsia"/>
          <w:color w:val="000000"/>
          <w:sz w:val="28"/>
          <w:szCs w:val="28"/>
        </w:rPr>
        <w:t>2.1、若国家税率发生调整，则价格根据税率相应调整。</w:t>
      </w:r>
    </w:p>
    <w:p w:rsidR="004D3054" w:rsidRDefault="004D3054">
      <w:pPr>
        <w:spacing w:line="500" w:lineRule="exact"/>
        <w:rPr>
          <w:sz w:val="28"/>
          <w:szCs w:val="28"/>
        </w:rPr>
      </w:pPr>
    </w:p>
    <w:p w:rsidR="004D3054" w:rsidRDefault="004D3054">
      <w:pPr>
        <w:spacing w:line="500" w:lineRule="exact"/>
        <w:rPr>
          <w:sz w:val="28"/>
          <w:szCs w:val="28"/>
        </w:rPr>
      </w:pPr>
    </w:p>
    <w:p w:rsidR="004D3054" w:rsidRDefault="004D3054">
      <w:pPr>
        <w:spacing w:line="500" w:lineRule="exact"/>
        <w:rPr>
          <w:sz w:val="28"/>
          <w:szCs w:val="28"/>
        </w:rPr>
      </w:pPr>
    </w:p>
    <w:p w:rsidR="004D3054" w:rsidRDefault="004A4F4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4D3054" w:rsidRDefault="004A4F4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4D3054" w:rsidRDefault="004A4F4D">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4D3054" w:rsidRDefault="004D3054">
      <w:pPr>
        <w:spacing w:line="360" w:lineRule="auto"/>
        <w:jc w:val="left"/>
        <w:rPr>
          <w:sz w:val="28"/>
          <w:szCs w:val="28"/>
        </w:rPr>
      </w:pPr>
    </w:p>
    <w:p w:rsidR="004D3054" w:rsidRDefault="004D3054">
      <w:pPr>
        <w:jc w:val="left"/>
        <w:rPr>
          <w:rFonts w:asciiTheme="minorEastAsia" w:hAnsiTheme="minorEastAsia"/>
          <w:sz w:val="28"/>
          <w:szCs w:val="28"/>
        </w:rPr>
      </w:pPr>
    </w:p>
    <w:p w:rsidR="004D3054" w:rsidRDefault="004D3054">
      <w:pPr>
        <w:jc w:val="left"/>
        <w:rPr>
          <w:rFonts w:asciiTheme="minorEastAsia" w:hAnsiTheme="minorEastAsia"/>
          <w:sz w:val="28"/>
          <w:szCs w:val="28"/>
        </w:rPr>
      </w:pPr>
    </w:p>
    <w:p w:rsidR="004D3054" w:rsidRDefault="004D3054">
      <w:pPr>
        <w:tabs>
          <w:tab w:val="left" w:pos="5880"/>
        </w:tabs>
      </w:pPr>
    </w:p>
    <w:sectPr w:rsidR="004D305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760" w:rsidRDefault="00F41760">
      <w:r>
        <w:separator/>
      </w:r>
    </w:p>
  </w:endnote>
  <w:endnote w:type="continuationSeparator" w:id="0">
    <w:p w:rsidR="00F41760" w:rsidRDefault="00F4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decorative"/>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054" w:rsidRDefault="004D305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760" w:rsidRDefault="00F41760">
      <w:r>
        <w:separator/>
      </w:r>
    </w:p>
  </w:footnote>
  <w:footnote w:type="continuationSeparator" w:id="0">
    <w:p w:rsidR="00F41760" w:rsidRDefault="00F417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5BBEC796"/>
    <w:multiLevelType w:val="singleLevel"/>
    <w:tmpl w:val="5BBEC796"/>
    <w:lvl w:ilvl="0">
      <w:start w:val="2"/>
      <w:numFmt w:val="decimal"/>
      <w:suff w:val="nothing"/>
      <w:lvlText w:val="%1、"/>
      <w:lvlJc w:val="left"/>
    </w:lvl>
  </w:abstractNum>
  <w:abstractNum w:abstractNumId="2" w15:restartNumberingAfterBreak="0">
    <w:nsid w:val="5BC058D7"/>
    <w:multiLevelType w:val="singleLevel"/>
    <w:tmpl w:val="5BC058D7"/>
    <w:lvl w:ilvl="0">
      <w:start w:val="2"/>
      <w:numFmt w:val="chineseCounting"/>
      <w:suff w:val="space"/>
      <w:lvlText w:val="第%1条"/>
      <w:lvlJc w:val="left"/>
    </w:lvl>
  </w:abstractNum>
  <w:abstractNum w:abstractNumId="3" w15:restartNumberingAfterBreak="0">
    <w:nsid w:val="5E009E04"/>
    <w:multiLevelType w:val="singleLevel"/>
    <w:tmpl w:val="5E009E04"/>
    <w:lvl w:ilvl="0">
      <w:start w:val="2"/>
      <w:numFmt w:val="chineseCounting"/>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4A4F4D"/>
    <w:rsid w:val="004B78DD"/>
    <w:rsid w:val="004D3054"/>
    <w:rsid w:val="005447B4"/>
    <w:rsid w:val="007644B6"/>
    <w:rsid w:val="008E6D87"/>
    <w:rsid w:val="00F41760"/>
    <w:rsid w:val="1A103881"/>
    <w:rsid w:val="1C743D9F"/>
    <w:rsid w:val="26736F1B"/>
    <w:rsid w:val="35714339"/>
    <w:rsid w:val="3632112D"/>
    <w:rsid w:val="380253BA"/>
    <w:rsid w:val="39A42B7B"/>
    <w:rsid w:val="39EC3FE7"/>
    <w:rsid w:val="3C9E5748"/>
    <w:rsid w:val="3CF668AD"/>
    <w:rsid w:val="400C3018"/>
    <w:rsid w:val="40A67D8E"/>
    <w:rsid w:val="42AE5BEC"/>
    <w:rsid w:val="433A31CF"/>
    <w:rsid w:val="49CE6B4B"/>
    <w:rsid w:val="4E020B7F"/>
    <w:rsid w:val="58BE3FF6"/>
    <w:rsid w:val="5C127291"/>
    <w:rsid w:val="603975AD"/>
    <w:rsid w:val="60DE156F"/>
    <w:rsid w:val="6E8F5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00889"/>
  <w15:docId w15:val="{A2F1DDC8-1EAE-4A17-98C8-D6A52AB0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Normal (Web)"/>
    <w:basedOn w:val="a"/>
    <w:qFormat/>
    <w:pPr>
      <w:widowControl/>
      <w:spacing w:before="100" w:beforeAutospacing="1" w:after="100" w:afterAutospacing="1"/>
      <w:jc w:val="left"/>
    </w:pPr>
    <w:rPr>
      <w:rFonts w:ascii="宋体" w:hAnsi="宋体"/>
      <w:color w:val="000000"/>
      <w:kern w:val="0"/>
      <w:sz w:val="24"/>
    </w:rPr>
  </w:style>
  <w:style w:type="character" w:styleId="a7">
    <w:name w:val="page number"/>
    <w:basedOn w:val="a0"/>
    <w:qFormat/>
  </w:style>
  <w:style w:type="character" w:styleId="a8">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9">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b">
    <w:name w:val="标题一"/>
    <w:basedOn w:val="1"/>
    <w:qFormat/>
    <w:pPr>
      <w:spacing w:beforeLines="50" w:after="0" w:line="360" w:lineRule="auto"/>
      <w:jc w:val="center"/>
    </w:pPr>
    <w:rPr>
      <w:rFonts w:cs="宋体"/>
      <w:bCs w:val="0"/>
      <w:sz w:val="32"/>
      <w:szCs w:val="20"/>
    </w:rPr>
  </w:style>
  <w:style w:type="paragraph" w:customStyle="1" w:styleId="10">
    <w:name w:val="正文文本缩进1"/>
    <w:basedOn w:val="a"/>
    <w:qFormat/>
    <w:pPr>
      <w:ind w:firstLine="630"/>
    </w:pPr>
    <w:rPr>
      <w:rFonts w:eastAsia="仿宋_GB2312"/>
      <w:sz w:val="24"/>
    </w:rPr>
  </w:style>
  <w:style w:type="paragraph" w:customStyle="1" w:styleId="3">
    <w:name w:val="样式3"/>
    <w:basedOn w:val="a4"/>
    <w:qFormat/>
    <w:pPr>
      <w:spacing w:line="0" w:lineRule="atLeast"/>
      <w:outlineLvl w:val="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2309</Words>
  <Characters>13165</Characters>
  <Application>Microsoft Office Word</Application>
  <DocSecurity>0</DocSecurity>
  <Lines>109</Lines>
  <Paragraphs>30</Paragraphs>
  <ScaleCrop>false</ScaleCrop>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zhangyz</cp:lastModifiedBy>
  <cp:revision>3</cp:revision>
  <dcterms:created xsi:type="dcterms:W3CDTF">2020-03-25T06:18:00Z</dcterms:created>
  <dcterms:modified xsi:type="dcterms:W3CDTF">2020-07-11T13:40:00Z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