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7702" w:rsidRDefault="00967702">
      <w:pPr>
        <w:pStyle w:val="a6"/>
        <w:rPr>
          <w:rFonts w:ascii="Times New Roman"/>
          <w:sz w:val="20"/>
          <w:lang w:eastAsia="zh-CN"/>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rPr>
          <w:rFonts w:ascii="Times New Roman"/>
          <w:sz w:val="20"/>
        </w:rPr>
      </w:pPr>
    </w:p>
    <w:p w:rsidR="00967702" w:rsidRDefault="00967702">
      <w:pPr>
        <w:pStyle w:val="a6"/>
        <w:spacing w:before="5"/>
        <w:rPr>
          <w:rFonts w:ascii="Times New Roman"/>
          <w:sz w:val="20"/>
        </w:rPr>
      </w:pPr>
    </w:p>
    <w:p w:rsidR="00C76112" w:rsidRDefault="00C76112" w:rsidP="00C76112">
      <w:pPr>
        <w:pStyle w:val="a6"/>
        <w:jc w:val="center"/>
        <w:rPr>
          <w:rFonts w:ascii="微软雅黑" w:eastAsia="微软雅黑"/>
          <w:b/>
          <w:sz w:val="52"/>
          <w:szCs w:val="22"/>
          <w:u w:val="single"/>
          <w:lang w:eastAsia="zh-CN"/>
        </w:rPr>
      </w:pPr>
      <w:r w:rsidRPr="00C76112">
        <w:rPr>
          <w:rFonts w:ascii="微软雅黑" w:eastAsia="微软雅黑" w:hint="eastAsia"/>
          <w:b/>
          <w:sz w:val="52"/>
          <w:szCs w:val="22"/>
          <w:u w:val="single"/>
          <w:lang w:eastAsia="zh-CN"/>
        </w:rPr>
        <w:t>福建福海创石油化工有限公司</w:t>
      </w:r>
    </w:p>
    <w:p w:rsidR="00217410" w:rsidRDefault="00565488" w:rsidP="00C76112">
      <w:pPr>
        <w:pStyle w:val="a6"/>
        <w:jc w:val="center"/>
        <w:rPr>
          <w:rFonts w:ascii="微软雅黑" w:eastAsia="微软雅黑"/>
          <w:b/>
          <w:sz w:val="52"/>
          <w:szCs w:val="22"/>
          <w:u w:val="single"/>
          <w:lang w:eastAsia="zh-CN"/>
        </w:rPr>
      </w:pPr>
      <w:r w:rsidRPr="00565488">
        <w:rPr>
          <w:rFonts w:ascii="微软雅黑" w:eastAsia="微软雅黑" w:hint="eastAsia"/>
          <w:b/>
          <w:sz w:val="52"/>
          <w:szCs w:val="22"/>
          <w:u w:val="single"/>
          <w:lang w:eastAsia="zh-CN"/>
        </w:rPr>
        <w:t>南</w:t>
      </w:r>
      <w:r w:rsidRPr="00565488">
        <w:rPr>
          <w:rFonts w:ascii="微软雅黑" w:eastAsia="微软雅黑"/>
          <w:b/>
          <w:sz w:val="52"/>
          <w:szCs w:val="22"/>
          <w:u w:val="single"/>
          <w:lang w:eastAsia="zh-CN"/>
        </w:rPr>
        <w:t>8号泊位新增仓储工程钢杆路灯采购</w:t>
      </w:r>
    </w:p>
    <w:p w:rsidR="00967702" w:rsidRPr="00C76112" w:rsidRDefault="00DD56C2" w:rsidP="00C76112">
      <w:pPr>
        <w:pStyle w:val="a6"/>
        <w:jc w:val="center"/>
        <w:rPr>
          <w:rFonts w:ascii="微软雅黑" w:eastAsia="微软雅黑"/>
          <w:b/>
          <w:sz w:val="72"/>
          <w:szCs w:val="72"/>
          <w:u w:val="single"/>
          <w:lang w:eastAsia="zh-CN"/>
        </w:rPr>
      </w:pPr>
      <w:r w:rsidRPr="00C76112">
        <w:rPr>
          <w:rFonts w:ascii="微软雅黑" w:eastAsia="微软雅黑" w:hint="eastAsia"/>
          <w:b/>
          <w:sz w:val="72"/>
          <w:szCs w:val="72"/>
          <w:u w:val="single"/>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565488" w:rsidRPr="00565488">
        <w:rPr>
          <w:sz w:val="28"/>
          <w:szCs w:val="28"/>
          <w:u w:val="single"/>
        </w:rPr>
        <w:t>FHC-PTCG20200527002</w:t>
      </w:r>
      <w:r w:rsidR="00C76112" w:rsidRPr="00C76112">
        <w:rPr>
          <w:sz w:val="28"/>
          <w:szCs w:val="28"/>
          <w:u w:val="single"/>
        </w:rPr>
        <w:t xml:space="preserve"> </w:t>
      </w:r>
      <w:r w:rsidRPr="00365CCD">
        <w:rPr>
          <w:rFonts w:hint="eastAsia"/>
          <w:sz w:val="28"/>
          <w:szCs w:val="28"/>
        </w:rPr>
        <w:t xml:space="preserve"> </w:t>
      </w:r>
      <w:r w:rsidRPr="00322549">
        <w:rPr>
          <w:rFonts w:hint="eastAsia"/>
          <w:sz w:val="28"/>
          <w:szCs w:val="28"/>
        </w:rPr>
        <w:t>）</w:t>
      </w:r>
    </w:p>
    <w:p w:rsidR="00967702" w:rsidRPr="00D957A8" w:rsidRDefault="00967702">
      <w:pPr>
        <w:pStyle w:val="a6"/>
        <w:rPr>
          <w:rFonts w:ascii="微软雅黑"/>
          <w:b/>
          <w:sz w:val="94"/>
          <w:lang w:eastAsia="zh-CN"/>
        </w:rPr>
      </w:pPr>
    </w:p>
    <w:p w:rsidR="00967702" w:rsidRDefault="00967702">
      <w:pPr>
        <w:pStyle w:val="a6"/>
        <w:rPr>
          <w:rFonts w:ascii="微软雅黑"/>
          <w:b/>
          <w:sz w:val="94"/>
          <w:lang w:eastAsia="zh-CN"/>
        </w:rPr>
      </w:pPr>
    </w:p>
    <w:p w:rsidR="0020141D" w:rsidRDefault="0020141D">
      <w:pPr>
        <w:pStyle w:val="a6"/>
        <w:rPr>
          <w:rFonts w:ascii="微软雅黑"/>
          <w:b/>
          <w:sz w:val="32"/>
          <w:szCs w:val="32"/>
          <w:lang w:eastAsia="zh-CN"/>
        </w:rPr>
      </w:pPr>
    </w:p>
    <w:p w:rsidR="0020141D" w:rsidRPr="00565488" w:rsidRDefault="0020141D">
      <w:pPr>
        <w:pStyle w:val="a6"/>
        <w:rPr>
          <w:rFonts w:ascii="微软雅黑"/>
          <w:b/>
          <w:sz w:val="32"/>
          <w:szCs w:val="32"/>
          <w:lang w:eastAsia="zh-CN"/>
        </w:rPr>
      </w:pPr>
    </w:p>
    <w:p w:rsidR="00FC6A22" w:rsidRDefault="00FC6A22">
      <w:pPr>
        <w:pStyle w:val="a6"/>
        <w:rPr>
          <w:rFonts w:ascii="微软雅黑"/>
          <w:b/>
          <w:sz w:val="32"/>
          <w:szCs w:val="32"/>
          <w:lang w:eastAsia="zh-CN"/>
        </w:rPr>
      </w:pPr>
    </w:p>
    <w:p w:rsidR="00FC6A22" w:rsidRDefault="00FC6A22">
      <w:pPr>
        <w:pStyle w:val="a6"/>
        <w:rPr>
          <w:rFonts w:ascii="微软雅黑"/>
          <w:b/>
          <w:sz w:val="32"/>
          <w:szCs w:val="32"/>
          <w:lang w:eastAsia="zh-CN"/>
        </w:rPr>
      </w:pPr>
    </w:p>
    <w:p w:rsidR="00E80BDD" w:rsidRPr="00E80BDD" w:rsidRDefault="00E80BDD">
      <w:pPr>
        <w:pStyle w:val="a6"/>
        <w:rPr>
          <w:rFonts w:ascii="微软雅黑"/>
          <w:b/>
          <w:sz w:val="32"/>
          <w:szCs w:val="32"/>
          <w:lang w:eastAsia="zh-CN"/>
        </w:rPr>
      </w:pPr>
    </w:p>
    <w:p w:rsidR="00E068F1" w:rsidRPr="0020141D" w:rsidRDefault="00606A94" w:rsidP="0020141D">
      <w:pPr>
        <w:pStyle w:val="10"/>
        <w:jc w:val="center"/>
        <w:rPr>
          <w:rFonts w:ascii="微软雅黑" w:eastAsia="微软雅黑" w:hAnsi="微软雅黑"/>
          <w:b/>
          <w:sz w:val="28"/>
          <w:szCs w:val="28"/>
        </w:rPr>
      </w:pPr>
      <w:r>
        <w:rPr>
          <w:rFonts w:ascii="微软雅黑" w:eastAsia="微软雅黑" w:hAnsi="微软雅黑" w:hint="eastAsia"/>
          <w:b/>
          <w:sz w:val="28"/>
          <w:szCs w:val="28"/>
        </w:rPr>
        <w:t>福建</w:t>
      </w:r>
      <w:r>
        <w:rPr>
          <w:rFonts w:ascii="微软雅黑" w:eastAsia="微软雅黑" w:hAnsi="微软雅黑"/>
          <w:b/>
          <w:sz w:val="28"/>
          <w:szCs w:val="28"/>
        </w:rPr>
        <w:t>福海创石油化工有限公司</w:t>
      </w:r>
      <w:r w:rsidR="0020141D" w:rsidRPr="0020141D">
        <w:rPr>
          <w:rFonts w:ascii="微软雅黑" w:eastAsia="微软雅黑" w:hAnsi="微软雅黑" w:hint="eastAsia"/>
          <w:b/>
          <w:sz w:val="28"/>
          <w:szCs w:val="28"/>
        </w:rPr>
        <w:t>编制</w:t>
      </w:r>
    </w:p>
    <w:p w:rsidR="00967702" w:rsidRDefault="002318C1" w:rsidP="002318C1">
      <w:pPr>
        <w:spacing w:line="271" w:lineRule="auto"/>
        <w:ind w:right="1889"/>
        <w:rPr>
          <w:rFonts w:ascii="微软雅黑" w:eastAsia="微软雅黑"/>
          <w:b/>
          <w:sz w:val="32"/>
          <w:lang w:eastAsia="zh-CN"/>
        </w:rPr>
      </w:pPr>
      <w:r>
        <w:rPr>
          <w:rFonts w:ascii="微软雅黑" w:eastAsia="微软雅黑" w:hint="eastAsia"/>
          <w:b/>
          <w:w w:val="95"/>
          <w:sz w:val="32"/>
          <w:lang w:eastAsia="zh-CN"/>
        </w:rPr>
        <w:t xml:space="preserve">                                   </w:t>
      </w:r>
      <w:r w:rsidR="00DD56C2">
        <w:rPr>
          <w:rFonts w:ascii="微软雅黑" w:eastAsia="微软雅黑" w:hint="eastAsia"/>
          <w:b/>
          <w:w w:val="95"/>
          <w:sz w:val="32"/>
          <w:lang w:eastAsia="zh-CN"/>
        </w:rPr>
        <w:t>二〇</w:t>
      </w:r>
      <w:r w:rsidR="005F32BA">
        <w:rPr>
          <w:rFonts w:ascii="微软雅黑" w:eastAsia="微软雅黑" w:hint="eastAsia"/>
          <w:b/>
          <w:w w:val="95"/>
          <w:sz w:val="32"/>
          <w:lang w:eastAsia="zh-CN"/>
        </w:rPr>
        <w:t>二〇</w:t>
      </w:r>
      <w:r w:rsidR="00DD56C2">
        <w:rPr>
          <w:rFonts w:ascii="微软雅黑" w:eastAsia="微软雅黑" w:hint="eastAsia"/>
          <w:b/>
          <w:w w:val="95"/>
          <w:sz w:val="32"/>
          <w:lang w:eastAsia="zh-CN"/>
        </w:rPr>
        <w:t>年</w:t>
      </w:r>
      <w:r w:rsidR="007F1C5D">
        <w:rPr>
          <w:rFonts w:ascii="微软雅黑" w:eastAsia="微软雅黑" w:hint="eastAsia"/>
          <w:b/>
          <w:w w:val="95"/>
          <w:sz w:val="32"/>
          <w:lang w:eastAsia="zh-CN"/>
        </w:rPr>
        <w:t>六</w:t>
      </w:r>
      <w:r w:rsidR="00DD56C2">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rsidSect="004A13AF">
          <w:footerReference w:type="default" r:id="rId9"/>
          <w:type w:val="continuous"/>
          <w:pgSz w:w="11910" w:h="16840"/>
          <w:pgMar w:top="1600" w:right="1680" w:bottom="280" w:left="1680" w:header="720" w:footer="720" w:gutter="0"/>
          <w:pgNumType w:start="1"/>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6"/>
        <w:rPr>
          <w:rFonts w:ascii="黑体"/>
          <w:sz w:val="20"/>
          <w:lang w:eastAsia="zh-CN"/>
        </w:rPr>
      </w:pPr>
    </w:p>
    <w:p w:rsidR="00967702" w:rsidRDefault="00967702">
      <w:pPr>
        <w:pStyle w:val="a6"/>
        <w:rPr>
          <w:rFonts w:ascii="黑体"/>
          <w:sz w:val="20"/>
          <w:lang w:eastAsia="zh-CN"/>
        </w:rPr>
      </w:pPr>
    </w:p>
    <w:p w:rsidR="00967702" w:rsidRDefault="00967702">
      <w:pPr>
        <w:pStyle w:val="a6"/>
        <w:spacing w:before="9"/>
        <w:rPr>
          <w:rFonts w:ascii="黑体"/>
          <w:lang w:eastAsia="zh-CN"/>
        </w:rPr>
      </w:pPr>
    </w:p>
    <w:p w:rsidR="00745001" w:rsidRPr="00745001" w:rsidRDefault="00745001" w:rsidP="00745001">
      <w:pPr>
        <w:tabs>
          <w:tab w:val="left" w:pos="709"/>
        </w:tabs>
        <w:spacing w:line="360" w:lineRule="auto"/>
        <w:rPr>
          <w:sz w:val="24"/>
          <w:szCs w:val="24"/>
          <w:lang w:eastAsia="zh-CN"/>
        </w:rPr>
      </w:pPr>
      <w:r>
        <w:rPr>
          <w:rFonts w:hint="eastAsia"/>
          <w:sz w:val="24"/>
          <w:szCs w:val="24"/>
          <w:lang w:eastAsia="zh-CN"/>
        </w:rPr>
        <w:t xml:space="preserve">    </w:t>
      </w:r>
      <w:r w:rsidR="00DD56C2" w:rsidRPr="00745001">
        <w:rPr>
          <w:sz w:val="24"/>
          <w:szCs w:val="24"/>
          <w:lang w:eastAsia="zh-CN"/>
        </w:rPr>
        <w:t>第一章</w:t>
      </w:r>
      <w:r w:rsidR="00DD56C2" w:rsidRPr="00745001">
        <w:rPr>
          <w:sz w:val="24"/>
          <w:szCs w:val="24"/>
          <w:lang w:eastAsia="zh-CN"/>
        </w:rPr>
        <w:tab/>
        <w:t xml:space="preserve">比选公告 </w:t>
      </w:r>
      <w:r w:rsidRPr="00745001">
        <w:rPr>
          <w:rFonts w:hint="eastAsia"/>
          <w:sz w:val="24"/>
          <w:szCs w:val="24"/>
          <w:lang w:eastAsia="zh-CN"/>
        </w:rPr>
        <w:t xml:space="preserve">    </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第二章</w:t>
      </w:r>
      <w:r w:rsidRPr="00745001">
        <w:rPr>
          <w:sz w:val="24"/>
          <w:szCs w:val="24"/>
          <w:lang w:eastAsia="zh-CN"/>
        </w:rPr>
        <w:tab/>
        <w:t>比选须知</w:t>
      </w:r>
    </w:p>
    <w:p w:rsidR="00745001"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第三章</w:t>
      </w:r>
      <w:r w:rsidR="00745001" w:rsidRPr="00745001">
        <w:rPr>
          <w:rFonts w:hint="eastAsia"/>
          <w:sz w:val="24"/>
          <w:szCs w:val="24"/>
          <w:lang w:eastAsia="zh-CN"/>
        </w:rPr>
        <w:t xml:space="preserve">  </w:t>
      </w:r>
      <w:r w:rsidRPr="00745001">
        <w:rPr>
          <w:sz w:val="24"/>
          <w:szCs w:val="24"/>
          <w:lang w:eastAsia="zh-CN"/>
        </w:rPr>
        <w:t>参选文件的编制</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第四章</w:t>
      </w:r>
      <w:r w:rsidRPr="00745001">
        <w:rPr>
          <w:sz w:val="24"/>
          <w:szCs w:val="24"/>
          <w:lang w:eastAsia="zh-CN"/>
        </w:rPr>
        <w:tab/>
        <w:t>评比规则</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第五章</w:t>
      </w:r>
      <w:r w:rsidRPr="00745001">
        <w:rPr>
          <w:sz w:val="24"/>
          <w:szCs w:val="24"/>
          <w:lang w:eastAsia="zh-CN"/>
        </w:rPr>
        <w:tab/>
        <w:t>合同授予</w:t>
      </w:r>
    </w:p>
    <w:p w:rsid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第六章</w:t>
      </w:r>
      <w:r w:rsidRPr="00745001">
        <w:rPr>
          <w:sz w:val="24"/>
          <w:szCs w:val="24"/>
          <w:lang w:eastAsia="zh-CN"/>
        </w:rPr>
        <w:tab/>
        <w:t>中选后相关履约要求</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第七章</w:t>
      </w:r>
      <w:r w:rsidRPr="00745001">
        <w:rPr>
          <w:sz w:val="24"/>
          <w:szCs w:val="24"/>
          <w:lang w:eastAsia="zh-CN"/>
        </w:rPr>
        <w:tab/>
        <w:t>其它</w:t>
      </w: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967702" w:rsidP="00745001">
      <w:pPr>
        <w:tabs>
          <w:tab w:val="left" w:pos="709"/>
        </w:tabs>
        <w:spacing w:line="360" w:lineRule="auto"/>
        <w:ind w:firstLineChars="200" w:firstLine="480"/>
        <w:rPr>
          <w:sz w:val="24"/>
          <w:szCs w:val="24"/>
          <w:lang w:eastAsia="zh-CN"/>
        </w:rPr>
      </w:pP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附件一</w:t>
      </w:r>
      <w:r w:rsidRPr="00745001">
        <w:rPr>
          <w:rFonts w:hint="eastAsia"/>
          <w:sz w:val="24"/>
          <w:szCs w:val="24"/>
          <w:lang w:eastAsia="zh-CN"/>
        </w:rPr>
        <w:t>：</w:t>
      </w:r>
      <w:r w:rsidR="00322549" w:rsidRPr="00745001">
        <w:rPr>
          <w:rFonts w:hint="eastAsia"/>
          <w:sz w:val="24"/>
          <w:szCs w:val="24"/>
          <w:lang w:eastAsia="zh-CN"/>
        </w:rPr>
        <w:t>合同条款</w:t>
      </w:r>
    </w:p>
    <w:p w:rsidR="00967702" w:rsidRPr="00745001" w:rsidRDefault="00DD56C2" w:rsidP="00745001">
      <w:pPr>
        <w:tabs>
          <w:tab w:val="left" w:pos="709"/>
        </w:tabs>
        <w:spacing w:line="360" w:lineRule="auto"/>
        <w:ind w:firstLineChars="200" w:firstLine="480"/>
        <w:rPr>
          <w:sz w:val="24"/>
          <w:szCs w:val="24"/>
          <w:lang w:eastAsia="zh-CN"/>
        </w:rPr>
      </w:pPr>
      <w:r w:rsidRPr="00745001">
        <w:rPr>
          <w:sz w:val="24"/>
          <w:szCs w:val="24"/>
          <w:lang w:eastAsia="zh-CN"/>
        </w:rPr>
        <w:t>附件二：参选文件（范本）</w:t>
      </w:r>
    </w:p>
    <w:p w:rsidR="00967702" w:rsidRDefault="00967702">
      <w:pPr>
        <w:spacing w:line="408" w:lineRule="auto"/>
        <w:rPr>
          <w:sz w:val="28"/>
          <w:lang w:eastAsia="zh-CN"/>
        </w:rPr>
        <w:sectPr w:rsidR="00967702">
          <w:footerReference w:type="default" r:id="rId10"/>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6"/>
        <w:rPr>
          <w:b/>
          <w:sz w:val="28"/>
          <w:lang w:eastAsia="zh-CN"/>
        </w:rPr>
      </w:pPr>
    </w:p>
    <w:p w:rsidR="00967702" w:rsidRPr="002E3036" w:rsidRDefault="00745001" w:rsidP="00745001">
      <w:pPr>
        <w:pStyle w:val="a6"/>
        <w:spacing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拟对本公司</w:t>
      </w:r>
      <w:r w:rsidR="00A013B9" w:rsidRPr="00A013B9">
        <w:rPr>
          <w:rFonts w:hint="eastAsia"/>
          <w:u w:val="single"/>
          <w:lang w:eastAsia="zh-CN"/>
        </w:rPr>
        <w:t>南</w:t>
      </w:r>
      <w:r w:rsidR="00A013B9" w:rsidRPr="00A013B9">
        <w:rPr>
          <w:u w:val="single"/>
          <w:lang w:eastAsia="zh-CN"/>
        </w:rPr>
        <w:t>8号泊位新增仓储工程钢杆路灯采购</w:t>
      </w:r>
      <w:r w:rsidR="00DD56C2" w:rsidRPr="002E3036">
        <w:rPr>
          <w:lang w:eastAsia="zh-CN"/>
        </w:rPr>
        <w:t>进行公开比选。为了“公开、公平、公正、透明”，引导参选人进行正确参选，特制定本规定文件。</w:t>
      </w:r>
    </w:p>
    <w:p w:rsidR="00967702" w:rsidRPr="002E3036" w:rsidRDefault="00745001" w:rsidP="00745001">
      <w:pPr>
        <w:pStyle w:val="a6"/>
        <w:spacing w:before="26" w:line="360" w:lineRule="auto"/>
        <w:ind w:right="121"/>
        <w:jc w:val="both"/>
        <w:rPr>
          <w:lang w:eastAsia="zh-CN"/>
        </w:rPr>
      </w:pPr>
      <w:r>
        <w:rPr>
          <w:rFonts w:hint="eastAsia"/>
          <w:lang w:eastAsia="zh-CN"/>
        </w:rPr>
        <w:t xml:space="preserve">    </w:t>
      </w:r>
      <w:r w:rsidR="00606A94">
        <w:rPr>
          <w:rFonts w:hint="eastAsia"/>
          <w:lang w:eastAsia="zh-CN"/>
        </w:rPr>
        <w:t>福建福海创石油化工有限公司</w:t>
      </w:r>
      <w:r w:rsidR="00DD56C2" w:rsidRPr="002E3036">
        <w:rPr>
          <w:lang w:eastAsia="zh-CN"/>
        </w:rPr>
        <w:t>承诺本次自主比选不存在任何障碍，保证本公告的内容不存在任何重大遗漏、虚假陈述或严重误导，并对其内容的真实性、完整性和有效性负责。</w:t>
      </w:r>
    </w:p>
    <w:p w:rsidR="00967702" w:rsidRPr="002E3036" w:rsidRDefault="00745001" w:rsidP="00745001">
      <w:pPr>
        <w:pStyle w:val="21"/>
        <w:spacing w:before="24" w:line="360" w:lineRule="auto"/>
        <w:ind w:left="0"/>
        <w:rPr>
          <w:lang w:eastAsia="zh-CN"/>
        </w:rPr>
      </w:pPr>
      <w:r>
        <w:rPr>
          <w:rFonts w:hint="eastAsia"/>
          <w:lang w:eastAsia="zh-CN"/>
        </w:rPr>
        <w:t xml:space="preserve">    </w:t>
      </w:r>
      <w:r w:rsidR="00DD56C2" w:rsidRPr="002E3036">
        <w:rPr>
          <w:lang w:eastAsia="zh-CN"/>
        </w:rPr>
        <w:t>一、参选人资格要求：</w:t>
      </w:r>
    </w:p>
    <w:p w:rsidR="003635DF" w:rsidRDefault="003635DF" w:rsidP="005F21D1">
      <w:pPr>
        <w:tabs>
          <w:tab w:val="left" w:pos="709"/>
        </w:tabs>
        <w:spacing w:line="360" w:lineRule="auto"/>
        <w:ind w:firstLineChars="200" w:firstLine="480"/>
        <w:rPr>
          <w:sz w:val="24"/>
          <w:szCs w:val="24"/>
          <w:lang w:eastAsia="zh-CN"/>
        </w:rPr>
      </w:pPr>
      <w:r>
        <w:rPr>
          <w:rFonts w:hint="eastAsia"/>
          <w:sz w:val="24"/>
          <w:szCs w:val="24"/>
          <w:lang w:eastAsia="zh-CN"/>
        </w:rPr>
        <w:t>1.参选人</w:t>
      </w:r>
      <w:r w:rsidR="005F21D1" w:rsidRPr="005F21D1">
        <w:rPr>
          <w:rFonts w:hint="eastAsia"/>
          <w:sz w:val="24"/>
          <w:szCs w:val="24"/>
          <w:lang w:eastAsia="zh-CN"/>
        </w:rPr>
        <w:t>必须具备有效的企业法人营业执照</w:t>
      </w:r>
      <w:r w:rsidR="00A013B9">
        <w:rPr>
          <w:rFonts w:hint="eastAsia"/>
          <w:sz w:val="24"/>
          <w:szCs w:val="24"/>
          <w:lang w:eastAsia="zh-CN"/>
        </w:rPr>
        <w:t>、税务登记证、安全生产许可证。</w:t>
      </w:r>
    </w:p>
    <w:p w:rsidR="00606A94" w:rsidRDefault="00606A94" w:rsidP="00606A94">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sidR="00057E4C">
        <w:rPr>
          <w:sz w:val="24"/>
          <w:szCs w:val="24"/>
          <w:lang w:eastAsia="zh-CN"/>
        </w:rPr>
        <w:t>参选人</w:t>
      </w:r>
      <w:r w:rsidR="00402518" w:rsidRPr="00402518">
        <w:rPr>
          <w:sz w:val="24"/>
          <w:szCs w:val="24"/>
          <w:lang w:eastAsia="zh-CN"/>
        </w:rPr>
        <w:t>需</w:t>
      </w:r>
      <w:r w:rsidR="00A013B9">
        <w:rPr>
          <w:rFonts w:hint="eastAsia"/>
          <w:sz w:val="24"/>
          <w:lang w:eastAsia="zh-CN"/>
        </w:rPr>
        <w:t>城市及道路照明工程专业承包三级及以上资质证书</w:t>
      </w:r>
      <w:r w:rsidR="00CB02F1">
        <w:rPr>
          <w:rFonts w:hint="eastAsia"/>
          <w:sz w:val="24"/>
          <w:szCs w:val="24"/>
          <w:lang w:eastAsia="zh-CN"/>
        </w:rPr>
        <w:t>。</w:t>
      </w:r>
    </w:p>
    <w:p w:rsidR="00EA5A53" w:rsidRPr="00EA5A53" w:rsidRDefault="00EA5A53" w:rsidP="00EA5A53">
      <w:pPr>
        <w:tabs>
          <w:tab w:val="left" w:pos="709"/>
        </w:tabs>
        <w:spacing w:line="360" w:lineRule="auto"/>
        <w:ind w:firstLineChars="200" w:firstLine="480"/>
        <w:rPr>
          <w:sz w:val="24"/>
          <w:lang w:eastAsia="zh-CN"/>
        </w:rPr>
      </w:pPr>
      <w:r w:rsidRPr="00EA5A53">
        <w:rPr>
          <w:rFonts w:hint="eastAsia"/>
          <w:sz w:val="24"/>
          <w:lang w:eastAsia="zh-CN"/>
        </w:rPr>
        <w:t>3</w:t>
      </w:r>
      <w:r w:rsidRPr="00EA5A53">
        <w:rPr>
          <w:sz w:val="24"/>
          <w:lang w:eastAsia="zh-CN"/>
        </w:rPr>
        <w:t>.参选人</w:t>
      </w:r>
      <w:r>
        <w:rPr>
          <w:sz w:val="24"/>
          <w:lang w:eastAsia="zh-CN"/>
        </w:rPr>
        <w:t>所提供产品</w:t>
      </w:r>
      <w:r w:rsidRPr="00EA5A53">
        <w:rPr>
          <w:sz w:val="24"/>
          <w:lang w:eastAsia="zh-CN"/>
        </w:rPr>
        <w:t>具有</w:t>
      </w:r>
      <w:r w:rsidRPr="00392058">
        <w:rPr>
          <w:rFonts w:hint="eastAsia"/>
          <w:sz w:val="24"/>
          <w:lang w:eastAsia="zh-CN"/>
        </w:rPr>
        <w:t>国家监督机构出具的灯杆检验报告</w:t>
      </w:r>
      <w:r>
        <w:rPr>
          <w:rFonts w:hint="eastAsia"/>
          <w:sz w:val="24"/>
          <w:lang w:eastAsia="zh-CN"/>
        </w:rPr>
        <w:t>、</w:t>
      </w:r>
      <w:r w:rsidRPr="00392058">
        <w:rPr>
          <w:rFonts w:hint="eastAsia"/>
          <w:sz w:val="24"/>
          <w:lang w:eastAsia="zh-CN"/>
        </w:rPr>
        <w:t>国家灯具质量监督机构出具的灯具检测报告</w:t>
      </w:r>
      <w:r>
        <w:rPr>
          <w:rFonts w:hint="eastAsia"/>
          <w:sz w:val="24"/>
          <w:lang w:eastAsia="zh-CN"/>
        </w:rPr>
        <w:t>。</w:t>
      </w:r>
    </w:p>
    <w:p w:rsidR="00745001" w:rsidRDefault="00EA5A53" w:rsidP="00745001">
      <w:pPr>
        <w:tabs>
          <w:tab w:val="left" w:pos="709"/>
        </w:tabs>
        <w:spacing w:line="360" w:lineRule="auto"/>
        <w:ind w:firstLineChars="200" w:firstLine="480"/>
        <w:rPr>
          <w:sz w:val="24"/>
          <w:szCs w:val="24"/>
          <w:lang w:eastAsia="zh-CN"/>
        </w:rPr>
      </w:pPr>
      <w:r>
        <w:rPr>
          <w:sz w:val="24"/>
          <w:szCs w:val="24"/>
          <w:lang w:eastAsia="zh-CN"/>
        </w:rPr>
        <w:t>4</w:t>
      </w:r>
      <w:r w:rsidR="003635DF" w:rsidRPr="004C16AE">
        <w:rPr>
          <w:rFonts w:hint="eastAsia"/>
          <w:sz w:val="24"/>
          <w:szCs w:val="24"/>
          <w:lang w:eastAsia="zh-CN"/>
        </w:rPr>
        <w:t>.</w:t>
      </w:r>
      <w:r w:rsidR="003635DF">
        <w:rPr>
          <w:rFonts w:hint="eastAsia"/>
          <w:sz w:val="24"/>
          <w:szCs w:val="24"/>
          <w:lang w:eastAsia="zh-CN"/>
        </w:rPr>
        <w:t>本项目不接受联合体参选，不允许分包。</w:t>
      </w:r>
    </w:p>
    <w:p w:rsidR="00745001" w:rsidRDefault="00DD56C2" w:rsidP="00745001">
      <w:pPr>
        <w:tabs>
          <w:tab w:val="left" w:pos="709"/>
        </w:tabs>
        <w:spacing w:line="360" w:lineRule="auto"/>
        <w:ind w:firstLine="480"/>
        <w:rPr>
          <w:sz w:val="24"/>
          <w:szCs w:val="24"/>
          <w:lang w:eastAsia="zh-CN"/>
        </w:rPr>
      </w:pPr>
      <w:r w:rsidRPr="00BD607C">
        <w:rPr>
          <w:rFonts w:hint="eastAsia"/>
          <w:b/>
          <w:snapToGrid w:val="0"/>
          <w:color w:val="000000" w:themeColor="text1"/>
          <w:spacing w:val="8"/>
          <w:sz w:val="24"/>
          <w:szCs w:val="24"/>
          <w:lang w:eastAsia="zh-CN"/>
        </w:rPr>
        <w:t>二、参选文件递交的截止时间：</w:t>
      </w:r>
      <w:r w:rsidR="00D3426F">
        <w:rPr>
          <w:b/>
          <w:color w:val="000000" w:themeColor="text1"/>
          <w:sz w:val="24"/>
          <w:szCs w:val="24"/>
          <w:lang w:eastAsia="zh-CN"/>
        </w:rPr>
        <w:t>2020</w:t>
      </w:r>
      <w:r w:rsidRPr="00BD607C">
        <w:rPr>
          <w:rFonts w:hint="eastAsia"/>
          <w:b/>
          <w:color w:val="000000" w:themeColor="text1"/>
          <w:sz w:val="24"/>
          <w:szCs w:val="24"/>
          <w:lang w:eastAsia="zh-CN"/>
        </w:rPr>
        <w:t>年</w:t>
      </w:r>
      <w:r w:rsidR="00CB02F1">
        <w:rPr>
          <w:b/>
          <w:color w:val="000000" w:themeColor="text1"/>
          <w:sz w:val="24"/>
          <w:szCs w:val="24"/>
          <w:lang w:eastAsia="zh-CN"/>
        </w:rPr>
        <w:t>6</w:t>
      </w:r>
      <w:r w:rsidRPr="00BD607C">
        <w:rPr>
          <w:rFonts w:hint="eastAsia"/>
          <w:b/>
          <w:color w:val="000000" w:themeColor="text1"/>
          <w:sz w:val="24"/>
          <w:szCs w:val="24"/>
          <w:lang w:eastAsia="zh-CN"/>
        </w:rPr>
        <w:t>月</w:t>
      </w:r>
      <w:r w:rsidR="00440652">
        <w:rPr>
          <w:b/>
          <w:color w:val="000000" w:themeColor="text1"/>
          <w:sz w:val="24"/>
          <w:szCs w:val="24"/>
          <w:lang w:eastAsia="zh-CN"/>
        </w:rPr>
        <w:t>1</w:t>
      </w:r>
      <w:r w:rsidR="007F1C5D">
        <w:rPr>
          <w:b/>
          <w:color w:val="000000" w:themeColor="text1"/>
          <w:sz w:val="24"/>
          <w:szCs w:val="24"/>
          <w:lang w:eastAsia="zh-CN"/>
        </w:rPr>
        <w:t>1</w:t>
      </w:r>
      <w:r w:rsidRPr="00BD607C">
        <w:rPr>
          <w:rFonts w:hint="eastAsia"/>
          <w:b/>
          <w:color w:val="000000" w:themeColor="text1"/>
          <w:sz w:val="24"/>
          <w:szCs w:val="24"/>
          <w:lang w:eastAsia="zh-CN"/>
        </w:rPr>
        <w:t>日</w:t>
      </w:r>
      <w:r w:rsidR="001B5CD4" w:rsidRPr="00BD607C">
        <w:rPr>
          <w:rFonts w:hint="eastAsia"/>
          <w:b/>
          <w:color w:val="000000" w:themeColor="text1"/>
          <w:sz w:val="24"/>
          <w:szCs w:val="24"/>
          <w:lang w:eastAsia="zh-CN"/>
        </w:rPr>
        <w:t>12</w:t>
      </w:r>
      <w:r w:rsidRPr="00BD607C">
        <w:rPr>
          <w:rFonts w:hint="eastAsia"/>
          <w:b/>
          <w:color w:val="000000" w:themeColor="text1"/>
          <w:sz w:val="24"/>
          <w:szCs w:val="24"/>
          <w:lang w:eastAsia="zh-CN"/>
        </w:rPr>
        <w:t>时</w:t>
      </w:r>
      <w:r w:rsidR="001B5CD4" w:rsidRPr="00BD607C">
        <w:rPr>
          <w:rFonts w:hint="eastAsia"/>
          <w:b/>
          <w:color w:val="000000" w:themeColor="text1"/>
          <w:sz w:val="24"/>
          <w:szCs w:val="24"/>
          <w:lang w:eastAsia="zh-CN"/>
        </w:rPr>
        <w:t>00</w:t>
      </w:r>
      <w:r w:rsidRPr="00BD607C">
        <w:rPr>
          <w:rFonts w:hint="eastAsia"/>
          <w:b/>
          <w:color w:val="000000" w:themeColor="text1"/>
          <w:sz w:val="24"/>
          <w:szCs w:val="24"/>
          <w:lang w:eastAsia="zh-CN"/>
        </w:rPr>
        <w:t>分</w:t>
      </w:r>
      <w:r w:rsidRPr="00BD607C">
        <w:rPr>
          <w:rFonts w:hint="eastAsia"/>
          <w:b/>
          <w:snapToGrid w:val="0"/>
          <w:color w:val="000000" w:themeColor="text1"/>
          <w:spacing w:val="8"/>
          <w:sz w:val="24"/>
          <w:szCs w:val="24"/>
          <w:lang w:eastAsia="zh-CN"/>
        </w:rPr>
        <w:t>。</w:t>
      </w:r>
    </w:p>
    <w:p w:rsidR="00EC78D9" w:rsidRDefault="00DD56C2" w:rsidP="00EC78D9">
      <w:pPr>
        <w:tabs>
          <w:tab w:val="left" w:pos="709"/>
        </w:tabs>
        <w:spacing w:line="360" w:lineRule="auto"/>
        <w:ind w:firstLine="480"/>
        <w:rPr>
          <w:b/>
          <w:bCs/>
          <w:snapToGrid w:val="0"/>
          <w:color w:val="000000" w:themeColor="text1"/>
          <w:spacing w:val="8"/>
          <w:sz w:val="24"/>
          <w:szCs w:val="24"/>
          <w:lang w:eastAsia="zh-CN"/>
        </w:rPr>
      </w:pPr>
      <w:r w:rsidRPr="00BD607C">
        <w:rPr>
          <w:rFonts w:hint="eastAsia"/>
          <w:b/>
          <w:bCs/>
          <w:snapToGrid w:val="0"/>
          <w:color w:val="000000" w:themeColor="text1"/>
          <w:spacing w:val="8"/>
          <w:sz w:val="24"/>
          <w:szCs w:val="24"/>
          <w:lang w:eastAsia="zh-CN"/>
        </w:rPr>
        <w:t>三、</w:t>
      </w:r>
      <w:r w:rsidR="00EC78D9" w:rsidRPr="00BD607C">
        <w:rPr>
          <w:rFonts w:hint="eastAsia"/>
          <w:b/>
          <w:bCs/>
          <w:snapToGrid w:val="0"/>
          <w:color w:val="000000" w:themeColor="text1"/>
          <w:spacing w:val="8"/>
          <w:sz w:val="24"/>
          <w:szCs w:val="24"/>
          <w:lang w:eastAsia="zh-CN"/>
        </w:rPr>
        <w:t>本自主比选采用技术参选文件满足</w:t>
      </w:r>
      <w:r w:rsidR="00EC78D9" w:rsidRPr="002F755A">
        <w:rPr>
          <w:rFonts w:hint="eastAsia"/>
          <w:b/>
          <w:bCs/>
          <w:snapToGrid w:val="0"/>
          <w:color w:val="000000" w:themeColor="text1"/>
          <w:spacing w:val="8"/>
          <w:sz w:val="24"/>
          <w:szCs w:val="24"/>
          <w:lang w:eastAsia="zh-CN"/>
        </w:rPr>
        <w:t>要求商务报价</w:t>
      </w:r>
      <w:r w:rsidR="00EC78D9">
        <w:rPr>
          <w:rFonts w:hint="eastAsia"/>
          <w:b/>
          <w:bCs/>
          <w:snapToGrid w:val="0"/>
          <w:color w:val="000000" w:themeColor="text1"/>
          <w:spacing w:val="8"/>
          <w:sz w:val="24"/>
          <w:szCs w:val="24"/>
          <w:lang w:eastAsia="zh-CN"/>
        </w:rPr>
        <w:t>最低</w:t>
      </w:r>
      <w:r w:rsidR="00EC78D9" w:rsidRPr="002F755A">
        <w:rPr>
          <w:rFonts w:hint="eastAsia"/>
          <w:b/>
          <w:bCs/>
          <w:snapToGrid w:val="0"/>
          <w:color w:val="000000" w:themeColor="text1"/>
          <w:spacing w:val="8"/>
          <w:sz w:val="24"/>
          <w:szCs w:val="24"/>
          <w:lang w:eastAsia="zh-CN"/>
        </w:rPr>
        <w:t>者中选的</w:t>
      </w:r>
      <w:r w:rsidR="00EC78D9" w:rsidRPr="00BD607C">
        <w:rPr>
          <w:rFonts w:hint="eastAsia"/>
          <w:b/>
          <w:bCs/>
          <w:snapToGrid w:val="0"/>
          <w:color w:val="000000" w:themeColor="text1"/>
          <w:spacing w:val="8"/>
          <w:sz w:val="24"/>
          <w:szCs w:val="24"/>
          <w:lang w:eastAsia="zh-CN"/>
        </w:rPr>
        <w:t>评标办法。</w:t>
      </w:r>
    </w:p>
    <w:p w:rsidR="00967702" w:rsidRPr="002E3036" w:rsidRDefault="00606A94" w:rsidP="00EC78D9">
      <w:pPr>
        <w:tabs>
          <w:tab w:val="left" w:pos="709"/>
        </w:tabs>
        <w:spacing w:line="360" w:lineRule="auto"/>
        <w:ind w:firstLine="480"/>
        <w:rPr>
          <w:sz w:val="24"/>
          <w:szCs w:val="24"/>
          <w:lang w:eastAsia="zh-CN"/>
        </w:rPr>
      </w:pPr>
      <w:r>
        <w:rPr>
          <w:rFonts w:hint="eastAsia"/>
          <w:sz w:val="24"/>
          <w:szCs w:val="24"/>
          <w:lang w:eastAsia="zh-CN"/>
        </w:rPr>
        <w:t>福建福海创石油化工有限公司</w:t>
      </w:r>
      <w:r w:rsidR="00DD56C2" w:rsidRPr="002E3036">
        <w:rPr>
          <w:rFonts w:hint="eastAsia"/>
          <w:sz w:val="24"/>
          <w:szCs w:val="24"/>
          <w:lang w:eastAsia="zh-CN"/>
        </w:rPr>
        <w:t>承诺本次自主比选不存在任何障碍，保证本公告的内容不存在任何重大遗漏、虚假陈述或严重误导，并对其内容的真实性、完整性和有效性负责。</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为了“公开、公平、公正、透明”，引导参选人进行正确参选，特制定本规定文件。</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 系 人：</w:t>
      </w:r>
      <w:r w:rsidR="007D17EF" w:rsidRPr="002E3036">
        <w:rPr>
          <w:rFonts w:hint="eastAsia"/>
          <w:sz w:val="24"/>
          <w:szCs w:val="24"/>
          <w:lang w:eastAsia="zh-CN"/>
        </w:rPr>
        <w:t>张华娟</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电    话：</w:t>
      </w:r>
      <w:r w:rsidR="007D17EF" w:rsidRPr="002E3036">
        <w:rPr>
          <w:rFonts w:hint="eastAsia"/>
          <w:sz w:val="24"/>
          <w:szCs w:val="24"/>
          <w:lang w:eastAsia="zh-CN"/>
        </w:rPr>
        <w:t>0596-6311821</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联系地址：</w:t>
      </w:r>
      <w:r w:rsidR="00322549" w:rsidRPr="002E3036">
        <w:rPr>
          <w:rFonts w:hint="eastAsia"/>
          <w:sz w:val="24"/>
          <w:szCs w:val="24"/>
          <w:lang w:eastAsia="zh-CN"/>
        </w:rPr>
        <w:t>漳州市漳浦县杜浔镇杜昌路9号（福海创办公楼二楼，企管部）</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邮    编：</w:t>
      </w:r>
      <w:r w:rsidR="00322549" w:rsidRPr="002E3036">
        <w:rPr>
          <w:rFonts w:hint="eastAsia"/>
          <w:sz w:val="24"/>
          <w:szCs w:val="24"/>
          <w:lang w:eastAsia="zh-CN"/>
        </w:rPr>
        <w:t>363216</w:t>
      </w:r>
    </w:p>
    <w:p w:rsidR="00967702" w:rsidRPr="004A13AF" w:rsidRDefault="00967702" w:rsidP="002E3036">
      <w:pPr>
        <w:spacing w:line="360" w:lineRule="auto"/>
        <w:ind w:firstLineChars="200" w:firstLine="480"/>
        <w:rPr>
          <w:sz w:val="24"/>
          <w:szCs w:val="24"/>
          <w:lang w:eastAsia="zh-CN"/>
        </w:rPr>
      </w:pP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AD202A">
        <w:rPr>
          <w:rFonts w:hint="eastAsia"/>
          <w:sz w:val="24"/>
          <w:szCs w:val="24"/>
          <w:lang w:eastAsia="zh-CN"/>
        </w:rPr>
        <w:t xml:space="preserve">                            </w:t>
      </w:r>
      <w:r w:rsidR="00606A94">
        <w:rPr>
          <w:rFonts w:hint="eastAsia"/>
          <w:sz w:val="24"/>
          <w:szCs w:val="24"/>
          <w:lang w:eastAsia="zh-CN"/>
        </w:rPr>
        <w:t>福建福海创石油化工有限公司</w:t>
      </w:r>
      <w:r w:rsidRPr="002E3036">
        <w:rPr>
          <w:rFonts w:hint="eastAsia"/>
          <w:sz w:val="24"/>
          <w:szCs w:val="24"/>
          <w:lang w:eastAsia="zh-CN"/>
        </w:rPr>
        <w:t xml:space="preserve"> </w:t>
      </w:r>
    </w:p>
    <w:p w:rsidR="00967702" w:rsidRPr="002E3036" w:rsidRDefault="00DD56C2" w:rsidP="002E3036">
      <w:pPr>
        <w:spacing w:line="360" w:lineRule="auto"/>
        <w:ind w:firstLineChars="200" w:firstLine="480"/>
        <w:rPr>
          <w:sz w:val="24"/>
          <w:szCs w:val="24"/>
          <w:lang w:eastAsia="zh-CN"/>
        </w:rPr>
      </w:pPr>
      <w:r w:rsidRPr="002E3036">
        <w:rPr>
          <w:rFonts w:hint="eastAsia"/>
          <w:sz w:val="24"/>
          <w:szCs w:val="24"/>
          <w:lang w:eastAsia="zh-CN"/>
        </w:rPr>
        <w:t xml:space="preserve">                      </w:t>
      </w:r>
      <w:r w:rsidR="00745001">
        <w:rPr>
          <w:rFonts w:hint="eastAsia"/>
          <w:sz w:val="24"/>
          <w:szCs w:val="24"/>
          <w:lang w:eastAsia="zh-CN"/>
        </w:rPr>
        <w:t xml:space="preserve">                            </w:t>
      </w:r>
      <w:r w:rsidR="00D3426F">
        <w:rPr>
          <w:sz w:val="24"/>
          <w:szCs w:val="24"/>
          <w:lang w:eastAsia="zh-CN"/>
        </w:rPr>
        <w:t>2020</w:t>
      </w:r>
      <w:r w:rsidRPr="002E3036">
        <w:rPr>
          <w:rFonts w:hint="eastAsia"/>
          <w:sz w:val="24"/>
          <w:szCs w:val="24"/>
          <w:lang w:eastAsia="zh-CN"/>
        </w:rPr>
        <w:t>年</w:t>
      </w:r>
      <w:r w:rsidR="007F1C5D">
        <w:rPr>
          <w:sz w:val="24"/>
          <w:szCs w:val="24"/>
          <w:lang w:eastAsia="zh-CN"/>
        </w:rPr>
        <w:t>6</w:t>
      </w:r>
      <w:r w:rsidRPr="002E3036">
        <w:rPr>
          <w:rFonts w:hint="eastAsia"/>
          <w:sz w:val="24"/>
          <w:szCs w:val="24"/>
          <w:lang w:eastAsia="zh-CN"/>
        </w:rPr>
        <w:t>月</w:t>
      </w:r>
      <w:r w:rsidR="007F1C5D">
        <w:rPr>
          <w:sz w:val="24"/>
          <w:szCs w:val="24"/>
          <w:lang w:eastAsia="zh-CN"/>
        </w:rPr>
        <w:t>1</w:t>
      </w:r>
      <w:r w:rsidRPr="002E3036">
        <w:rPr>
          <w:rFonts w:hint="eastAsia"/>
          <w:sz w:val="24"/>
          <w:szCs w:val="24"/>
          <w:lang w:eastAsia="zh-CN"/>
        </w:rPr>
        <w:t>日</w:t>
      </w:r>
    </w:p>
    <w:p w:rsidR="00F6409E" w:rsidRPr="002E3036" w:rsidRDefault="00F6409E" w:rsidP="002E3036">
      <w:pPr>
        <w:pStyle w:val="11"/>
        <w:tabs>
          <w:tab w:val="left" w:pos="1262"/>
        </w:tabs>
        <w:spacing w:line="360" w:lineRule="auto"/>
        <w:ind w:left="0" w:right="108"/>
        <w:jc w:val="center"/>
        <w:rPr>
          <w:sz w:val="24"/>
          <w:szCs w:val="24"/>
          <w:lang w:eastAsia="zh-CN"/>
        </w:rPr>
        <w:sectPr w:rsidR="00F6409E" w:rsidRPr="002E3036">
          <w:pgSz w:w="11910" w:h="16840"/>
          <w:pgMar w:top="1500" w:right="1020" w:bottom="740" w:left="1300" w:header="0" w:footer="551" w:gutter="0"/>
          <w:cols w:space="720"/>
        </w:sectPr>
      </w:pPr>
    </w:p>
    <w:p w:rsidR="00967702" w:rsidRDefault="00DD56C2">
      <w:pPr>
        <w:pStyle w:val="11"/>
        <w:tabs>
          <w:tab w:val="left" w:pos="1262"/>
        </w:tabs>
        <w:spacing w:line="355" w:lineRule="exact"/>
        <w:ind w:left="0" w:right="108"/>
        <w:jc w:val="center"/>
        <w:rPr>
          <w:lang w:eastAsia="zh-CN"/>
        </w:rPr>
      </w:pPr>
      <w:r>
        <w:rPr>
          <w:lang w:eastAsia="zh-CN"/>
        </w:rPr>
        <w:lastRenderedPageBreak/>
        <w:t>第二章</w:t>
      </w:r>
      <w:r>
        <w:rPr>
          <w:lang w:eastAsia="zh-CN"/>
        </w:rPr>
        <w:tab/>
      </w:r>
      <w:r>
        <w:rPr>
          <w:spacing w:val="-1"/>
          <w:w w:val="95"/>
          <w:lang w:eastAsia="zh-CN"/>
        </w:rPr>
        <w:t>比选须</w:t>
      </w:r>
      <w:r>
        <w:rPr>
          <w:w w:val="95"/>
          <w:lang w:eastAsia="zh-CN"/>
        </w:rPr>
        <w:t>知</w:t>
      </w:r>
    </w:p>
    <w:p w:rsidR="00967702" w:rsidRDefault="00F43F82" w:rsidP="00F43F82">
      <w:pPr>
        <w:spacing w:before="15" w:line="360" w:lineRule="auto"/>
        <w:rPr>
          <w:b/>
          <w:sz w:val="28"/>
          <w:lang w:eastAsia="zh-CN"/>
        </w:rPr>
      </w:pPr>
      <w:r>
        <w:rPr>
          <w:rFonts w:hint="eastAsia"/>
          <w:b/>
          <w:w w:val="95"/>
          <w:sz w:val="28"/>
          <w:lang w:eastAsia="zh-CN"/>
        </w:rPr>
        <w:t xml:space="preserve">    </w:t>
      </w:r>
      <w:r w:rsidR="00DD56C2">
        <w:rPr>
          <w:b/>
          <w:w w:val="95"/>
          <w:sz w:val="28"/>
          <w:lang w:eastAsia="zh-CN"/>
        </w:rPr>
        <w:t>一、比选内容</w:t>
      </w:r>
    </w:p>
    <w:p w:rsidR="00BE7CE2" w:rsidRDefault="00F43F82" w:rsidP="00EA5A53">
      <w:pPr>
        <w:pStyle w:val="a6"/>
        <w:spacing w:line="360" w:lineRule="auto"/>
        <w:ind w:right="121" w:firstLine="480"/>
        <w:jc w:val="both"/>
        <w:rPr>
          <w:lang w:eastAsia="zh-CN"/>
        </w:rPr>
      </w:pPr>
      <w:r>
        <w:rPr>
          <w:rFonts w:hint="eastAsia"/>
          <w:lang w:eastAsia="zh-CN"/>
        </w:rPr>
        <w:t>1.</w:t>
      </w:r>
      <w:r w:rsidR="00C20605" w:rsidRPr="00F43F82">
        <w:rPr>
          <w:rFonts w:hint="eastAsia"/>
          <w:lang w:eastAsia="zh-CN"/>
        </w:rPr>
        <w:t>项目</w:t>
      </w:r>
      <w:r w:rsidR="00DD56C2" w:rsidRPr="00F43F82">
        <w:rPr>
          <w:lang w:eastAsia="zh-CN"/>
        </w:rPr>
        <w:t>名称：</w:t>
      </w:r>
      <w:r w:rsidR="00EA5A53" w:rsidRPr="00EA5A53">
        <w:rPr>
          <w:rFonts w:hint="eastAsia"/>
          <w:lang w:eastAsia="zh-CN"/>
        </w:rPr>
        <w:t>福建福海创石油化工有限公司南</w:t>
      </w:r>
      <w:r w:rsidR="00EA5A53" w:rsidRPr="00EA5A53">
        <w:rPr>
          <w:lang w:eastAsia="zh-CN"/>
        </w:rPr>
        <w:t>8号泊位新增仓储工程钢杆路灯采购</w:t>
      </w:r>
    </w:p>
    <w:p w:rsidR="00967702" w:rsidRPr="00F43F82" w:rsidRDefault="00F43F82" w:rsidP="00EA5A53">
      <w:pPr>
        <w:pStyle w:val="a6"/>
        <w:spacing w:line="360" w:lineRule="auto"/>
        <w:ind w:right="121" w:firstLine="480"/>
        <w:jc w:val="both"/>
        <w:rPr>
          <w:lang w:eastAsia="zh-CN"/>
        </w:rPr>
      </w:pPr>
      <w:r>
        <w:rPr>
          <w:rFonts w:hint="eastAsia"/>
          <w:lang w:eastAsia="zh-CN"/>
        </w:rPr>
        <w:t>2.</w:t>
      </w:r>
      <w:r w:rsidR="00C20605" w:rsidRPr="00F43F82">
        <w:rPr>
          <w:rFonts w:hint="eastAsia"/>
          <w:lang w:eastAsia="zh-CN"/>
        </w:rPr>
        <w:t>项目</w:t>
      </w:r>
      <w:r w:rsidR="00DD56C2" w:rsidRPr="00F43F82">
        <w:rPr>
          <w:lang w:eastAsia="zh-CN"/>
        </w:rPr>
        <w:t>地点：</w:t>
      </w:r>
      <w:r w:rsidR="00EA5A53" w:rsidRPr="00EA5A53">
        <w:rPr>
          <w:rFonts w:hint="eastAsia"/>
          <w:lang w:eastAsia="zh-CN"/>
        </w:rPr>
        <w:t>漳州市古雷开发区汕尾村南8号泊位</w:t>
      </w:r>
    </w:p>
    <w:p w:rsidR="00F418B2" w:rsidRPr="00F43F82" w:rsidRDefault="00F43F82" w:rsidP="00F43F82">
      <w:pPr>
        <w:pStyle w:val="a6"/>
        <w:spacing w:line="360" w:lineRule="auto"/>
        <w:ind w:right="121"/>
        <w:jc w:val="both"/>
        <w:rPr>
          <w:lang w:eastAsia="zh-CN"/>
        </w:rPr>
      </w:pPr>
      <w:r>
        <w:rPr>
          <w:rFonts w:hint="eastAsia"/>
          <w:lang w:eastAsia="zh-CN"/>
        </w:rPr>
        <w:t xml:space="preserve">    3.</w:t>
      </w:r>
      <w:r w:rsidR="00F418B2" w:rsidRPr="00F43F82">
        <w:rPr>
          <w:rFonts w:hint="eastAsia"/>
          <w:lang w:eastAsia="zh-CN"/>
        </w:rPr>
        <w:t>承包方式：</w:t>
      </w:r>
      <w:r w:rsidR="00D54A67" w:rsidRPr="00F43F82">
        <w:rPr>
          <w:rFonts w:hint="eastAsia"/>
          <w:lang w:eastAsia="zh-CN"/>
        </w:rPr>
        <w:t>固定总价包干</w:t>
      </w:r>
    </w:p>
    <w:p w:rsidR="002B6416" w:rsidRDefault="00F43F82" w:rsidP="00E57E7B">
      <w:pPr>
        <w:pStyle w:val="a6"/>
        <w:spacing w:line="360" w:lineRule="auto"/>
        <w:ind w:right="121" w:firstLine="480"/>
        <w:jc w:val="both"/>
        <w:rPr>
          <w:lang w:eastAsia="zh-CN"/>
        </w:rPr>
      </w:pPr>
      <w:r>
        <w:rPr>
          <w:rFonts w:hint="eastAsia"/>
          <w:lang w:eastAsia="zh-CN"/>
        </w:rPr>
        <w:t>4.</w:t>
      </w:r>
      <w:r w:rsidR="002B6416" w:rsidRPr="00F43F82">
        <w:rPr>
          <w:rFonts w:hint="eastAsia"/>
          <w:lang w:eastAsia="zh-CN"/>
        </w:rPr>
        <w:t>项目</w:t>
      </w:r>
      <w:r w:rsidR="00D3426F" w:rsidRPr="00F43F82">
        <w:rPr>
          <w:rFonts w:hint="eastAsia"/>
          <w:lang w:eastAsia="zh-CN"/>
        </w:rPr>
        <w:t>工作范围及技术要求</w:t>
      </w:r>
      <w:r w:rsidR="002B6416" w:rsidRPr="00F43F82">
        <w:rPr>
          <w:rFonts w:hint="eastAsia"/>
          <w:lang w:eastAsia="zh-CN"/>
        </w:rPr>
        <w:t>：</w:t>
      </w:r>
      <w:r w:rsidR="00D3426F" w:rsidRPr="00F43F82">
        <w:rPr>
          <w:rFonts w:hint="eastAsia"/>
          <w:lang w:eastAsia="zh-CN"/>
        </w:rPr>
        <w:t>见附件</w:t>
      </w:r>
      <w:r w:rsidR="00470F8B">
        <w:rPr>
          <w:rFonts w:hint="eastAsia"/>
          <w:lang w:eastAsia="zh-CN"/>
        </w:rPr>
        <w:t>技术</w:t>
      </w:r>
      <w:r w:rsidR="00EA5A53">
        <w:rPr>
          <w:rFonts w:hint="eastAsia"/>
          <w:lang w:eastAsia="zh-CN"/>
        </w:rPr>
        <w:t>规格书</w:t>
      </w:r>
    </w:p>
    <w:p w:rsidR="00E57E7B" w:rsidRPr="00E57E7B" w:rsidRDefault="00E57E7B" w:rsidP="00E57E7B">
      <w:pPr>
        <w:pStyle w:val="a6"/>
        <w:spacing w:line="360" w:lineRule="auto"/>
        <w:ind w:right="121" w:firstLine="480"/>
        <w:jc w:val="both"/>
        <w:rPr>
          <w:lang w:eastAsia="zh-CN"/>
        </w:rPr>
      </w:pPr>
      <w:r>
        <w:rPr>
          <w:lang w:eastAsia="zh-CN"/>
        </w:rPr>
        <w:t>5.</w:t>
      </w:r>
      <w:r w:rsidR="00EA5A53">
        <w:rPr>
          <w:rFonts w:hint="eastAsia"/>
          <w:lang w:eastAsia="zh-CN"/>
        </w:rPr>
        <w:t>交货</w:t>
      </w:r>
      <w:r w:rsidR="00EA5A53">
        <w:rPr>
          <w:lang w:eastAsia="zh-CN"/>
        </w:rPr>
        <w:t>及安装期限</w:t>
      </w:r>
      <w:r>
        <w:rPr>
          <w:rFonts w:hint="eastAsia"/>
          <w:lang w:eastAsia="zh-CN"/>
        </w:rPr>
        <w:t>：</w:t>
      </w:r>
      <w:r w:rsidR="00EA5A53">
        <w:rPr>
          <w:rFonts w:hint="eastAsia"/>
          <w:lang w:eastAsia="zh-CN"/>
        </w:rPr>
        <w:t>合同</w:t>
      </w:r>
      <w:r w:rsidR="00EA5A53">
        <w:rPr>
          <w:lang w:eastAsia="zh-CN"/>
        </w:rPr>
        <w:t>签订后</w:t>
      </w:r>
      <w:r w:rsidR="00EA5A53">
        <w:rPr>
          <w:rFonts w:hint="eastAsia"/>
          <w:lang w:eastAsia="zh-CN"/>
        </w:rPr>
        <w:t>4</w:t>
      </w:r>
      <w:r w:rsidR="00EA5A53">
        <w:rPr>
          <w:lang w:eastAsia="zh-CN"/>
        </w:rPr>
        <w:t>5个日历天内</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782347">
        <w:rPr>
          <w:lang w:eastAsia="zh-CN"/>
        </w:rPr>
        <w:t>6</w:t>
      </w:r>
      <w:r>
        <w:rPr>
          <w:rFonts w:hint="eastAsia"/>
          <w:lang w:eastAsia="zh-CN"/>
        </w:rPr>
        <w:t>.</w:t>
      </w:r>
      <w:r w:rsidR="00753C0F" w:rsidRPr="00F43F82">
        <w:rPr>
          <w:rFonts w:hint="eastAsia"/>
          <w:lang w:eastAsia="zh-CN"/>
        </w:rPr>
        <w:t>项目</w:t>
      </w:r>
      <w:r w:rsidR="00514AFE">
        <w:rPr>
          <w:rFonts w:hint="eastAsia"/>
          <w:lang w:eastAsia="zh-CN"/>
        </w:rPr>
        <w:t>联系人</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技术联系人：</w:t>
      </w:r>
      <w:r w:rsidR="00EA5A53" w:rsidRPr="00EA5A53">
        <w:rPr>
          <w:rFonts w:hint="eastAsia"/>
          <w:lang w:eastAsia="zh-CN"/>
        </w:rPr>
        <w:t>冯怀伟</w:t>
      </w:r>
      <w:r w:rsidR="00520F6D">
        <w:rPr>
          <w:lang w:eastAsia="zh-CN"/>
        </w:rPr>
        <w:t xml:space="preserve"> </w:t>
      </w:r>
      <w:r w:rsidR="00EA5A53">
        <w:rPr>
          <w:lang w:eastAsia="zh-CN"/>
        </w:rPr>
        <w:t>0596-</w:t>
      </w:r>
      <w:r w:rsidR="00EA5A53" w:rsidRPr="00EA5A53">
        <w:rPr>
          <w:lang w:eastAsia="zh-CN"/>
        </w:rPr>
        <w:t>6310562</w:t>
      </w:r>
    </w:p>
    <w:p w:rsidR="00937414" w:rsidRPr="00F43F82" w:rsidRDefault="00F43F82" w:rsidP="00F43F82">
      <w:pPr>
        <w:pStyle w:val="a6"/>
        <w:spacing w:line="360" w:lineRule="auto"/>
        <w:ind w:right="121"/>
        <w:jc w:val="both"/>
        <w:rPr>
          <w:lang w:eastAsia="zh-CN"/>
        </w:rPr>
      </w:pPr>
      <w:r>
        <w:rPr>
          <w:rFonts w:hint="eastAsia"/>
          <w:lang w:eastAsia="zh-CN"/>
        </w:rPr>
        <w:t xml:space="preserve">    </w:t>
      </w:r>
      <w:r w:rsidR="00937414" w:rsidRPr="00F43F82">
        <w:rPr>
          <w:rFonts w:hint="eastAsia"/>
          <w:lang w:eastAsia="zh-CN"/>
        </w:rPr>
        <w:t>商务联系人：张华娟 0596-6311821</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二、定义和解释</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1.“比选人”系</w:t>
      </w:r>
      <w:r w:rsidR="00606A94">
        <w:rPr>
          <w:lang w:eastAsia="zh-CN"/>
        </w:rPr>
        <w:t>福建福海创石油化工有限公司</w:t>
      </w:r>
      <w:r w:rsidR="00DD56C2" w:rsidRPr="00745779">
        <w:rPr>
          <w:lang w:eastAsia="zh-CN"/>
        </w:rPr>
        <w:t>，即业主方。</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2.“参选人”系指向比选人报名并接受邀请，领取比选文件，且已经提交或准备提交本次参选文件的法人。</w:t>
      </w:r>
    </w:p>
    <w:p w:rsidR="00967702" w:rsidRPr="00E35382"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3.“参选人代表”系指全权代表参选人参加本次比选活动并签署参选文件的人，如果参选人代表不是参选人的法定代表人，须持有《法定代表人授权委托书》详见附件。</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三、比选文件组成</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1.比选文件包括下列内容：比选公告、比选须知、项目内容、合同书格式、报价单、承诺函等。</w:t>
      </w:r>
    </w:p>
    <w:p w:rsidR="00E00780"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2.比选文件除 1 中内容外，比选人在比选期间发出的书面文件和其他修改或补充函件，均是比选文件不可分割的组成部分。</w:t>
      </w:r>
    </w:p>
    <w:p w:rsidR="00967702" w:rsidRPr="002318C1"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3.参选人应认真阅读、并充分理解比选文件的全部内容（包括所有的补充、修改内容、重要事项、格式、条款和技术规范、参数及要求等）。参选人没有按照比选文件要求提交全部资料，或者没有对比选文件在各方面都做出实质性响应是参选人的风险，有可能导致其参选被拒绝，或被认定为无效参选或被确定为参选无效。</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四、比选文件的澄清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2318C1">
        <w:rPr>
          <w:lang w:eastAsia="zh-CN"/>
        </w:rPr>
        <w:t xml:space="preserve">参选人获取比选文件后，应仔细检查比选文件的所有内容，如有残缺等问题应在获得比选文件 </w:t>
      </w:r>
      <w:r w:rsidR="00DD56C2" w:rsidRPr="00745779">
        <w:rPr>
          <w:lang w:eastAsia="zh-CN"/>
        </w:rPr>
        <w:t>3</w:t>
      </w:r>
      <w:r w:rsidR="00DD56C2" w:rsidRPr="002318C1">
        <w:rPr>
          <w:lang w:eastAsia="zh-CN"/>
        </w:rPr>
        <w:t xml:space="preserve"> 日内向比选人提出。参选人若对比选文件有任何疑问，应在参选截止时间前 </w:t>
      </w:r>
      <w:r w:rsidR="00DD56C2" w:rsidRPr="00745779">
        <w:rPr>
          <w:lang w:eastAsia="zh-CN"/>
        </w:rPr>
        <w:t xml:space="preserve">5 </w:t>
      </w:r>
      <w:r w:rsidR="00DD56C2" w:rsidRPr="002318C1">
        <w:rPr>
          <w:lang w:eastAsia="zh-CN"/>
        </w:rPr>
        <w:t>日，按参选须知载明的地址以书面形式（包括书面、传真、电子邮件下同）</w:t>
      </w:r>
      <w:r w:rsidR="00DD56C2" w:rsidRPr="00745779">
        <w:rPr>
          <w:lang w:eastAsia="zh-CN"/>
        </w:rPr>
        <w:t>通知到比选人。</w:t>
      </w:r>
      <w:r w:rsidR="00DD56C2" w:rsidRPr="002318C1">
        <w:rPr>
          <w:lang w:eastAsia="zh-CN"/>
        </w:rPr>
        <w:t>比选人将视情况确定采用适当方式予以澄清或以书面形式予以答复，澄清文件作为比选文件的组成部分，具有约束作用。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lastRenderedPageBreak/>
        <w:t xml:space="preserve">    </w:t>
      </w:r>
      <w:r w:rsidR="00DD56C2" w:rsidRPr="00F43F82">
        <w:rPr>
          <w:b/>
          <w:w w:val="95"/>
          <w:sz w:val="28"/>
          <w:lang w:eastAsia="zh-CN"/>
        </w:rPr>
        <w:t>五、比选文件的修改、补充</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1.在参选截止日期前，比选人可主动地或依据参选人要求澄清的问题而修改比选文</w:t>
      </w:r>
      <w:r w:rsidR="00DD56C2" w:rsidRPr="002318C1">
        <w:rPr>
          <w:lang w:eastAsia="zh-CN"/>
        </w:rPr>
        <w:t>件，并以书面形式通知所有报名参加比选项目的每一参选人，对方在收到该通知后应立即以书面形式予以确认；参选人未按规定时间予以确认或未按规定时间地点领取书面文件的，视比选通知已收到。</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2.</w:t>
      </w:r>
      <w:r w:rsidR="00DD56C2" w:rsidRPr="002318C1">
        <w:rPr>
          <w:lang w:eastAsia="zh-CN"/>
        </w:rPr>
        <w:t>为使参选人在准备参选文件时有合理的时间考虑比选文件的修改，比选人可酌情推迟参选截止时间和开评时间，并以书面形式通知已获得比选文件的每一参选人。</w:t>
      </w:r>
    </w:p>
    <w:p w:rsidR="00967702" w:rsidRPr="00745779" w:rsidRDefault="006F0262" w:rsidP="002318C1">
      <w:pPr>
        <w:pStyle w:val="a6"/>
        <w:spacing w:line="360" w:lineRule="auto"/>
        <w:ind w:right="121"/>
        <w:jc w:val="both"/>
        <w:rPr>
          <w:lang w:eastAsia="zh-CN"/>
        </w:rPr>
      </w:pPr>
      <w:r>
        <w:rPr>
          <w:rFonts w:hint="eastAsia"/>
          <w:lang w:eastAsia="zh-CN"/>
        </w:rPr>
        <w:t xml:space="preserve">    </w:t>
      </w:r>
      <w:r w:rsidR="00DD56C2" w:rsidRPr="00745779">
        <w:rPr>
          <w:lang w:eastAsia="zh-CN"/>
        </w:rPr>
        <w:t>3.比选文件的修改书将构成比选文件的一部分，对参选人具有约束作用。</w:t>
      </w:r>
    </w:p>
    <w:p w:rsidR="00967702" w:rsidRPr="00F43F82" w:rsidRDefault="006F0262" w:rsidP="00F43F82">
      <w:pPr>
        <w:spacing w:before="15" w:line="360" w:lineRule="auto"/>
        <w:rPr>
          <w:b/>
          <w:w w:val="95"/>
          <w:sz w:val="28"/>
          <w:lang w:eastAsia="zh-CN"/>
        </w:rPr>
      </w:pPr>
      <w:r>
        <w:rPr>
          <w:rFonts w:hint="eastAsia"/>
          <w:b/>
          <w:w w:val="95"/>
          <w:sz w:val="28"/>
          <w:lang w:eastAsia="zh-CN"/>
        </w:rPr>
        <w:t xml:space="preserve">    </w:t>
      </w:r>
      <w:r w:rsidR="00DD56C2" w:rsidRPr="00F43F82">
        <w:rPr>
          <w:b/>
          <w:w w:val="95"/>
          <w:sz w:val="28"/>
          <w:lang w:eastAsia="zh-CN"/>
        </w:rPr>
        <w:t>六、参选人资格</w:t>
      </w:r>
    </w:p>
    <w:p w:rsidR="00620A4B" w:rsidRDefault="00620A4B" w:rsidP="00620A4B">
      <w:pPr>
        <w:tabs>
          <w:tab w:val="left" w:pos="709"/>
        </w:tabs>
        <w:spacing w:line="360" w:lineRule="auto"/>
        <w:ind w:firstLineChars="200" w:firstLine="480"/>
        <w:rPr>
          <w:sz w:val="24"/>
          <w:szCs w:val="24"/>
          <w:lang w:eastAsia="zh-CN"/>
        </w:rPr>
      </w:pPr>
      <w:r>
        <w:rPr>
          <w:rFonts w:hint="eastAsia"/>
          <w:sz w:val="24"/>
          <w:szCs w:val="24"/>
          <w:lang w:eastAsia="zh-CN"/>
        </w:rPr>
        <w:t>1.参选人</w:t>
      </w:r>
      <w:r w:rsidRPr="005F21D1">
        <w:rPr>
          <w:rFonts w:hint="eastAsia"/>
          <w:sz w:val="24"/>
          <w:szCs w:val="24"/>
          <w:lang w:eastAsia="zh-CN"/>
        </w:rPr>
        <w:t>必须具备有效的企业法人营业执照</w:t>
      </w:r>
      <w:r>
        <w:rPr>
          <w:rFonts w:hint="eastAsia"/>
          <w:sz w:val="24"/>
          <w:szCs w:val="24"/>
          <w:lang w:eastAsia="zh-CN"/>
        </w:rPr>
        <w:t>、税务登记证、安全生产许可证。</w:t>
      </w:r>
    </w:p>
    <w:p w:rsidR="00620A4B" w:rsidRDefault="00620A4B" w:rsidP="00620A4B">
      <w:pPr>
        <w:tabs>
          <w:tab w:val="left" w:pos="709"/>
        </w:tabs>
        <w:spacing w:line="360" w:lineRule="auto"/>
        <w:ind w:firstLineChars="200" w:firstLine="480"/>
        <w:rPr>
          <w:sz w:val="24"/>
          <w:szCs w:val="24"/>
          <w:lang w:eastAsia="zh-CN"/>
        </w:rPr>
      </w:pPr>
      <w:r w:rsidRPr="00606A94">
        <w:rPr>
          <w:rFonts w:hint="eastAsia"/>
          <w:sz w:val="24"/>
          <w:szCs w:val="24"/>
          <w:lang w:eastAsia="zh-CN"/>
        </w:rPr>
        <w:t>2</w:t>
      </w:r>
      <w:r w:rsidRPr="00606A94">
        <w:rPr>
          <w:sz w:val="24"/>
          <w:szCs w:val="24"/>
          <w:lang w:eastAsia="zh-CN"/>
        </w:rPr>
        <w:t>.</w:t>
      </w:r>
      <w:r>
        <w:rPr>
          <w:sz w:val="24"/>
          <w:szCs w:val="24"/>
          <w:lang w:eastAsia="zh-CN"/>
        </w:rPr>
        <w:t>参选人</w:t>
      </w:r>
      <w:r w:rsidRPr="00402518">
        <w:rPr>
          <w:sz w:val="24"/>
          <w:szCs w:val="24"/>
          <w:lang w:eastAsia="zh-CN"/>
        </w:rPr>
        <w:t>需</w:t>
      </w:r>
      <w:r>
        <w:rPr>
          <w:rFonts w:hint="eastAsia"/>
          <w:sz w:val="24"/>
          <w:lang w:eastAsia="zh-CN"/>
        </w:rPr>
        <w:t>城市及道路照明工程专业承包三级及以上资质证书</w:t>
      </w:r>
      <w:r>
        <w:rPr>
          <w:rFonts w:hint="eastAsia"/>
          <w:sz w:val="24"/>
          <w:szCs w:val="24"/>
          <w:lang w:eastAsia="zh-CN"/>
        </w:rPr>
        <w:t>。</w:t>
      </w:r>
    </w:p>
    <w:p w:rsidR="00620A4B" w:rsidRPr="00EA5A53" w:rsidRDefault="00620A4B" w:rsidP="00620A4B">
      <w:pPr>
        <w:tabs>
          <w:tab w:val="left" w:pos="709"/>
        </w:tabs>
        <w:spacing w:line="360" w:lineRule="auto"/>
        <w:ind w:firstLineChars="200" w:firstLine="480"/>
        <w:rPr>
          <w:sz w:val="24"/>
          <w:lang w:eastAsia="zh-CN"/>
        </w:rPr>
      </w:pPr>
      <w:r w:rsidRPr="00EA5A53">
        <w:rPr>
          <w:rFonts w:hint="eastAsia"/>
          <w:sz w:val="24"/>
          <w:lang w:eastAsia="zh-CN"/>
        </w:rPr>
        <w:t>3</w:t>
      </w:r>
      <w:r w:rsidRPr="00EA5A53">
        <w:rPr>
          <w:sz w:val="24"/>
          <w:lang w:eastAsia="zh-CN"/>
        </w:rPr>
        <w:t>.参选人</w:t>
      </w:r>
      <w:r>
        <w:rPr>
          <w:sz w:val="24"/>
          <w:lang w:eastAsia="zh-CN"/>
        </w:rPr>
        <w:t>所提供产品</w:t>
      </w:r>
      <w:r w:rsidRPr="00EA5A53">
        <w:rPr>
          <w:sz w:val="24"/>
          <w:lang w:eastAsia="zh-CN"/>
        </w:rPr>
        <w:t>具有</w:t>
      </w:r>
      <w:r w:rsidRPr="00392058">
        <w:rPr>
          <w:rFonts w:hint="eastAsia"/>
          <w:sz w:val="24"/>
          <w:lang w:eastAsia="zh-CN"/>
        </w:rPr>
        <w:t>国家监督机构出具的灯杆检验报告</w:t>
      </w:r>
      <w:r>
        <w:rPr>
          <w:rFonts w:hint="eastAsia"/>
          <w:sz w:val="24"/>
          <w:lang w:eastAsia="zh-CN"/>
        </w:rPr>
        <w:t>、</w:t>
      </w:r>
      <w:r w:rsidRPr="00392058">
        <w:rPr>
          <w:rFonts w:hint="eastAsia"/>
          <w:sz w:val="24"/>
          <w:lang w:eastAsia="zh-CN"/>
        </w:rPr>
        <w:t>国家灯具质量监督机构出具的灯具检测报告</w:t>
      </w:r>
      <w:r>
        <w:rPr>
          <w:rFonts w:hint="eastAsia"/>
          <w:sz w:val="24"/>
          <w:lang w:eastAsia="zh-CN"/>
        </w:rPr>
        <w:t>。</w:t>
      </w:r>
    </w:p>
    <w:p w:rsidR="00620A4B" w:rsidRDefault="00620A4B" w:rsidP="00620A4B">
      <w:pPr>
        <w:tabs>
          <w:tab w:val="left" w:pos="709"/>
        </w:tabs>
        <w:spacing w:line="360" w:lineRule="auto"/>
        <w:ind w:firstLineChars="200" w:firstLine="480"/>
        <w:rPr>
          <w:sz w:val="24"/>
          <w:szCs w:val="24"/>
          <w:lang w:eastAsia="zh-CN"/>
        </w:rPr>
      </w:pPr>
      <w:r>
        <w:rPr>
          <w:sz w:val="24"/>
          <w:szCs w:val="24"/>
          <w:lang w:eastAsia="zh-CN"/>
        </w:rPr>
        <w:t>4</w:t>
      </w:r>
      <w:r w:rsidRPr="004C16AE">
        <w:rPr>
          <w:rFonts w:hint="eastAsia"/>
          <w:sz w:val="24"/>
          <w:szCs w:val="24"/>
          <w:lang w:eastAsia="zh-CN"/>
        </w:rPr>
        <w:t>.</w:t>
      </w:r>
      <w:r>
        <w:rPr>
          <w:rFonts w:hint="eastAsia"/>
          <w:sz w:val="24"/>
          <w:szCs w:val="24"/>
          <w:lang w:eastAsia="zh-CN"/>
        </w:rPr>
        <w:t>本项目不接受联合体参选，不允许分包。</w:t>
      </w:r>
    </w:p>
    <w:p w:rsidR="00E739AE" w:rsidRPr="00F43F82" w:rsidRDefault="006F0262" w:rsidP="00782347">
      <w:pPr>
        <w:pStyle w:val="a6"/>
        <w:spacing w:line="360" w:lineRule="auto"/>
        <w:ind w:right="121"/>
        <w:jc w:val="both"/>
        <w:rPr>
          <w:b/>
          <w:w w:val="95"/>
          <w:sz w:val="28"/>
          <w:lang w:eastAsia="zh-CN"/>
        </w:rPr>
      </w:pPr>
      <w:r>
        <w:rPr>
          <w:rFonts w:hint="eastAsia"/>
          <w:b/>
          <w:w w:val="95"/>
          <w:sz w:val="28"/>
          <w:lang w:eastAsia="zh-CN"/>
        </w:rPr>
        <w:t xml:space="preserve">    </w:t>
      </w:r>
      <w:r w:rsidR="00DD56C2" w:rsidRPr="00F43F82">
        <w:rPr>
          <w:b/>
          <w:w w:val="95"/>
          <w:sz w:val="28"/>
          <w:lang w:eastAsia="zh-CN"/>
        </w:rPr>
        <w:t>七、参选保证金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1.参选单位应缴纳参选保证金，保证金金额</w:t>
      </w:r>
      <w:r w:rsidR="00620A4B">
        <w:rPr>
          <w:lang w:eastAsia="zh-CN"/>
        </w:rPr>
        <w:t>3</w:t>
      </w:r>
      <w:r w:rsidR="00C074CA" w:rsidRPr="002318C1">
        <w:rPr>
          <w:lang w:eastAsia="zh-CN"/>
        </w:rPr>
        <w:t>000</w:t>
      </w:r>
      <w:r w:rsidR="00DF463A" w:rsidRPr="002318C1">
        <w:rPr>
          <w:rFonts w:hint="eastAsia"/>
          <w:lang w:eastAsia="zh-CN"/>
        </w:rPr>
        <w:t>元整，参选单位应按照要求从参选单位基本账户转入比选单位的账户，比选单位账户信息如下：</w:t>
      </w:r>
    </w:p>
    <w:p w:rsidR="00092243" w:rsidRPr="002318C1" w:rsidRDefault="006F0262" w:rsidP="002318C1">
      <w:pPr>
        <w:pStyle w:val="a6"/>
        <w:spacing w:line="360" w:lineRule="auto"/>
        <w:ind w:right="121"/>
        <w:jc w:val="both"/>
        <w:rPr>
          <w:lang w:eastAsia="zh-CN"/>
        </w:rPr>
      </w:pPr>
      <w:r>
        <w:rPr>
          <w:rFonts w:hint="eastAsia"/>
          <w:lang w:eastAsia="zh-CN"/>
        </w:rPr>
        <w:t xml:space="preserve">    </w:t>
      </w:r>
      <w:r w:rsidR="00092243" w:rsidRPr="002318C1">
        <w:rPr>
          <w:rFonts w:hint="eastAsia"/>
          <w:lang w:eastAsia="zh-CN"/>
        </w:rPr>
        <w:t>开户名称：</w:t>
      </w:r>
      <w:r w:rsidR="00620A4B">
        <w:rPr>
          <w:rFonts w:hint="eastAsia"/>
          <w:lang w:eastAsia="zh-CN"/>
        </w:rPr>
        <w:t>翔鹭码头投资管理（漳州）有限公司</w:t>
      </w:r>
    </w:p>
    <w:p w:rsidR="00782347" w:rsidRDefault="00092243" w:rsidP="00782347">
      <w:pPr>
        <w:pStyle w:val="a6"/>
        <w:spacing w:line="360" w:lineRule="auto"/>
        <w:ind w:right="121" w:firstLine="480"/>
        <w:jc w:val="both"/>
        <w:rPr>
          <w:lang w:eastAsia="zh-CN"/>
        </w:rPr>
      </w:pPr>
      <w:r w:rsidRPr="002318C1">
        <w:rPr>
          <w:rFonts w:hint="eastAsia"/>
          <w:lang w:eastAsia="zh-CN"/>
        </w:rPr>
        <w:t>开户银行：</w:t>
      </w:r>
      <w:r w:rsidR="00620A4B">
        <w:rPr>
          <w:rFonts w:hint="eastAsia"/>
          <w:lang w:eastAsia="zh-CN"/>
        </w:rPr>
        <w:t>中国银行漳浦支行</w:t>
      </w:r>
    </w:p>
    <w:p w:rsidR="00620A4B" w:rsidRDefault="00092243" w:rsidP="00620A4B">
      <w:pPr>
        <w:pStyle w:val="a6"/>
        <w:spacing w:line="360" w:lineRule="auto"/>
        <w:ind w:right="121" w:firstLine="480"/>
        <w:jc w:val="both"/>
        <w:rPr>
          <w:lang w:eastAsia="zh-CN"/>
        </w:rPr>
      </w:pPr>
      <w:r w:rsidRPr="002318C1">
        <w:rPr>
          <w:rFonts w:hint="eastAsia"/>
          <w:lang w:eastAsia="zh-CN"/>
        </w:rPr>
        <w:t>帐  号：</w:t>
      </w:r>
      <w:r w:rsidR="00620A4B">
        <w:rPr>
          <w:rFonts w:hint="eastAsia"/>
          <w:lang w:eastAsia="zh-CN"/>
        </w:rPr>
        <w:t>423467650735</w:t>
      </w:r>
    </w:p>
    <w:p w:rsidR="00092243" w:rsidRPr="002318C1" w:rsidRDefault="00092243" w:rsidP="00620A4B">
      <w:pPr>
        <w:pStyle w:val="a6"/>
        <w:spacing w:line="360" w:lineRule="auto"/>
        <w:ind w:right="121" w:firstLine="480"/>
        <w:jc w:val="both"/>
        <w:rPr>
          <w:lang w:eastAsia="zh-CN"/>
        </w:rPr>
      </w:pPr>
      <w:r w:rsidRPr="002318C1">
        <w:rPr>
          <w:rFonts w:hint="eastAsia"/>
          <w:lang w:eastAsia="zh-CN"/>
        </w:rPr>
        <w:t>注明用途：</w:t>
      </w:r>
      <w:r w:rsidR="00620A4B" w:rsidRPr="00620A4B">
        <w:rPr>
          <w:rFonts w:hint="eastAsia"/>
          <w:lang w:eastAsia="zh-CN"/>
        </w:rPr>
        <w:t>福建福海创石油化工有限公司南</w:t>
      </w:r>
      <w:r w:rsidR="00620A4B" w:rsidRPr="00620A4B">
        <w:rPr>
          <w:lang w:eastAsia="zh-CN"/>
        </w:rPr>
        <w:t>8号泊位新增仓储工程钢杆路灯采购</w:t>
      </w:r>
      <w:r w:rsidR="00620A4B">
        <w:rPr>
          <w:lang w:eastAsia="zh-CN"/>
        </w:rPr>
        <w:t>参选</w:t>
      </w:r>
      <w:r w:rsidRPr="002318C1">
        <w:rPr>
          <w:lang w:eastAsia="zh-CN"/>
        </w:rPr>
        <w:t>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参选保证金有效期：</w:t>
      </w:r>
      <w:r w:rsidR="00DF463A" w:rsidRPr="002318C1">
        <w:rPr>
          <w:lang w:eastAsia="zh-CN"/>
        </w:rPr>
        <w:t>90</w:t>
      </w:r>
      <w:r w:rsidR="00DF463A" w:rsidRPr="002318C1">
        <w:rPr>
          <w:rFonts w:hint="eastAsia"/>
          <w:lang w:eastAsia="zh-CN"/>
        </w:rPr>
        <w:t>日历天。</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注：开户许可证上账号应与参选保证金转账回单上账号一致，否则视为未按规定提交参选保证金,所造成的一切后果由参选人自行负责。参选保证金转入后，将相关凭证放在商务比选文件中。</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2.对于未能按要求提交保证金的参选文件，比选单位可以视为不符合上面比选要求而予以拒绝；</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3.比选结束退还未中选者的比选保证金（无息），最迟不超过规定的比选有效期满后的20天；</w:t>
      </w:r>
    </w:p>
    <w:p w:rsidR="00DF463A" w:rsidRPr="008764BA" w:rsidRDefault="006F0262" w:rsidP="002318C1">
      <w:pPr>
        <w:pStyle w:val="a6"/>
        <w:spacing w:line="360" w:lineRule="auto"/>
        <w:ind w:right="121"/>
        <w:jc w:val="both"/>
        <w:rPr>
          <w:color w:val="000000" w:themeColor="text1"/>
          <w:lang w:eastAsia="zh-CN"/>
        </w:rPr>
      </w:pPr>
      <w:r>
        <w:rPr>
          <w:rFonts w:hint="eastAsia"/>
          <w:lang w:eastAsia="zh-CN"/>
        </w:rPr>
        <w:t xml:space="preserve">    </w:t>
      </w:r>
      <w:r w:rsidR="00DF463A" w:rsidRPr="002318C1">
        <w:rPr>
          <w:rFonts w:hint="eastAsia"/>
          <w:lang w:eastAsia="zh-CN"/>
        </w:rPr>
        <w:t>4.中选者的参选保证金（无息），将在合同签订后归还；</w:t>
      </w:r>
    </w:p>
    <w:p w:rsidR="00DF463A" w:rsidRPr="002318C1" w:rsidRDefault="006F0262" w:rsidP="002318C1">
      <w:pPr>
        <w:pStyle w:val="a6"/>
        <w:spacing w:line="360" w:lineRule="auto"/>
        <w:ind w:right="121"/>
        <w:jc w:val="both"/>
        <w:rPr>
          <w:lang w:eastAsia="zh-CN"/>
        </w:rPr>
      </w:pPr>
      <w:r>
        <w:rPr>
          <w:rFonts w:hint="eastAsia"/>
          <w:lang w:eastAsia="zh-CN"/>
        </w:rPr>
        <w:lastRenderedPageBreak/>
        <w:t xml:space="preserve">    </w:t>
      </w:r>
      <w:r w:rsidR="00DF463A" w:rsidRPr="002318C1">
        <w:rPr>
          <w:rFonts w:hint="eastAsia"/>
          <w:lang w:eastAsia="zh-CN"/>
        </w:rPr>
        <w:t>5.如有下列情况发生，将被没收参选保证金：</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1）参选单位在参选有效期内撤回参选文件；</w:t>
      </w:r>
    </w:p>
    <w:p w:rsidR="00DF463A" w:rsidRPr="002318C1" w:rsidRDefault="006F0262" w:rsidP="002318C1">
      <w:pPr>
        <w:pStyle w:val="a6"/>
        <w:spacing w:line="360" w:lineRule="auto"/>
        <w:ind w:right="121"/>
        <w:jc w:val="both"/>
        <w:rPr>
          <w:lang w:eastAsia="zh-CN"/>
        </w:rPr>
      </w:pPr>
      <w:r>
        <w:rPr>
          <w:rFonts w:hint="eastAsia"/>
          <w:lang w:eastAsia="zh-CN"/>
        </w:rPr>
        <w:t xml:space="preserve">    （</w:t>
      </w:r>
      <w:r w:rsidR="00DF463A" w:rsidRPr="002318C1">
        <w:rPr>
          <w:rFonts w:hint="eastAsia"/>
          <w:lang w:eastAsia="zh-CN"/>
        </w:rPr>
        <w:t>2）参选单位未能按接到中标通知书后规定的时间内签定合同。</w:t>
      </w:r>
    </w:p>
    <w:p w:rsidR="00967702" w:rsidRPr="006F0262" w:rsidRDefault="00DD56C2" w:rsidP="00514AFE">
      <w:pPr>
        <w:spacing w:before="15" w:line="360" w:lineRule="auto"/>
        <w:ind w:firstLineChars="200" w:firstLine="536"/>
        <w:rPr>
          <w:b/>
          <w:w w:val="95"/>
          <w:sz w:val="28"/>
          <w:lang w:eastAsia="zh-CN"/>
        </w:rPr>
      </w:pPr>
      <w:r w:rsidRPr="006F0262">
        <w:rPr>
          <w:b/>
          <w:w w:val="95"/>
          <w:sz w:val="28"/>
          <w:lang w:eastAsia="zh-CN"/>
        </w:rPr>
        <w:t>八、参选文件的递交</w:t>
      </w:r>
    </w:p>
    <w:p w:rsidR="00967702"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Pr>
          <w:lang w:eastAsia="zh-CN"/>
        </w:rPr>
        <w:t>1.参选文件递交的截止时间：</w:t>
      </w:r>
      <w:r w:rsidR="00BF0B81">
        <w:rPr>
          <w:color w:val="000000" w:themeColor="text1"/>
          <w:lang w:eastAsia="zh-CN"/>
        </w:rPr>
        <w:t>2020</w:t>
      </w:r>
      <w:r w:rsidR="00E739AE" w:rsidRPr="00E739AE">
        <w:rPr>
          <w:rFonts w:hint="eastAsia"/>
          <w:color w:val="000000" w:themeColor="text1"/>
          <w:lang w:eastAsia="zh-CN"/>
        </w:rPr>
        <w:t>年</w:t>
      </w:r>
      <w:r w:rsidR="00010BA8">
        <w:rPr>
          <w:color w:val="000000" w:themeColor="text1"/>
          <w:lang w:eastAsia="zh-CN"/>
        </w:rPr>
        <w:t>6</w:t>
      </w:r>
      <w:r w:rsidR="00E739AE" w:rsidRPr="00E739AE">
        <w:rPr>
          <w:rFonts w:hint="eastAsia"/>
          <w:color w:val="000000" w:themeColor="text1"/>
          <w:lang w:eastAsia="zh-CN"/>
        </w:rPr>
        <w:t>月</w:t>
      </w:r>
      <w:r w:rsidR="006313FB">
        <w:rPr>
          <w:color w:val="000000" w:themeColor="text1"/>
          <w:lang w:eastAsia="zh-CN"/>
        </w:rPr>
        <w:t>1</w:t>
      </w:r>
      <w:r w:rsidR="007F1C5D">
        <w:rPr>
          <w:color w:val="000000" w:themeColor="text1"/>
          <w:lang w:eastAsia="zh-CN"/>
        </w:rPr>
        <w:t>1</w:t>
      </w:r>
      <w:bookmarkStart w:id="0" w:name="_GoBack"/>
      <w:bookmarkEnd w:id="0"/>
      <w:r w:rsidR="00E739AE" w:rsidRPr="00E739AE">
        <w:rPr>
          <w:rFonts w:hint="eastAsia"/>
          <w:color w:val="000000" w:themeColor="text1"/>
          <w:lang w:eastAsia="zh-CN"/>
        </w:rPr>
        <w:t>日12时00分</w:t>
      </w:r>
      <w:r w:rsidR="00DD56C2" w:rsidRPr="00322549">
        <w:rPr>
          <w:rFonts w:hint="eastAsia"/>
          <w:lang w:eastAsia="zh-CN"/>
        </w:rPr>
        <w:t>。</w:t>
      </w:r>
    </w:p>
    <w:p w:rsidR="00B17438" w:rsidRDefault="006F0262" w:rsidP="006F0262">
      <w:pPr>
        <w:pStyle w:val="21"/>
        <w:tabs>
          <w:tab w:val="left" w:pos="6879"/>
        </w:tabs>
        <w:spacing w:before="107" w:line="321" w:lineRule="auto"/>
        <w:ind w:left="0" w:right="106"/>
        <w:rPr>
          <w:spacing w:val="-4"/>
          <w:lang w:eastAsia="zh-CN"/>
        </w:rPr>
      </w:pPr>
      <w:r>
        <w:rPr>
          <w:rFonts w:hint="eastAsia"/>
          <w:lang w:eastAsia="zh-CN"/>
        </w:rPr>
        <w:t xml:space="preserve">    </w:t>
      </w:r>
      <w:r w:rsidR="00DD56C2">
        <w:rPr>
          <w:lang w:eastAsia="zh-CN"/>
        </w:rPr>
        <w:t>2.</w:t>
      </w:r>
      <w:r w:rsidR="00DD56C2">
        <w:rPr>
          <w:spacing w:val="4"/>
          <w:lang w:eastAsia="zh-CN"/>
        </w:rPr>
        <w:t>递交</w:t>
      </w:r>
      <w:r w:rsidR="00DD56C2">
        <w:rPr>
          <w:lang w:eastAsia="zh-CN"/>
        </w:rPr>
        <w:t>参</w:t>
      </w:r>
      <w:r w:rsidR="00DD56C2">
        <w:rPr>
          <w:spacing w:val="4"/>
          <w:lang w:eastAsia="zh-CN"/>
        </w:rPr>
        <w:t>选文件的地</w:t>
      </w:r>
      <w:r w:rsidR="00DD56C2">
        <w:rPr>
          <w:lang w:eastAsia="zh-CN"/>
        </w:rPr>
        <w:t>点</w:t>
      </w:r>
      <w:r w:rsidR="00DD56C2">
        <w:rPr>
          <w:spacing w:val="4"/>
          <w:lang w:eastAsia="zh-CN"/>
        </w:rPr>
        <w:t>为：</w:t>
      </w:r>
      <w:r w:rsidR="00606A94">
        <w:rPr>
          <w:rFonts w:hint="eastAsia"/>
          <w:spacing w:val="4"/>
          <w:lang w:eastAsia="zh-CN"/>
        </w:rPr>
        <w:t>福建福海创石油化工有限公司</w:t>
      </w:r>
      <w:r w:rsidR="00322549">
        <w:rPr>
          <w:rFonts w:hint="eastAsia"/>
          <w:spacing w:val="4"/>
          <w:lang w:eastAsia="zh-CN"/>
        </w:rPr>
        <w:t>办公楼</w:t>
      </w:r>
      <w:r w:rsidR="00DD56C2">
        <w:rPr>
          <w:spacing w:val="4"/>
          <w:lang w:eastAsia="zh-CN"/>
        </w:rPr>
        <w:t>（</w:t>
      </w:r>
      <w:r w:rsidR="00322549" w:rsidRPr="00322549">
        <w:rPr>
          <w:rFonts w:hint="eastAsia"/>
          <w:spacing w:val="4"/>
          <w:lang w:eastAsia="zh-CN"/>
        </w:rPr>
        <w:t>漳州市漳浦县杜浔镇杜昌路9号</w:t>
      </w:r>
      <w:r w:rsidR="00DD56C2" w:rsidRPr="00322549">
        <w:rPr>
          <w:spacing w:val="4"/>
          <w:lang w:eastAsia="zh-CN"/>
        </w:rPr>
        <w:t>）</w:t>
      </w:r>
      <w:r w:rsidR="00DD56C2">
        <w:rPr>
          <w:spacing w:val="-57"/>
          <w:lang w:eastAsia="zh-CN"/>
        </w:rPr>
        <w:t>，</w:t>
      </w:r>
      <w:r w:rsidR="00DD56C2">
        <w:rPr>
          <w:lang w:eastAsia="zh-CN"/>
        </w:rPr>
        <w:t>联系人</w:t>
      </w:r>
      <w:r w:rsidR="00DD56C2">
        <w:rPr>
          <w:spacing w:val="-56"/>
          <w:lang w:eastAsia="zh-CN"/>
        </w:rPr>
        <w:t>：</w:t>
      </w:r>
      <w:r w:rsidR="00B17438">
        <w:rPr>
          <w:rFonts w:hint="eastAsia"/>
          <w:lang w:eastAsia="zh-CN"/>
        </w:rPr>
        <w:t xml:space="preserve">张华娟  </w:t>
      </w:r>
      <w:r w:rsidR="00DD56C2">
        <w:rPr>
          <w:spacing w:val="-6"/>
          <w:lang w:eastAsia="zh-CN"/>
        </w:rPr>
        <w:t xml:space="preserve"> </w:t>
      </w:r>
      <w:r w:rsidR="00DD56C2">
        <w:rPr>
          <w:lang w:eastAsia="zh-CN"/>
        </w:rPr>
        <w:t>联系电话</w:t>
      </w:r>
      <w:r w:rsidR="00DD56C2">
        <w:rPr>
          <w:spacing w:val="-4"/>
          <w:lang w:eastAsia="zh-CN"/>
        </w:rPr>
        <w:t>：</w:t>
      </w:r>
      <w:r w:rsidR="00B17438">
        <w:rPr>
          <w:rFonts w:hint="eastAsia"/>
          <w:spacing w:val="-4"/>
          <w:lang w:eastAsia="zh-CN"/>
        </w:rPr>
        <w:t>0596-6311821</w:t>
      </w:r>
      <w:r w:rsidR="00322549">
        <w:rPr>
          <w:rFonts w:hint="eastAsia"/>
          <w:spacing w:val="-4"/>
          <w:lang w:eastAsia="zh-CN"/>
        </w:rPr>
        <w:t xml:space="preserve"> </w:t>
      </w:r>
      <w:r w:rsidR="00B17438">
        <w:rPr>
          <w:rFonts w:hint="eastAsia"/>
          <w:spacing w:val="-4"/>
          <w:lang w:eastAsia="zh-CN"/>
        </w:rPr>
        <w:t>。</w:t>
      </w:r>
    </w:p>
    <w:p w:rsidR="00967702" w:rsidRPr="00B17438" w:rsidRDefault="006F0262" w:rsidP="006F0262">
      <w:pPr>
        <w:pStyle w:val="21"/>
        <w:tabs>
          <w:tab w:val="left" w:pos="6879"/>
        </w:tabs>
        <w:spacing w:before="107" w:line="321" w:lineRule="auto"/>
        <w:ind w:left="0" w:right="106"/>
        <w:rPr>
          <w:lang w:eastAsia="zh-CN"/>
        </w:rPr>
      </w:pPr>
      <w:r>
        <w:rPr>
          <w:rFonts w:hint="eastAsia"/>
          <w:lang w:eastAsia="zh-CN"/>
        </w:rPr>
        <w:t xml:space="preserve">    </w:t>
      </w:r>
      <w:r w:rsidR="00DD56C2" w:rsidRPr="00B17438">
        <w:rPr>
          <w:lang w:eastAsia="zh-CN"/>
        </w:rPr>
        <w:t>注：请使用顺丰快递或中国邮政</w:t>
      </w:r>
      <w:r w:rsidR="00F009A5">
        <w:rPr>
          <w:lang w:eastAsia="zh-CN"/>
        </w:rPr>
        <w:t>EMS</w:t>
      </w:r>
      <w:r w:rsidR="00DD56C2" w:rsidRPr="00B17438">
        <w:rPr>
          <w:lang w:eastAsia="zh-CN"/>
        </w:rPr>
        <w:t>快递，其他快递不能保证送达目的地。</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3.只允许参选人有一个参选方案，否则将被视为无效参选。</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4.</w:t>
      </w:r>
      <w:r w:rsidR="00DD56C2" w:rsidRPr="002318C1">
        <w:rPr>
          <w:lang w:eastAsia="zh-CN"/>
        </w:rPr>
        <w:t>逾期送达的或未送达指定地点或参选文件密封不符合规定要求的参选文件，比选人不予受理。参选人所提交的比选文件在评选结束后，无论中选与否都不退还。</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5.</w:t>
      </w:r>
      <w:r w:rsidR="00DD56C2" w:rsidRPr="002318C1">
        <w:rPr>
          <w:lang w:eastAsia="zh-CN"/>
        </w:rPr>
        <w:t>参选人收到比选文件后，如有疑问需要澄清，请以书面形式在规定时间内报比选人汇总。</w:t>
      </w:r>
    </w:p>
    <w:p w:rsidR="00967702" w:rsidRDefault="006F0262" w:rsidP="002318C1">
      <w:pPr>
        <w:pStyle w:val="a6"/>
        <w:spacing w:line="360" w:lineRule="auto"/>
        <w:ind w:right="121"/>
        <w:jc w:val="both"/>
        <w:rPr>
          <w:lang w:eastAsia="zh-CN"/>
        </w:rPr>
      </w:pPr>
      <w:r>
        <w:rPr>
          <w:rFonts w:hint="eastAsia"/>
          <w:lang w:eastAsia="zh-CN"/>
        </w:rPr>
        <w:t xml:space="preserve">    </w:t>
      </w:r>
      <w:r w:rsidR="00DD56C2">
        <w:rPr>
          <w:lang w:eastAsia="zh-CN"/>
        </w:rPr>
        <w:t>6.</w:t>
      </w:r>
      <w:r w:rsidR="00DD56C2"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6F0262" w:rsidRDefault="00DD56C2" w:rsidP="006F0262">
      <w:pPr>
        <w:pStyle w:val="11"/>
        <w:tabs>
          <w:tab w:val="left" w:pos="4627"/>
        </w:tabs>
        <w:spacing w:line="355" w:lineRule="exact"/>
        <w:ind w:left="3363"/>
        <w:rPr>
          <w:lang w:eastAsia="zh-CN"/>
        </w:rPr>
      </w:pPr>
      <w:r>
        <w:rPr>
          <w:lang w:eastAsia="zh-CN"/>
        </w:rPr>
        <w:lastRenderedPageBreak/>
        <w:t>第三章</w:t>
      </w:r>
      <w:r>
        <w:rPr>
          <w:lang w:eastAsia="zh-CN"/>
        </w:rPr>
        <w:tab/>
      </w:r>
      <w:r>
        <w:rPr>
          <w:spacing w:val="-1"/>
          <w:w w:val="95"/>
          <w:lang w:eastAsia="zh-CN"/>
        </w:rPr>
        <w:t>参选文</w:t>
      </w:r>
      <w:r>
        <w:rPr>
          <w:w w:val="95"/>
          <w:lang w:eastAsia="zh-CN"/>
        </w:rPr>
        <w:t>件的编制</w:t>
      </w:r>
    </w:p>
    <w:p w:rsidR="00967702" w:rsidRPr="00F009A5" w:rsidRDefault="006F0262" w:rsidP="00F43F82">
      <w:pPr>
        <w:spacing w:before="15" w:line="360" w:lineRule="auto"/>
        <w:rPr>
          <w:b/>
          <w:w w:val="95"/>
          <w:sz w:val="28"/>
          <w:lang w:eastAsia="zh-CN"/>
        </w:rPr>
      </w:pPr>
      <w:r>
        <w:rPr>
          <w:rFonts w:hint="eastAsia"/>
          <w:b/>
          <w:w w:val="95"/>
          <w:sz w:val="28"/>
          <w:lang w:eastAsia="zh-CN"/>
        </w:rPr>
        <w:t xml:space="preserve">    </w:t>
      </w:r>
      <w:r w:rsidR="0033277A" w:rsidRPr="00F009A5">
        <w:rPr>
          <w:rFonts w:hint="eastAsia"/>
          <w:b/>
          <w:w w:val="95"/>
          <w:sz w:val="28"/>
          <w:lang w:eastAsia="zh-CN"/>
        </w:rPr>
        <w:t>一、</w:t>
      </w:r>
      <w:r w:rsidR="00DD56C2" w:rsidRPr="00F009A5">
        <w:rPr>
          <w:b/>
          <w:w w:val="95"/>
          <w:sz w:val="28"/>
          <w:lang w:eastAsia="zh-CN"/>
        </w:rPr>
        <w:t>参选文件的组成：</w:t>
      </w:r>
    </w:p>
    <w:p w:rsidR="006F0262" w:rsidRPr="00F009A5" w:rsidRDefault="0033277A" w:rsidP="006F0262">
      <w:pPr>
        <w:pStyle w:val="a6"/>
        <w:spacing w:line="360" w:lineRule="auto"/>
        <w:ind w:right="121" w:firstLineChars="200" w:firstLine="480"/>
        <w:jc w:val="both"/>
        <w:rPr>
          <w:lang w:eastAsia="zh-CN"/>
        </w:rPr>
      </w:pPr>
      <w:r w:rsidRPr="00F009A5">
        <w:rPr>
          <w:rFonts w:hint="eastAsia"/>
          <w:lang w:eastAsia="zh-CN"/>
        </w:rPr>
        <w:t>1.技术参选文件</w:t>
      </w:r>
    </w:p>
    <w:p w:rsidR="00D26A34" w:rsidRPr="00F009A5" w:rsidRDefault="00D26A34" w:rsidP="00D26A34">
      <w:pPr>
        <w:pStyle w:val="a6"/>
        <w:spacing w:line="360" w:lineRule="auto"/>
        <w:ind w:left="118" w:right="92" w:firstLine="480"/>
        <w:rPr>
          <w:lang w:eastAsia="zh-CN"/>
        </w:rPr>
      </w:pPr>
      <w:r w:rsidRPr="00F009A5">
        <w:rPr>
          <w:rFonts w:hint="eastAsia"/>
          <w:lang w:eastAsia="zh-CN"/>
        </w:rPr>
        <w:t>（1）</w:t>
      </w:r>
      <w:r w:rsidRPr="00F009A5">
        <w:rPr>
          <w:lang w:eastAsia="zh-CN"/>
        </w:rPr>
        <w:t>参选单位企业概况（企业简介、经营状况、近</w:t>
      </w:r>
      <w:r w:rsidRPr="00F009A5">
        <w:rPr>
          <w:rFonts w:hint="eastAsia"/>
          <w:lang w:eastAsia="zh-CN"/>
        </w:rPr>
        <w:t>3</w:t>
      </w:r>
      <w:r w:rsidRPr="00F009A5">
        <w:rPr>
          <w:lang w:eastAsia="zh-CN"/>
        </w:rPr>
        <w:t>年业绩）、营业执照、资质证书、组织机构代码证、税务登记证（经年检或年审合格的）</w:t>
      </w:r>
      <w:r w:rsidR="001C21B0" w:rsidRPr="00F009A5">
        <w:rPr>
          <w:rFonts w:hint="eastAsia"/>
          <w:lang w:eastAsia="zh-CN"/>
        </w:rPr>
        <w:t>、</w:t>
      </w:r>
      <w:r w:rsidR="001C21B0" w:rsidRPr="00F009A5">
        <w:rPr>
          <w:lang w:eastAsia="zh-CN"/>
        </w:rPr>
        <w:t>安全生产许可证</w:t>
      </w:r>
      <w:r w:rsidRPr="00F009A5">
        <w:rPr>
          <w:lang w:eastAsia="zh-CN"/>
        </w:rPr>
        <w:t>等。</w:t>
      </w:r>
    </w:p>
    <w:p w:rsidR="00F009A5" w:rsidRPr="00F009A5" w:rsidRDefault="00D26A34" w:rsidP="00F009A5">
      <w:pPr>
        <w:pStyle w:val="a6"/>
        <w:spacing w:line="360" w:lineRule="auto"/>
        <w:ind w:left="118" w:right="92" w:firstLine="480"/>
        <w:rPr>
          <w:lang w:eastAsia="zh-CN"/>
        </w:rPr>
      </w:pPr>
      <w:r w:rsidRPr="00F009A5">
        <w:rPr>
          <w:rFonts w:hint="eastAsia"/>
          <w:lang w:eastAsia="zh-CN"/>
        </w:rPr>
        <w:t>（2）</w:t>
      </w:r>
      <w:r w:rsidR="00F009A5" w:rsidRPr="00F009A5">
        <w:rPr>
          <w:rFonts w:hint="eastAsia"/>
          <w:lang w:eastAsia="zh-CN"/>
        </w:rPr>
        <w:t>技术规格书：包括灯杆材料、壁厚、直径，抗风能力，防护等级，安全有效接地，防触电保护等级，电器原理图等。</w:t>
      </w:r>
    </w:p>
    <w:p w:rsidR="00D26A34" w:rsidRPr="00F009A5" w:rsidRDefault="00F009A5" w:rsidP="00D26A34">
      <w:pPr>
        <w:pStyle w:val="a6"/>
        <w:spacing w:line="360" w:lineRule="auto"/>
        <w:ind w:left="118" w:right="92" w:firstLine="480"/>
        <w:rPr>
          <w:spacing w:val="-5"/>
          <w:highlight w:val="yellow"/>
          <w:lang w:eastAsia="zh-CN"/>
        </w:rPr>
      </w:pPr>
      <w:r>
        <w:rPr>
          <w:rFonts w:hint="eastAsia"/>
          <w:lang w:eastAsia="zh-CN"/>
        </w:rPr>
        <w:t>（3）其它相关资料：路灯外观图等</w:t>
      </w:r>
    </w:p>
    <w:p w:rsidR="0049126B" w:rsidRDefault="0033277A" w:rsidP="006F0262">
      <w:pPr>
        <w:pStyle w:val="a6"/>
        <w:spacing w:line="360" w:lineRule="auto"/>
        <w:ind w:right="121" w:firstLineChars="200" w:firstLine="480"/>
        <w:jc w:val="both"/>
        <w:rPr>
          <w:lang w:eastAsia="zh-CN"/>
        </w:rPr>
      </w:pPr>
      <w:r>
        <w:rPr>
          <w:rFonts w:hint="eastAsia"/>
          <w:lang w:eastAsia="zh-CN"/>
        </w:rPr>
        <w:t>2.商务参选文件</w:t>
      </w:r>
    </w:p>
    <w:p w:rsidR="0033277A" w:rsidRDefault="0033277A" w:rsidP="006F0262">
      <w:pPr>
        <w:pStyle w:val="a6"/>
        <w:spacing w:line="360" w:lineRule="auto"/>
        <w:ind w:right="121" w:firstLineChars="200" w:firstLine="480"/>
        <w:jc w:val="both"/>
        <w:rPr>
          <w:lang w:eastAsia="zh-CN"/>
        </w:rPr>
      </w:pPr>
      <w:r>
        <w:rPr>
          <w:rFonts w:hint="eastAsia"/>
          <w:lang w:eastAsia="zh-CN"/>
        </w:rPr>
        <w:t>商务报价文件</w:t>
      </w:r>
      <w:r w:rsidR="00632E52">
        <w:rPr>
          <w:rFonts w:hint="eastAsia"/>
          <w:lang w:eastAsia="zh-CN"/>
        </w:rPr>
        <w:t>，见附件商务报价函格式</w:t>
      </w:r>
      <w:r>
        <w:rPr>
          <w:rFonts w:hint="eastAsia"/>
          <w:lang w:eastAsia="zh-CN"/>
        </w:rPr>
        <w:t>。</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二、参选书格式内容</w:t>
      </w:r>
    </w:p>
    <w:p w:rsidR="00967702" w:rsidRDefault="00DD56C2" w:rsidP="006F0262">
      <w:pPr>
        <w:pStyle w:val="a6"/>
        <w:spacing w:line="360" w:lineRule="auto"/>
        <w:ind w:right="121" w:firstLineChars="200" w:firstLine="480"/>
        <w:jc w:val="both"/>
        <w:rPr>
          <w:lang w:eastAsia="zh-CN"/>
        </w:rPr>
      </w:pPr>
      <w:r>
        <w:rPr>
          <w:lang w:eastAsia="zh-CN"/>
        </w:rPr>
        <w:t>参选人应</w:t>
      </w:r>
      <w:r w:rsidRPr="006B21C2">
        <w:rPr>
          <w:lang w:eastAsia="zh-CN"/>
        </w:rPr>
        <w:t>按附件二格式</w:t>
      </w:r>
      <w:r>
        <w:rPr>
          <w:lang w:eastAsia="zh-CN"/>
        </w:rPr>
        <w:t>内容要求进行参选书的编制。</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三、参选报价</w:t>
      </w:r>
    </w:p>
    <w:p w:rsidR="00967702" w:rsidRDefault="00DD56C2" w:rsidP="006F0262">
      <w:pPr>
        <w:pStyle w:val="a6"/>
        <w:spacing w:line="360" w:lineRule="auto"/>
        <w:ind w:right="121" w:firstLineChars="200" w:firstLine="480"/>
        <w:jc w:val="both"/>
        <w:rPr>
          <w:lang w:eastAsia="zh-CN"/>
        </w:rPr>
      </w:pPr>
      <w:r w:rsidRPr="002318C1">
        <w:rPr>
          <w:lang w:eastAsia="zh-CN"/>
        </w:rPr>
        <w:t>参选人须按要求进行报价，对参选报价负责。参选报价应加盖参选人印章，字迹清晰，否则视为无效。</w:t>
      </w:r>
    </w:p>
    <w:p w:rsidR="00967702" w:rsidRPr="00F43F82" w:rsidRDefault="00DD56C2" w:rsidP="006F0262">
      <w:pPr>
        <w:spacing w:before="15" w:line="360" w:lineRule="auto"/>
        <w:ind w:firstLineChars="200" w:firstLine="536"/>
        <w:rPr>
          <w:b/>
          <w:w w:val="95"/>
          <w:sz w:val="28"/>
          <w:lang w:eastAsia="zh-CN"/>
        </w:rPr>
      </w:pPr>
      <w:r w:rsidRPr="00F43F82">
        <w:rPr>
          <w:b/>
          <w:w w:val="95"/>
          <w:sz w:val="28"/>
          <w:lang w:eastAsia="zh-CN"/>
        </w:rPr>
        <w:t>四、特别说明</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参选人应承担所有与准备和参加比选有关的费用。不论比选的结果如何，比选机构和比选人均无义务和责任承担这些费用。</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参选收到比选文件后，如有疑问需要澄清，请以书面形式在规定时间内报比选人汇总。</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参选人对比选人提供的比选文件所做出的推论、解释和结论，比选人概不负责。参选人由于对比选文件的任何推论和误解以及比选对有关问题的口头解释所造成的后果，均由参选人负责。</w:t>
      </w:r>
    </w:p>
    <w:p w:rsidR="00967702" w:rsidRDefault="00967702" w:rsidP="006B21C2">
      <w:pPr>
        <w:spacing w:line="360" w:lineRule="auto"/>
        <w:jc w:val="both"/>
        <w:rPr>
          <w:lang w:eastAsia="zh-CN"/>
        </w:rPr>
        <w:sectPr w:rsidR="00967702">
          <w:pgSz w:w="11910" w:h="16840"/>
          <w:pgMar w:top="1500" w:right="1020" w:bottom="740" w:left="1300" w:header="0" w:footer="551" w:gutter="0"/>
          <w:cols w:space="720"/>
        </w:sectPr>
      </w:pPr>
    </w:p>
    <w:p w:rsidR="00967702" w:rsidRPr="006F0262" w:rsidRDefault="00DD56C2" w:rsidP="006F0262">
      <w:pPr>
        <w:pStyle w:val="11"/>
        <w:tabs>
          <w:tab w:val="left" w:pos="1488"/>
        </w:tabs>
        <w:spacing w:line="355" w:lineRule="exact"/>
        <w:ind w:left="365"/>
        <w:jc w:val="center"/>
        <w:rPr>
          <w:lang w:eastAsia="zh-CN"/>
        </w:rPr>
      </w:pPr>
      <w:r w:rsidRPr="00C864FC">
        <w:rPr>
          <w:lang w:eastAsia="zh-CN"/>
        </w:rPr>
        <w:lastRenderedPageBreak/>
        <w:t>第四章</w:t>
      </w:r>
      <w:r w:rsidRPr="00C864FC">
        <w:rPr>
          <w:lang w:eastAsia="zh-CN"/>
        </w:rPr>
        <w:tab/>
      </w:r>
      <w:r w:rsidRPr="00C864FC">
        <w:rPr>
          <w:spacing w:val="-1"/>
          <w:w w:val="95"/>
          <w:lang w:eastAsia="zh-CN"/>
        </w:rPr>
        <w:t>评比规</w:t>
      </w:r>
      <w:r w:rsidRPr="00C864FC">
        <w:rPr>
          <w:w w:val="95"/>
          <w:lang w:eastAsia="zh-CN"/>
        </w:rPr>
        <w:t>则</w:t>
      </w:r>
    </w:p>
    <w:p w:rsidR="00967702" w:rsidRPr="00F43F82" w:rsidRDefault="00DD56C2" w:rsidP="006F0262">
      <w:pPr>
        <w:spacing w:before="15" w:line="360" w:lineRule="auto"/>
        <w:ind w:firstLineChars="150" w:firstLine="402"/>
        <w:rPr>
          <w:b/>
          <w:w w:val="95"/>
          <w:sz w:val="28"/>
          <w:lang w:eastAsia="zh-CN"/>
        </w:rPr>
      </w:pPr>
      <w:r>
        <w:rPr>
          <w:b/>
          <w:w w:val="95"/>
          <w:sz w:val="28"/>
          <w:lang w:eastAsia="zh-CN"/>
        </w:rPr>
        <w:t>一</w:t>
      </w:r>
      <w:r w:rsidR="006F0262">
        <w:rPr>
          <w:b/>
          <w:w w:val="95"/>
          <w:sz w:val="28"/>
          <w:lang w:eastAsia="zh-CN"/>
        </w:rPr>
        <w:t>、规则</w:t>
      </w:r>
    </w:p>
    <w:p w:rsidR="004D6A19" w:rsidRPr="002318C1"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比选人在评选时，将</w:t>
      </w:r>
      <w:r w:rsidR="004D6A19" w:rsidRPr="002318C1">
        <w:rPr>
          <w:rFonts w:hint="eastAsia"/>
          <w:lang w:eastAsia="zh-CN"/>
        </w:rPr>
        <w:t>优先对技术参选文件进行评选，技术参选文件符合业主要求方可进行</w:t>
      </w:r>
      <w:r w:rsidR="001861E4" w:rsidRPr="002318C1">
        <w:rPr>
          <w:rFonts w:hint="eastAsia"/>
          <w:lang w:eastAsia="zh-CN"/>
        </w:rPr>
        <w:t>下一轮</w:t>
      </w:r>
      <w:r w:rsidR="004D6A19" w:rsidRPr="002318C1">
        <w:rPr>
          <w:rFonts w:hint="eastAsia"/>
          <w:lang w:eastAsia="zh-CN"/>
        </w:rPr>
        <w:t>商务报价评选。</w:t>
      </w:r>
    </w:p>
    <w:p w:rsidR="00967702" w:rsidRDefault="00DD56C2" w:rsidP="006F0262">
      <w:pPr>
        <w:pStyle w:val="a6"/>
        <w:spacing w:line="360" w:lineRule="auto"/>
        <w:ind w:right="121" w:firstLineChars="200" w:firstLine="480"/>
        <w:jc w:val="both"/>
        <w:rPr>
          <w:lang w:eastAsia="zh-CN"/>
        </w:rPr>
      </w:pPr>
      <w:r>
        <w:rPr>
          <w:lang w:eastAsia="zh-CN"/>
        </w:rPr>
        <w:t>2.参选人串选、相互勾结故意压低标价以排挤竞争对手的公平竞争的，其参选无效。</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替补候选人的设定与使用：在合同签订前，比选单位发现参选人的参选报价或供货范围有缺漏、实际应标产品或服务存在重大偏差、或参选材料存在欺诈行为时、或参选人因不可抗力或自身原因不能履行合同的，将有理由取消中选人资格，保留依法追究的权利； 并将依法确定排名第二名的中选候选人为本项目的中选人。</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二、资格审查</w:t>
      </w:r>
    </w:p>
    <w:p w:rsidR="00967702" w:rsidRDefault="00DD56C2" w:rsidP="006F0262">
      <w:pPr>
        <w:pStyle w:val="a6"/>
        <w:spacing w:line="360" w:lineRule="auto"/>
        <w:ind w:right="121" w:firstLineChars="200" w:firstLine="480"/>
        <w:jc w:val="both"/>
        <w:rPr>
          <w:lang w:eastAsia="zh-CN"/>
        </w:rPr>
      </w:pPr>
      <w:r w:rsidRPr="002318C1">
        <w:rPr>
          <w:lang w:eastAsia="zh-CN"/>
        </w:rPr>
        <w:t>由比选人依法组建的评选委员会将按照第二章比选须知第六点“参选人资格”的要求对参选人进行资格审查，以确定是否为符合比选文件规定要求的合格参选人，同时，评选委员会将依据参选人提供的资格证明文件审查参选人的法人资格、营业范围、财务，以确定参选人是否有资格履行合同。经上述资格审查合格的参选人进入下一程序的评审，经上述资格审查不合格的参选文件，其参选资格将被评选委员会予以否决。</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三、评选办法</w:t>
      </w:r>
    </w:p>
    <w:p w:rsidR="00555E59" w:rsidRDefault="00555E59" w:rsidP="006F0262">
      <w:pPr>
        <w:pStyle w:val="a6"/>
        <w:spacing w:line="360" w:lineRule="auto"/>
        <w:ind w:right="121" w:firstLineChars="200" w:firstLine="480"/>
        <w:jc w:val="both"/>
        <w:rPr>
          <w:lang w:eastAsia="zh-CN"/>
        </w:rPr>
      </w:pPr>
      <w:r w:rsidRPr="00555E59">
        <w:rPr>
          <w:rFonts w:hint="eastAsia"/>
          <w:lang w:eastAsia="zh-CN"/>
        </w:rPr>
        <w:t>本项目设置最高控制价</w:t>
      </w:r>
      <w:r w:rsidR="0099649D">
        <w:rPr>
          <w:lang w:eastAsia="zh-CN"/>
        </w:rPr>
        <w:t>19</w:t>
      </w:r>
      <w:r w:rsidRPr="00555E59">
        <w:rPr>
          <w:rFonts w:hint="eastAsia"/>
          <w:lang w:eastAsia="zh-CN"/>
        </w:rPr>
        <w:t>万元整。参选人所填报的报价高于本项目最高限价的，其参选将被比选小组予以否决。</w:t>
      </w:r>
      <w:hyperlink r:id="rId11" w:history="1">
        <w:r w:rsidRPr="00555E59">
          <w:rPr>
            <w:rFonts w:hint="eastAsia"/>
            <w:lang w:eastAsia="zh-CN"/>
          </w:rPr>
          <w:t>如参选人对控制价存疑请于报价截止前发邮件至hjzhang@fhcpec.com.cn</w:t>
        </w:r>
      </w:hyperlink>
      <w:r w:rsidRPr="005D5BB2">
        <w:rPr>
          <w:rFonts w:hint="eastAsia"/>
          <w:lang w:eastAsia="zh-CN"/>
        </w:rPr>
        <w:t>。</w:t>
      </w:r>
    </w:p>
    <w:p w:rsidR="00D26A34" w:rsidRDefault="00D26A34" w:rsidP="00D26A34">
      <w:pPr>
        <w:pStyle w:val="a6"/>
        <w:spacing w:line="360" w:lineRule="auto"/>
        <w:ind w:left="120" w:right="222" w:firstLineChars="200" w:firstLine="480"/>
        <w:rPr>
          <w:lang w:eastAsia="zh-CN"/>
        </w:rPr>
      </w:pPr>
      <w:r w:rsidRPr="001861E4">
        <w:rPr>
          <w:lang w:eastAsia="zh-CN"/>
        </w:rPr>
        <w:t>评选委员会将对通过资格及实质响应性审查</w:t>
      </w:r>
      <w:r>
        <w:rPr>
          <w:rFonts w:hint="eastAsia"/>
          <w:lang w:eastAsia="zh-CN"/>
        </w:rPr>
        <w:t>、</w:t>
      </w:r>
      <w:r w:rsidR="00217410">
        <w:rPr>
          <w:rFonts w:hint="eastAsia"/>
          <w:lang w:eastAsia="zh-CN"/>
        </w:rPr>
        <w:t>技术参选文件</w:t>
      </w:r>
      <w:r>
        <w:rPr>
          <w:rFonts w:hint="eastAsia"/>
          <w:lang w:eastAsia="zh-CN"/>
        </w:rPr>
        <w:t>符合要求</w:t>
      </w:r>
      <w:r w:rsidRPr="001861E4">
        <w:rPr>
          <w:lang w:eastAsia="zh-CN"/>
        </w:rPr>
        <w:t>的各合格参选人，</w:t>
      </w:r>
      <w:r>
        <w:rPr>
          <w:rFonts w:hint="eastAsia"/>
          <w:lang w:eastAsia="zh-CN"/>
        </w:rPr>
        <w:t>进行</w:t>
      </w:r>
      <w:r w:rsidRPr="001861E4">
        <w:rPr>
          <w:rFonts w:hint="eastAsia"/>
          <w:lang w:eastAsia="zh-CN"/>
        </w:rPr>
        <w:t>商务报价</w:t>
      </w:r>
      <w:r>
        <w:rPr>
          <w:rFonts w:hint="eastAsia"/>
          <w:lang w:eastAsia="zh-CN"/>
        </w:rPr>
        <w:t>的评选，商务报价最低者</w:t>
      </w:r>
      <w:r w:rsidRPr="001861E4">
        <w:rPr>
          <w:rFonts w:hint="eastAsia"/>
          <w:lang w:eastAsia="zh-CN"/>
        </w:rPr>
        <w:t>中选。</w:t>
      </w:r>
    </w:p>
    <w:p w:rsidR="00D26A34" w:rsidRPr="001861E4" w:rsidRDefault="00D26A34" w:rsidP="00D26A34">
      <w:pPr>
        <w:pStyle w:val="a6"/>
        <w:spacing w:line="360" w:lineRule="auto"/>
        <w:ind w:right="121" w:firstLineChars="200" w:firstLine="480"/>
        <w:jc w:val="both"/>
        <w:rPr>
          <w:lang w:eastAsia="zh-CN"/>
        </w:rPr>
      </w:pPr>
      <w:r>
        <w:rPr>
          <w:rFonts w:hint="eastAsia"/>
          <w:lang w:eastAsia="zh-CN"/>
        </w:rPr>
        <w:t>1</w:t>
      </w:r>
      <w:r>
        <w:rPr>
          <w:lang w:eastAsia="zh-CN"/>
        </w:rPr>
        <w:t>.</w:t>
      </w:r>
      <w:r w:rsidRPr="001861E4">
        <w:rPr>
          <w:lang w:eastAsia="zh-CN"/>
        </w:rPr>
        <w:t>技术</w:t>
      </w:r>
      <w:r w:rsidRPr="001861E4">
        <w:rPr>
          <w:rFonts w:hint="eastAsia"/>
          <w:lang w:eastAsia="zh-CN"/>
        </w:rPr>
        <w:t>参选文件评选</w:t>
      </w:r>
    </w:p>
    <w:p w:rsidR="00D26A34" w:rsidRPr="00D26A34" w:rsidRDefault="00217410" w:rsidP="00D26A34">
      <w:pPr>
        <w:pStyle w:val="a6"/>
        <w:spacing w:line="360" w:lineRule="auto"/>
        <w:ind w:right="121" w:firstLineChars="200" w:firstLine="480"/>
        <w:jc w:val="both"/>
        <w:rPr>
          <w:lang w:eastAsia="zh-CN"/>
        </w:rPr>
      </w:pPr>
      <w:r>
        <w:rPr>
          <w:rFonts w:hint="eastAsia"/>
          <w:lang w:eastAsia="zh-CN"/>
        </w:rPr>
        <w:t>技术参选文件</w:t>
      </w:r>
      <w:r w:rsidR="00D26A34" w:rsidRPr="001861E4">
        <w:rPr>
          <w:rFonts w:hint="eastAsia"/>
          <w:lang w:eastAsia="zh-CN"/>
        </w:rPr>
        <w:t>符合业主要求方可进行商务报价评选。</w:t>
      </w:r>
    </w:p>
    <w:p w:rsidR="00D26A34" w:rsidRDefault="00D26A34" w:rsidP="00D26A34">
      <w:pPr>
        <w:pStyle w:val="a6"/>
        <w:spacing w:line="360" w:lineRule="auto"/>
        <w:ind w:right="121" w:firstLineChars="200" w:firstLine="480"/>
        <w:jc w:val="both"/>
        <w:rPr>
          <w:lang w:eastAsia="zh-CN"/>
        </w:rPr>
      </w:pPr>
      <w:r>
        <w:rPr>
          <w:rFonts w:hint="eastAsia"/>
          <w:lang w:eastAsia="zh-CN"/>
        </w:rPr>
        <w:t>2</w:t>
      </w:r>
      <w:r>
        <w:rPr>
          <w:lang w:eastAsia="zh-CN"/>
        </w:rPr>
        <w:t>.</w:t>
      </w:r>
      <w:r w:rsidRPr="001861E4">
        <w:rPr>
          <w:lang w:eastAsia="zh-CN"/>
        </w:rPr>
        <w:t>商务</w:t>
      </w:r>
      <w:r w:rsidRPr="001861E4">
        <w:rPr>
          <w:rFonts w:hint="eastAsia"/>
          <w:lang w:eastAsia="zh-CN"/>
        </w:rPr>
        <w:t>参选文件评选</w:t>
      </w:r>
    </w:p>
    <w:p w:rsidR="00D26A34" w:rsidRPr="00D26A34" w:rsidRDefault="00D26A34" w:rsidP="00D26A34">
      <w:pPr>
        <w:pStyle w:val="a6"/>
        <w:spacing w:line="360" w:lineRule="auto"/>
        <w:ind w:right="121" w:firstLineChars="200" w:firstLine="480"/>
        <w:jc w:val="both"/>
        <w:rPr>
          <w:lang w:eastAsia="zh-CN"/>
        </w:rPr>
      </w:pPr>
      <w:r w:rsidRPr="00794F72">
        <w:rPr>
          <w:rFonts w:hint="eastAsia"/>
          <w:lang w:eastAsia="zh-CN"/>
        </w:rPr>
        <w:t>商务报价</w:t>
      </w:r>
      <w:r>
        <w:rPr>
          <w:rFonts w:hint="eastAsia"/>
          <w:lang w:eastAsia="zh-CN"/>
        </w:rPr>
        <w:t>最低</w:t>
      </w:r>
      <w:r w:rsidRPr="00794F72">
        <w:rPr>
          <w:rFonts w:hint="eastAsia"/>
          <w:lang w:eastAsia="zh-CN"/>
        </w:rPr>
        <w:t>者中选</w:t>
      </w:r>
      <w:r>
        <w:rPr>
          <w:rFonts w:hint="eastAsia"/>
          <w:lang w:eastAsia="zh-CN"/>
        </w:rPr>
        <w:t>。</w:t>
      </w:r>
    </w:p>
    <w:p w:rsidR="00967702" w:rsidRPr="00F43F82" w:rsidRDefault="006F0262" w:rsidP="006F0262">
      <w:pPr>
        <w:spacing w:before="15" w:line="360" w:lineRule="auto"/>
        <w:ind w:firstLineChars="200" w:firstLine="536"/>
        <w:rPr>
          <w:b/>
          <w:w w:val="95"/>
          <w:sz w:val="28"/>
          <w:lang w:eastAsia="zh-CN"/>
        </w:rPr>
      </w:pPr>
      <w:r>
        <w:rPr>
          <w:b/>
          <w:w w:val="95"/>
          <w:sz w:val="28"/>
          <w:lang w:eastAsia="zh-CN"/>
        </w:rPr>
        <w:t>四、以下情况作废选处理</w:t>
      </w:r>
    </w:p>
    <w:p w:rsidR="00967702" w:rsidRDefault="00DD56C2" w:rsidP="006F0262">
      <w:pPr>
        <w:pStyle w:val="a6"/>
        <w:spacing w:line="360" w:lineRule="auto"/>
        <w:ind w:right="121" w:firstLineChars="200" w:firstLine="480"/>
        <w:jc w:val="both"/>
        <w:rPr>
          <w:lang w:eastAsia="zh-CN"/>
        </w:rPr>
      </w:pPr>
      <w:r>
        <w:rPr>
          <w:lang w:eastAsia="zh-CN"/>
        </w:rPr>
        <w:t>1.对比选文件提出的实质性要求和条件，参选文件未能在实质上响应的。</w:t>
      </w:r>
    </w:p>
    <w:p w:rsidR="00967702" w:rsidRDefault="00DD56C2" w:rsidP="006F0262">
      <w:pPr>
        <w:pStyle w:val="a6"/>
        <w:spacing w:line="360" w:lineRule="auto"/>
        <w:ind w:right="121" w:firstLineChars="200" w:firstLine="480"/>
        <w:jc w:val="both"/>
        <w:rPr>
          <w:lang w:eastAsia="zh-CN"/>
        </w:rPr>
      </w:pPr>
      <w:r>
        <w:rPr>
          <w:lang w:eastAsia="zh-CN"/>
        </w:rPr>
        <w:t>2.参选文件存在重大偏差的。</w:t>
      </w:r>
    </w:p>
    <w:p w:rsidR="00967702" w:rsidRDefault="00DD56C2" w:rsidP="006F0262">
      <w:pPr>
        <w:pStyle w:val="a6"/>
        <w:spacing w:line="360" w:lineRule="auto"/>
        <w:ind w:right="121" w:firstLineChars="200" w:firstLine="480"/>
        <w:jc w:val="both"/>
        <w:rPr>
          <w:lang w:eastAsia="zh-CN"/>
        </w:rPr>
      </w:pPr>
      <w:r>
        <w:rPr>
          <w:rFonts w:hint="eastAsia"/>
          <w:lang w:eastAsia="zh-CN"/>
        </w:rPr>
        <w:t>3</w:t>
      </w:r>
      <w:r>
        <w:rPr>
          <w:lang w:eastAsia="zh-CN"/>
        </w:rPr>
        <w:t>.违反规定影响开选评选工作或采取其他方式对比选人施加影响的。</w:t>
      </w:r>
    </w:p>
    <w:p w:rsidR="00967702" w:rsidRDefault="00DD56C2" w:rsidP="006F0262">
      <w:pPr>
        <w:pStyle w:val="a6"/>
        <w:spacing w:line="360" w:lineRule="auto"/>
        <w:ind w:right="121" w:firstLineChars="200" w:firstLine="480"/>
        <w:jc w:val="both"/>
        <w:rPr>
          <w:lang w:eastAsia="zh-CN"/>
        </w:rPr>
      </w:pPr>
      <w:r>
        <w:rPr>
          <w:rFonts w:hint="eastAsia"/>
          <w:lang w:eastAsia="zh-CN"/>
        </w:rPr>
        <w:t>4</w:t>
      </w:r>
      <w:r>
        <w:rPr>
          <w:lang w:eastAsia="zh-CN"/>
        </w:rPr>
        <w:t>.参选人串标、相互勾结故意压低标价以排挤竞争对手的公平竞争的，其参选无效。</w:t>
      </w:r>
    </w:p>
    <w:p w:rsidR="00967702" w:rsidRPr="008367BA" w:rsidRDefault="00DD56C2" w:rsidP="006F0262">
      <w:pPr>
        <w:spacing w:before="15" w:line="360" w:lineRule="auto"/>
        <w:ind w:firstLineChars="200" w:firstLine="536"/>
        <w:rPr>
          <w:b/>
          <w:w w:val="95"/>
          <w:sz w:val="28"/>
          <w:lang w:eastAsia="zh-CN"/>
        </w:rPr>
      </w:pPr>
      <w:r w:rsidRPr="008367BA">
        <w:rPr>
          <w:b/>
          <w:w w:val="95"/>
          <w:sz w:val="28"/>
          <w:lang w:eastAsia="zh-CN"/>
        </w:rPr>
        <w:lastRenderedPageBreak/>
        <w:t>五、评选</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1.比选人将在参选文件截止日期后另行择日组织比选会，参选人选定工作在比选人有关部门监督下，由比选人依法组建的评选委员会负责。</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2.在开选时没有启封和读出的参选文件，在评选时将不予考虑。</w:t>
      </w:r>
    </w:p>
    <w:p w:rsidR="00967702" w:rsidRPr="008367BA" w:rsidRDefault="00DD56C2" w:rsidP="006F0262">
      <w:pPr>
        <w:pStyle w:val="a6"/>
        <w:spacing w:line="360" w:lineRule="auto"/>
        <w:ind w:right="121" w:firstLineChars="200" w:firstLine="480"/>
        <w:jc w:val="both"/>
        <w:rPr>
          <w:lang w:eastAsia="zh-CN"/>
        </w:rPr>
      </w:pPr>
      <w:r w:rsidRPr="008367BA">
        <w:rPr>
          <w:lang w:eastAsia="zh-CN"/>
        </w:rPr>
        <w:t>3.比选人将做开选记录。</w:t>
      </w:r>
    </w:p>
    <w:p w:rsidR="00387574" w:rsidRDefault="00387574" w:rsidP="006F0262">
      <w:pPr>
        <w:pStyle w:val="a6"/>
        <w:spacing w:line="360" w:lineRule="auto"/>
        <w:ind w:right="121" w:firstLineChars="200" w:firstLine="480"/>
        <w:jc w:val="both"/>
        <w:rPr>
          <w:lang w:eastAsia="zh-CN"/>
        </w:rPr>
      </w:pPr>
      <w:r w:rsidRPr="008367BA">
        <w:rPr>
          <w:rFonts w:hint="eastAsia"/>
          <w:lang w:eastAsia="zh-CN"/>
        </w:rPr>
        <w:t>4.业主将根据评选结果与中选人签订合同。</w:t>
      </w:r>
    </w:p>
    <w:p w:rsidR="00967702" w:rsidRDefault="00967702">
      <w:pPr>
        <w:rPr>
          <w:lang w:eastAsia="zh-CN"/>
        </w:rPr>
      </w:pPr>
    </w:p>
    <w:p w:rsidR="00967702" w:rsidRDefault="00967702">
      <w:pPr>
        <w:pStyle w:val="a6"/>
        <w:spacing w:before="23"/>
        <w:ind w:left="598"/>
        <w:rPr>
          <w:lang w:eastAsia="zh-CN"/>
        </w:rPr>
        <w:sectPr w:rsidR="00967702">
          <w:pgSz w:w="11910" w:h="16840"/>
          <w:pgMar w:top="1500" w:right="1140" w:bottom="740" w:left="1300" w:header="0" w:footer="551" w:gutter="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第五章</w:t>
      </w:r>
      <w:r w:rsidR="006F0262">
        <w:rPr>
          <w:b/>
          <w:w w:val="95"/>
          <w:sz w:val="28"/>
          <w:lang w:eastAsia="zh-CN"/>
        </w:rPr>
        <w:t xml:space="preserve">  </w:t>
      </w:r>
      <w:r w:rsidRPr="006F0262">
        <w:rPr>
          <w:b/>
          <w:w w:val="95"/>
          <w:sz w:val="28"/>
          <w:lang w:eastAsia="zh-CN"/>
        </w:rPr>
        <w:t>合同授予</w:t>
      </w:r>
    </w:p>
    <w:p w:rsidR="00967702" w:rsidRDefault="00DD56C2" w:rsidP="006F0262">
      <w:pPr>
        <w:pStyle w:val="a6"/>
        <w:spacing w:line="360" w:lineRule="auto"/>
        <w:ind w:right="121" w:firstLineChars="200" w:firstLine="480"/>
        <w:jc w:val="both"/>
        <w:rPr>
          <w:lang w:eastAsia="zh-CN"/>
        </w:rPr>
      </w:pPr>
      <w:r>
        <w:rPr>
          <w:lang w:eastAsia="zh-CN"/>
        </w:rPr>
        <w:t>1.比选人将把合同授予中选人；在授予前，仍需进行资格审查。</w:t>
      </w:r>
    </w:p>
    <w:p w:rsidR="00967702" w:rsidRDefault="00DD56C2" w:rsidP="006F0262">
      <w:pPr>
        <w:pStyle w:val="a6"/>
        <w:spacing w:line="360" w:lineRule="auto"/>
        <w:ind w:right="121" w:firstLineChars="200" w:firstLine="480"/>
        <w:jc w:val="both"/>
        <w:rPr>
          <w:lang w:eastAsia="zh-CN"/>
        </w:rPr>
      </w:pPr>
      <w:r>
        <w:rPr>
          <w:lang w:eastAsia="zh-CN"/>
        </w:rPr>
        <w:t>2.中选人确定后，比选将通知中选人，并将中选结果公示在比选人集团官网。</w:t>
      </w:r>
    </w:p>
    <w:p w:rsidR="00967702"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中选通知对比选人和参选人具有法律效力。中选单位需在比选人通知中选后</w:t>
      </w:r>
      <w:r w:rsidR="00DA5752">
        <w:rPr>
          <w:lang w:eastAsia="zh-CN"/>
        </w:rPr>
        <w:t>30</w:t>
      </w:r>
      <w:r w:rsidRPr="002318C1">
        <w:rPr>
          <w:lang w:eastAsia="zh-CN"/>
        </w:rPr>
        <w:t>日内与比选人签订合同。若因中选单位原因未在规定的时间和地点与比选人签署合同，比选人有权单方取消中选单位的资格。同时，由此给比选人造成的损失，比选人有权追究中选单位的全部责任。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4.</w:t>
      </w:r>
      <w:r w:rsidRPr="002318C1">
        <w:rPr>
          <w:lang w:eastAsia="zh-CN"/>
        </w:rPr>
        <w:t>中选人签署合同后必须履行合同要求。若因中选单位原因未在规定的时间内完成土建修缮项目等相关工作，则比选人有权单方面取消中选单位的资格。并取消参选人三年内在比选人的业务中的参选资格，由此给比选人造成的损失，比选人有权追究中选方的全部责任。</w:t>
      </w:r>
    </w:p>
    <w:p w:rsidR="00967702" w:rsidRDefault="00DD56C2" w:rsidP="006F0262">
      <w:pPr>
        <w:pStyle w:val="a6"/>
        <w:spacing w:line="360" w:lineRule="auto"/>
        <w:ind w:right="121" w:firstLineChars="200" w:firstLine="480"/>
        <w:jc w:val="both"/>
        <w:rPr>
          <w:lang w:eastAsia="zh-CN"/>
        </w:rPr>
      </w:pPr>
      <w:r>
        <w:rPr>
          <w:lang w:eastAsia="zh-CN"/>
        </w:rPr>
        <w:t>5.比选文件与合同附件作为签订合同的条款，比选文件合同条款中没有规定的内容， 比选人、参选人认为有必要进行补充，可另行商定解决。</w:t>
      </w:r>
    </w:p>
    <w:p w:rsidR="00967702" w:rsidRDefault="00DD56C2" w:rsidP="006F0262">
      <w:pPr>
        <w:pStyle w:val="a6"/>
        <w:spacing w:line="360" w:lineRule="auto"/>
        <w:ind w:right="121" w:firstLineChars="200" w:firstLine="480"/>
        <w:jc w:val="both"/>
        <w:rPr>
          <w:lang w:eastAsia="zh-CN"/>
        </w:rPr>
      </w:pPr>
      <w:r>
        <w:rPr>
          <w:lang w:eastAsia="zh-CN"/>
        </w:rPr>
        <w:t>6.</w:t>
      </w:r>
      <w:r w:rsidRPr="002318C1">
        <w:rPr>
          <w:lang w:eastAsia="zh-CN"/>
        </w:rPr>
        <w:t>接受和拒绝任何或所有参选的权利：比选机构和比选人保留在授标之前任何时候接受或拒绝任何比选，以及宣布比选程序无效或拒绝所有参选的权利，对受影响的参选人不承担任何责任。</w:t>
      </w:r>
    </w:p>
    <w:p w:rsidR="00967702" w:rsidRDefault="00967702" w:rsidP="000A6182">
      <w:pPr>
        <w:spacing w:line="360" w:lineRule="auto"/>
        <w:jc w:val="both"/>
        <w:rPr>
          <w:lang w:eastAsia="zh-CN"/>
        </w:rPr>
        <w:sectPr w:rsidR="00967702">
          <w:footerReference w:type="default" r:id="rId12"/>
          <w:pgSz w:w="11910" w:h="16840"/>
          <w:pgMar w:top="1500" w:right="1020" w:bottom="740" w:left="1300" w:header="0" w:footer="551" w:gutter="0"/>
          <w:pgNumType w:start="10"/>
          <w:cols w:space="720"/>
        </w:sect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第六章</w:t>
      </w:r>
      <w:r w:rsidR="006F0262">
        <w:rPr>
          <w:rFonts w:hint="eastAsia"/>
          <w:b/>
          <w:w w:val="95"/>
          <w:sz w:val="28"/>
          <w:lang w:eastAsia="zh-CN"/>
        </w:rPr>
        <w:t xml:space="preserve">  </w:t>
      </w:r>
      <w:r w:rsidRPr="006F0262">
        <w:rPr>
          <w:b/>
          <w:w w:val="95"/>
          <w:sz w:val="28"/>
          <w:lang w:eastAsia="zh-CN"/>
        </w:rPr>
        <w:t>中选后相关履约要求</w:t>
      </w:r>
    </w:p>
    <w:p w:rsidR="00967702" w:rsidRDefault="00DD56C2" w:rsidP="006F0262">
      <w:pPr>
        <w:pStyle w:val="a6"/>
        <w:spacing w:line="360" w:lineRule="auto"/>
        <w:ind w:right="121" w:firstLineChars="200" w:firstLine="480"/>
        <w:jc w:val="both"/>
        <w:rPr>
          <w:lang w:eastAsia="zh-CN"/>
        </w:rPr>
      </w:pPr>
      <w:r>
        <w:rPr>
          <w:lang w:eastAsia="zh-CN"/>
        </w:rPr>
        <w:t>1.</w:t>
      </w:r>
      <w:r w:rsidRPr="002318C1">
        <w:rPr>
          <w:lang w:eastAsia="zh-CN"/>
        </w:rPr>
        <w:t>中选单位要服从比选人的管理规定，不得影响比选人的生产运行，如有违反，取消中选单位的继续履行合同的资格，同时，由此给比选人造成的损失，比选人有权追究中选单位的全部责任。</w:t>
      </w:r>
    </w:p>
    <w:p w:rsidR="00967702" w:rsidRDefault="00DD56C2" w:rsidP="006F0262">
      <w:pPr>
        <w:pStyle w:val="a6"/>
        <w:spacing w:line="360" w:lineRule="auto"/>
        <w:ind w:right="121" w:firstLineChars="200" w:firstLine="480"/>
        <w:jc w:val="both"/>
        <w:rPr>
          <w:lang w:eastAsia="zh-CN"/>
        </w:rPr>
      </w:pPr>
      <w:r>
        <w:rPr>
          <w:lang w:eastAsia="zh-CN"/>
        </w:rPr>
        <w:t>2.</w:t>
      </w:r>
      <w:r w:rsidRPr="002318C1">
        <w:rPr>
          <w:lang w:eastAsia="zh-CN"/>
        </w:rPr>
        <w:t>中选单位必须严格</w:t>
      </w:r>
      <w:r w:rsidR="0073742A" w:rsidRPr="002318C1">
        <w:rPr>
          <w:lang w:eastAsia="zh-CN"/>
        </w:rPr>
        <w:t>执行</w:t>
      </w:r>
      <w:r w:rsidR="00217410">
        <w:rPr>
          <w:rFonts w:hint="eastAsia"/>
          <w:spacing w:val="-2"/>
          <w:lang w:eastAsia="zh-CN"/>
        </w:rPr>
        <w:t>采购合同</w:t>
      </w:r>
      <w:r>
        <w:rPr>
          <w:lang w:eastAsia="zh-CN"/>
        </w:rPr>
        <w:t>（详见附件一</w:t>
      </w:r>
      <w:r w:rsidRPr="002318C1">
        <w:rPr>
          <w:lang w:eastAsia="zh-CN"/>
        </w:rPr>
        <w:t>）</w:t>
      </w:r>
      <w:r>
        <w:rPr>
          <w:lang w:eastAsia="zh-CN"/>
        </w:rPr>
        <w:t>的规定。</w:t>
      </w:r>
    </w:p>
    <w:p w:rsidR="00967702" w:rsidRPr="002318C1" w:rsidRDefault="00DD56C2" w:rsidP="006F0262">
      <w:pPr>
        <w:pStyle w:val="a6"/>
        <w:spacing w:line="360" w:lineRule="auto"/>
        <w:ind w:right="121" w:firstLineChars="200" w:firstLine="480"/>
        <w:jc w:val="both"/>
        <w:rPr>
          <w:lang w:eastAsia="zh-CN"/>
        </w:rPr>
      </w:pPr>
      <w:r>
        <w:rPr>
          <w:lang w:eastAsia="zh-CN"/>
        </w:rPr>
        <w:t>3.</w:t>
      </w:r>
      <w:r w:rsidRPr="002318C1">
        <w:rPr>
          <w:lang w:eastAsia="zh-CN"/>
        </w:rPr>
        <w:t>中选单位需遵守比选人的各项管理规章制度。如违反相关条例者则按</w:t>
      </w:r>
      <w:r w:rsidR="00606A94" w:rsidRPr="002318C1">
        <w:rPr>
          <w:lang w:eastAsia="zh-CN"/>
        </w:rPr>
        <w:t>福建福海创石油化工有限公司</w:t>
      </w:r>
      <w:r w:rsidRPr="002318C1">
        <w:rPr>
          <w:lang w:eastAsia="zh-CN"/>
        </w:rPr>
        <w:t>相应条款进行处罚。</w:t>
      </w:r>
    </w:p>
    <w:p w:rsidR="003C5A0F" w:rsidRDefault="003C5A0F" w:rsidP="003C5A0F">
      <w:pPr>
        <w:pStyle w:val="a6"/>
        <w:spacing w:line="360" w:lineRule="auto"/>
        <w:ind w:right="121" w:firstLineChars="200" w:firstLine="480"/>
        <w:jc w:val="both"/>
        <w:rPr>
          <w:lang w:eastAsia="zh-CN"/>
        </w:rPr>
      </w:pPr>
      <w:r w:rsidRPr="003C5A0F">
        <w:rPr>
          <w:rFonts w:hint="eastAsia"/>
          <w:lang w:eastAsia="zh-CN"/>
        </w:rPr>
        <w:t>4</w:t>
      </w:r>
      <w:r w:rsidRPr="003C5A0F">
        <w:rPr>
          <w:lang w:eastAsia="zh-CN"/>
        </w:rPr>
        <w:t>.</w:t>
      </w:r>
      <w:r w:rsidRPr="003C5A0F">
        <w:rPr>
          <w:rFonts w:hint="eastAsia"/>
          <w:lang w:eastAsia="zh-CN"/>
        </w:rPr>
        <w:t>中选通知对比选人和参选人具有法律效力。福建福海创石油化工有限公司的权属子公司“翔鹭码头投资管理（漳州）有限公司”作为合同执行主体，将于中选通知书发出之日起30日内与中选人完成合同签订事宜。</w:t>
      </w:r>
    </w:p>
    <w:p w:rsidR="00387574" w:rsidRPr="003C5A0F" w:rsidRDefault="00387574" w:rsidP="00387574">
      <w:pPr>
        <w:pStyle w:val="a6"/>
        <w:spacing w:before="26" w:line="321" w:lineRule="auto"/>
        <w:ind w:left="118" w:right="106" w:firstLine="480"/>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387574" w:rsidRDefault="00387574">
      <w:pPr>
        <w:pStyle w:val="11"/>
        <w:tabs>
          <w:tab w:val="left" w:pos="1912"/>
        </w:tabs>
        <w:spacing w:line="355" w:lineRule="exact"/>
        <w:ind w:left="647" w:firstLineChars="1100" w:firstLine="3092"/>
        <w:jc w:val="both"/>
        <w:rPr>
          <w:lang w:eastAsia="zh-CN"/>
        </w:rPr>
      </w:pPr>
    </w:p>
    <w:p w:rsidR="000F15E9" w:rsidRDefault="000F15E9" w:rsidP="00D4446E">
      <w:pPr>
        <w:pStyle w:val="10"/>
      </w:pPr>
    </w:p>
    <w:p w:rsidR="000B72EA" w:rsidRDefault="000B72EA" w:rsidP="006F0262">
      <w:pPr>
        <w:spacing w:before="15" w:line="360" w:lineRule="auto"/>
        <w:jc w:val="center"/>
        <w:rPr>
          <w:b/>
          <w:w w:val="95"/>
          <w:sz w:val="28"/>
          <w:lang w:eastAsia="zh-CN"/>
        </w:rPr>
      </w:pPr>
    </w:p>
    <w:p w:rsidR="00967702" w:rsidRPr="006F0262" w:rsidRDefault="00DD56C2" w:rsidP="006F0262">
      <w:pPr>
        <w:spacing w:before="15" w:line="360" w:lineRule="auto"/>
        <w:jc w:val="center"/>
        <w:rPr>
          <w:b/>
          <w:w w:val="95"/>
          <w:sz w:val="28"/>
          <w:lang w:eastAsia="zh-CN"/>
        </w:rPr>
      </w:pPr>
      <w:r w:rsidRPr="006F0262">
        <w:rPr>
          <w:b/>
          <w:w w:val="95"/>
          <w:sz w:val="28"/>
          <w:lang w:eastAsia="zh-CN"/>
        </w:rPr>
        <w:lastRenderedPageBreak/>
        <w:t>第七章</w:t>
      </w:r>
      <w:r w:rsidRPr="006F0262">
        <w:rPr>
          <w:b/>
          <w:w w:val="95"/>
          <w:sz w:val="28"/>
          <w:lang w:eastAsia="zh-CN"/>
        </w:rPr>
        <w:tab/>
        <w:t>其它</w:t>
      </w:r>
    </w:p>
    <w:p w:rsidR="00967702" w:rsidRDefault="00DD56C2" w:rsidP="006F0262">
      <w:pPr>
        <w:pStyle w:val="a6"/>
        <w:spacing w:line="360" w:lineRule="auto"/>
        <w:ind w:right="121" w:firstLineChars="200" w:firstLine="480"/>
        <w:jc w:val="both"/>
        <w:rPr>
          <w:lang w:eastAsia="zh-CN"/>
        </w:rPr>
      </w:pPr>
      <w:r>
        <w:rPr>
          <w:lang w:eastAsia="zh-CN"/>
        </w:rPr>
        <w:t>1.参选人的参选文件无论其是否中选，均不退回。</w:t>
      </w:r>
    </w:p>
    <w:p w:rsidR="00967702" w:rsidRPr="00037D7F" w:rsidRDefault="00DD56C2" w:rsidP="006F0262">
      <w:pPr>
        <w:pStyle w:val="a6"/>
        <w:spacing w:line="360" w:lineRule="auto"/>
        <w:ind w:right="121" w:firstLineChars="200" w:firstLine="480"/>
        <w:jc w:val="both"/>
        <w:rPr>
          <w:lang w:eastAsia="zh-CN"/>
        </w:rPr>
      </w:pPr>
      <w:r w:rsidRPr="00037D7F">
        <w:rPr>
          <w:lang w:eastAsia="zh-CN"/>
        </w:rPr>
        <w:t>2.比选人郑重承诺：参选人所提交的参选文件及相关资料不向第三方泄露。</w:t>
      </w:r>
    </w:p>
    <w:p w:rsidR="00967702" w:rsidRDefault="00DD56C2" w:rsidP="006F0262">
      <w:pPr>
        <w:pStyle w:val="a6"/>
        <w:spacing w:line="360" w:lineRule="auto"/>
        <w:ind w:right="121" w:firstLineChars="200" w:firstLine="480"/>
        <w:jc w:val="both"/>
        <w:rPr>
          <w:lang w:eastAsia="zh-CN"/>
        </w:rPr>
      </w:pPr>
      <w:r w:rsidRPr="00037D7F">
        <w:rPr>
          <w:lang w:eastAsia="zh-CN"/>
        </w:rPr>
        <w:t>3.本比选文件的解释权归</w:t>
      </w:r>
      <w:r w:rsidR="00606A94" w:rsidRPr="00037D7F">
        <w:rPr>
          <w:lang w:eastAsia="zh-CN"/>
        </w:rPr>
        <w:t>福建福海创石油化工有限公司</w:t>
      </w:r>
      <w:r w:rsidRPr="00037D7F">
        <w:rPr>
          <w:lang w:eastAsia="zh-CN"/>
        </w:rPr>
        <w:t>。</w:t>
      </w:r>
    </w:p>
    <w:p w:rsidR="00967702" w:rsidRDefault="00DD56C2" w:rsidP="00A153FC">
      <w:pPr>
        <w:pStyle w:val="a6"/>
        <w:spacing w:line="360" w:lineRule="auto"/>
        <w:ind w:left="215"/>
        <w:rPr>
          <w:lang w:eastAsia="zh-CN"/>
        </w:rPr>
      </w:pPr>
      <w:r>
        <w:rPr>
          <w:lang w:eastAsia="zh-CN"/>
        </w:rPr>
        <w:br w:type="page"/>
      </w:r>
    </w:p>
    <w:p w:rsidR="00967702" w:rsidRDefault="00DD56C2">
      <w:pPr>
        <w:pStyle w:val="a6"/>
        <w:rPr>
          <w:rFonts w:ascii="Times New Roman"/>
          <w:b/>
          <w:bCs/>
          <w:lang w:eastAsia="zh-CN"/>
        </w:rPr>
      </w:pPr>
      <w:r>
        <w:rPr>
          <w:rFonts w:ascii="Times New Roman" w:hint="eastAsia"/>
          <w:b/>
          <w:bCs/>
          <w:lang w:eastAsia="zh-CN"/>
        </w:rPr>
        <w:lastRenderedPageBreak/>
        <w:t>附件一</w:t>
      </w:r>
      <w:r w:rsidR="00C8060B">
        <w:rPr>
          <w:rFonts w:ascii="Times New Roman" w:hint="eastAsia"/>
          <w:b/>
          <w:bCs/>
          <w:lang w:eastAsia="zh-CN"/>
        </w:rPr>
        <w:t>、</w:t>
      </w:r>
    </w:p>
    <w:p w:rsidR="00217410" w:rsidRPr="00BE7CE2" w:rsidRDefault="00BE7CE2" w:rsidP="00BE7CE2">
      <w:pPr>
        <w:spacing w:line="120" w:lineRule="auto"/>
        <w:ind w:firstLineChars="200" w:firstLine="643"/>
        <w:jc w:val="center"/>
        <w:rPr>
          <w:b/>
          <w:sz w:val="32"/>
          <w:szCs w:val="32"/>
          <w:lang w:eastAsia="zh-CN"/>
        </w:rPr>
      </w:pPr>
      <w:bookmarkStart w:id="1" w:name="_Toc251742852"/>
      <w:r w:rsidRPr="00BE7CE2">
        <w:rPr>
          <w:rFonts w:hint="eastAsia"/>
          <w:b/>
          <w:sz w:val="32"/>
          <w:szCs w:val="32"/>
          <w:lang w:eastAsia="zh-CN"/>
        </w:rPr>
        <w:t>南</w:t>
      </w:r>
      <w:r w:rsidRPr="00BE7CE2">
        <w:rPr>
          <w:b/>
          <w:sz w:val="32"/>
          <w:szCs w:val="32"/>
          <w:lang w:eastAsia="zh-CN"/>
        </w:rPr>
        <w:t>8号泊位新增仓储工程钢杆路灯采购</w:t>
      </w:r>
      <w:r w:rsidR="00217410" w:rsidRPr="00BE7CE2">
        <w:rPr>
          <w:rFonts w:hint="eastAsia"/>
          <w:b/>
          <w:sz w:val="32"/>
          <w:szCs w:val="32"/>
          <w:lang w:eastAsia="zh-CN"/>
        </w:rPr>
        <w:t>采购合同</w:t>
      </w:r>
    </w:p>
    <w:p w:rsidR="00BE7CE2" w:rsidRDefault="00BE7CE2" w:rsidP="00217410">
      <w:pPr>
        <w:spacing w:line="120" w:lineRule="auto"/>
        <w:ind w:firstLineChars="200" w:firstLine="480"/>
        <w:rPr>
          <w:sz w:val="24"/>
          <w:lang w:eastAsia="zh-CN"/>
        </w:rPr>
      </w:pPr>
      <w:r>
        <w:rPr>
          <w:rFonts w:hint="eastAsia"/>
          <w:sz w:val="24"/>
          <w:lang w:eastAsia="zh-CN"/>
        </w:rPr>
        <w:t xml:space="preserve"> </w:t>
      </w:r>
      <w:r>
        <w:rPr>
          <w:sz w:val="24"/>
          <w:lang w:eastAsia="zh-CN"/>
        </w:rPr>
        <w:t xml:space="preserve">                                         合同编号</w:t>
      </w:r>
      <w:r>
        <w:rPr>
          <w:rFonts w:hint="eastAsia"/>
          <w:sz w:val="24"/>
          <w:lang w:eastAsia="zh-CN"/>
        </w:rPr>
        <w:t>：</w:t>
      </w:r>
    </w:p>
    <w:p w:rsidR="00D63F66" w:rsidRPr="00D63F66" w:rsidRDefault="00D63F66" w:rsidP="00D63F66">
      <w:pPr>
        <w:pStyle w:val="10"/>
        <w:rPr>
          <w:sz w:val="10"/>
          <w:szCs w:val="10"/>
        </w:rPr>
      </w:pPr>
    </w:p>
    <w:p w:rsidR="00217410" w:rsidRDefault="00BE7CE2" w:rsidP="00217410">
      <w:pPr>
        <w:spacing w:line="120" w:lineRule="auto"/>
        <w:ind w:firstLineChars="200" w:firstLine="480"/>
        <w:rPr>
          <w:sz w:val="24"/>
          <w:lang w:eastAsia="zh-CN"/>
        </w:rPr>
      </w:pPr>
      <w:r>
        <w:rPr>
          <w:sz w:val="24"/>
          <w:lang w:eastAsia="zh-CN"/>
        </w:rPr>
        <w:t>甲方</w:t>
      </w:r>
      <w:r>
        <w:rPr>
          <w:rFonts w:hint="eastAsia"/>
          <w:sz w:val="24"/>
          <w:lang w:eastAsia="zh-CN"/>
        </w:rPr>
        <w:t xml:space="preserve">： </w:t>
      </w:r>
      <w:r>
        <w:rPr>
          <w:sz w:val="24"/>
          <w:lang w:eastAsia="zh-CN"/>
        </w:rPr>
        <w:t xml:space="preserve">                                   签订地点</w:t>
      </w:r>
      <w:r>
        <w:rPr>
          <w:rFonts w:hint="eastAsia"/>
          <w:sz w:val="24"/>
          <w:lang w:eastAsia="zh-CN"/>
        </w:rPr>
        <w:t>：</w:t>
      </w:r>
    </w:p>
    <w:p w:rsidR="00D63F66" w:rsidRPr="00D63F66" w:rsidRDefault="00D63F66" w:rsidP="00D63F66">
      <w:pPr>
        <w:pStyle w:val="10"/>
        <w:rPr>
          <w:sz w:val="10"/>
          <w:szCs w:val="10"/>
        </w:rPr>
      </w:pPr>
    </w:p>
    <w:p w:rsidR="00BE7CE2" w:rsidRDefault="00BE7CE2" w:rsidP="00BE7CE2">
      <w:pPr>
        <w:spacing w:line="120" w:lineRule="auto"/>
        <w:ind w:firstLineChars="200" w:firstLine="480"/>
        <w:rPr>
          <w:sz w:val="24"/>
          <w:lang w:eastAsia="zh-CN"/>
        </w:rPr>
      </w:pPr>
      <w:r w:rsidRPr="00BE7CE2">
        <w:rPr>
          <w:sz w:val="24"/>
          <w:lang w:eastAsia="zh-CN"/>
        </w:rPr>
        <w:t>乙方</w:t>
      </w:r>
      <w:r w:rsidRPr="00BE7CE2">
        <w:rPr>
          <w:rFonts w:hint="eastAsia"/>
          <w:sz w:val="24"/>
          <w:lang w:eastAsia="zh-CN"/>
        </w:rPr>
        <w:t xml:space="preserve">： </w:t>
      </w:r>
      <w:r w:rsidRPr="00BE7CE2">
        <w:rPr>
          <w:sz w:val="24"/>
          <w:lang w:eastAsia="zh-CN"/>
        </w:rPr>
        <w:t xml:space="preserve">                      </w:t>
      </w:r>
      <w:r>
        <w:rPr>
          <w:sz w:val="24"/>
          <w:lang w:eastAsia="zh-CN"/>
        </w:rPr>
        <w:t xml:space="preserve">            </w:t>
      </w:r>
      <w:r w:rsidRPr="00BE7CE2">
        <w:rPr>
          <w:sz w:val="24"/>
          <w:lang w:eastAsia="zh-CN"/>
        </w:rPr>
        <w:t xml:space="preserve"> 签订时间</w:t>
      </w:r>
      <w:r w:rsidRPr="00BE7CE2">
        <w:rPr>
          <w:rFonts w:hint="eastAsia"/>
          <w:sz w:val="24"/>
          <w:lang w:eastAsia="zh-CN"/>
        </w:rPr>
        <w:t>：</w:t>
      </w:r>
    </w:p>
    <w:p w:rsidR="00D63F66" w:rsidRPr="00D63F66" w:rsidRDefault="00D63F66" w:rsidP="00D63F66">
      <w:pPr>
        <w:pStyle w:val="10"/>
        <w:rPr>
          <w:sz w:val="10"/>
          <w:szCs w:val="10"/>
        </w:rPr>
      </w:pPr>
    </w:p>
    <w:p w:rsidR="00217410" w:rsidRDefault="00217410" w:rsidP="00D63F66">
      <w:pPr>
        <w:spacing w:line="360" w:lineRule="auto"/>
        <w:ind w:firstLineChars="200" w:firstLine="480"/>
        <w:rPr>
          <w:sz w:val="24"/>
          <w:lang w:eastAsia="zh-CN"/>
        </w:rPr>
      </w:pPr>
      <w:r>
        <w:rPr>
          <w:rFonts w:hint="eastAsia"/>
          <w:sz w:val="24"/>
          <w:lang w:eastAsia="zh-CN"/>
        </w:rPr>
        <w:t>根据甲方采购项目需求，经双方友好协商，就甲方向乙方采购本合同第1条所列产品相关事宜，依据《中华人民共和国合同法》及其他相关法律法规规定，双方签订如下协议：</w:t>
      </w:r>
    </w:p>
    <w:p w:rsidR="00217410" w:rsidRPr="00BE7CE2" w:rsidRDefault="00BE7CE2" w:rsidP="00D63F66">
      <w:pPr>
        <w:spacing w:line="360" w:lineRule="auto"/>
        <w:rPr>
          <w:sz w:val="24"/>
          <w:lang w:eastAsia="zh-CN"/>
        </w:rPr>
      </w:pPr>
      <w:r>
        <w:rPr>
          <w:rFonts w:hint="eastAsia"/>
          <w:sz w:val="24"/>
          <w:lang w:eastAsia="zh-CN"/>
        </w:rPr>
        <w:t>1、</w:t>
      </w:r>
      <w:r w:rsidR="00217410" w:rsidRPr="00BE7CE2">
        <w:rPr>
          <w:rFonts w:hint="eastAsia"/>
          <w:sz w:val="24"/>
          <w:lang w:eastAsia="zh-CN"/>
        </w:rPr>
        <w:t>合同标的和合同价格</w:t>
      </w:r>
    </w:p>
    <w:tbl>
      <w:tblPr>
        <w:tblStyle w:val="affa"/>
        <w:tblW w:w="9073" w:type="dxa"/>
        <w:tblInd w:w="-176" w:type="dxa"/>
        <w:tblLook w:val="04A0" w:firstRow="1" w:lastRow="0" w:firstColumn="1" w:lastColumn="0" w:noHBand="0" w:noVBand="1"/>
      </w:tblPr>
      <w:tblGrid>
        <w:gridCol w:w="1418"/>
        <w:gridCol w:w="2552"/>
        <w:gridCol w:w="1134"/>
        <w:gridCol w:w="2084"/>
        <w:gridCol w:w="1885"/>
      </w:tblGrid>
      <w:tr w:rsidR="006E5F45" w:rsidRPr="006E5F45" w:rsidTr="00636FCC">
        <w:tc>
          <w:tcPr>
            <w:tcW w:w="1418" w:type="dxa"/>
          </w:tcPr>
          <w:p w:rsidR="006E5F45" w:rsidRPr="006E5F45" w:rsidRDefault="006E5F45" w:rsidP="00D63F66">
            <w:pPr>
              <w:pStyle w:val="10"/>
              <w:spacing w:line="360" w:lineRule="auto"/>
              <w:jc w:val="center"/>
              <w:rPr>
                <w:sz w:val="24"/>
                <w:szCs w:val="24"/>
              </w:rPr>
            </w:pPr>
            <w:r w:rsidRPr="006E5F45">
              <w:rPr>
                <w:sz w:val="24"/>
                <w:szCs w:val="24"/>
              </w:rPr>
              <w:t>产品名称</w:t>
            </w:r>
          </w:p>
        </w:tc>
        <w:tc>
          <w:tcPr>
            <w:tcW w:w="2552" w:type="dxa"/>
          </w:tcPr>
          <w:p w:rsidR="006E5F45" w:rsidRPr="006E5F45" w:rsidRDefault="006E5F45" w:rsidP="00D63F66">
            <w:pPr>
              <w:pStyle w:val="10"/>
              <w:spacing w:line="360" w:lineRule="auto"/>
              <w:jc w:val="center"/>
              <w:rPr>
                <w:sz w:val="24"/>
                <w:szCs w:val="24"/>
              </w:rPr>
            </w:pPr>
            <w:r w:rsidRPr="006E5F45">
              <w:rPr>
                <w:sz w:val="24"/>
                <w:szCs w:val="24"/>
              </w:rPr>
              <w:t>规格型号</w:t>
            </w:r>
          </w:p>
        </w:tc>
        <w:tc>
          <w:tcPr>
            <w:tcW w:w="1134" w:type="dxa"/>
          </w:tcPr>
          <w:p w:rsidR="006E5F45" w:rsidRPr="006E5F45" w:rsidRDefault="006E5F45" w:rsidP="00D63F66">
            <w:pPr>
              <w:pStyle w:val="10"/>
              <w:spacing w:line="360" w:lineRule="auto"/>
              <w:jc w:val="center"/>
              <w:rPr>
                <w:sz w:val="24"/>
                <w:szCs w:val="24"/>
              </w:rPr>
            </w:pPr>
            <w:r w:rsidRPr="006E5F45">
              <w:rPr>
                <w:sz w:val="24"/>
                <w:szCs w:val="24"/>
              </w:rPr>
              <w:t>数量</w:t>
            </w:r>
          </w:p>
        </w:tc>
        <w:tc>
          <w:tcPr>
            <w:tcW w:w="2084" w:type="dxa"/>
          </w:tcPr>
          <w:p w:rsidR="006E5F45" w:rsidRPr="006E5F45" w:rsidRDefault="006348E4" w:rsidP="00D63F66">
            <w:pPr>
              <w:pStyle w:val="10"/>
              <w:spacing w:line="360" w:lineRule="auto"/>
              <w:jc w:val="center"/>
              <w:rPr>
                <w:sz w:val="24"/>
                <w:szCs w:val="24"/>
              </w:rPr>
            </w:pPr>
            <w:r>
              <w:rPr>
                <w:sz w:val="24"/>
                <w:szCs w:val="24"/>
              </w:rPr>
              <w:t>固定综合</w:t>
            </w:r>
            <w:r w:rsidR="006E5F45" w:rsidRPr="006E5F45">
              <w:rPr>
                <w:sz w:val="24"/>
                <w:szCs w:val="24"/>
              </w:rPr>
              <w:t>单价</w:t>
            </w:r>
            <w:r w:rsidR="006E5F45" w:rsidRPr="006E5F45">
              <w:rPr>
                <w:rFonts w:hint="eastAsia"/>
                <w:sz w:val="24"/>
                <w:szCs w:val="24"/>
              </w:rPr>
              <w:t>/元</w:t>
            </w:r>
          </w:p>
        </w:tc>
        <w:tc>
          <w:tcPr>
            <w:tcW w:w="1885" w:type="dxa"/>
          </w:tcPr>
          <w:p w:rsidR="006E5F45" w:rsidRPr="006E5F45" w:rsidRDefault="006E5F45" w:rsidP="00D63F66">
            <w:pPr>
              <w:pStyle w:val="10"/>
              <w:spacing w:line="360" w:lineRule="auto"/>
              <w:jc w:val="center"/>
              <w:rPr>
                <w:sz w:val="24"/>
                <w:szCs w:val="24"/>
              </w:rPr>
            </w:pPr>
            <w:r w:rsidRPr="006E5F45">
              <w:rPr>
                <w:sz w:val="24"/>
                <w:szCs w:val="24"/>
              </w:rPr>
              <w:t>总价</w:t>
            </w:r>
            <w:r w:rsidRPr="006E5F45">
              <w:rPr>
                <w:rFonts w:hint="eastAsia"/>
                <w:sz w:val="24"/>
                <w:szCs w:val="24"/>
              </w:rPr>
              <w:t>/元</w:t>
            </w:r>
          </w:p>
        </w:tc>
      </w:tr>
      <w:tr w:rsidR="006E5F45" w:rsidTr="00636FCC">
        <w:tc>
          <w:tcPr>
            <w:tcW w:w="1418" w:type="dxa"/>
          </w:tcPr>
          <w:p w:rsidR="006E5F45" w:rsidRPr="006348E4" w:rsidRDefault="006348E4" w:rsidP="006348E4">
            <w:pPr>
              <w:spacing w:line="240" w:lineRule="atLeast"/>
              <w:rPr>
                <w:bCs/>
                <w:sz w:val="24"/>
              </w:rPr>
            </w:pPr>
            <w:r>
              <w:rPr>
                <w:rFonts w:hint="eastAsia"/>
                <w:bCs/>
                <w:sz w:val="24"/>
              </w:rPr>
              <w:t>钢杆路灯</w:t>
            </w:r>
          </w:p>
        </w:tc>
        <w:tc>
          <w:tcPr>
            <w:tcW w:w="2552" w:type="dxa"/>
          </w:tcPr>
          <w:p w:rsidR="006E5F45" w:rsidRPr="006348E4" w:rsidRDefault="006348E4" w:rsidP="006348E4">
            <w:pPr>
              <w:spacing w:line="240" w:lineRule="atLeast"/>
              <w:rPr>
                <w:bCs/>
                <w:sz w:val="24"/>
                <w:lang w:eastAsia="zh-CN"/>
              </w:rPr>
            </w:pPr>
            <w:r w:rsidRPr="006348E4">
              <w:rPr>
                <w:bCs/>
                <w:sz w:val="24"/>
                <w:lang w:eastAsia="zh-CN"/>
              </w:rPr>
              <w:t>配置要求</w:t>
            </w:r>
            <w:r w:rsidRPr="006348E4">
              <w:rPr>
                <w:rFonts w:hint="eastAsia"/>
                <w:bCs/>
                <w:sz w:val="24"/>
                <w:lang w:eastAsia="zh-CN"/>
              </w:rPr>
              <w:t>：1×120W，LED灯具，带电源模块、防雷浪涌保护器全套</w:t>
            </w:r>
            <w:r>
              <w:rPr>
                <w:rFonts w:hint="eastAsia"/>
                <w:bCs/>
                <w:sz w:val="24"/>
                <w:lang w:eastAsia="zh-CN"/>
              </w:rPr>
              <w:t>；</w:t>
            </w:r>
          </w:p>
          <w:p w:rsidR="006348E4" w:rsidRPr="006348E4" w:rsidRDefault="006348E4" w:rsidP="006348E4">
            <w:pPr>
              <w:spacing w:line="240" w:lineRule="atLeast"/>
              <w:rPr>
                <w:bCs/>
                <w:sz w:val="24"/>
                <w:lang w:eastAsia="zh-CN"/>
              </w:rPr>
            </w:pPr>
            <w:r w:rsidRPr="006348E4">
              <w:rPr>
                <w:bCs/>
                <w:sz w:val="24"/>
                <w:lang w:eastAsia="zh-CN"/>
              </w:rPr>
              <w:t>高度</w:t>
            </w:r>
            <w:r w:rsidRPr="006348E4">
              <w:rPr>
                <w:rFonts w:hint="eastAsia"/>
                <w:bCs/>
                <w:sz w:val="24"/>
                <w:lang w:eastAsia="zh-CN"/>
              </w:rPr>
              <w:t>：</w:t>
            </w:r>
            <w:r>
              <w:rPr>
                <w:rFonts w:hint="eastAsia"/>
                <w:bCs/>
                <w:sz w:val="24"/>
                <w:lang w:eastAsia="zh-CN"/>
              </w:rPr>
              <w:t>12m；</w:t>
            </w:r>
          </w:p>
          <w:p w:rsidR="006348E4" w:rsidRDefault="006348E4" w:rsidP="006348E4">
            <w:pPr>
              <w:spacing w:line="240" w:lineRule="atLeast"/>
              <w:rPr>
                <w:lang w:eastAsia="zh-CN"/>
              </w:rPr>
            </w:pPr>
            <w:r w:rsidRPr="006348E4">
              <w:rPr>
                <w:rFonts w:hint="eastAsia"/>
                <w:bCs/>
                <w:sz w:val="24"/>
                <w:lang w:eastAsia="zh-CN"/>
              </w:rPr>
              <w:t>形式：</w:t>
            </w:r>
            <w:r>
              <w:rPr>
                <w:rFonts w:hint="eastAsia"/>
                <w:bCs/>
                <w:sz w:val="24"/>
                <w:lang w:eastAsia="zh-CN"/>
              </w:rPr>
              <w:t>单挑臂</w:t>
            </w:r>
          </w:p>
        </w:tc>
        <w:tc>
          <w:tcPr>
            <w:tcW w:w="1134" w:type="dxa"/>
          </w:tcPr>
          <w:p w:rsidR="006E5F45" w:rsidRDefault="006348E4" w:rsidP="006348E4">
            <w:pPr>
              <w:pStyle w:val="10"/>
              <w:spacing w:line="360" w:lineRule="auto"/>
              <w:jc w:val="center"/>
            </w:pPr>
            <w:r w:rsidRPr="006348E4">
              <w:rPr>
                <w:rFonts w:hint="eastAsia"/>
                <w:sz w:val="24"/>
                <w:szCs w:val="24"/>
              </w:rPr>
              <w:t>1</w:t>
            </w:r>
            <w:r w:rsidRPr="006348E4">
              <w:rPr>
                <w:sz w:val="24"/>
                <w:szCs w:val="24"/>
              </w:rPr>
              <w:t>9座</w:t>
            </w:r>
          </w:p>
        </w:tc>
        <w:tc>
          <w:tcPr>
            <w:tcW w:w="2084" w:type="dxa"/>
          </w:tcPr>
          <w:p w:rsidR="006E5F45" w:rsidRDefault="006E5F45" w:rsidP="00D63F66">
            <w:pPr>
              <w:pStyle w:val="10"/>
              <w:spacing w:line="360" w:lineRule="auto"/>
            </w:pPr>
          </w:p>
        </w:tc>
        <w:tc>
          <w:tcPr>
            <w:tcW w:w="1885" w:type="dxa"/>
          </w:tcPr>
          <w:p w:rsidR="006E5F45" w:rsidRDefault="006E5F45" w:rsidP="00D63F66">
            <w:pPr>
              <w:pStyle w:val="10"/>
              <w:spacing w:line="360" w:lineRule="auto"/>
            </w:pPr>
          </w:p>
        </w:tc>
      </w:tr>
      <w:tr w:rsidR="006E5F45" w:rsidRPr="006E5F45" w:rsidTr="006E5F45">
        <w:tc>
          <w:tcPr>
            <w:tcW w:w="5104" w:type="dxa"/>
            <w:gridSpan w:val="3"/>
          </w:tcPr>
          <w:p w:rsidR="006E5F45" w:rsidRPr="006E5F45" w:rsidRDefault="006E5F45" w:rsidP="00D63F66">
            <w:pPr>
              <w:pStyle w:val="10"/>
              <w:spacing w:line="360" w:lineRule="auto"/>
              <w:jc w:val="center"/>
              <w:rPr>
                <w:sz w:val="24"/>
                <w:szCs w:val="24"/>
              </w:rPr>
            </w:pPr>
            <w:r w:rsidRPr="006E5F45">
              <w:rPr>
                <w:sz w:val="24"/>
                <w:szCs w:val="24"/>
              </w:rPr>
              <w:t>合同金额合计</w:t>
            </w:r>
          </w:p>
        </w:tc>
        <w:tc>
          <w:tcPr>
            <w:tcW w:w="3969" w:type="dxa"/>
            <w:gridSpan w:val="2"/>
          </w:tcPr>
          <w:p w:rsidR="006E5F45" w:rsidRPr="006E5F45" w:rsidRDefault="006E5F45" w:rsidP="00D63F66">
            <w:pPr>
              <w:pStyle w:val="10"/>
              <w:spacing w:line="360" w:lineRule="auto"/>
              <w:jc w:val="center"/>
              <w:rPr>
                <w:sz w:val="24"/>
                <w:szCs w:val="24"/>
              </w:rPr>
            </w:pPr>
            <w:r>
              <w:rPr>
                <w:rFonts w:hint="eastAsia"/>
                <w:sz w:val="24"/>
                <w:szCs w:val="24"/>
              </w:rPr>
              <w:t xml:space="preserve"> </w:t>
            </w:r>
            <w:r>
              <w:rPr>
                <w:sz w:val="24"/>
                <w:szCs w:val="24"/>
              </w:rPr>
              <w:t xml:space="preserve"> </w:t>
            </w:r>
            <w:r>
              <w:rPr>
                <w:rFonts w:hint="eastAsia"/>
                <w:sz w:val="24"/>
                <w:szCs w:val="24"/>
              </w:rPr>
              <w:t xml:space="preserve">（大写） </w:t>
            </w:r>
            <w:r>
              <w:rPr>
                <w:sz w:val="24"/>
                <w:szCs w:val="24"/>
              </w:rPr>
              <w:t xml:space="preserve">      </w:t>
            </w:r>
            <w:r>
              <w:rPr>
                <w:rFonts w:hint="eastAsia"/>
                <w:sz w:val="24"/>
                <w:szCs w:val="24"/>
              </w:rPr>
              <w:t>（小写）</w:t>
            </w:r>
          </w:p>
        </w:tc>
      </w:tr>
    </w:tbl>
    <w:p w:rsidR="00217410" w:rsidRDefault="00217410" w:rsidP="00D63F66">
      <w:pPr>
        <w:spacing w:line="360" w:lineRule="auto"/>
        <w:ind w:firstLineChars="150" w:firstLine="360"/>
        <w:rPr>
          <w:sz w:val="24"/>
          <w:lang w:eastAsia="zh-CN"/>
        </w:rPr>
      </w:pPr>
      <w:r>
        <w:rPr>
          <w:rFonts w:hint="eastAsia"/>
          <w:sz w:val="24"/>
          <w:lang w:eastAsia="zh-CN"/>
        </w:rPr>
        <w:t>上述金额为含税价格，包含了乙方提供本合同约定的产品及相应服务（如有）的全部价格，除非另有约定，甲方不再承担其他费用。</w:t>
      </w:r>
    </w:p>
    <w:p w:rsidR="00217410" w:rsidRDefault="00217410" w:rsidP="00D63F66">
      <w:pPr>
        <w:spacing w:line="360" w:lineRule="auto"/>
        <w:rPr>
          <w:sz w:val="24"/>
          <w:lang w:eastAsia="zh-CN"/>
        </w:rPr>
      </w:pPr>
      <w:r>
        <w:rPr>
          <w:rFonts w:hint="eastAsia"/>
          <w:sz w:val="24"/>
          <w:lang w:eastAsia="zh-CN"/>
        </w:rPr>
        <w:t>2、交货：</w:t>
      </w:r>
    </w:p>
    <w:p w:rsidR="00217410" w:rsidRDefault="00217410" w:rsidP="00D63F66">
      <w:pPr>
        <w:spacing w:line="360" w:lineRule="auto"/>
        <w:ind w:firstLineChars="200" w:firstLine="480"/>
        <w:rPr>
          <w:sz w:val="24"/>
          <w:lang w:eastAsia="zh-CN"/>
        </w:rPr>
      </w:pPr>
      <w:r>
        <w:rPr>
          <w:rFonts w:hint="eastAsia"/>
          <w:sz w:val="24"/>
          <w:lang w:eastAsia="zh-CN"/>
        </w:rPr>
        <w:t>2.1</w:t>
      </w:r>
      <w:r w:rsidR="008C3053">
        <w:rPr>
          <w:sz w:val="24"/>
          <w:lang w:eastAsia="zh-CN"/>
        </w:rPr>
        <w:t xml:space="preserve"> </w:t>
      </w:r>
      <w:r>
        <w:rPr>
          <w:rFonts w:hint="eastAsia"/>
          <w:sz w:val="24"/>
          <w:lang w:eastAsia="zh-CN"/>
        </w:rPr>
        <w:t>交货方式：</w:t>
      </w:r>
      <w:r>
        <w:rPr>
          <w:sz w:val="24"/>
          <w:u w:val="single"/>
          <w:lang w:eastAsia="zh-CN"/>
        </w:rPr>
        <w:t xml:space="preserve"> </w:t>
      </w:r>
      <w:r w:rsidR="006E5F45">
        <w:rPr>
          <w:rFonts w:hint="eastAsia"/>
          <w:sz w:val="24"/>
          <w:u w:val="single"/>
          <w:lang w:eastAsia="zh-CN"/>
        </w:rPr>
        <w:t>现场交货</w:t>
      </w:r>
      <w:r>
        <w:rPr>
          <w:sz w:val="24"/>
          <w:u w:val="single"/>
          <w:lang w:eastAsia="zh-CN"/>
        </w:rPr>
        <w:t xml:space="preserve">  </w:t>
      </w:r>
    </w:p>
    <w:p w:rsidR="00217410" w:rsidRDefault="00217410" w:rsidP="00D63F66">
      <w:pPr>
        <w:spacing w:line="360" w:lineRule="auto"/>
        <w:ind w:firstLineChars="200" w:firstLine="480"/>
        <w:rPr>
          <w:sz w:val="24"/>
          <w:lang w:eastAsia="zh-CN"/>
        </w:rPr>
      </w:pPr>
      <w:r>
        <w:rPr>
          <w:rFonts w:hint="eastAsia"/>
          <w:sz w:val="24"/>
          <w:lang w:eastAsia="zh-CN"/>
        </w:rPr>
        <w:t>2.2</w:t>
      </w:r>
      <w:r w:rsidR="008C3053">
        <w:rPr>
          <w:sz w:val="24"/>
          <w:lang w:eastAsia="zh-CN"/>
        </w:rPr>
        <w:t xml:space="preserve"> </w:t>
      </w:r>
      <w:r>
        <w:rPr>
          <w:rFonts w:hint="eastAsia"/>
          <w:sz w:val="24"/>
          <w:lang w:eastAsia="zh-CN"/>
        </w:rPr>
        <w:t>交货地点：运送到</w:t>
      </w:r>
      <w:r>
        <w:rPr>
          <w:sz w:val="24"/>
          <w:u w:val="single"/>
          <w:lang w:eastAsia="zh-CN"/>
        </w:rPr>
        <w:t xml:space="preserve"> </w:t>
      </w:r>
      <w:r w:rsidR="006E5F45">
        <w:rPr>
          <w:rFonts w:hint="eastAsia"/>
          <w:sz w:val="24"/>
          <w:u w:val="single"/>
          <w:lang w:eastAsia="zh-CN"/>
        </w:rPr>
        <w:t>甲方</w:t>
      </w:r>
      <w:r w:rsidR="006E5F45">
        <w:rPr>
          <w:sz w:val="24"/>
          <w:u w:val="single"/>
          <w:lang w:eastAsia="zh-CN"/>
        </w:rPr>
        <w:t>所在地并安装调试验收合格</w:t>
      </w:r>
      <w:r>
        <w:rPr>
          <w:sz w:val="24"/>
          <w:u w:val="single"/>
          <w:lang w:eastAsia="zh-CN"/>
        </w:rPr>
        <w:t xml:space="preserve"> </w:t>
      </w:r>
      <w:r>
        <w:rPr>
          <w:rFonts w:hint="eastAsia"/>
          <w:sz w:val="24"/>
          <w:lang w:eastAsia="zh-CN"/>
        </w:rPr>
        <w:t>（以甲方提供的送货清单和地址明细为准）</w:t>
      </w:r>
    </w:p>
    <w:p w:rsidR="00217410" w:rsidRDefault="00217410" w:rsidP="00D63F66">
      <w:pPr>
        <w:spacing w:line="360" w:lineRule="auto"/>
        <w:ind w:firstLineChars="200" w:firstLine="480"/>
        <w:rPr>
          <w:sz w:val="24"/>
          <w:lang w:eastAsia="zh-CN"/>
        </w:rPr>
      </w:pPr>
      <w:r>
        <w:rPr>
          <w:rFonts w:hint="eastAsia"/>
          <w:sz w:val="24"/>
          <w:lang w:eastAsia="zh-CN"/>
        </w:rPr>
        <w:t>2.3</w:t>
      </w:r>
      <w:r w:rsidR="008C3053">
        <w:rPr>
          <w:sz w:val="24"/>
          <w:lang w:eastAsia="zh-CN"/>
        </w:rPr>
        <w:t xml:space="preserve"> </w:t>
      </w:r>
      <w:r>
        <w:rPr>
          <w:rFonts w:hint="eastAsia"/>
          <w:sz w:val="24"/>
          <w:lang w:eastAsia="zh-CN"/>
        </w:rPr>
        <w:t>交货时间：</w:t>
      </w:r>
      <w:r>
        <w:rPr>
          <w:sz w:val="24"/>
          <w:u w:val="single"/>
          <w:lang w:eastAsia="zh-CN"/>
        </w:rPr>
        <w:t xml:space="preserve">  </w:t>
      </w:r>
      <w:r w:rsidR="006E5F45">
        <w:rPr>
          <w:rFonts w:hint="eastAsia"/>
          <w:sz w:val="24"/>
          <w:u w:val="single"/>
          <w:lang w:eastAsia="zh-CN"/>
        </w:rPr>
        <w:t>合同</w:t>
      </w:r>
      <w:r w:rsidR="006E5F45">
        <w:rPr>
          <w:sz w:val="24"/>
          <w:u w:val="single"/>
          <w:lang w:eastAsia="zh-CN"/>
        </w:rPr>
        <w:t>签订后</w:t>
      </w:r>
      <w:r w:rsidR="006E5F45">
        <w:rPr>
          <w:rFonts w:hint="eastAsia"/>
          <w:sz w:val="24"/>
          <w:u w:val="single"/>
          <w:lang w:eastAsia="zh-CN"/>
        </w:rPr>
        <w:t>4</w:t>
      </w:r>
      <w:r w:rsidR="006E5F45">
        <w:rPr>
          <w:sz w:val="24"/>
          <w:u w:val="single"/>
          <w:lang w:eastAsia="zh-CN"/>
        </w:rPr>
        <w:t>5日历天内</w:t>
      </w:r>
      <w:r>
        <w:rPr>
          <w:sz w:val="24"/>
          <w:u w:val="single"/>
          <w:lang w:eastAsia="zh-CN"/>
        </w:rPr>
        <w:t xml:space="preserve">  </w:t>
      </w:r>
    </w:p>
    <w:p w:rsidR="00217410" w:rsidRDefault="00217410" w:rsidP="00D63F66">
      <w:pPr>
        <w:spacing w:line="360" w:lineRule="auto"/>
        <w:ind w:firstLineChars="200" w:firstLine="480"/>
        <w:rPr>
          <w:sz w:val="24"/>
          <w:lang w:eastAsia="zh-CN"/>
        </w:rPr>
      </w:pPr>
      <w:r>
        <w:rPr>
          <w:rFonts w:hint="eastAsia"/>
          <w:sz w:val="24"/>
          <w:lang w:eastAsia="zh-CN"/>
        </w:rPr>
        <w:t>2.4</w:t>
      </w:r>
      <w:r w:rsidR="008C3053">
        <w:rPr>
          <w:sz w:val="24"/>
          <w:lang w:eastAsia="zh-CN"/>
        </w:rPr>
        <w:t xml:space="preserve"> </w:t>
      </w:r>
      <w:r>
        <w:rPr>
          <w:rFonts w:hint="eastAsia"/>
          <w:sz w:val="24"/>
          <w:lang w:eastAsia="zh-CN"/>
        </w:rPr>
        <w:t>乙方提供产品安装及调试服务，并承担运输过程中发生的一切费用。在产品交付给甲方之前，相关的毁损、灭失等风险均由乙方自行承担。</w:t>
      </w:r>
    </w:p>
    <w:p w:rsidR="00217410" w:rsidRDefault="00217410" w:rsidP="00D63F66">
      <w:pPr>
        <w:spacing w:line="360" w:lineRule="auto"/>
        <w:rPr>
          <w:sz w:val="24"/>
          <w:lang w:eastAsia="zh-CN"/>
        </w:rPr>
      </w:pPr>
      <w:r>
        <w:rPr>
          <w:rFonts w:hint="eastAsia"/>
          <w:sz w:val="24"/>
          <w:lang w:eastAsia="zh-CN"/>
        </w:rPr>
        <w:t>3、付款方式与条件</w:t>
      </w:r>
    </w:p>
    <w:p w:rsidR="00217410" w:rsidRDefault="00217410" w:rsidP="00D63F66">
      <w:pPr>
        <w:spacing w:line="360" w:lineRule="auto"/>
        <w:ind w:firstLineChars="200" w:firstLine="480"/>
        <w:rPr>
          <w:sz w:val="24"/>
          <w:lang w:eastAsia="zh-CN"/>
        </w:rPr>
      </w:pPr>
      <w:r>
        <w:rPr>
          <w:rFonts w:hint="eastAsia"/>
          <w:sz w:val="24"/>
          <w:lang w:eastAsia="zh-CN"/>
        </w:rPr>
        <w:t>3.1</w:t>
      </w:r>
      <w:r w:rsidR="008C3053">
        <w:rPr>
          <w:sz w:val="24"/>
          <w:lang w:eastAsia="zh-CN"/>
        </w:rPr>
        <w:t xml:space="preserve"> </w:t>
      </w:r>
      <w:r>
        <w:rPr>
          <w:rFonts w:hint="eastAsia"/>
          <w:sz w:val="24"/>
          <w:lang w:eastAsia="zh-CN"/>
        </w:rPr>
        <w:t>乙方交付的产品按合同约定标准经甲方验收合格后，甲方</w:t>
      </w:r>
      <w:r>
        <w:rPr>
          <w:sz w:val="24"/>
          <w:u w:val="single"/>
          <w:lang w:eastAsia="zh-CN"/>
        </w:rPr>
        <w:t xml:space="preserve"> </w:t>
      </w:r>
      <w:r w:rsidR="006E5F45">
        <w:rPr>
          <w:sz w:val="24"/>
          <w:u w:val="single"/>
          <w:lang w:eastAsia="zh-CN"/>
        </w:rPr>
        <w:t>15个工作日</w:t>
      </w:r>
      <w:r>
        <w:rPr>
          <w:sz w:val="24"/>
          <w:u w:val="single"/>
          <w:lang w:eastAsia="zh-CN"/>
        </w:rPr>
        <w:t xml:space="preserve"> </w:t>
      </w:r>
      <w:r>
        <w:rPr>
          <w:rFonts w:hint="eastAsia"/>
          <w:sz w:val="24"/>
          <w:lang w:eastAsia="zh-CN"/>
        </w:rPr>
        <w:t>向乙方支付合同价款总额的</w:t>
      </w:r>
      <w:r>
        <w:rPr>
          <w:sz w:val="24"/>
          <w:u w:val="single"/>
          <w:lang w:eastAsia="zh-CN"/>
        </w:rPr>
        <w:t xml:space="preserve"> </w:t>
      </w:r>
      <w:r w:rsidR="006E5F45">
        <w:rPr>
          <w:sz w:val="24"/>
          <w:u w:val="single"/>
          <w:lang w:eastAsia="zh-CN"/>
        </w:rPr>
        <w:t>90</w:t>
      </w:r>
      <w:r>
        <w:rPr>
          <w:sz w:val="24"/>
          <w:u w:val="single"/>
          <w:lang w:eastAsia="zh-CN"/>
        </w:rPr>
        <w:t xml:space="preserve"> </w:t>
      </w:r>
      <w:r>
        <w:rPr>
          <w:rFonts w:hint="eastAsia"/>
          <w:sz w:val="24"/>
          <w:lang w:eastAsia="zh-CN"/>
        </w:rPr>
        <w:t>%；产品验收合格</w:t>
      </w:r>
      <w:r>
        <w:rPr>
          <w:sz w:val="24"/>
          <w:u w:val="single"/>
          <w:lang w:eastAsia="zh-CN"/>
        </w:rPr>
        <w:t xml:space="preserve"> </w:t>
      </w:r>
      <w:r w:rsidR="006E5F45">
        <w:rPr>
          <w:sz w:val="24"/>
          <w:u w:val="single"/>
          <w:lang w:eastAsia="zh-CN"/>
        </w:rPr>
        <w:t xml:space="preserve">12 </w:t>
      </w:r>
      <w:r>
        <w:rPr>
          <w:rFonts w:hint="eastAsia"/>
          <w:sz w:val="24"/>
          <w:lang w:eastAsia="zh-CN"/>
        </w:rPr>
        <w:t>个月后，甲方向乙方支付剩余货款。</w:t>
      </w:r>
    </w:p>
    <w:p w:rsidR="00217410" w:rsidRDefault="00217410" w:rsidP="00D63F66">
      <w:pPr>
        <w:spacing w:line="360" w:lineRule="auto"/>
        <w:ind w:firstLineChars="200" w:firstLine="480"/>
        <w:rPr>
          <w:sz w:val="24"/>
          <w:lang w:eastAsia="zh-CN"/>
        </w:rPr>
      </w:pPr>
      <w:r>
        <w:rPr>
          <w:rFonts w:hint="eastAsia"/>
          <w:sz w:val="24"/>
          <w:lang w:eastAsia="zh-CN"/>
        </w:rPr>
        <w:t>3.2 乙方应根据甲方要求在甲方</w:t>
      </w:r>
      <w:r w:rsidR="006E5F45">
        <w:rPr>
          <w:rFonts w:hint="eastAsia"/>
          <w:sz w:val="24"/>
          <w:lang w:eastAsia="zh-CN"/>
        </w:rPr>
        <w:t>支付验收款前</w:t>
      </w:r>
      <w:r>
        <w:rPr>
          <w:sz w:val="24"/>
          <w:u w:val="single"/>
          <w:lang w:eastAsia="zh-CN"/>
        </w:rPr>
        <w:t xml:space="preserve">  </w:t>
      </w:r>
      <w:r w:rsidR="006E5F45">
        <w:rPr>
          <w:sz w:val="24"/>
          <w:u w:val="single"/>
          <w:lang w:eastAsia="zh-CN"/>
        </w:rPr>
        <w:t>15个工作</w:t>
      </w:r>
      <w:r>
        <w:rPr>
          <w:sz w:val="24"/>
          <w:u w:val="single"/>
          <w:lang w:eastAsia="zh-CN"/>
        </w:rPr>
        <w:t xml:space="preserve">  </w:t>
      </w:r>
      <w:r>
        <w:rPr>
          <w:rFonts w:hint="eastAsia"/>
          <w:sz w:val="24"/>
          <w:lang w:eastAsia="zh-CN"/>
        </w:rPr>
        <w:t>日内提供</w:t>
      </w:r>
      <w:r w:rsidR="006E5F45">
        <w:rPr>
          <w:rFonts w:hint="eastAsia"/>
          <w:sz w:val="24"/>
          <w:lang w:eastAsia="zh-CN"/>
        </w:rPr>
        <w:t>合同全额</w:t>
      </w:r>
      <w:r>
        <w:rPr>
          <w:rFonts w:hint="eastAsia"/>
          <w:sz w:val="24"/>
          <w:lang w:eastAsia="zh-CN"/>
        </w:rPr>
        <w:t>正式</w:t>
      </w:r>
      <w:r w:rsidR="006E5F45">
        <w:rPr>
          <w:rFonts w:hint="eastAsia"/>
          <w:sz w:val="24"/>
          <w:lang w:eastAsia="zh-CN"/>
        </w:rPr>
        <w:t>增值税专用</w:t>
      </w:r>
      <w:r>
        <w:rPr>
          <w:rFonts w:hint="eastAsia"/>
          <w:sz w:val="24"/>
          <w:lang w:eastAsia="zh-CN"/>
        </w:rPr>
        <w:t>发票，否则甲方有权顺延付款。现场交货条件下，乙方应提交</w:t>
      </w:r>
      <w:r w:rsidR="006E5F45">
        <w:rPr>
          <w:rFonts w:hint="eastAsia"/>
          <w:sz w:val="24"/>
          <w:lang w:eastAsia="zh-CN"/>
        </w:rPr>
        <w:lastRenderedPageBreak/>
        <w:t>增值税专用</w:t>
      </w:r>
      <w:r>
        <w:rPr>
          <w:rFonts w:hint="eastAsia"/>
          <w:sz w:val="24"/>
          <w:lang w:eastAsia="zh-CN"/>
        </w:rPr>
        <w:t>发票（税率</w:t>
      </w:r>
      <w:r>
        <w:rPr>
          <w:sz w:val="24"/>
          <w:u w:val="single"/>
          <w:lang w:eastAsia="zh-CN"/>
        </w:rPr>
        <w:t xml:space="preserve">  </w:t>
      </w:r>
      <w:r w:rsidR="006E5F45">
        <w:rPr>
          <w:sz w:val="24"/>
          <w:u w:val="single"/>
          <w:lang w:eastAsia="zh-CN"/>
        </w:rPr>
        <w:t>13</w:t>
      </w:r>
      <w:r>
        <w:rPr>
          <w:sz w:val="24"/>
          <w:u w:val="single"/>
          <w:lang w:eastAsia="zh-CN"/>
        </w:rPr>
        <w:t xml:space="preserve">  </w:t>
      </w:r>
      <w:r>
        <w:rPr>
          <w:rFonts w:hint="eastAsia"/>
          <w:sz w:val="24"/>
          <w:lang w:eastAsia="zh-CN"/>
        </w:rPr>
        <w:t>%）。</w:t>
      </w:r>
    </w:p>
    <w:p w:rsidR="00217410" w:rsidRDefault="00217410" w:rsidP="00D63F66">
      <w:pPr>
        <w:spacing w:line="360" w:lineRule="auto"/>
        <w:rPr>
          <w:sz w:val="24"/>
          <w:lang w:eastAsia="zh-CN"/>
        </w:rPr>
      </w:pPr>
      <w:r>
        <w:rPr>
          <w:rFonts w:hint="eastAsia"/>
          <w:sz w:val="24"/>
          <w:lang w:eastAsia="zh-CN"/>
        </w:rPr>
        <w:t>4、质量要求和技术标准</w:t>
      </w:r>
    </w:p>
    <w:p w:rsidR="00217410" w:rsidRDefault="00217410" w:rsidP="00D63F66">
      <w:pPr>
        <w:spacing w:line="360" w:lineRule="auto"/>
        <w:rPr>
          <w:sz w:val="24"/>
          <w:lang w:eastAsia="zh-CN"/>
        </w:rPr>
      </w:pPr>
      <w:r>
        <w:rPr>
          <w:rFonts w:hint="eastAsia"/>
          <w:sz w:val="24"/>
          <w:lang w:eastAsia="zh-CN"/>
        </w:rPr>
        <w:t xml:space="preserve">    4.1</w:t>
      </w:r>
      <w:r w:rsidR="008C3053">
        <w:rPr>
          <w:sz w:val="24"/>
          <w:lang w:eastAsia="zh-CN"/>
        </w:rPr>
        <w:t xml:space="preserve"> </w:t>
      </w:r>
      <w:r>
        <w:rPr>
          <w:rFonts w:hint="eastAsia"/>
          <w:sz w:val="24"/>
          <w:lang w:eastAsia="zh-CN"/>
        </w:rPr>
        <w:t>乙方所提供的产品必须是原厂原包装（含货物质量合格证书）产品，质量必须符合国家标准或行业标准以及原厂出厂标准（以说明书为准），且乙方所提供的产品的技术参数必须与官方网站中所列设备的技术参数一致，如产品不符合本合同中约定的要求，甲方有权拒绝接受。</w:t>
      </w:r>
    </w:p>
    <w:p w:rsidR="00217410" w:rsidRDefault="00217410" w:rsidP="00D63F66">
      <w:pPr>
        <w:spacing w:line="360" w:lineRule="auto"/>
        <w:rPr>
          <w:sz w:val="24"/>
          <w:lang w:eastAsia="zh-CN"/>
        </w:rPr>
      </w:pPr>
      <w:r>
        <w:rPr>
          <w:rFonts w:hint="eastAsia"/>
          <w:sz w:val="24"/>
          <w:lang w:eastAsia="zh-CN"/>
        </w:rPr>
        <w:t xml:space="preserve">    4.2</w:t>
      </w:r>
      <w:r w:rsidR="008C3053">
        <w:rPr>
          <w:sz w:val="24"/>
          <w:lang w:eastAsia="zh-CN"/>
        </w:rPr>
        <w:t xml:space="preserve"> </w:t>
      </w:r>
      <w:r>
        <w:rPr>
          <w:rFonts w:hint="eastAsia"/>
          <w:sz w:val="24"/>
          <w:lang w:eastAsia="zh-CN"/>
        </w:rPr>
        <w:t>乙方应保证货物是全新、未使用过的原装合格正品，并完全符合合同规定的质量、规格和性能的要求。乙方应保证其提供的货物在正确安装、正常使用和保养条件下，在其使用寿命内具有良好的性能。在质量保证期（质量保证期自货物验收合格之日起计算</w:t>
      </w:r>
      <w:r>
        <w:rPr>
          <w:sz w:val="24"/>
          <w:u w:val="single"/>
          <w:lang w:eastAsia="zh-CN"/>
        </w:rPr>
        <w:t xml:space="preserve">  </w:t>
      </w:r>
      <w:r w:rsidR="006E5F45">
        <w:rPr>
          <w:sz w:val="24"/>
          <w:u w:val="single"/>
          <w:lang w:eastAsia="zh-CN"/>
        </w:rPr>
        <w:t>1</w:t>
      </w:r>
      <w:r>
        <w:rPr>
          <w:sz w:val="24"/>
          <w:u w:val="single"/>
          <w:lang w:eastAsia="zh-CN"/>
        </w:rPr>
        <w:t xml:space="preserve">  </w:t>
      </w:r>
      <w:r>
        <w:rPr>
          <w:rFonts w:hint="eastAsia"/>
          <w:sz w:val="24"/>
          <w:lang w:eastAsia="zh-CN"/>
        </w:rPr>
        <w:t>年）内，乙方应当对其交付的产品承担质量保证责任并提供产品维保服务，所需费用由乙方承担。</w:t>
      </w:r>
    </w:p>
    <w:p w:rsidR="00217410" w:rsidRDefault="00217410" w:rsidP="00D63F66">
      <w:pPr>
        <w:spacing w:line="360" w:lineRule="auto"/>
        <w:rPr>
          <w:sz w:val="24"/>
          <w:lang w:eastAsia="zh-CN"/>
        </w:rPr>
      </w:pPr>
      <w:r>
        <w:rPr>
          <w:rFonts w:hint="eastAsia"/>
          <w:sz w:val="24"/>
          <w:lang w:eastAsia="zh-CN"/>
        </w:rPr>
        <w:t xml:space="preserve">    4.3</w:t>
      </w:r>
      <w:r w:rsidR="008C3053">
        <w:rPr>
          <w:sz w:val="24"/>
          <w:lang w:eastAsia="zh-CN"/>
        </w:rPr>
        <w:t xml:space="preserve"> </w:t>
      </w:r>
      <w:r>
        <w:rPr>
          <w:rFonts w:hint="eastAsia"/>
          <w:sz w:val="24"/>
          <w:lang w:eastAsia="zh-CN"/>
        </w:rPr>
        <w:t>除合同另有规定外，乙方提供的全部货物均应按甲方要求的标准采取保护措施进行包装。该包装应适应于远距离运输、防潮、防震、防锈和防野蛮装卸，以确保货物安全无损运抵指定地点。由于包装不善所引起的货物损失均由乙方承担。</w:t>
      </w:r>
    </w:p>
    <w:p w:rsidR="00217410" w:rsidRDefault="00217410" w:rsidP="00D63F66">
      <w:pPr>
        <w:spacing w:line="360" w:lineRule="auto"/>
        <w:ind w:firstLine="480"/>
        <w:rPr>
          <w:sz w:val="24"/>
          <w:lang w:eastAsia="zh-CN"/>
        </w:rPr>
      </w:pPr>
      <w:r>
        <w:rPr>
          <w:rFonts w:hint="eastAsia"/>
          <w:sz w:val="24"/>
          <w:lang w:eastAsia="zh-CN"/>
        </w:rPr>
        <w:t>4.4</w:t>
      </w:r>
      <w:r w:rsidR="008C3053">
        <w:rPr>
          <w:sz w:val="24"/>
          <w:lang w:eastAsia="zh-CN"/>
        </w:rPr>
        <w:t xml:space="preserve"> </w:t>
      </w:r>
      <w:r>
        <w:rPr>
          <w:rFonts w:hint="eastAsia"/>
          <w:sz w:val="24"/>
          <w:lang w:eastAsia="zh-CN"/>
        </w:rPr>
        <w:t>乙方不按本合同约定交付产品所产生的任何费用由乙方自己承担。</w:t>
      </w:r>
    </w:p>
    <w:p w:rsidR="00D63F66" w:rsidRPr="00D63F66" w:rsidRDefault="00D63F66" w:rsidP="00D63F66">
      <w:pPr>
        <w:spacing w:line="360" w:lineRule="auto"/>
        <w:ind w:firstLine="480"/>
        <w:rPr>
          <w:sz w:val="24"/>
          <w:lang w:eastAsia="zh-CN"/>
        </w:rPr>
      </w:pPr>
      <w:r w:rsidRPr="00D63F66">
        <w:rPr>
          <w:sz w:val="24"/>
          <w:lang w:eastAsia="zh-CN"/>
        </w:rPr>
        <w:t>4.5</w:t>
      </w:r>
      <w:r w:rsidR="008C3053">
        <w:rPr>
          <w:sz w:val="24"/>
          <w:lang w:eastAsia="zh-CN"/>
        </w:rPr>
        <w:t xml:space="preserve"> </w:t>
      </w:r>
      <w:r w:rsidRPr="00D63F66">
        <w:rPr>
          <w:sz w:val="24"/>
          <w:lang w:eastAsia="zh-CN"/>
        </w:rPr>
        <w:t>具体详见附件技术规格书</w:t>
      </w:r>
    </w:p>
    <w:p w:rsidR="00217410" w:rsidRDefault="00217410" w:rsidP="00D63F66">
      <w:pPr>
        <w:spacing w:line="360" w:lineRule="auto"/>
        <w:rPr>
          <w:sz w:val="24"/>
          <w:lang w:eastAsia="zh-CN"/>
        </w:rPr>
      </w:pPr>
      <w:r>
        <w:rPr>
          <w:rFonts w:hint="eastAsia"/>
          <w:sz w:val="24"/>
          <w:lang w:eastAsia="zh-CN"/>
        </w:rPr>
        <w:t>5、安装调试、技术服务、人员培训及技术资料</w:t>
      </w:r>
    </w:p>
    <w:p w:rsidR="00217410" w:rsidRDefault="00217410" w:rsidP="00D63F66">
      <w:pPr>
        <w:spacing w:line="360" w:lineRule="auto"/>
        <w:ind w:firstLineChars="200" w:firstLine="480"/>
        <w:rPr>
          <w:sz w:val="24"/>
          <w:lang w:eastAsia="zh-CN"/>
        </w:rPr>
      </w:pPr>
      <w:r>
        <w:rPr>
          <w:rFonts w:hint="eastAsia"/>
          <w:sz w:val="24"/>
          <w:lang w:eastAsia="zh-CN"/>
        </w:rPr>
        <w:t>5.1</w:t>
      </w:r>
      <w:r w:rsidR="008C3053">
        <w:rPr>
          <w:sz w:val="24"/>
          <w:lang w:eastAsia="zh-CN"/>
        </w:rPr>
        <w:t xml:space="preserve"> </w:t>
      </w:r>
      <w:r>
        <w:rPr>
          <w:rFonts w:hint="eastAsia"/>
          <w:sz w:val="24"/>
          <w:lang w:eastAsia="zh-CN"/>
        </w:rPr>
        <w:t>乙方为甲方提供下列服务（具体以在□内打“√”为准）</w:t>
      </w:r>
    </w:p>
    <w:p w:rsidR="00217410" w:rsidRDefault="00AD4D36" w:rsidP="00D63F66">
      <w:pPr>
        <w:spacing w:line="360" w:lineRule="auto"/>
        <w:ind w:firstLineChars="200" w:firstLine="480"/>
        <w:rPr>
          <w:sz w:val="24"/>
          <w:u w:val="single"/>
          <w:lang w:eastAsia="zh-CN"/>
        </w:rPr>
      </w:pPr>
      <w:sdt>
        <w:sdtPr>
          <w:rPr>
            <w:rFonts w:hint="eastAsia"/>
            <w:sz w:val="24"/>
          </w:rPr>
          <w:id w:val="-22404436"/>
        </w:sdtPr>
        <w:sdtEndPr/>
        <w:sdtContent>
          <w:r w:rsidR="006E5F45">
            <w:rPr>
              <w:rFonts w:hint="eastAsia"/>
              <w:sz w:val="24"/>
              <w:lang w:eastAsia="zh-CN"/>
            </w:rPr>
            <w:t>√</w:t>
          </w:r>
        </w:sdtContent>
      </w:sdt>
      <w:r w:rsidR="00217410">
        <w:rPr>
          <w:rFonts w:hint="eastAsia"/>
          <w:sz w:val="24"/>
          <w:lang w:eastAsia="zh-CN"/>
        </w:rPr>
        <w:t>安装调试：</w:t>
      </w:r>
      <w:r w:rsidR="00217410">
        <w:rPr>
          <w:sz w:val="24"/>
          <w:u w:val="single"/>
          <w:lang w:eastAsia="zh-CN"/>
        </w:rPr>
        <w:t xml:space="preserve"> </w:t>
      </w:r>
      <w:r w:rsidR="006E5F45">
        <w:rPr>
          <w:sz w:val="24"/>
          <w:u w:val="single"/>
          <w:lang w:eastAsia="zh-CN"/>
        </w:rPr>
        <w:t>见附件</w:t>
      </w:r>
      <w:r w:rsidR="00D63F66">
        <w:rPr>
          <w:rFonts w:hint="eastAsia"/>
          <w:sz w:val="24"/>
          <w:u w:val="single"/>
          <w:lang w:eastAsia="zh-CN"/>
        </w:rPr>
        <w:t>技术</w:t>
      </w:r>
      <w:r w:rsidR="006E5F45">
        <w:rPr>
          <w:sz w:val="24"/>
          <w:u w:val="single"/>
          <w:lang w:eastAsia="zh-CN"/>
        </w:rPr>
        <w:t>规格书</w:t>
      </w:r>
      <w:r w:rsidR="00217410">
        <w:rPr>
          <w:sz w:val="24"/>
          <w:u w:val="single"/>
          <w:lang w:eastAsia="zh-CN"/>
        </w:rPr>
        <w:t xml:space="preserve">   </w:t>
      </w:r>
    </w:p>
    <w:p w:rsidR="00217410" w:rsidRDefault="00AD4D36" w:rsidP="00D63F66">
      <w:pPr>
        <w:spacing w:line="360" w:lineRule="auto"/>
        <w:ind w:firstLineChars="200" w:firstLine="480"/>
        <w:rPr>
          <w:sz w:val="24"/>
          <w:lang w:eastAsia="zh-CN"/>
        </w:rPr>
      </w:pPr>
      <w:sdt>
        <w:sdtPr>
          <w:rPr>
            <w:rFonts w:hint="eastAsia"/>
            <w:sz w:val="24"/>
          </w:rPr>
          <w:id w:val="-1019545688"/>
        </w:sdtPr>
        <w:sdtEndPr/>
        <w:sdtContent>
          <w:r w:rsidR="00217410">
            <w:rPr>
              <w:rFonts w:ascii="MS Gothic" w:eastAsia="MS Gothic" w:hAnsi="MS Gothic" w:hint="eastAsia"/>
              <w:sz w:val="24"/>
              <w:lang w:eastAsia="zh-CN"/>
            </w:rPr>
            <w:t>☐</w:t>
          </w:r>
        </w:sdtContent>
      </w:sdt>
      <w:r w:rsidR="00217410">
        <w:rPr>
          <w:rFonts w:hint="eastAsia"/>
          <w:sz w:val="24"/>
          <w:lang w:eastAsia="zh-CN"/>
        </w:rPr>
        <w:t>技术服务：</w:t>
      </w:r>
      <w:r w:rsidR="00217410">
        <w:rPr>
          <w:sz w:val="24"/>
          <w:u w:val="single"/>
          <w:lang w:eastAsia="zh-CN"/>
        </w:rPr>
        <w:t xml:space="preserve">                                                                 </w:t>
      </w:r>
    </w:p>
    <w:p w:rsidR="00217410" w:rsidRDefault="00AD4D36" w:rsidP="00D63F66">
      <w:pPr>
        <w:spacing w:line="360" w:lineRule="auto"/>
        <w:ind w:firstLineChars="200" w:firstLine="480"/>
        <w:rPr>
          <w:sz w:val="24"/>
          <w:u w:val="single"/>
          <w:lang w:eastAsia="zh-CN"/>
        </w:rPr>
      </w:pPr>
      <w:sdt>
        <w:sdtPr>
          <w:rPr>
            <w:rFonts w:hint="eastAsia"/>
            <w:sz w:val="24"/>
          </w:rPr>
          <w:id w:val="1427537698"/>
        </w:sdtPr>
        <w:sdtEndPr/>
        <w:sdtContent>
          <w:r w:rsidR="00217410">
            <w:rPr>
              <w:rFonts w:ascii="MS Gothic" w:eastAsia="MS Gothic" w:hAnsi="MS Gothic" w:hint="eastAsia"/>
              <w:sz w:val="24"/>
              <w:lang w:eastAsia="zh-CN"/>
            </w:rPr>
            <w:t>☐</w:t>
          </w:r>
        </w:sdtContent>
      </w:sdt>
      <w:r w:rsidR="00217410">
        <w:rPr>
          <w:rFonts w:hint="eastAsia"/>
          <w:sz w:val="24"/>
          <w:lang w:eastAsia="zh-CN"/>
        </w:rPr>
        <w:t>人员培训：</w:t>
      </w:r>
      <w:r w:rsidR="00217410">
        <w:rPr>
          <w:sz w:val="24"/>
          <w:u w:val="single"/>
          <w:lang w:eastAsia="zh-CN"/>
        </w:rPr>
        <w:t xml:space="preserve">                                                                 </w:t>
      </w:r>
    </w:p>
    <w:p w:rsidR="00217410" w:rsidRDefault="00AD4D36" w:rsidP="00D63F66">
      <w:pPr>
        <w:spacing w:line="360" w:lineRule="auto"/>
        <w:ind w:firstLineChars="200" w:firstLine="480"/>
        <w:rPr>
          <w:sz w:val="24"/>
          <w:lang w:eastAsia="zh-CN"/>
        </w:rPr>
      </w:pPr>
      <w:sdt>
        <w:sdtPr>
          <w:rPr>
            <w:rFonts w:hint="eastAsia"/>
            <w:sz w:val="24"/>
          </w:rPr>
          <w:id w:val="-1252738078"/>
        </w:sdtPr>
        <w:sdtEndPr/>
        <w:sdtContent>
          <w:r w:rsidR="00217410">
            <w:rPr>
              <w:rFonts w:ascii="MS Gothic" w:eastAsia="MS Gothic" w:hAnsi="MS Gothic" w:hint="eastAsia"/>
              <w:sz w:val="24"/>
              <w:lang w:eastAsia="zh-CN"/>
            </w:rPr>
            <w:t>☐</w:t>
          </w:r>
        </w:sdtContent>
      </w:sdt>
      <w:r w:rsidR="00217410">
        <w:rPr>
          <w:rFonts w:hint="eastAsia"/>
          <w:sz w:val="24"/>
          <w:lang w:eastAsia="zh-CN"/>
        </w:rPr>
        <w:t>技术资料：</w:t>
      </w:r>
      <w:r w:rsidR="00217410">
        <w:rPr>
          <w:sz w:val="24"/>
          <w:u w:val="single"/>
          <w:lang w:eastAsia="zh-CN"/>
        </w:rPr>
        <w:t xml:space="preserve">                                                                 </w:t>
      </w:r>
    </w:p>
    <w:p w:rsidR="00217410" w:rsidRDefault="00217410" w:rsidP="00D63F66">
      <w:pPr>
        <w:spacing w:line="360" w:lineRule="auto"/>
        <w:rPr>
          <w:sz w:val="24"/>
          <w:lang w:eastAsia="zh-CN"/>
        </w:rPr>
      </w:pPr>
      <w:r>
        <w:rPr>
          <w:rFonts w:hint="eastAsia"/>
          <w:sz w:val="24"/>
          <w:lang w:eastAsia="zh-CN"/>
        </w:rPr>
        <w:t xml:space="preserve">    5.2</w:t>
      </w:r>
      <w:r w:rsidR="008C3053">
        <w:rPr>
          <w:sz w:val="24"/>
          <w:lang w:eastAsia="zh-CN"/>
        </w:rPr>
        <w:t xml:space="preserve"> </w:t>
      </w:r>
      <w:r>
        <w:rPr>
          <w:rFonts w:hint="eastAsia"/>
          <w:sz w:val="24"/>
          <w:lang w:eastAsia="zh-CN"/>
        </w:rPr>
        <w:t>除第5.1款约定外，乙方还应根据甲方要求为甲方工作人员以及使用人员进行必要的现场免费技术培训，使甲方人员及使用人员能独立使用该产品，完成日常操作。</w:t>
      </w:r>
    </w:p>
    <w:p w:rsidR="00217410" w:rsidRDefault="00217410" w:rsidP="00D63F66">
      <w:pPr>
        <w:spacing w:line="360" w:lineRule="auto"/>
        <w:rPr>
          <w:sz w:val="24"/>
          <w:lang w:eastAsia="zh-CN"/>
        </w:rPr>
      </w:pPr>
      <w:r>
        <w:rPr>
          <w:rFonts w:hint="eastAsia"/>
          <w:sz w:val="24"/>
          <w:lang w:eastAsia="zh-CN"/>
        </w:rPr>
        <w:t>6、验收</w:t>
      </w:r>
    </w:p>
    <w:p w:rsidR="00217410" w:rsidRDefault="00217410" w:rsidP="00D63F66">
      <w:pPr>
        <w:spacing w:line="360" w:lineRule="auto"/>
        <w:rPr>
          <w:sz w:val="24"/>
          <w:lang w:eastAsia="zh-CN"/>
        </w:rPr>
      </w:pPr>
      <w:r>
        <w:rPr>
          <w:rFonts w:hint="eastAsia"/>
          <w:sz w:val="24"/>
          <w:lang w:eastAsia="zh-CN"/>
        </w:rPr>
        <w:t xml:space="preserve">    6.1</w:t>
      </w:r>
      <w:r w:rsidR="008C3053">
        <w:rPr>
          <w:sz w:val="24"/>
          <w:lang w:eastAsia="zh-CN"/>
        </w:rPr>
        <w:t xml:space="preserve"> </w:t>
      </w:r>
      <w:r>
        <w:rPr>
          <w:rFonts w:hint="eastAsia"/>
          <w:sz w:val="24"/>
          <w:lang w:eastAsia="zh-CN"/>
        </w:rPr>
        <w:t>货物的货到验收包括：型号、规格、数量、外观质量、及货物包装是否完好。</w:t>
      </w:r>
    </w:p>
    <w:p w:rsidR="00217410" w:rsidRDefault="00217410" w:rsidP="00D63F66">
      <w:pPr>
        <w:spacing w:line="360" w:lineRule="auto"/>
        <w:rPr>
          <w:sz w:val="24"/>
          <w:lang w:eastAsia="zh-CN"/>
        </w:rPr>
      </w:pPr>
      <w:r>
        <w:rPr>
          <w:rFonts w:hint="eastAsia"/>
          <w:sz w:val="24"/>
          <w:lang w:eastAsia="zh-CN"/>
        </w:rPr>
        <w:t xml:space="preserve">    6.2</w:t>
      </w:r>
      <w:r w:rsidR="008C3053">
        <w:rPr>
          <w:sz w:val="24"/>
          <w:lang w:eastAsia="zh-CN"/>
        </w:rPr>
        <w:t xml:space="preserve"> </w:t>
      </w:r>
      <w:r>
        <w:rPr>
          <w:rFonts w:hint="eastAsia"/>
          <w:sz w:val="24"/>
          <w:lang w:eastAsia="zh-CN"/>
        </w:rPr>
        <w:t>乙方对一次开箱不合格（产品有质量故障）的产品予以换新，承担一切与之有关的费用。</w:t>
      </w:r>
    </w:p>
    <w:p w:rsidR="00217410" w:rsidRDefault="00217410" w:rsidP="00D63F66">
      <w:pPr>
        <w:spacing w:line="360" w:lineRule="auto"/>
        <w:rPr>
          <w:sz w:val="24"/>
          <w:lang w:eastAsia="zh-CN"/>
        </w:rPr>
      </w:pPr>
      <w:r>
        <w:rPr>
          <w:rFonts w:hint="eastAsia"/>
          <w:sz w:val="24"/>
          <w:lang w:eastAsia="zh-CN"/>
        </w:rPr>
        <w:lastRenderedPageBreak/>
        <w:t xml:space="preserve">    6.3</w:t>
      </w:r>
      <w:r w:rsidR="008C3053">
        <w:rPr>
          <w:sz w:val="24"/>
          <w:lang w:eastAsia="zh-CN"/>
        </w:rPr>
        <w:t xml:space="preserve"> </w:t>
      </w:r>
      <w:r>
        <w:rPr>
          <w:rFonts w:hint="eastAsia"/>
          <w:sz w:val="24"/>
          <w:lang w:eastAsia="zh-CN"/>
        </w:rPr>
        <w:t>乙方应将所提供货物的装箱清单、用户手册、原厂保修卡、随机资料及配件、随机工具等交付给甲方；乙方不能完整交付货物及本款规定的单证和工具的，视为未按合同约定交货，乙方负责补齐，因此导致逾期交付的，由乙方承担相关的违约责任。</w:t>
      </w:r>
    </w:p>
    <w:p w:rsidR="00217410" w:rsidRDefault="00217410" w:rsidP="00D63F66">
      <w:pPr>
        <w:spacing w:line="360" w:lineRule="auto"/>
        <w:ind w:firstLineChars="200" w:firstLine="480"/>
        <w:rPr>
          <w:sz w:val="24"/>
          <w:lang w:eastAsia="zh-CN"/>
        </w:rPr>
      </w:pPr>
      <w:r>
        <w:rPr>
          <w:rFonts w:hint="eastAsia"/>
          <w:sz w:val="24"/>
          <w:lang w:eastAsia="zh-CN"/>
        </w:rPr>
        <w:t>6.4</w:t>
      </w:r>
      <w:r w:rsidR="008C3053">
        <w:rPr>
          <w:sz w:val="24"/>
          <w:lang w:eastAsia="zh-CN"/>
        </w:rPr>
        <w:t xml:space="preserve"> </w:t>
      </w:r>
      <w:r>
        <w:rPr>
          <w:rFonts w:hint="eastAsia"/>
          <w:sz w:val="24"/>
          <w:lang w:eastAsia="zh-CN"/>
        </w:rPr>
        <w:t>对于安装质量，乙方保证标准时、正确安装好设备，保证设备良好运行。产品调试验收的标准：按行业通行标准、厂方出厂标准；两者要求不一致的，适用对产品更为严格的标准。</w:t>
      </w:r>
    </w:p>
    <w:p w:rsidR="00217410" w:rsidRDefault="00217410" w:rsidP="00D63F66">
      <w:pPr>
        <w:spacing w:line="360" w:lineRule="auto"/>
        <w:ind w:firstLineChars="200" w:firstLine="480"/>
        <w:rPr>
          <w:sz w:val="24"/>
          <w:lang w:eastAsia="zh-CN"/>
        </w:rPr>
      </w:pPr>
      <w:r>
        <w:rPr>
          <w:rFonts w:hint="eastAsia"/>
          <w:sz w:val="24"/>
          <w:lang w:eastAsia="zh-CN"/>
        </w:rPr>
        <w:t>6.5</w:t>
      </w:r>
      <w:r w:rsidR="008C3053">
        <w:rPr>
          <w:sz w:val="24"/>
          <w:lang w:eastAsia="zh-CN"/>
        </w:rPr>
        <w:t xml:space="preserve"> </w:t>
      </w:r>
      <w:r>
        <w:rPr>
          <w:rFonts w:hint="eastAsia"/>
          <w:sz w:val="24"/>
          <w:lang w:eastAsia="zh-CN"/>
        </w:rPr>
        <w:t>调试验收结果经甲方确认后，双方代表必须按规定的验收交接单上的项目对照本合同填好验收结果并签名盖章。</w:t>
      </w:r>
    </w:p>
    <w:p w:rsidR="00217410" w:rsidRPr="00160967" w:rsidRDefault="00217410" w:rsidP="00D63F66">
      <w:pPr>
        <w:spacing w:line="360" w:lineRule="auto"/>
        <w:ind w:firstLineChars="200" w:firstLine="480"/>
        <w:rPr>
          <w:sz w:val="24"/>
          <w:lang w:eastAsia="zh-CN"/>
        </w:rPr>
      </w:pPr>
      <w:r>
        <w:rPr>
          <w:rFonts w:hint="eastAsia"/>
          <w:sz w:val="24"/>
          <w:lang w:eastAsia="zh-CN"/>
        </w:rPr>
        <w:t>6.6 产品无需安装调试的，到货开箱验收合格视为产品验收合格；产品需安装调试的，调试验收合格视为产品验收合格。但无论采取何种验收方式，均不免除乙方按照本合同约定应承担的质量保证责任。</w:t>
      </w:r>
    </w:p>
    <w:p w:rsidR="00217410" w:rsidRDefault="00217410" w:rsidP="00D63F66">
      <w:pPr>
        <w:spacing w:line="360" w:lineRule="auto"/>
        <w:rPr>
          <w:sz w:val="24"/>
          <w:lang w:eastAsia="zh-CN"/>
        </w:rPr>
      </w:pPr>
      <w:r>
        <w:rPr>
          <w:rFonts w:hint="eastAsia"/>
          <w:sz w:val="24"/>
          <w:lang w:eastAsia="zh-CN"/>
        </w:rPr>
        <w:t>7、质量保证</w:t>
      </w:r>
    </w:p>
    <w:p w:rsidR="00217410" w:rsidRDefault="00217410" w:rsidP="00D63F66">
      <w:pPr>
        <w:spacing w:line="360" w:lineRule="auto"/>
        <w:rPr>
          <w:sz w:val="24"/>
          <w:lang w:eastAsia="zh-CN"/>
        </w:rPr>
      </w:pPr>
      <w:r>
        <w:rPr>
          <w:rFonts w:hint="eastAsia"/>
          <w:sz w:val="24"/>
          <w:lang w:eastAsia="zh-CN"/>
        </w:rPr>
        <w:t xml:space="preserve">    除本合同另有约定外，本合同产品售。后服务按厂家标准提供有关质量保证和售后服务的承诺执行，国家有规定的按国家规定执行。</w:t>
      </w:r>
    </w:p>
    <w:p w:rsidR="00217410" w:rsidRPr="00160967" w:rsidRDefault="00217410" w:rsidP="00D63F66">
      <w:pPr>
        <w:spacing w:line="360" w:lineRule="auto"/>
        <w:rPr>
          <w:sz w:val="24"/>
          <w:lang w:eastAsia="zh-CN"/>
        </w:rPr>
      </w:pPr>
      <w:r>
        <w:rPr>
          <w:rFonts w:hint="eastAsia"/>
          <w:sz w:val="24"/>
          <w:lang w:eastAsia="zh-CN"/>
        </w:rPr>
        <w:t>8、违约责任</w:t>
      </w:r>
    </w:p>
    <w:p w:rsidR="00217410" w:rsidRDefault="00217410" w:rsidP="00D63F66">
      <w:pPr>
        <w:spacing w:line="360" w:lineRule="auto"/>
        <w:rPr>
          <w:sz w:val="24"/>
          <w:lang w:eastAsia="zh-CN"/>
        </w:rPr>
      </w:pPr>
      <w:r>
        <w:rPr>
          <w:rFonts w:hint="eastAsia"/>
          <w:sz w:val="24"/>
          <w:lang w:eastAsia="zh-CN"/>
        </w:rPr>
        <w:t xml:space="preserve">   8.1</w:t>
      </w:r>
      <w:r w:rsidR="008C3053">
        <w:rPr>
          <w:sz w:val="24"/>
          <w:lang w:eastAsia="zh-CN"/>
        </w:rPr>
        <w:t xml:space="preserve"> </w:t>
      </w:r>
      <w:r>
        <w:rPr>
          <w:rFonts w:hint="eastAsia"/>
          <w:sz w:val="24"/>
          <w:lang w:eastAsia="zh-CN"/>
        </w:rPr>
        <w:t>乙方逾期交货的，每日按照合同总额的</w:t>
      </w:r>
      <w:r w:rsidRPr="006E5F45">
        <w:rPr>
          <w:color w:val="000000" w:themeColor="text1"/>
          <w:sz w:val="24"/>
          <w:u w:val="single"/>
          <w:lang w:eastAsia="zh-CN"/>
        </w:rPr>
        <w:t xml:space="preserve"> </w:t>
      </w:r>
      <w:r w:rsidR="006E5F45" w:rsidRPr="006E5F45">
        <w:rPr>
          <w:color w:val="000000" w:themeColor="text1"/>
          <w:sz w:val="24"/>
          <w:u w:val="single"/>
          <w:lang w:eastAsia="zh-CN"/>
        </w:rPr>
        <w:t>1</w:t>
      </w:r>
      <w:r w:rsidRPr="006E5F45">
        <w:rPr>
          <w:color w:val="000000" w:themeColor="text1"/>
          <w:sz w:val="24"/>
          <w:u w:val="single"/>
          <w:lang w:eastAsia="zh-CN"/>
        </w:rPr>
        <w:t xml:space="preserve">  </w:t>
      </w:r>
      <w:r>
        <w:rPr>
          <w:rFonts w:hint="eastAsia"/>
          <w:sz w:val="24"/>
          <w:lang w:eastAsia="zh-CN"/>
        </w:rPr>
        <w:t>%向甲方支付违约金，逾期超过</w:t>
      </w:r>
      <w:r w:rsidR="006E5F45">
        <w:rPr>
          <w:rFonts w:hint="eastAsia"/>
          <w:sz w:val="24"/>
          <w:lang w:eastAsia="zh-CN"/>
        </w:rPr>
        <w:t xml:space="preserve"> </w:t>
      </w:r>
      <w:r w:rsidR="00D63F66" w:rsidRPr="00D63F66">
        <w:rPr>
          <w:sz w:val="24"/>
          <w:u w:val="single"/>
          <w:lang w:eastAsia="zh-CN"/>
        </w:rPr>
        <w:t>10</w:t>
      </w:r>
      <w:r>
        <w:rPr>
          <w:rFonts w:hint="eastAsia"/>
          <w:sz w:val="24"/>
          <w:lang w:eastAsia="zh-CN"/>
        </w:rPr>
        <w:t>日的，甲方还有权解除合同，并要求乙方一次性支付合同总额</w:t>
      </w:r>
      <w:r>
        <w:rPr>
          <w:sz w:val="24"/>
          <w:u w:val="single"/>
          <w:lang w:eastAsia="zh-CN"/>
        </w:rPr>
        <w:t xml:space="preserve">  </w:t>
      </w:r>
      <w:r w:rsidR="006E5F45">
        <w:rPr>
          <w:sz w:val="24"/>
          <w:u w:val="single"/>
          <w:lang w:eastAsia="zh-CN"/>
        </w:rPr>
        <w:t>20</w:t>
      </w:r>
      <w:r>
        <w:rPr>
          <w:sz w:val="24"/>
          <w:u w:val="single"/>
          <w:lang w:eastAsia="zh-CN"/>
        </w:rPr>
        <w:t xml:space="preserve"> </w:t>
      </w:r>
      <w:r>
        <w:rPr>
          <w:rFonts w:hint="eastAsia"/>
          <w:sz w:val="24"/>
          <w:lang w:eastAsia="zh-CN"/>
        </w:rPr>
        <w:t>%的违约金。乙方部分交货、交货不合格的，均按照逾期交货处理。</w:t>
      </w:r>
    </w:p>
    <w:p w:rsidR="00217410" w:rsidRDefault="00217410" w:rsidP="00D63F66">
      <w:pPr>
        <w:spacing w:line="360" w:lineRule="auto"/>
        <w:rPr>
          <w:sz w:val="24"/>
          <w:lang w:eastAsia="zh-CN"/>
        </w:rPr>
      </w:pPr>
      <w:r>
        <w:rPr>
          <w:rFonts w:hint="eastAsia"/>
          <w:sz w:val="24"/>
          <w:lang w:eastAsia="zh-CN"/>
        </w:rPr>
        <w:t xml:space="preserve">   8.2 乙方交付的产品经甲方验收不合格的，每次应向甲方支付违约金人民币</w:t>
      </w:r>
      <w:r>
        <w:rPr>
          <w:sz w:val="24"/>
          <w:u w:val="single"/>
          <w:lang w:eastAsia="zh-CN"/>
        </w:rPr>
        <w:t xml:space="preserve"> </w:t>
      </w:r>
      <w:r w:rsidR="00D63F66">
        <w:rPr>
          <w:sz w:val="24"/>
          <w:u w:val="single"/>
          <w:lang w:eastAsia="zh-CN"/>
        </w:rPr>
        <w:t>1000</w:t>
      </w:r>
      <w:r>
        <w:rPr>
          <w:sz w:val="24"/>
          <w:u w:val="single"/>
          <w:lang w:eastAsia="zh-CN"/>
        </w:rPr>
        <w:t xml:space="preserve">  </w:t>
      </w:r>
      <w:r>
        <w:rPr>
          <w:rFonts w:hint="eastAsia"/>
          <w:sz w:val="24"/>
          <w:lang w:eastAsia="zh-CN"/>
        </w:rPr>
        <w:t>元，并应根据甲方要求进行修理、更换或采取其他补救措施。累计</w:t>
      </w:r>
      <w:r>
        <w:rPr>
          <w:sz w:val="24"/>
          <w:u w:val="single"/>
          <w:lang w:eastAsia="zh-CN"/>
        </w:rPr>
        <w:t xml:space="preserve">  </w:t>
      </w:r>
      <w:r w:rsidR="00D63F66">
        <w:rPr>
          <w:sz w:val="24"/>
          <w:u w:val="single"/>
          <w:lang w:eastAsia="zh-CN"/>
        </w:rPr>
        <w:t>3</w:t>
      </w:r>
      <w:r>
        <w:rPr>
          <w:sz w:val="24"/>
          <w:u w:val="single"/>
          <w:lang w:eastAsia="zh-CN"/>
        </w:rPr>
        <w:t xml:space="preserve"> </w:t>
      </w:r>
      <w:r>
        <w:rPr>
          <w:rFonts w:hint="eastAsia"/>
          <w:sz w:val="24"/>
          <w:lang w:eastAsia="zh-CN"/>
        </w:rPr>
        <w:t>次验收不合格的，甲方还有权解除合同、拒绝支付任何费用。</w:t>
      </w:r>
    </w:p>
    <w:p w:rsidR="00217410" w:rsidRDefault="00217410" w:rsidP="00D63F66">
      <w:pPr>
        <w:spacing w:line="360" w:lineRule="auto"/>
        <w:rPr>
          <w:sz w:val="24"/>
          <w:lang w:eastAsia="zh-CN"/>
        </w:rPr>
      </w:pPr>
      <w:r>
        <w:rPr>
          <w:rFonts w:hint="eastAsia"/>
          <w:sz w:val="24"/>
          <w:lang w:eastAsia="zh-CN"/>
        </w:rPr>
        <w:t xml:space="preserve">   8.3 甲方无故逾期付款的，按照银行同期贷款利率标准支付利息。</w:t>
      </w:r>
    </w:p>
    <w:p w:rsidR="00217410" w:rsidRDefault="00217410" w:rsidP="00D63F66">
      <w:pPr>
        <w:spacing w:line="360" w:lineRule="auto"/>
        <w:ind w:firstLineChars="150" w:firstLine="360"/>
        <w:rPr>
          <w:sz w:val="24"/>
          <w:lang w:eastAsia="zh-CN"/>
        </w:rPr>
      </w:pPr>
      <w:r>
        <w:rPr>
          <w:rFonts w:hint="eastAsia"/>
          <w:sz w:val="24"/>
          <w:lang w:eastAsia="zh-CN"/>
        </w:rPr>
        <w:t>8.4 一方的违约行为给对方造成的损失超过本合同约定的违约金数额的，超出部分，违约方应予以赔偿。</w:t>
      </w:r>
    </w:p>
    <w:p w:rsidR="00217410" w:rsidRPr="0084591A" w:rsidRDefault="00217410" w:rsidP="00D63F66">
      <w:pPr>
        <w:spacing w:line="360" w:lineRule="auto"/>
        <w:ind w:firstLineChars="50" w:firstLine="120"/>
        <w:rPr>
          <w:sz w:val="24"/>
          <w:lang w:eastAsia="zh-CN"/>
        </w:rPr>
      </w:pPr>
      <w:r>
        <w:rPr>
          <w:rFonts w:hint="eastAsia"/>
          <w:sz w:val="24"/>
          <w:lang w:eastAsia="zh-CN"/>
        </w:rPr>
        <w:t>9、</w:t>
      </w:r>
      <w:r w:rsidRPr="0084591A">
        <w:rPr>
          <w:rFonts w:hint="eastAsia"/>
          <w:sz w:val="24"/>
          <w:lang w:eastAsia="zh-CN"/>
        </w:rPr>
        <w:t>法律的适用及争议解决方式</w:t>
      </w:r>
    </w:p>
    <w:p w:rsidR="00217410" w:rsidRPr="0084591A" w:rsidRDefault="00217410" w:rsidP="00D63F66">
      <w:pPr>
        <w:spacing w:line="360" w:lineRule="auto"/>
        <w:ind w:firstLineChars="150" w:firstLine="360"/>
        <w:rPr>
          <w:sz w:val="24"/>
          <w:lang w:eastAsia="zh-CN"/>
        </w:rPr>
      </w:pPr>
      <w:r>
        <w:rPr>
          <w:rFonts w:hint="eastAsia"/>
          <w:sz w:val="24"/>
          <w:lang w:eastAsia="zh-CN"/>
        </w:rPr>
        <w:t>9.</w:t>
      </w:r>
      <w:r w:rsidRPr="0084591A">
        <w:rPr>
          <w:rFonts w:hint="eastAsia"/>
          <w:sz w:val="24"/>
          <w:lang w:eastAsia="zh-CN"/>
        </w:rPr>
        <w:t>1</w:t>
      </w:r>
      <w:r w:rsidR="008C3053">
        <w:rPr>
          <w:rFonts w:hint="eastAsia"/>
          <w:sz w:val="24"/>
          <w:lang w:eastAsia="zh-CN"/>
        </w:rPr>
        <w:t xml:space="preserve"> </w:t>
      </w:r>
      <w:r w:rsidRPr="0084591A">
        <w:rPr>
          <w:rFonts w:hint="eastAsia"/>
          <w:sz w:val="24"/>
          <w:lang w:eastAsia="zh-CN"/>
        </w:rPr>
        <w:t>本合同的效力、解释及履行均适用中华人民共和国法律。</w:t>
      </w:r>
    </w:p>
    <w:p w:rsidR="00217410" w:rsidRPr="0084591A" w:rsidRDefault="00217410" w:rsidP="00D63F66">
      <w:pPr>
        <w:spacing w:line="360" w:lineRule="auto"/>
        <w:ind w:firstLineChars="150" w:firstLine="360"/>
        <w:rPr>
          <w:sz w:val="24"/>
          <w:lang w:eastAsia="zh-CN"/>
        </w:rPr>
      </w:pPr>
      <w:r>
        <w:rPr>
          <w:rFonts w:hint="eastAsia"/>
          <w:sz w:val="24"/>
          <w:lang w:eastAsia="zh-CN"/>
        </w:rPr>
        <w:t>9.2</w:t>
      </w:r>
      <w:r w:rsidR="008C3053">
        <w:rPr>
          <w:rFonts w:hint="eastAsia"/>
          <w:sz w:val="24"/>
          <w:lang w:eastAsia="zh-CN"/>
        </w:rPr>
        <w:t xml:space="preserve"> </w:t>
      </w:r>
      <w:r w:rsidRPr="0084591A">
        <w:rPr>
          <w:rFonts w:hint="eastAsia"/>
          <w:sz w:val="24"/>
          <w:lang w:eastAsia="zh-CN"/>
        </w:rPr>
        <w:t>因本合同履行过程中引起的任何争议，双方应及时友好协商解决。协商不成的，向</w:t>
      </w:r>
      <w:r>
        <w:rPr>
          <w:rFonts w:hint="eastAsia"/>
          <w:sz w:val="24"/>
          <w:lang w:eastAsia="zh-CN"/>
        </w:rPr>
        <w:t>甲</w:t>
      </w:r>
      <w:r w:rsidRPr="0084591A">
        <w:rPr>
          <w:rFonts w:hint="eastAsia"/>
          <w:sz w:val="24"/>
          <w:lang w:eastAsia="zh-CN"/>
        </w:rPr>
        <w:t>方所在地的人民法院提起诉讼。</w:t>
      </w:r>
    </w:p>
    <w:p w:rsidR="00217410" w:rsidRPr="0084591A" w:rsidRDefault="00217410" w:rsidP="00D63F66">
      <w:pPr>
        <w:spacing w:line="360" w:lineRule="auto"/>
        <w:rPr>
          <w:sz w:val="24"/>
          <w:lang w:eastAsia="zh-CN"/>
        </w:rPr>
      </w:pPr>
      <w:r w:rsidRPr="0084591A">
        <w:rPr>
          <w:rFonts w:hint="eastAsia"/>
          <w:sz w:val="24"/>
          <w:lang w:eastAsia="zh-CN"/>
        </w:rPr>
        <w:t xml:space="preserve">10、 合同变更与解除： </w:t>
      </w:r>
    </w:p>
    <w:p w:rsidR="00217410" w:rsidRPr="0084591A" w:rsidRDefault="00217410" w:rsidP="00D63F66">
      <w:pPr>
        <w:spacing w:line="360" w:lineRule="auto"/>
        <w:ind w:firstLineChars="150" w:firstLine="360"/>
        <w:rPr>
          <w:sz w:val="24"/>
          <w:lang w:eastAsia="zh-CN"/>
        </w:rPr>
      </w:pPr>
      <w:r w:rsidRPr="0084591A">
        <w:rPr>
          <w:rFonts w:hint="eastAsia"/>
          <w:sz w:val="24"/>
          <w:lang w:eastAsia="zh-CN"/>
        </w:rPr>
        <w:t>除本合同另有约定或法律规定外，非经双方协商一致，任何一方均不得擅自变</w:t>
      </w:r>
      <w:r w:rsidRPr="0084591A">
        <w:rPr>
          <w:rFonts w:hint="eastAsia"/>
          <w:sz w:val="24"/>
          <w:lang w:eastAsia="zh-CN"/>
        </w:rPr>
        <w:lastRenderedPageBreak/>
        <w:t>更或解除合同。合同变更或解除须采取书面形式</w:t>
      </w:r>
      <w:r>
        <w:rPr>
          <w:rFonts w:hint="eastAsia"/>
          <w:sz w:val="24"/>
          <w:lang w:eastAsia="zh-CN"/>
        </w:rPr>
        <w:t>。</w:t>
      </w:r>
    </w:p>
    <w:p w:rsidR="00217410" w:rsidRDefault="00217410" w:rsidP="00D63F66">
      <w:pPr>
        <w:spacing w:line="360" w:lineRule="auto"/>
        <w:rPr>
          <w:sz w:val="24"/>
          <w:lang w:eastAsia="zh-CN"/>
        </w:rPr>
      </w:pPr>
      <w:r>
        <w:rPr>
          <w:rFonts w:hint="eastAsia"/>
          <w:sz w:val="24"/>
          <w:lang w:eastAsia="zh-CN"/>
        </w:rPr>
        <w:t>11、通知</w:t>
      </w:r>
    </w:p>
    <w:p w:rsidR="00217410" w:rsidRPr="00160967" w:rsidRDefault="00217410" w:rsidP="00D63F66">
      <w:pPr>
        <w:spacing w:line="360" w:lineRule="auto"/>
        <w:ind w:firstLineChars="200" w:firstLine="480"/>
        <w:rPr>
          <w:sz w:val="24"/>
          <w:lang w:eastAsia="zh-CN"/>
        </w:rPr>
      </w:pPr>
      <w:r w:rsidRPr="00160967">
        <w:rPr>
          <w:rFonts w:hint="eastAsia"/>
          <w:sz w:val="24"/>
          <w:lang w:eastAsia="zh-CN"/>
        </w:rPr>
        <w:t>双方重要文件往来应当以书面形式（含传真、电子邮件等）进行。如以特快专递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w:t>
      </w:r>
      <w:r>
        <w:rPr>
          <w:rFonts w:hint="eastAsia"/>
          <w:sz w:val="24"/>
          <w:lang w:eastAsia="zh-CN"/>
        </w:rPr>
        <w:t>5</w:t>
      </w:r>
      <w:r w:rsidRPr="00160967">
        <w:rPr>
          <w:rFonts w:hint="eastAsia"/>
          <w:sz w:val="24"/>
          <w:lang w:eastAsia="zh-CN"/>
        </w:rPr>
        <w:t>日即视为已有效送达（有证据证明对方已经提前签收除外）；双方应主动做好信函接收工作，无论信函是否被拒收、无人签收、他人签收等，均不影响有效送达的认定。如送达地址变更，变更方应第一时间通知另一方，否则，通知方按对方变更前地址寄出的，仍然视为有效送达，地址变更方对此无异议。</w:t>
      </w:r>
    </w:p>
    <w:p w:rsidR="00217410" w:rsidRDefault="00217410" w:rsidP="00D63F66">
      <w:pPr>
        <w:spacing w:line="360" w:lineRule="auto"/>
        <w:ind w:firstLineChars="200" w:firstLine="480"/>
        <w:rPr>
          <w:sz w:val="24"/>
          <w:lang w:eastAsia="zh-CN"/>
        </w:rPr>
      </w:pPr>
      <w:r>
        <w:rPr>
          <w:rFonts w:hint="eastAsia"/>
          <w:sz w:val="24"/>
          <w:lang w:eastAsia="zh-CN"/>
        </w:rPr>
        <w:t>12、本合同一式</w:t>
      </w:r>
      <w:r w:rsidR="00D63F66">
        <w:rPr>
          <w:rFonts w:hint="eastAsia"/>
          <w:sz w:val="24"/>
          <w:lang w:eastAsia="zh-CN"/>
        </w:rPr>
        <w:t>陆</w:t>
      </w:r>
      <w:r>
        <w:rPr>
          <w:rFonts w:hint="eastAsia"/>
          <w:sz w:val="24"/>
          <w:lang w:eastAsia="zh-CN"/>
        </w:rPr>
        <w:t>份，经双方</w:t>
      </w:r>
      <w:r w:rsidR="00D63F66">
        <w:rPr>
          <w:rFonts w:hint="eastAsia"/>
          <w:sz w:val="24"/>
          <w:lang w:eastAsia="zh-CN"/>
        </w:rPr>
        <w:t>盖章</w:t>
      </w:r>
      <w:r>
        <w:rPr>
          <w:rFonts w:hint="eastAsia"/>
          <w:sz w:val="24"/>
          <w:lang w:eastAsia="zh-CN"/>
        </w:rPr>
        <w:t>后生效，甲方执</w:t>
      </w:r>
      <w:r w:rsidR="00D63F66">
        <w:rPr>
          <w:rFonts w:hint="eastAsia"/>
          <w:sz w:val="24"/>
          <w:lang w:eastAsia="zh-CN"/>
        </w:rPr>
        <w:t>肆</w:t>
      </w:r>
      <w:r>
        <w:rPr>
          <w:rFonts w:hint="eastAsia"/>
          <w:sz w:val="24"/>
          <w:lang w:eastAsia="zh-CN"/>
        </w:rPr>
        <w:t>份、乙方执</w:t>
      </w:r>
      <w:r w:rsidR="00D63F66">
        <w:rPr>
          <w:rFonts w:hint="eastAsia"/>
          <w:sz w:val="24"/>
          <w:lang w:eastAsia="zh-CN"/>
        </w:rPr>
        <w:t>贰</w:t>
      </w:r>
      <w:r>
        <w:rPr>
          <w:rFonts w:hint="eastAsia"/>
          <w:sz w:val="24"/>
          <w:lang w:eastAsia="zh-CN"/>
        </w:rPr>
        <w:t>份，具有同等效力。</w:t>
      </w:r>
    </w:p>
    <w:p w:rsidR="00D63F66" w:rsidRDefault="00D63F66" w:rsidP="00D63F66">
      <w:pPr>
        <w:spacing w:line="360" w:lineRule="auto"/>
        <w:rPr>
          <w:sz w:val="24"/>
          <w:lang w:eastAsia="zh-CN"/>
        </w:rPr>
      </w:pPr>
      <w:r>
        <w:rPr>
          <w:sz w:val="24"/>
          <w:lang w:eastAsia="zh-CN"/>
        </w:rPr>
        <w:t>附件</w:t>
      </w:r>
      <w:r>
        <w:rPr>
          <w:rFonts w:hint="eastAsia"/>
          <w:sz w:val="24"/>
          <w:lang w:eastAsia="zh-CN"/>
        </w:rPr>
        <w:t>1：安全环保协议书</w:t>
      </w:r>
    </w:p>
    <w:p w:rsidR="00217410" w:rsidRDefault="00D63F66" w:rsidP="00D63F66">
      <w:pPr>
        <w:spacing w:line="360" w:lineRule="auto"/>
        <w:rPr>
          <w:sz w:val="24"/>
          <w:lang w:eastAsia="zh-CN"/>
        </w:rPr>
      </w:pPr>
      <w:r>
        <w:rPr>
          <w:rFonts w:hint="eastAsia"/>
          <w:sz w:val="24"/>
          <w:lang w:eastAsia="zh-CN"/>
        </w:rPr>
        <w:t>附件2：技术规格书</w:t>
      </w:r>
    </w:p>
    <w:p w:rsidR="00217410" w:rsidRPr="008C119C" w:rsidRDefault="00217410" w:rsidP="00217410">
      <w:pPr>
        <w:spacing w:line="360" w:lineRule="auto"/>
        <w:ind w:firstLineChars="200" w:firstLine="480"/>
        <w:rPr>
          <w:sz w:val="24"/>
          <w:lang w:eastAsia="zh-CN"/>
        </w:rPr>
      </w:pPr>
    </w:p>
    <w:tbl>
      <w:tblPr>
        <w:tblStyle w:val="affa"/>
        <w:tblW w:w="9781"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0"/>
        <w:gridCol w:w="4821"/>
      </w:tblGrid>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甲方：</w:t>
            </w:r>
          </w:p>
        </w:tc>
        <w:tc>
          <w:tcPr>
            <w:tcW w:w="4821" w:type="dxa"/>
            <w:vAlign w:val="center"/>
          </w:tcPr>
          <w:p w:rsidR="00217410" w:rsidRDefault="00217410" w:rsidP="00D776DB">
            <w:pPr>
              <w:spacing w:line="360" w:lineRule="auto"/>
              <w:rPr>
                <w:sz w:val="24"/>
              </w:rPr>
            </w:pPr>
            <w:r>
              <w:rPr>
                <w:rFonts w:hint="eastAsia"/>
                <w:sz w:val="24"/>
              </w:rPr>
              <w:t>乙方：</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联系地址：</w:t>
            </w:r>
          </w:p>
        </w:tc>
        <w:tc>
          <w:tcPr>
            <w:tcW w:w="4821" w:type="dxa"/>
            <w:vAlign w:val="center"/>
          </w:tcPr>
          <w:p w:rsidR="00217410" w:rsidRDefault="00217410" w:rsidP="00D776DB">
            <w:pPr>
              <w:spacing w:line="360" w:lineRule="auto"/>
              <w:rPr>
                <w:sz w:val="24"/>
              </w:rPr>
            </w:pPr>
            <w:r>
              <w:rPr>
                <w:rFonts w:hint="eastAsia"/>
                <w:sz w:val="24"/>
              </w:rPr>
              <w:t>联系地址：</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邮编：</w:t>
            </w:r>
          </w:p>
        </w:tc>
        <w:tc>
          <w:tcPr>
            <w:tcW w:w="4821" w:type="dxa"/>
            <w:vAlign w:val="center"/>
          </w:tcPr>
          <w:p w:rsidR="00217410" w:rsidRDefault="00217410" w:rsidP="00D776DB">
            <w:pPr>
              <w:spacing w:line="360" w:lineRule="auto"/>
              <w:rPr>
                <w:sz w:val="24"/>
              </w:rPr>
            </w:pPr>
            <w:r>
              <w:rPr>
                <w:rFonts w:hint="eastAsia"/>
                <w:sz w:val="24"/>
              </w:rPr>
              <w:t>邮编：</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传真：</w:t>
            </w:r>
          </w:p>
        </w:tc>
        <w:tc>
          <w:tcPr>
            <w:tcW w:w="4821" w:type="dxa"/>
            <w:vAlign w:val="center"/>
          </w:tcPr>
          <w:p w:rsidR="00217410" w:rsidRDefault="00217410" w:rsidP="00D776DB">
            <w:pPr>
              <w:spacing w:line="360" w:lineRule="auto"/>
              <w:rPr>
                <w:sz w:val="24"/>
              </w:rPr>
            </w:pPr>
            <w:r>
              <w:rPr>
                <w:rFonts w:hint="eastAsia"/>
                <w:sz w:val="24"/>
              </w:rPr>
              <w:t>传真：</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电子邮箱：</w:t>
            </w:r>
          </w:p>
        </w:tc>
        <w:tc>
          <w:tcPr>
            <w:tcW w:w="4821" w:type="dxa"/>
            <w:vAlign w:val="center"/>
          </w:tcPr>
          <w:p w:rsidR="00217410" w:rsidRDefault="00217410" w:rsidP="00D776DB">
            <w:pPr>
              <w:spacing w:line="360" w:lineRule="auto"/>
              <w:rPr>
                <w:sz w:val="24"/>
              </w:rPr>
            </w:pPr>
            <w:r>
              <w:rPr>
                <w:rFonts w:hint="eastAsia"/>
                <w:sz w:val="24"/>
              </w:rPr>
              <w:t>电子邮箱：</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委托代理人：</w:t>
            </w:r>
          </w:p>
        </w:tc>
        <w:tc>
          <w:tcPr>
            <w:tcW w:w="4821" w:type="dxa"/>
            <w:vAlign w:val="center"/>
          </w:tcPr>
          <w:p w:rsidR="00217410" w:rsidRDefault="00217410" w:rsidP="00D776DB">
            <w:pPr>
              <w:spacing w:line="360" w:lineRule="auto"/>
              <w:rPr>
                <w:sz w:val="24"/>
              </w:rPr>
            </w:pPr>
            <w:r>
              <w:rPr>
                <w:rFonts w:hint="eastAsia"/>
                <w:sz w:val="24"/>
              </w:rPr>
              <w:t>委托代理人：</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电话：</w:t>
            </w:r>
          </w:p>
        </w:tc>
        <w:tc>
          <w:tcPr>
            <w:tcW w:w="4821" w:type="dxa"/>
            <w:vAlign w:val="center"/>
          </w:tcPr>
          <w:p w:rsidR="00217410" w:rsidRDefault="00217410" w:rsidP="00D776DB">
            <w:pPr>
              <w:spacing w:line="360" w:lineRule="auto"/>
              <w:rPr>
                <w:sz w:val="24"/>
              </w:rPr>
            </w:pPr>
            <w:r>
              <w:rPr>
                <w:rFonts w:hint="eastAsia"/>
                <w:sz w:val="24"/>
              </w:rPr>
              <w:t>电话：</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开户银行：</w:t>
            </w:r>
          </w:p>
        </w:tc>
        <w:tc>
          <w:tcPr>
            <w:tcW w:w="4821" w:type="dxa"/>
            <w:vAlign w:val="center"/>
          </w:tcPr>
          <w:p w:rsidR="00217410" w:rsidRDefault="00217410" w:rsidP="00D776DB">
            <w:pPr>
              <w:spacing w:line="360" w:lineRule="auto"/>
              <w:rPr>
                <w:sz w:val="24"/>
              </w:rPr>
            </w:pPr>
            <w:r>
              <w:rPr>
                <w:rFonts w:hint="eastAsia"/>
                <w:sz w:val="24"/>
              </w:rPr>
              <w:t>开户银行：</w:t>
            </w:r>
          </w:p>
        </w:tc>
      </w:tr>
      <w:tr w:rsidR="00217410" w:rsidTr="00D776DB">
        <w:trPr>
          <w:jc w:val="center"/>
        </w:trPr>
        <w:tc>
          <w:tcPr>
            <w:tcW w:w="4960" w:type="dxa"/>
            <w:vAlign w:val="center"/>
          </w:tcPr>
          <w:p w:rsidR="00217410" w:rsidRDefault="00217410" w:rsidP="00D776DB">
            <w:pPr>
              <w:spacing w:line="360" w:lineRule="auto"/>
              <w:rPr>
                <w:sz w:val="24"/>
              </w:rPr>
            </w:pPr>
            <w:r>
              <w:rPr>
                <w:rFonts w:hint="eastAsia"/>
                <w:sz w:val="24"/>
              </w:rPr>
              <w:t>账号：</w:t>
            </w:r>
          </w:p>
        </w:tc>
        <w:tc>
          <w:tcPr>
            <w:tcW w:w="4821" w:type="dxa"/>
            <w:vAlign w:val="center"/>
          </w:tcPr>
          <w:p w:rsidR="00217410" w:rsidRDefault="00217410" w:rsidP="00D776DB">
            <w:pPr>
              <w:spacing w:line="360" w:lineRule="auto"/>
              <w:rPr>
                <w:sz w:val="24"/>
              </w:rPr>
            </w:pPr>
            <w:r>
              <w:rPr>
                <w:rFonts w:hint="eastAsia"/>
                <w:sz w:val="24"/>
              </w:rPr>
              <w:t>账号：</w:t>
            </w:r>
          </w:p>
        </w:tc>
      </w:tr>
    </w:tbl>
    <w:p w:rsidR="00217410" w:rsidRDefault="00217410" w:rsidP="00217410">
      <w:pPr>
        <w:spacing w:line="20" w:lineRule="exact"/>
        <w:rPr>
          <w:sz w:val="24"/>
        </w:rPr>
      </w:pPr>
    </w:p>
    <w:p w:rsidR="00217410" w:rsidRDefault="00217410" w:rsidP="00217410">
      <w:pPr>
        <w:spacing w:line="20" w:lineRule="exact"/>
        <w:rPr>
          <w:sz w:val="24"/>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bCs/>
          <w:color w:val="000000"/>
          <w:sz w:val="24"/>
          <w:lang w:eastAsia="zh-CN"/>
        </w:rPr>
      </w:pPr>
    </w:p>
    <w:p w:rsidR="003C5A0F" w:rsidRDefault="003C5A0F" w:rsidP="003C5A0F">
      <w:pPr>
        <w:spacing w:line="360" w:lineRule="auto"/>
        <w:rPr>
          <w:rFonts w:ascii="黑体" w:eastAsia="黑体"/>
          <w:b/>
          <w:sz w:val="48"/>
          <w:szCs w:val="48"/>
          <w:lang w:eastAsia="zh-CN"/>
        </w:rPr>
      </w:pPr>
      <w:r>
        <w:rPr>
          <w:rFonts w:hint="eastAsia"/>
          <w:bCs/>
          <w:color w:val="000000"/>
          <w:sz w:val="24"/>
          <w:lang w:eastAsia="zh-CN"/>
        </w:rPr>
        <w:lastRenderedPageBreak/>
        <w:t>附件1：</w:t>
      </w:r>
    </w:p>
    <w:p w:rsidR="003C5A0F" w:rsidRPr="00942705" w:rsidRDefault="003C5A0F" w:rsidP="003C5A0F">
      <w:pPr>
        <w:pStyle w:val="a7"/>
        <w:spacing w:afterLines="150" w:after="468" w:line="276" w:lineRule="auto"/>
        <w:ind w:leftChars="-339" w:left="-317" w:hangingChars="89" w:hanging="429"/>
        <w:jc w:val="center"/>
        <w:rPr>
          <w:rFonts w:ascii="黑体" w:eastAsia="黑体" w:hAnsi="宋体"/>
          <w:b/>
          <w:sz w:val="48"/>
          <w:szCs w:val="48"/>
          <w:lang w:eastAsia="zh-CN"/>
        </w:rPr>
      </w:pPr>
      <w:r w:rsidRPr="00942705">
        <w:rPr>
          <w:rFonts w:ascii="黑体" w:eastAsia="黑体" w:hAnsi="宋体" w:hint="eastAsia"/>
          <w:b/>
          <w:sz w:val="48"/>
          <w:szCs w:val="48"/>
          <w:lang w:eastAsia="zh-CN"/>
        </w:rPr>
        <w:t>安全环保协议书</w:t>
      </w:r>
    </w:p>
    <w:p w:rsidR="003C5A0F" w:rsidRDefault="00B20AF0" w:rsidP="003C5A0F">
      <w:pPr>
        <w:spacing w:line="360" w:lineRule="auto"/>
        <w:ind w:firstLineChars="220" w:firstLine="484"/>
        <w:rPr>
          <w:szCs w:val="21"/>
          <w:lang w:eastAsia="zh-CN"/>
        </w:rPr>
      </w:pPr>
      <w:r>
        <w:rPr>
          <w:rFonts w:hint="eastAsia"/>
          <w:szCs w:val="21"/>
          <w:u w:val="single"/>
          <w:lang w:eastAsia="zh-CN"/>
        </w:rPr>
        <w:t>翔鹭码头投资管理（漳州）有限公司</w:t>
      </w:r>
      <w:r w:rsidR="003C5A0F" w:rsidRPr="00942705">
        <w:rPr>
          <w:rFonts w:hint="eastAsia"/>
          <w:szCs w:val="21"/>
          <w:u w:val="single"/>
          <w:lang w:eastAsia="zh-CN"/>
        </w:rPr>
        <w:t>（以下简称甲方）</w:t>
      </w:r>
      <w:r w:rsidR="003C5A0F" w:rsidRPr="00942705">
        <w:rPr>
          <w:rFonts w:hint="eastAsia"/>
          <w:szCs w:val="21"/>
          <w:lang w:eastAsia="zh-CN"/>
        </w:rPr>
        <w:t>与</w:t>
      </w:r>
      <w:r w:rsidR="003C5A0F" w:rsidRPr="00942705">
        <w:rPr>
          <w:rFonts w:hint="eastAsia"/>
          <w:szCs w:val="21"/>
          <w:u w:val="single"/>
          <w:lang w:eastAsia="zh-CN"/>
        </w:rPr>
        <w:t xml:space="preserve">                   （以下简称乙方）</w:t>
      </w:r>
      <w:r w:rsidR="003C5A0F" w:rsidRPr="00942705">
        <w:rPr>
          <w:rFonts w:hint="eastAsia"/>
          <w:szCs w:val="21"/>
          <w:lang w:eastAsia="zh-CN"/>
        </w:rPr>
        <w:t>20</w:t>
      </w:r>
      <w:r>
        <w:rPr>
          <w:szCs w:val="21"/>
          <w:lang w:eastAsia="zh-CN"/>
        </w:rPr>
        <w:t>20</w:t>
      </w:r>
      <w:r w:rsidR="003C5A0F" w:rsidRPr="00942705">
        <w:rPr>
          <w:rFonts w:hint="eastAsia"/>
          <w:szCs w:val="21"/>
          <w:lang w:eastAsia="zh-CN"/>
        </w:rPr>
        <w:t>年</w:t>
      </w:r>
      <w:r>
        <w:rPr>
          <w:szCs w:val="21"/>
          <w:lang w:eastAsia="zh-CN"/>
        </w:rPr>
        <w:t>6</w:t>
      </w:r>
      <w:r w:rsidR="003C5A0F" w:rsidRPr="00942705">
        <w:rPr>
          <w:rFonts w:hint="eastAsia"/>
          <w:szCs w:val="21"/>
          <w:lang w:eastAsia="zh-CN"/>
        </w:rPr>
        <w:t>月   日，双方就“</w:t>
      </w:r>
      <w:r w:rsidR="00D63F66" w:rsidRPr="00D63F66">
        <w:rPr>
          <w:rFonts w:hint="eastAsia"/>
          <w:color w:val="222222"/>
          <w:szCs w:val="21"/>
          <w:lang w:eastAsia="zh-CN"/>
        </w:rPr>
        <w:t>南</w:t>
      </w:r>
      <w:r w:rsidR="00D63F66" w:rsidRPr="00D63F66">
        <w:rPr>
          <w:color w:val="222222"/>
          <w:szCs w:val="21"/>
          <w:lang w:eastAsia="zh-CN"/>
        </w:rPr>
        <w:t>8号泊位新增仓储工程钢杆路灯采购</w:t>
      </w:r>
      <w:r>
        <w:rPr>
          <w:rFonts w:hint="eastAsia"/>
          <w:color w:val="222222"/>
          <w:szCs w:val="21"/>
          <w:lang w:eastAsia="zh-CN"/>
        </w:rPr>
        <w:t>项目</w:t>
      </w:r>
      <w:r w:rsidR="003C5A0F" w:rsidRPr="00942705">
        <w:rPr>
          <w:rFonts w:hint="eastAsia"/>
          <w:szCs w:val="21"/>
          <w:lang w:eastAsia="zh-CN"/>
        </w:rPr>
        <w:t>”签订了《</w:t>
      </w:r>
      <w:r w:rsidR="00D63F66" w:rsidRPr="00D63F66">
        <w:rPr>
          <w:rFonts w:hint="eastAsia"/>
          <w:color w:val="222222"/>
          <w:szCs w:val="21"/>
          <w:lang w:eastAsia="zh-CN"/>
        </w:rPr>
        <w:t>南</w:t>
      </w:r>
      <w:r w:rsidR="00D63F66" w:rsidRPr="00D63F66">
        <w:rPr>
          <w:color w:val="222222"/>
          <w:szCs w:val="21"/>
          <w:lang w:eastAsia="zh-CN"/>
        </w:rPr>
        <w:t>8号泊位新增仓储工程钢杆路灯采购</w:t>
      </w:r>
      <w:r w:rsidR="00D63F66">
        <w:rPr>
          <w:color w:val="222222"/>
          <w:szCs w:val="21"/>
          <w:lang w:eastAsia="zh-CN"/>
        </w:rPr>
        <w:t>合同</w:t>
      </w:r>
      <w:r w:rsidR="003C5A0F" w:rsidRPr="00942705">
        <w:rPr>
          <w:rFonts w:hint="eastAsia"/>
          <w:szCs w:val="21"/>
          <w:lang w:eastAsia="zh-CN"/>
        </w:rPr>
        <w:t>》（以下简称主合同），为进一步明确甲乙双方在工程承包合同履行过程中的权利和义务及责任，保障人身安全和企业财产安全，</w:t>
      </w:r>
      <w:r w:rsidR="003C5A0F">
        <w:rPr>
          <w:rFonts w:hint="eastAsia"/>
          <w:szCs w:val="21"/>
          <w:lang w:eastAsia="zh-CN"/>
        </w:rPr>
        <w:t>依据《中华人民共和国安全生产法》、《中华人民共和国环境保护法》等相关法规及</w:t>
      </w:r>
      <w:r w:rsidR="00942705">
        <w:rPr>
          <w:rFonts w:hint="eastAsia"/>
          <w:szCs w:val="21"/>
          <w:lang w:eastAsia="zh-CN"/>
        </w:rPr>
        <w:t>翔鹭码头投资管理（漳州）有限公司</w:t>
      </w:r>
      <w:r w:rsidR="003C5A0F">
        <w:rPr>
          <w:rFonts w:hint="eastAsia"/>
          <w:szCs w:val="21"/>
          <w:lang w:eastAsia="zh-CN"/>
        </w:rPr>
        <w:t>HSE管理制度，经双方协商，双方自愿签订本安全环保协议，作为主合同的附件。</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甲方的权利和义务：</w:t>
      </w:r>
    </w:p>
    <w:p w:rsidR="003C5A0F" w:rsidRDefault="003C5A0F" w:rsidP="003C5A0F">
      <w:pPr>
        <w:pStyle w:val="aa"/>
        <w:spacing w:before="0" w:line="360" w:lineRule="auto"/>
        <w:ind w:leftChars="-289" w:left="-636" w:firstLineChars="287" w:firstLine="634"/>
        <w:rPr>
          <w:b/>
          <w:szCs w:val="21"/>
        </w:rPr>
      </w:pPr>
      <w:r>
        <w:rPr>
          <w:rFonts w:hint="eastAsia"/>
          <w:b/>
          <w:szCs w:val="21"/>
        </w:rPr>
        <w:t>1.1甲方的权利：</w:t>
      </w:r>
    </w:p>
    <w:p w:rsidR="003C5A0F" w:rsidRDefault="003C5A0F" w:rsidP="003C5A0F">
      <w:pPr>
        <w:pStyle w:val="aa"/>
        <w:spacing w:before="0" w:line="360" w:lineRule="auto"/>
        <w:ind w:leftChars="-21" w:left="-46" w:firstLineChars="50" w:firstLine="110"/>
        <w:rPr>
          <w:szCs w:val="21"/>
          <w:lang w:eastAsia="zh-CN"/>
        </w:rPr>
      </w:pPr>
      <w:r>
        <w:rPr>
          <w:rFonts w:hint="eastAsia"/>
          <w:szCs w:val="21"/>
          <w:lang w:eastAsia="zh-CN"/>
        </w:rPr>
        <w:t>1.1.1  甲方有权对乙方的资质进行审查，确认其符合且具备进厂条件，方可进厂施工。</w:t>
      </w:r>
    </w:p>
    <w:p w:rsidR="003C5A0F" w:rsidRPr="00420DB7" w:rsidRDefault="003C5A0F" w:rsidP="003C5A0F">
      <w:pPr>
        <w:spacing w:line="360" w:lineRule="auto"/>
        <w:rPr>
          <w:szCs w:val="21"/>
          <w:lang w:eastAsia="zh-CN"/>
        </w:rPr>
      </w:pPr>
      <w:r w:rsidRPr="00420DB7">
        <w:rPr>
          <w:rFonts w:hint="eastAsia"/>
          <w:szCs w:val="21"/>
          <w:lang w:eastAsia="zh-CN"/>
        </w:rPr>
        <w:t>1.1.2  甲方有权要求乙方维护好甲方相关的安全环保设施、设备和器材。</w:t>
      </w:r>
    </w:p>
    <w:p w:rsidR="003C5A0F" w:rsidRPr="00420DB7" w:rsidRDefault="003C5A0F" w:rsidP="003C5A0F">
      <w:pPr>
        <w:spacing w:line="360" w:lineRule="auto"/>
        <w:rPr>
          <w:szCs w:val="21"/>
          <w:lang w:eastAsia="zh-CN"/>
        </w:rPr>
      </w:pPr>
      <w:r w:rsidRPr="00420DB7">
        <w:rPr>
          <w:rFonts w:hint="eastAsia"/>
          <w:szCs w:val="21"/>
          <w:lang w:eastAsia="zh-CN"/>
        </w:rPr>
        <w:t>1.1.3  甲方有权全程检查乙方施工作业现场，对乙方人员在施工作业中违反有关安全生产规章制度的行为予以制止、纠正和处罚，并发出书面整改通知书；对严重违章的行为立即勒令其停止工作。</w:t>
      </w:r>
    </w:p>
    <w:p w:rsidR="003C5A0F" w:rsidRPr="00420DB7" w:rsidRDefault="003C5A0F" w:rsidP="003C5A0F">
      <w:pPr>
        <w:spacing w:line="360" w:lineRule="auto"/>
        <w:rPr>
          <w:szCs w:val="21"/>
          <w:lang w:eastAsia="zh-CN"/>
        </w:rPr>
      </w:pPr>
      <w:r w:rsidRPr="00420DB7">
        <w:rPr>
          <w:rFonts w:hint="eastAsia"/>
          <w:szCs w:val="21"/>
          <w:lang w:eastAsia="zh-CN"/>
        </w:rPr>
        <w:t>1.1.4  甲方有权要求乙方制定施工方案，对危险性较大的分项工程，乙方必须制定专项安全环保施工方案，明确组织措施、安全环保措施、技术措施，经甲方工程本部、HSE部、生产技术部、生产管理部等部门审查合格后方可进行施工作业。</w:t>
      </w:r>
    </w:p>
    <w:p w:rsidR="003C5A0F" w:rsidRPr="00420DB7" w:rsidRDefault="003C5A0F" w:rsidP="003C5A0F">
      <w:pPr>
        <w:spacing w:line="360" w:lineRule="auto"/>
        <w:rPr>
          <w:szCs w:val="21"/>
          <w:lang w:eastAsia="zh-CN"/>
        </w:rPr>
      </w:pPr>
      <w:r w:rsidRPr="00420DB7">
        <w:rPr>
          <w:rFonts w:hint="eastAsia"/>
          <w:szCs w:val="21"/>
          <w:lang w:eastAsia="zh-CN"/>
        </w:rPr>
        <w:t>1.1.5  甲方有权对乙方不服从管理和严重违章者，驱除施工现场。</w:t>
      </w:r>
    </w:p>
    <w:p w:rsidR="003C5A0F" w:rsidRDefault="003C5A0F" w:rsidP="003C5A0F">
      <w:pPr>
        <w:pStyle w:val="aa"/>
        <w:spacing w:before="0" w:line="360" w:lineRule="auto"/>
        <w:ind w:leftChars="-289" w:left="-636" w:firstLineChars="287" w:firstLine="634"/>
        <w:rPr>
          <w:b/>
          <w:szCs w:val="21"/>
          <w:lang w:eastAsia="zh-CN"/>
        </w:rPr>
      </w:pPr>
      <w:r>
        <w:rPr>
          <w:rFonts w:hint="eastAsia"/>
          <w:b/>
          <w:szCs w:val="21"/>
          <w:lang w:eastAsia="zh-CN"/>
        </w:rPr>
        <w:t>1.2甲方的义务</w:t>
      </w:r>
    </w:p>
    <w:p w:rsidR="003C5A0F" w:rsidRPr="00420DB7" w:rsidRDefault="003C5A0F" w:rsidP="003C5A0F">
      <w:pPr>
        <w:spacing w:line="360" w:lineRule="auto"/>
        <w:rPr>
          <w:szCs w:val="21"/>
          <w:lang w:eastAsia="zh-CN"/>
        </w:rPr>
      </w:pPr>
      <w:r w:rsidRPr="00420DB7">
        <w:rPr>
          <w:rFonts w:hint="eastAsia"/>
          <w:szCs w:val="21"/>
          <w:lang w:eastAsia="zh-CN"/>
        </w:rPr>
        <w:t>1.2.1  甲方负责对乙方进行厂级和部门级安全培训教育和考核，考核合格方可办理入厂手续。</w:t>
      </w:r>
    </w:p>
    <w:p w:rsidR="003C5A0F" w:rsidRPr="00420DB7" w:rsidRDefault="003C5A0F" w:rsidP="003C5A0F">
      <w:pPr>
        <w:spacing w:line="360" w:lineRule="auto"/>
        <w:rPr>
          <w:szCs w:val="21"/>
          <w:lang w:eastAsia="zh-CN"/>
        </w:rPr>
      </w:pPr>
      <w:r w:rsidRPr="00420DB7">
        <w:rPr>
          <w:rFonts w:hint="eastAsia"/>
          <w:szCs w:val="21"/>
          <w:lang w:eastAsia="zh-CN"/>
        </w:rPr>
        <w:t>1.2.2  甲方负责各装置的工艺处理、退料、置换、吹扫及盲板隔离工作，为本项目提供安全的施工条件。</w:t>
      </w:r>
    </w:p>
    <w:p w:rsidR="003C5A0F" w:rsidRPr="00420DB7" w:rsidRDefault="003C5A0F" w:rsidP="003C5A0F">
      <w:pPr>
        <w:spacing w:line="360" w:lineRule="auto"/>
        <w:rPr>
          <w:szCs w:val="21"/>
          <w:lang w:eastAsia="zh-CN"/>
        </w:rPr>
      </w:pPr>
      <w:r w:rsidRPr="00420DB7">
        <w:rPr>
          <w:rFonts w:hint="eastAsia"/>
          <w:szCs w:val="21"/>
          <w:lang w:eastAsia="zh-CN"/>
        </w:rPr>
        <w:t>1.2.3  甲方应乙方要求，向乙方提供与乙方作业相关的甲方有毒有害、易燃易爆物品的数据。</w:t>
      </w:r>
    </w:p>
    <w:p w:rsidR="003C5A0F" w:rsidRPr="00420DB7" w:rsidRDefault="003C5A0F" w:rsidP="003C5A0F">
      <w:pPr>
        <w:spacing w:line="360" w:lineRule="auto"/>
        <w:rPr>
          <w:szCs w:val="21"/>
          <w:lang w:eastAsia="zh-CN"/>
        </w:rPr>
      </w:pPr>
      <w:r w:rsidRPr="00420DB7">
        <w:rPr>
          <w:rFonts w:hint="eastAsia"/>
          <w:szCs w:val="21"/>
          <w:lang w:eastAsia="zh-CN"/>
        </w:rPr>
        <w:t>1.2.4  甲方在开工前必须对乙方进行全面的安全技术及文明施工交底。</w:t>
      </w:r>
    </w:p>
    <w:p w:rsidR="003C5A0F" w:rsidRPr="00420DB7" w:rsidRDefault="003C5A0F" w:rsidP="003C5A0F">
      <w:pPr>
        <w:spacing w:line="360" w:lineRule="auto"/>
        <w:rPr>
          <w:szCs w:val="21"/>
          <w:lang w:eastAsia="zh-CN"/>
        </w:rPr>
      </w:pPr>
      <w:r w:rsidRPr="00420DB7">
        <w:rPr>
          <w:rFonts w:hint="eastAsia"/>
          <w:szCs w:val="21"/>
          <w:lang w:eastAsia="zh-CN"/>
        </w:rPr>
        <w:t>1.2.5  在发生事故后应甲方积极组织抢险，防止事故扩大，并按照甲方及其上级主管部门有关规定进行报告政府相关部门。</w:t>
      </w:r>
    </w:p>
    <w:p w:rsidR="003C5A0F" w:rsidRPr="00420DB7" w:rsidRDefault="003C5A0F" w:rsidP="003C5A0F">
      <w:pPr>
        <w:spacing w:line="360" w:lineRule="auto"/>
        <w:rPr>
          <w:szCs w:val="21"/>
          <w:lang w:eastAsia="zh-CN"/>
        </w:rPr>
      </w:pPr>
      <w:r w:rsidRPr="00420DB7">
        <w:rPr>
          <w:rFonts w:hint="eastAsia"/>
          <w:szCs w:val="21"/>
          <w:lang w:eastAsia="zh-CN"/>
        </w:rPr>
        <w:lastRenderedPageBreak/>
        <w:t>1.2.6  甲方负责本工程施工的动火、吊装、受限空间、动土、高处、断路、临时用电等作业，各种票证的签发。</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乙方的权利和义务：</w:t>
      </w:r>
    </w:p>
    <w:p w:rsidR="003C5A0F" w:rsidRDefault="003C5A0F" w:rsidP="003C5A0F">
      <w:pPr>
        <w:pStyle w:val="aa"/>
        <w:spacing w:before="0" w:line="360" w:lineRule="auto"/>
        <w:ind w:leftChars="-289" w:left="-636" w:firstLineChars="287" w:firstLine="634"/>
        <w:rPr>
          <w:b/>
          <w:szCs w:val="21"/>
        </w:rPr>
      </w:pPr>
      <w:r>
        <w:rPr>
          <w:rFonts w:hint="eastAsia"/>
          <w:b/>
          <w:szCs w:val="21"/>
        </w:rPr>
        <w:t>2.1乙方的权利：</w:t>
      </w:r>
    </w:p>
    <w:p w:rsidR="003C5A0F" w:rsidRPr="00420DB7" w:rsidRDefault="003C5A0F" w:rsidP="003C5A0F">
      <w:pPr>
        <w:spacing w:line="360" w:lineRule="auto"/>
        <w:rPr>
          <w:szCs w:val="21"/>
          <w:lang w:eastAsia="zh-CN"/>
        </w:rPr>
      </w:pPr>
      <w:r w:rsidRPr="00420DB7">
        <w:rPr>
          <w:rFonts w:hint="eastAsia"/>
          <w:szCs w:val="21"/>
          <w:lang w:eastAsia="zh-CN"/>
        </w:rPr>
        <w:t>2.1.1  乙方有权对甲方安全管理工作提出合理化建议或改进措施。</w:t>
      </w:r>
    </w:p>
    <w:p w:rsidR="003C5A0F" w:rsidRPr="00420DB7" w:rsidRDefault="003C5A0F" w:rsidP="003C5A0F">
      <w:pPr>
        <w:spacing w:line="360" w:lineRule="auto"/>
        <w:rPr>
          <w:szCs w:val="21"/>
          <w:lang w:eastAsia="zh-CN"/>
        </w:rPr>
      </w:pPr>
      <w:r w:rsidRPr="00420DB7">
        <w:rPr>
          <w:rFonts w:hint="eastAsia"/>
          <w:szCs w:val="21"/>
          <w:lang w:eastAsia="zh-CN"/>
        </w:rPr>
        <w:t xml:space="preserve">2.1.2  乙方对甲方管理人员违章指挥、强令冒险作业、有权拒绝执行。对打击和报复行为有权向上级和有关部门汇报。 </w:t>
      </w:r>
    </w:p>
    <w:p w:rsidR="003C5A0F" w:rsidRPr="00420DB7" w:rsidRDefault="003C5A0F" w:rsidP="003C5A0F">
      <w:pPr>
        <w:spacing w:line="360" w:lineRule="auto"/>
        <w:rPr>
          <w:szCs w:val="21"/>
          <w:lang w:eastAsia="zh-CN"/>
        </w:rPr>
      </w:pPr>
      <w:r w:rsidRPr="00420DB7">
        <w:rPr>
          <w:rFonts w:hint="eastAsia"/>
          <w:szCs w:val="21"/>
          <w:lang w:eastAsia="zh-CN"/>
        </w:rPr>
        <w:t>2.1.3  乙方对危及生命安全和身体健康的施工作业条件和环境，有权提出整改建议或拒绝施工作业。</w:t>
      </w:r>
    </w:p>
    <w:p w:rsidR="003C5A0F" w:rsidRPr="00420DB7" w:rsidRDefault="003C5A0F" w:rsidP="003C5A0F">
      <w:pPr>
        <w:spacing w:line="360" w:lineRule="auto"/>
        <w:rPr>
          <w:szCs w:val="21"/>
          <w:lang w:eastAsia="zh-CN"/>
        </w:rPr>
      </w:pPr>
      <w:r w:rsidRPr="00420DB7">
        <w:rPr>
          <w:rFonts w:hint="eastAsia"/>
          <w:szCs w:val="21"/>
          <w:lang w:eastAsia="zh-CN"/>
        </w:rPr>
        <w:t>2.1.4  乙方施工过程中在发生严重危及作业人员生命安全的不可抗拒紧急情况时，有权采取必要的避险措施，并立即向管理部门报告。</w:t>
      </w:r>
    </w:p>
    <w:p w:rsidR="003C5A0F" w:rsidRPr="00420DB7" w:rsidRDefault="003C5A0F" w:rsidP="003C5A0F">
      <w:pPr>
        <w:spacing w:line="360" w:lineRule="auto"/>
        <w:rPr>
          <w:szCs w:val="21"/>
          <w:lang w:eastAsia="zh-CN"/>
        </w:rPr>
      </w:pPr>
      <w:r w:rsidRPr="00420DB7">
        <w:rPr>
          <w:rFonts w:hint="eastAsia"/>
          <w:szCs w:val="21"/>
          <w:lang w:eastAsia="zh-CN"/>
        </w:rPr>
        <w:t>2.1.5  乙方有权要求甲方提供相关的安全资料。</w:t>
      </w:r>
    </w:p>
    <w:p w:rsidR="003C5A0F" w:rsidRDefault="003C5A0F" w:rsidP="003C5A0F">
      <w:pPr>
        <w:pStyle w:val="aa"/>
        <w:spacing w:line="360" w:lineRule="auto"/>
        <w:ind w:leftChars="-289" w:left="-636" w:firstLineChars="287" w:firstLine="634"/>
        <w:rPr>
          <w:b/>
          <w:szCs w:val="21"/>
          <w:lang w:eastAsia="zh-CN"/>
        </w:rPr>
      </w:pPr>
      <w:r>
        <w:rPr>
          <w:rFonts w:hint="eastAsia"/>
          <w:b/>
          <w:szCs w:val="21"/>
          <w:lang w:eastAsia="zh-CN"/>
        </w:rPr>
        <w:t>2.2  乙方的义务：</w:t>
      </w:r>
    </w:p>
    <w:p w:rsidR="003C5A0F" w:rsidRPr="00420DB7" w:rsidRDefault="003C5A0F" w:rsidP="003C5A0F">
      <w:pPr>
        <w:spacing w:line="360" w:lineRule="auto"/>
        <w:rPr>
          <w:szCs w:val="21"/>
          <w:lang w:eastAsia="zh-CN"/>
        </w:rPr>
      </w:pPr>
      <w:r w:rsidRPr="00420DB7">
        <w:rPr>
          <w:rFonts w:hint="eastAsia"/>
          <w:szCs w:val="21"/>
          <w:lang w:eastAsia="zh-CN"/>
        </w:rPr>
        <w:t>2.2.1 乙方必须建立健全HSE管理网络、HSE保证体系和HSE责任制，成立专职HSE管理机构，负责本单位的HSE管理工作；设置专职安全管理人员，并佩戴明显标志；编制和实施各安全环保施工方案和专项应急预案。</w:t>
      </w:r>
    </w:p>
    <w:p w:rsidR="003C5A0F" w:rsidRPr="00420DB7" w:rsidRDefault="003C5A0F" w:rsidP="003C5A0F">
      <w:pPr>
        <w:spacing w:line="360" w:lineRule="auto"/>
        <w:rPr>
          <w:szCs w:val="21"/>
          <w:lang w:eastAsia="zh-CN"/>
        </w:rPr>
      </w:pPr>
      <w:r w:rsidRPr="00420DB7">
        <w:rPr>
          <w:rFonts w:hint="eastAsia"/>
          <w:szCs w:val="21"/>
          <w:lang w:eastAsia="zh-CN"/>
        </w:rPr>
        <w:t>2.2.2乙方必须按照国家安全生产的要求及甲方的HSE管理制度的要求提供相关资料，接受安全资质和条件审查，签订安全承诺书，办理工程项目承包商HSE资格确认证书等。人员和机动车辆入厂必需按甲方HSE管理制度办理入场证。特种作业人员必需持证上岗。</w:t>
      </w:r>
    </w:p>
    <w:p w:rsidR="003C5A0F" w:rsidRPr="00420DB7" w:rsidRDefault="003C5A0F" w:rsidP="003C5A0F">
      <w:pPr>
        <w:spacing w:line="360" w:lineRule="auto"/>
        <w:rPr>
          <w:szCs w:val="21"/>
          <w:lang w:eastAsia="zh-CN"/>
        </w:rPr>
      </w:pPr>
      <w:r w:rsidRPr="00420DB7">
        <w:rPr>
          <w:rFonts w:hint="eastAsia"/>
          <w:szCs w:val="21"/>
          <w:lang w:eastAsia="zh-CN"/>
        </w:rPr>
        <w:t>2.2.3 在工程开工前，乙方必须对全体施工作业人员分工种进行安全教育、技能和安规考试，合格后方可进行施工作业。施工作业前，必须向作业人员进行安全环保技术交底，掌握工程特点及施工安全环保措施。</w:t>
      </w:r>
    </w:p>
    <w:p w:rsidR="003C5A0F" w:rsidRPr="00420DB7" w:rsidRDefault="003C5A0F" w:rsidP="003C5A0F">
      <w:pPr>
        <w:spacing w:line="360" w:lineRule="auto"/>
        <w:rPr>
          <w:szCs w:val="21"/>
          <w:lang w:eastAsia="zh-CN"/>
        </w:rPr>
      </w:pPr>
      <w:r w:rsidRPr="00420DB7">
        <w:rPr>
          <w:rFonts w:hint="eastAsia"/>
          <w:szCs w:val="21"/>
          <w:lang w:eastAsia="zh-CN"/>
        </w:rPr>
        <w:t>2.2.4 开工前应对施工机械、工器具及安全防护设施进行检查，确保符合安全规定并不超过检验周期。 乙方施工人员应对所在的施工区域、作业环境、操作设施、设备、工器具等进行认真检查，发现隐患立即停止施工，并经落实整改后方准继续施工。在施工期间所使用的各种设备及工用器具等均应符合施工要求。同时乙方应遵守相关法规，根据作业现场的实际需要，设置各类安全防护设施、遮栏、安全标志牌、警告牌等。</w:t>
      </w:r>
    </w:p>
    <w:p w:rsidR="003C5A0F" w:rsidRPr="00420DB7" w:rsidRDefault="003C5A0F" w:rsidP="003C5A0F">
      <w:pPr>
        <w:spacing w:line="360" w:lineRule="auto"/>
        <w:rPr>
          <w:szCs w:val="21"/>
          <w:lang w:eastAsia="zh-CN"/>
        </w:rPr>
      </w:pPr>
      <w:r w:rsidRPr="00420DB7">
        <w:rPr>
          <w:rFonts w:hint="eastAsia"/>
          <w:szCs w:val="21"/>
          <w:lang w:eastAsia="zh-CN"/>
        </w:rPr>
        <w:t>2.2.5 乙方应按《中华人民共和国劳动法》等法律、法规、规定用工，严禁使用未成年工和有职业禁忌的人员进行施工作业。</w:t>
      </w:r>
    </w:p>
    <w:p w:rsidR="003C5A0F" w:rsidRPr="00420DB7" w:rsidRDefault="003C5A0F" w:rsidP="003C5A0F">
      <w:pPr>
        <w:spacing w:line="360" w:lineRule="auto"/>
        <w:rPr>
          <w:szCs w:val="21"/>
          <w:lang w:eastAsia="zh-CN"/>
        </w:rPr>
      </w:pPr>
      <w:r w:rsidRPr="00420DB7">
        <w:rPr>
          <w:rFonts w:hint="eastAsia"/>
          <w:szCs w:val="21"/>
          <w:lang w:eastAsia="zh-CN"/>
        </w:rPr>
        <w:t>2.2.6 乙方必须按国家有关规定，为施工人员配备合格的劳动防护用品及安全用具，并</w:t>
      </w:r>
      <w:r w:rsidRPr="00420DB7">
        <w:rPr>
          <w:rFonts w:hint="eastAsia"/>
          <w:szCs w:val="21"/>
          <w:lang w:eastAsia="zh-CN"/>
        </w:rPr>
        <w:lastRenderedPageBreak/>
        <w:t>保证施工工具、器械使用安全。</w:t>
      </w:r>
    </w:p>
    <w:p w:rsidR="003C5A0F" w:rsidRPr="00420DB7" w:rsidRDefault="003C5A0F" w:rsidP="003C5A0F">
      <w:pPr>
        <w:spacing w:line="360" w:lineRule="auto"/>
        <w:rPr>
          <w:szCs w:val="21"/>
          <w:lang w:eastAsia="zh-CN"/>
        </w:rPr>
      </w:pPr>
      <w:r w:rsidRPr="00420DB7">
        <w:rPr>
          <w:rFonts w:hint="eastAsia"/>
          <w:szCs w:val="21"/>
          <w:lang w:eastAsia="zh-CN"/>
        </w:rPr>
        <w:t>2.2.7  建立安全检查制度，指定专人负责现场安全监督检查工作，认真开展安全检查，发现作业过程中不安全行为、隐患、重大险情，应采取有效措施及时处理并报告甲方。</w:t>
      </w:r>
    </w:p>
    <w:p w:rsidR="003C5A0F" w:rsidRPr="00420DB7" w:rsidRDefault="003C5A0F" w:rsidP="003C5A0F">
      <w:pPr>
        <w:spacing w:line="360" w:lineRule="auto"/>
        <w:rPr>
          <w:szCs w:val="21"/>
          <w:lang w:eastAsia="zh-CN"/>
        </w:rPr>
      </w:pPr>
      <w:r w:rsidRPr="00420DB7">
        <w:rPr>
          <w:rFonts w:hint="eastAsia"/>
          <w:szCs w:val="21"/>
          <w:lang w:eastAsia="zh-CN"/>
        </w:rPr>
        <w:t>2.2.8  发生事故时，应积极抢险，服从甲方统一指挥，避免事故进一步扩大。</w:t>
      </w:r>
    </w:p>
    <w:p w:rsidR="003C5A0F" w:rsidRPr="00420DB7" w:rsidRDefault="003C5A0F" w:rsidP="003C5A0F">
      <w:pPr>
        <w:spacing w:line="360" w:lineRule="auto"/>
        <w:rPr>
          <w:szCs w:val="21"/>
          <w:lang w:eastAsia="zh-CN"/>
        </w:rPr>
      </w:pPr>
      <w:r w:rsidRPr="00420DB7">
        <w:rPr>
          <w:rFonts w:hint="eastAsia"/>
          <w:szCs w:val="21"/>
          <w:lang w:eastAsia="zh-CN"/>
        </w:rPr>
        <w:t>2.2.9 乙方进入现场的施工人员，严禁动用装置区机泵、容器、塔、加热炉等任何部位阀门，防止误开误关，造成意外事故。如确实需用，经与装置有关人员联系，同意后，由操作人员启闭阀门。</w:t>
      </w:r>
    </w:p>
    <w:p w:rsidR="003C5A0F" w:rsidRPr="00420DB7" w:rsidRDefault="003C5A0F" w:rsidP="003C5A0F">
      <w:pPr>
        <w:spacing w:line="360" w:lineRule="auto"/>
        <w:rPr>
          <w:szCs w:val="21"/>
          <w:lang w:eastAsia="zh-CN"/>
        </w:rPr>
      </w:pPr>
      <w:r w:rsidRPr="00420DB7">
        <w:rPr>
          <w:rFonts w:hint="eastAsia"/>
          <w:szCs w:val="21"/>
          <w:lang w:eastAsia="zh-CN"/>
        </w:rPr>
        <w:t>2.2.10  严禁进入甲方非施工作业区域或场所，并不得动用或拆卸甲方的任何设备及其零件或附件。</w:t>
      </w:r>
    </w:p>
    <w:p w:rsidR="003C5A0F" w:rsidRPr="00420DB7" w:rsidRDefault="003C5A0F" w:rsidP="003C5A0F">
      <w:pPr>
        <w:spacing w:line="360" w:lineRule="auto"/>
        <w:rPr>
          <w:szCs w:val="21"/>
          <w:lang w:eastAsia="zh-CN"/>
        </w:rPr>
      </w:pPr>
      <w:r w:rsidRPr="00420DB7">
        <w:rPr>
          <w:rFonts w:hint="eastAsia"/>
          <w:szCs w:val="21"/>
          <w:lang w:eastAsia="zh-CN"/>
        </w:rPr>
        <w:t>2.2.11  乙方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3C5A0F" w:rsidRPr="00420DB7" w:rsidRDefault="003C5A0F" w:rsidP="003C5A0F">
      <w:pPr>
        <w:spacing w:line="360" w:lineRule="auto"/>
        <w:rPr>
          <w:szCs w:val="21"/>
          <w:lang w:eastAsia="zh-CN"/>
        </w:rPr>
      </w:pPr>
      <w:r w:rsidRPr="00420DB7">
        <w:rPr>
          <w:rFonts w:hint="eastAsia"/>
          <w:szCs w:val="21"/>
          <w:lang w:eastAsia="zh-CN"/>
        </w:rPr>
        <w:t>2.2.12  乙方必须贯彻执行国家有关安全生产的方针、政策、法令、法规，遵守国家、行业及甲方各项HSE管理制度。现场施工作业时按照甲方的各项HSE管理制度等规定办理作业许可证。</w:t>
      </w:r>
    </w:p>
    <w:p w:rsidR="003C5A0F" w:rsidRPr="00420DB7" w:rsidRDefault="003C5A0F" w:rsidP="003C5A0F">
      <w:pPr>
        <w:spacing w:line="360" w:lineRule="auto"/>
        <w:rPr>
          <w:szCs w:val="21"/>
          <w:lang w:eastAsia="zh-CN"/>
        </w:rPr>
      </w:pPr>
      <w:r w:rsidRPr="00420DB7">
        <w:rPr>
          <w:rFonts w:hint="eastAsia"/>
          <w:szCs w:val="21"/>
          <w:lang w:eastAsia="zh-CN"/>
        </w:rPr>
        <w:t>2.2.13  乙方应自觉接受甲方的监督和指导。对甲方检查提出的安全整改通知，必须按照甲方要求及时整改。</w:t>
      </w:r>
    </w:p>
    <w:p w:rsidR="003C5A0F" w:rsidRPr="00420DB7" w:rsidRDefault="003C5A0F" w:rsidP="003C5A0F">
      <w:pPr>
        <w:spacing w:line="360" w:lineRule="auto"/>
        <w:rPr>
          <w:szCs w:val="21"/>
          <w:lang w:eastAsia="zh-CN"/>
        </w:rPr>
      </w:pPr>
      <w:r w:rsidRPr="00420DB7">
        <w:rPr>
          <w:rFonts w:hint="eastAsia"/>
          <w:szCs w:val="21"/>
          <w:lang w:eastAsia="zh-CN"/>
        </w:rPr>
        <w:t>2.2.14  乙方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3C5A0F" w:rsidRPr="00420DB7" w:rsidRDefault="003C5A0F" w:rsidP="003C5A0F">
      <w:pPr>
        <w:spacing w:line="360" w:lineRule="auto"/>
        <w:rPr>
          <w:szCs w:val="21"/>
          <w:lang w:eastAsia="zh-CN"/>
        </w:rPr>
      </w:pPr>
      <w:r w:rsidRPr="00420DB7">
        <w:rPr>
          <w:rFonts w:hint="eastAsia"/>
          <w:szCs w:val="21"/>
          <w:lang w:eastAsia="zh-CN"/>
        </w:rPr>
        <w:t>2.2.15  乙方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GB 2894-2008）的规定。</w:t>
      </w:r>
    </w:p>
    <w:p w:rsidR="003C5A0F" w:rsidRPr="00420DB7" w:rsidRDefault="003C5A0F" w:rsidP="003C5A0F">
      <w:pPr>
        <w:spacing w:line="360" w:lineRule="auto"/>
        <w:rPr>
          <w:szCs w:val="21"/>
          <w:lang w:eastAsia="zh-CN"/>
        </w:rPr>
      </w:pPr>
      <w:r w:rsidRPr="00420DB7">
        <w:rPr>
          <w:rFonts w:hint="eastAsia"/>
          <w:szCs w:val="21"/>
          <w:lang w:eastAsia="zh-CN"/>
        </w:rPr>
        <w:t>2.2.16  乙方施工用配电开关箱、电焊机等临时用电设备须距离容易发生泄漏的设备及下水井、油沟和隔油池不得少于15米，确因客观条件距离达不到15米的，必须覆盖严实并检测合格。电源线、电焊把线、电焊地线必须绝缘良好，并应避开下水井、油沟等危险区域，电焊地线应固定在焊件本体上。在可燃可爆区域动火所使用的电源线和地线不准用塑料铝线，要求使用胶皮铜线。</w:t>
      </w:r>
    </w:p>
    <w:p w:rsidR="003C5A0F" w:rsidRPr="00420DB7" w:rsidRDefault="003C5A0F" w:rsidP="003C5A0F">
      <w:pPr>
        <w:spacing w:line="360" w:lineRule="auto"/>
        <w:rPr>
          <w:szCs w:val="21"/>
          <w:lang w:eastAsia="zh-CN"/>
        </w:rPr>
      </w:pPr>
      <w:r w:rsidRPr="00420DB7">
        <w:rPr>
          <w:rFonts w:hint="eastAsia"/>
          <w:szCs w:val="21"/>
          <w:lang w:eastAsia="zh-CN"/>
        </w:rPr>
        <w:t>2.2.17  乙方施工产生的任何有毒、有害物质，油类，化学品，废水，生活污水及其它</w:t>
      </w:r>
      <w:r w:rsidRPr="00420DB7">
        <w:rPr>
          <w:rFonts w:hint="eastAsia"/>
          <w:szCs w:val="21"/>
          <w:lang w:eastAsia="zh-CN"/>
        </w:rPr>
        <w:lastRenderedPageBreak/>
        <w:t>污染物绝不能排入雨边沟、地井或污染地表土，必须按国家及地方的相关规定进行妥善处置。产生的废物应进行鉴别，一般固废和危险废物应妥善包装、分类堆放，并及时清理。不能任意排放和丢弃。</w:t>
      </w:r>
    </w:p>
    <w:p w:rsidR="003C5A0F" w:rsidRPr="00420DB7" w:rsidRDefault="003C5A0F" w:rsidP="003C5A0F">
      <w:pPr>
        <w:spacing w:line="360" w:lineRule="auto"/>
        <w:rPr>
          <w:szCs w:val="21"/>
          <w:lang w:eastAsia="zh-CN"/>
        </w:rPr>
      </w:pPr>
      <w:r w:rsidRPr="00420DB7">
        <w:rPr>
          <w:rFonts w:hint="eastAsia"/>
          <w:szCs w:val="21"/>
          <w:lang w:eastAsia="zh-CN"/>
        </w:rPr>
        <w:t>2.2.18  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3C5A0F" w:rsidRPr="00420DB7" w:rsidRDefault="003C5A0F" w:rsidP="003C5A0F">
      <w:pPr>
        <w:spacing w:line="360" w:lineRule="auto"/>
        <w:rPr>
          <w:szCs w:val="21"/>
          <w:lang w:eastAsia="zh-CN"/>
        </w:rPr>
      </w:pPr>
      <w:r w:rsidRPr="00420DB7">
        <w:rPr>
          <w:rFonts w:hint="eastAsia"/>
          <w:szCs w:val="21"/>
          <w:lang w:eastAsia="zh-CN"/>
        </w:rPr>
        <w:t>2.2.19  根据工程安全环保施工作业的需要，应编制以下安全环保文件：</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2.2.19.1安全组织机构的组成及安全环保工作计划</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2.2.19.2 编制安全环保施工方案和工作危害辨识及批准</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2.2.19.3 安全教育与培训</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2.2.19.4 现场安全环保检查和日常检查</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2.2.19.5 现场安全环保施工和交叉施工作业的协调</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2.2.19.6 现场安全卫生与急救</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2.2.19.7 施工用电安全</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2.2.19.8现场运输与交通安全</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2.2.19.9高处作业与脚手架</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2.2.19.10 起吊作业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2.2.19.11 现场照明</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2.2.19.12 动火作业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2.2.19.13 受限空间作业</w:t>
      </w:r>
    </w:p>
    <w:p w:rsidR="003C5A0F" w:rsidRDefault="003C5A0F" w:rsidP="003C5A0F">
      <w:pPr>
        <w:spacing w:line="550" w:lineRule="exact"/>
        <w:ind w:leftChars="-289" w:left="-636" w:firstLineChars="424" w:firstLine="933"/>
        <w:rPr>
          <w:szCs w:val="21"/>
          <w:lang w:eastAsia="zh-CN"/>
        </w:rPr>
      </w:pPr>
      <w:r>
        <w:rPr>
          <w:rFonts w:hint="eastAsia"/>
          <w:szCs w:val="21"/>
          <w:lang w:eastAsia="zh-CN"/>
        </w:rPr>
        <w:t>2.2.19.14废料和废水的处理和排放</w:t>
      </w:r>
    </w:p>
    <w:p w:rsidR="003C5A0F" w:rsidRDefault="003C5A0F" w:rsidP="003C5A0F">
      <w:pPr>
        <w:spacing w:line="550" w:lineRule="exact"/>
        <w:ind w:leftChars="-289" w:left="-636" w:firstLineChars="424" w:firstLine="933"/>
        <w:rPr>
          <w:szCs w:val="21"/>
        </w:rPr>
      </w:pPr>
      <w:r>
        <w:rPr>
          <w:rFonts w:hint="eastAsia"/>
          <w:szCs w:val="21"/>
        </w:rPr>
        <w:t>2.2.19.15其他</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违约责任及处理</w:t>
      </w:r>
    </w:p>
    <w:p w:rsidR="003C5A0F" w:rsidRPr="00420DB7" w:rsidRDefault="003C5A0F" w:rsidP="003C5A0F">
      <w:pPr>
        <w:spacing w:line="360" w:lineRule="auto"/>
        <w:rPr>
          <w:szCs w:val="21"/>
          <w:lang w:eastAsia="zh-CN"/>
        </w:rPr>
      </w:pPr>
      <w:r w:rsidRPr="00420DB7">
        <w:rPr>
          <w:rFonts w:hint="eastAsia"/>
          <w:szCs w:val="21"/>
          <w:lang w:eastAsia="zh-CN"/>
        </w:rPr>
        <w:t>3.1 甲乙双方违反本协议要求，未造成事故时，依据协议约定对违约者进行处理（包括但不限于，支付违约金、停工整改、赔偿损失等）。</w:t>
      </w:r>
    </w:p>
    <w:p w:rsidR="003C5A0F" w:rsidRPr="00420DB7" w:rsidRDefault="003C5A0F" w:rsidP="003C5A0F">
      <w:pPr>
        <w:spacing w:line="360" w:lineRule="auto"/>
        <w:rPr>
          <w:szCs w:val="21"/>
          <w:lang w:eastAsia="zh-CN"/>
        </w:rPr>
      </w:pPr>
      <w:r w:rsidRPr="00420DB7">
        <w:rPr>
          <w:rFonts w:hint="eastAsia"/>
          <w:szCs w:val="21"/>
          <w:lang w:eastAsia="zh-CN"/>
        </w:rPr>
        <w:t>3.2 发生事故时，甲乙双方均有抢险、救灾的义务，所发生的费用由责任方承担。</w:t>
      </w:r>
    </w:p>
    <w:p w:rsidR="003C5A0F" w:rsidRPr="00420DB7" w:rsidRDefault="003C5A0F" w:rsidP="003C5A0F">
      <w:pPr>
        <w:spacing w:line="360" w:lineRule="auto"/>
        <w:rPr>
          <w:szCs w:val="21"/>
          <w:lang w:eastAsia="zh-CN"/>
        </w:rPr>
      </w:pPr>
      <w:r w:rsidRPr="00420DB7">
        <w:rPr>
          <w:rFonts w:hint="eastAsia"/>
          <w:szCs w:val="21"/>
          <w:lang w:eastAsia="zh-CN"/>
        </w:rPr>
        <w:t>3.3 发生的事故，应经事故调查确认责任；事故报告和调查应按照国家和甲方的有关规定进行。</w:t>
      </w:r>
    </w:p>
    <w:p w:rsidR="003C5A0F" w:rsidRPr="00420DB7" w:rsidRDefault="003C5A0F" w:rsidP="003C5A0F">
      <w:pPr>
        <w:spacing w:line="360" w:lineRule="auto"/>
        <w:rPr>
          <w:szCs w:val="21"/>
          <w:lang w:eastAsia="zh-CN"/>
        </w:rPr>
      </w:pPr>
      <w:r w:rsidRPr="00420DB7">
        <w:rPr>
          <w:rFonts w:hint="eastAsia"/>
          <w:szCs w:val="21"/>
          <w:lang w:eastAsia="zh-CN"/>
        </w:rPr>
        <w:lastRenderedPageBreak/>
        <w:t>3.4 甲方违约造成的事故，甲方承担全部责任，并按规定追究有关人员责任及上报。</w:t>
      </w:r>
    </w:p>
    <w:p w:rsidR="003C5A0F" w:rsidRPr="00420DB7" w:rsidRDefault="003C5A0F" w:rsidP="003C5A0F">
      <w:pPr>
        <w:spacing w:line="360" w:lineRule="auto"/>
        <w:rPr>
          <w:szCs w:val="21"/>
          <w:lang w:eastAsia="zh-CN"/>
        </w:rPr>
      </w:pPr>
      <w:r w:rsidRPr="00420DB7">
        <w:rPr>
          <w:rFonts w:hint="eastAsia"/>
          <w:szCs w:val="21"/>
          <w:lang w:eastAsia="zh-CN"/>
        </w:rPr>
        <w:t>3.5 乙方在施工过程中如果有违法、违规和违章行为，甲方将按照按国家法律、法规和</w:t>
      </w:r>
      <w:r w:rsidR="00B20AF0">
        <w:rPr>
          <w:rFonts w:hint="eastAsia"/>
          <w:szCs w:val="21"/>
          <w:lang w:eastAsia="zh-CN"/>
        </w:rPr>
        <w:t>甲方</w:t>
      </w:r>
      <w:r w:rsidRPr="00420DB7">
        <w:rPr>
          <w:rFonts w:hint="eastAsia"/>
          <w:szCs w:val="21"/>
          <w:lang w:eastAsia="zh-CN"/>
        </w:rPr>
        <w:t>的HSE管理制度进行处罚。</w:t>
      </w:r>
    </w:p>
    <w:p w:rsidR="003C5A0F" w:rsidRPr="00420DB7" w:rsidRDefault="003C5A0F" w:rsidP="003C5A0F">
      <w:pPr>
        <w:spacing w:line="360" w:lineRule="auto"/>
        <w:rPr>
          <w:szCs w:val="21"/>
          <w:lang w:eastAsia="zh-CN"/>
        </w:rPr>
      </w:pPr>
      <w:r w:rsidRPr="00420DB7">
        <w:rPr>
          <w:rFonts w:hint="eastAsia"/>
          <w:szCs w:val="21"/>
          <w:lang w:eastAsia="zh-CN"/>
        </w:rPr>
        <w:t>3.6 乙方违约造成的事故，乙方承担全部责任，并按规定追究有关人员责任并报告甲方；由于乙方工程服务质量、检修质量及购买的原材料质量导致的事故，由乙方承担全部责任构成犯罪的，依法追究刑事责任。</w:t>
      </w:r>
    </w:p>
    <w:p w:rsidR="003C5A0F" w:rsidRPr="00420DB7" w:rsidRDefault="003C5A0F" w:rsidP="003C5A0F">
      <w:pPr>
        <w:spacing w:line="360" w:lineRule="auto"/>
        <w:rPr>
          <w:szCs w:val="21"/>
          <w:lang w:eastAsia="zh-CN"/>
        </w:rPr>
      </w:pPr>
      <w:r w:rsidRPr="00420DB7">
        <w:rPr>
          <w:rFonts w:hint="eastAsia"/>
          <w:szCs w:val="21"/>
          <w:lang w:eastAsia="zh-CN"/>
        </w:rPr>
        <w:t>3.7 甲、乙双方共同违约造成的事故，按照双方责任大小承担相应责任，并按规定追究有关人员责任并报告甲方。</w:t>
      </w:r>
    </w:p>
    <w:p w:rsidR="003C5A0F" w:rsidRPr="00420DB7" w:rsidRDefault="003C5A0F" w:rsidP="003C5A0F">
      <w:pPr>
        <w:spacing w:line="360" w:lineRule="auto"/>
        <w:rPr>
          <w:szCs w:val="21"/>
          <w:lang w:eastAsia="zh-CN"/>
        </w:rPr>
      </w:pPr>
      <w:r w:rsidRPr="00420DB7">
        <w:rPr>
          <w:rFonts w:hint="eastAsia"/>
          <w:szCs w:val="21"/>
          <w:lang w:eastAsia="zh-CN"/>
        </w:rPr>
        <w:t>3.8 对乙方发生事故后弄虚作假、隐瞒不报、迟报或谎报，一经查出，按有关规定处罚，情节严重的，取消其进入甲方的市场资格。</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不可抗力：</w:t>
      </w:r>
    </w:p>
    <w:p w:rsidR="003C5A0F" w:rsidRPr="00420DB7" w:rsidRDefault="003C5A0F" w:rsidP="003C5A0F">
      <w:pPr>
        <w:spacing w:line="360" w:lineRule="auto"/>
        <w:rPr>
          <w:szCs w:val="21"/>
          <w:lang w:eastAsia="zh-CN"/>
        </w:rPr>
      </w:pPr>
      <w:r w:rsidRPr="00420DB7">
        <w:rPr>
          <w:rFonts w:hint="eastAsia"/>
          <w:szCs w:val="21"/>
          <w:lang w:eastAsia="zh-CN"/>
        </w:rPr>
        <w:t>由于不可抗力造成合同项目施工作业事故及产生的损失，甲乙双方各自承担相应的损失。</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lang w:eastAsia="zh-CN"/>
        </w:rPr>
      </w:pPr>
      <w:r>
        <w:rPr>
          <w:rFonts w:hint="eastAsia"/>
          <w:b/>
          <w:szCs w:val="21"/>
          <w:lang w:eastAsia="zh-CN"/>
        </w:rPr>
        <w:t>本协议书经双方盖章后生效。</w:t>
      </w:r>
    </w:p>
    <w:p w:rsidR="003C5A0F" w:rsidRDefault="003C5A0F" w:rsidP="003C5A0F">
      <w:pPr>
        <w:pStyle w:val="aa"/>
        <w:numPr>
          <w:ilvl w:val="0"/>
          <w:numId w:val="32"/>
        </w:numPr>
        <w:autoSpaceDE/>
        <w:autoSpaceDN/>
        <w:spacing w:before="0" w:line="360" w:lineRule="auto"/>
        <w:ind w:leftChars="-250" w:left="-550" w:firstLineChars="248" w:firstLine="548"/>
        <w:jc w:val="both"/>
        <w:rPr>
          <w:b/>
          <w:szCs w:val="21"/>
        </w:rPr>
      </w:pPr>
      <w:r>
        <w:rPr>
          <w:rFonts w:hint="eastAsia"/>
          <w:b/>
          <w:szCs w:val="21"/>
        </w:rPr>
        <w:t>协议期限：</w:t>
      </w:r>
    </w:p>
    <w:p w:rsidR="003C5A0F" w:rsidRDefault="003C5A0F" w:rsidP="003C5A0F">
      <w:pPr>
        <w:spacing w:line="360" w:lineRule="auto"/>
        <w:rPr>
          <w:szCs w:val="21"/>
          <w:lang w:eastAsia="zh-CN"/>
        </w:rPr>
      </w:pPr>
      <w:r w:rsidRPr="00420DB7">
        <w:rPr>
          <w:rFonts w:hint="eastAsia"/>
          <w:szCs w:val="21"/>
          <w:lang w:eastAsia="zh-CN"/>
        </w:rPr>
        <w:t>本协议期限应与主合同期限一致。如果主合同因故需要变更期限，本合同应与主同变更至相同期限。</w:t>
      </w:r>
    </w:p>
    <w:p w:rsidR="003C5A0F" w:rsidRPr="006C3A25" w:rsidRDefault="003C5A0F" w:rsidP="003C5A0F">
      <w:pPr>
        <w:spacing w:line="360" w:lineRule="auto"/>
        <w:rPr>
          <w:szCs w:val="21"/>
          <w:lang w:eastAsia="zh-CN"/>
        </w:rPr>
      </w:pPr>
      <w:r w:rsidRPr="006C3A25">
        <w:rPr>
          <w:rFonts w:hint="eastAsia"/>
          <w:szCs w:val="21"/>
          <w:lang w:eastAsia="zh-CN"/>
        </w:rPr>
        <w:t>（以下无正文）</w:t>
      </w:r>
    </w:p>
    <w:p w:rsidR="003C5A0F" w:rsidRDefault="003C5A0F" w:rsidP="003C5A0F">
      <w:pPr>
        <w:pStyle w:val="aa"/>
        <w:spacing w:line="360" w:lineRule="auto"/>
        <w:ind w:firstLine="0"/>
        <w:rPr>
          <w:szCs w:val="21"/>
          <w:lang w:eastAsia="zh-CN"/>
        </w:rPr>
      </w:pPr>
    </w:p>
    <w:p w:rsidR="003C5A0F" w:rsidRDefault="003C5A0F" w:rsidP="003C5A0F">
      <w:pPr>
        <w:pStyle w:val="aa"/>
        <w:spacing w:line="360" w:lineRule="auto"/>
        <w:ind w:firstLine="0"/>
        <w:rPr>
          <w:szCs w:val="21"/>
          <w:lang w:eastAsia="zh-CN"/>
        </w:rPr>
      </w:pPr>
    </w:p>
    <w:p w:rsidR="003C5A0F" w:rsidRPr="00A82B0B" w:rsidRDefault="003C5A0F" w:rsidP="003C5A0F">
      <w:pPr>
        <w:spacing w:line="360" w:lineRule="auto"/>
        <w:rPr>
          <w:szCs w:val="21"/>
          <w:lang w:eastAsia="zh-CN"/>
        </w:rPr>
      </w:pPr>
      <w:r w:rsidRPr="00A82B0B">
        <w:rPr>
          <w:rFonts w:hint="eastAsia"/>
          <w:szCs w:val="21"/>
          <w:lang w:eastAsia="zh-CN"/>
        </w:rPr>
        <w:t>甲方 (章)：                                  乙方(章)：</w:t>
      </w:r>
    </w:p>
    <w:p w:rsidR="003C5A0F" w:rsidRDefault="003C5A0F" w:rsidP="003C5A0F">
      <w:pPr>
        <w:pStyle w:val="aa"/>
        <w:spacing w:line="360" w:lineRule="auto"/>
        <w:ind w:firstLine="0"/>
        <w:rPr>
          <w:szCs w:val="21"/>
          <w:lang w:eastAsia="zh-CN"/>
        </w:rPr>
      </w:pPr>
    </w:p>
    <w:p w:rsidR="003C5A0F" w:rsidRDefault="003C5A0F" w:rsidP="003C5A0F">
      <w:pPr>
        <w:pStyle w:val="aa"/>
        <w:spacing w:line="360" w:lineRule="auto"/>
        <w:ind w:firstLine="0"/>
        <w:rPr>
          <w:szCs w:val="21"/>
          <w:lang w:eastAsia="zh-CN"/>
        </w:rPr>
      </w:pPr>
    </w:p>
    <w:p w:rsidR="003C5A0F" w:rsidRDefault="003C5A0F" w:rsidP="003C5A0F">
      <w:pPr>
        <w:pStyle w:val="aa"/>
        <w:spacing w:line="360" w:lineRule="auto"/>
        <w:ind w:firstLine="0"/>
        <w:rPr>
          <w:szCs w:val="21"/>
          <w:lang w:eastAsia="zh-CN"/>
        </w:rPr>
      </w:pPr>
    </w:p>
    <w:p w:rsidR="003C5A0F" w:rsidRPr="00A82B0B" w:rsidRDefault="003C5A0F" w:rsidP="003C5A0F">
      <w:pPr>
        <w:spacing w:line="360" w:lineRule="auto"/>
        <w:rPr>
          <w:szCs w:val="21"/>
          <w:lang w:eastAsia="zh-CN"/>
        </w:rPr>
      </w:pPr>
      <w:r w:rsidRPr="00A82B0B">
        <w:rPr>
          <w:rFonts w:hint="eastAsia"/>
          <w:szCs w:val="21"/>
          <w:lang w:eastAsia="zh-CN"/>
        </w:rPr>
        <w:t xml:space="preserve">签定日期：    年    月    日                             </w:t>
      </w:r>
    </w:p>
    <w:p w:rsidR="00A97BAC" w:rsidRDefault="00A97BAC">
      <w:pPr>
        <w:pStyle w:val="10"/>
      </w:pPr>
    </w:p>
    <w:p w:rsidR="00631F92" w:rsidRDefault="00631F92">
      <w:pPr>
        <w:pStyle w:val="10"/>
      </w:pPr>
    </w:p>
    <w:p w:rsidR="00DE2025" w:rsidRDefault="00DE2025">
      <w:pPr>
        <w:pStyle w:val="10"/>
      </w:pPr>
    </w:p>
    <w:p w:rsidR="00DE2025" w:rsidRDefault="00DE2025" w:rsidP="00DE2025">
      <w:pPr>
        <w:pStyle w:val="10"/>
        <w:spacing w:line="360" w:lineRule="auto"/>
        <w:rPr>
          <w:rFonts w:asciiTheme="minorEastAsia" w:eastAsiaTheme="minorEastAsia" w:hAnsiTheme="minorEastAsia"/>
          <w:sz w:val="24"/>
          <w:szCs w:val="24"/>
        </w:rPr>
      </w:pPr>
    </w:p>
    <w:p w:rsidR="008C3053" w:rsidRPr="00AA6EAD" w:rsidRDefault="00DE2025" w:rsidP="00AA6EAD">
      <w:pPr>
        <w:spacing w:line="440" w:lineRule="exact"/>
        <w:rPr>
          <w:rFonts w:ascii="黑体" w:eastAsia="黑体" w:hAnsi="隶书"/>
          <w:b/>
          <w:shadow/>
          <w:sz w:val="36"/>
          <w:szCs w:val="36"/>
          <w:lang w:eastAsia="zh-CN"/>
        </w:rPr>
      </w:pPr>
      <w:r w:rsidRPr="00F73FE7">
        <w:rPr>
          <w:rFonts w:asciiTheme="minorEastAsia" w:eastAsiaTheme="minorEastAsia" w:hAnsiTheme="minorEastAsia"/>
          <w:sz w:val="28"/>
          <w:szCs w:val="28"/>
          <w:lang w:eastAsia="zh-CN"/>
        </w:rPr>
        <w:lastRenderedPageBreak/>
        <w:t>附件</w:t>
      </w:r>
      <w:r w:rsidRPr="00F73FE7">
        <w:rPr>
          <w:rFonts w:asciiTheme="minorEastAsia" w:eastAsiaTheme="minorEastAsia" w:hAnsiTheme="minorEastAsia" w:hint="eastAsia"/>
          <w:sz w:val="28"/>
          <w:szCs w:val="28"/>
          <w:lang w:eastAsia="zh-CN"/>
        </w:rPr>
        <w:t>2、</w:t>
      </w:r>
      <w:r w:rsidR="008C3053">
        <w:rPr>
          <w:rFonts w:asciiTheme="minorEastAsia" w:eastAsiaTheme="minorEastAsia" w:hAnsiTheme="minorEastAsia" w:hint="eastAsia"/>
          <w:sz w:val="28"/>
          <w:szCs w:val="28"/>
          <w:lang w:eastAsia="zh-CN"/>
        </w:rPr>
        <w:t xml:space="preserve"> </w:t>
      </w:r>
      <w:r w:rsidR="008C3053">
        <w:rPr>
          <w:rFonts w:asciiTheme="minorEastAsia" w:eastAsiaTheme="minorEastAsia" w:hAnsiTheme="minorEastAsia"/>
          <w:sz w:val="28"/>
          <w:szCs w:val="28"/>
          <w:lang w:eastAsia="zh-CN"/>
        </w:rPr>
        <w:t xml:space="preserve">        </w:t>
      </w:r>
      <w:r w:rsidR="008C3053">
        <w:rPr>
          <w:rFonts w:ascii="黑体" w:eastAsia="黑体" w:hAnsi="隶书" w:hint="eastAsia"/>
          <w:b/>
          <w:shadow/>
          <w:sz w:val="36"/>
          <w:szCs w:val="36"/>
          <w:lang w:eastAsia="zh-CN"/>
        </w:rPr>
        <w:t>南8号泊位新增仓储工程</w:t>
      </w:r>
      <w:r w:rsidR="008C3053" w:rsidRPr="00AA6EAD">
        <w:rPr>
          <w:rFonts w:ascii="黑体" w:eastAsia="黑体" w:hAnsi="隶书" w:hint="eastAsia"/>
          <w:b/>
          <w:shadow/>
          <w:sz w:val="36"/>
          <w:szCs w:val="36"/>
          <w:lang w:eastAsia="zh-CN"/>
        </w:rPr>
        <w:t>钢杆路灯</w:t>
      </w:r>
    </w:p>
    <w:p w:rsidR="008C3053" w:rsidRDefault="008C3053" w:rsidP="00AA6EAD">
      <w:pPr>
        <w:spacing w:line="360" w:lineRule="auto"/>
        <w:jc w:val="center"/>
        <w:rPr>
          <w:rFonts w:ascii="黑体" w:eastAsia="黑体" w:hAnsi="隶书" w:cs="Arial"/>
          <w:b/>
          <w:bCs/>
          <w:shadow/>
          <w:sz w:val="36"/>
          <w:szCs w:val="36"/>
          <w:lang w:eastAsia="zh-CN"/>
        </w:rPr>
      </w:pPr>
      <w:r>
        <w:rPr>
          <w:rFonts w:ascii="黑体" w:eastAsia="黑体" w:hAnsi="隶书" w:cs="Arial" w:hint="eastAsia"/>
          <w:b/>
          <w:bCs/>
          <w:shadow/>
          <w:sz w:val="36"/>
          <w:szCs w:val="36"/>
          <w:lang w:eastAsia="zh-CN"/>
        </w:rPr>
        <w:t>技术规格书</w:t>
      </w:r>
    </w:p>
    <w:p w:rsidR="008C3053" w:rsidRPr="00AA6EAD" w:rsidRDefault="008C3053" w:rsidP="00AA6EAD">
      <w:pPr>
        <w:spacing w:line="360" w:lineRule="auto"/>
        <w:outlineLvl w:val="0"/>
        <w:rPr>
          <w:rFonts w:asciiTheme="minorEastAsia" w:eastAsiaTheme="minorEastAsia" w:hAnsiTheme="minorEastAsia"/>
          <w:sz w:val="24"/>
          <w:szCs w:val="24"/>
          <w:lang w:eastAsia="zh-CN"/>
        </w:rPr>
      </w:pPr>
      <w:bookmarkStart w:id="2" w:name="_Toc41469906"/>
      <w:bookmarkStart w:id="3" w:name="_Toc227745875"/>
      <w:r w:rsidRPr="00AA6EAD">
        <w:rPr>
          <w:rFonts w:asciiTheme="minorEastAsia" w:eastAsiaTheme="minorEastAsia" w:hAnsiTheme="minorEastAsia" w:hint="eastAsia"/>
          <w:b/>
          <w:bCs/>
          <w:sz w:val="24"/>
          <w:szCs w:val="24"/>
          <w:lang w:eastAsia="zh-CN"/>
        </w:rPr>
        <w:t>一、</w:t>
      </w:r>
      <w:r w:rsidRPr="00AA6EAD">
        <w:rPr>
          <w:rFonts w:asciiTheme="minorEastAsia" w:eastAsiaTheme="minorEastAsia" w:hAnsiTheme="minorEastAsia"/>
          <w:b/>
          <w:sz w:val="24"/>
          <w:szCs w:val="24"/>
          <w:lang w:eastAsia="zh-CN"/>
        </w:rPr>
        <w:t xml:space="preserve"> </w:t>
      </w:r>
      <w:r w:rsidRPr="00AA6EAD">
        <w:rPr>
          <w:rFonts w:asciiTheme="minorEastAsia" w:eastAsiaTheme="minorEastAsia" w:hAnsiTheme="minorEastAsia" w:hint="eastAsia"/>
          <w:b/>
          <w:sz w:val="24"/>
          <w:szCs w:val="24"/>
          <w:lang w:eastAsia="zh-CN"/>
        </w:rPr>
        <w:t>总则</w:t>
      </w:r>
      <w:bookmarkEnd w:id="2"/>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 xml:space="preserve">1.1  </w:t>
      </w:r>
      <w:r w:rsidRPr="00AA6EAD">
        <w:rPr>
          <w:rFonts w:asciiTheme="minorEastAsia" w:eastAsiaTheme="minorEastAsia" w:hAnsiTheme="minorEastAsia" w:hint="eastAsia"/>
          <w:sz w:val="24"/>
          <w:szCs w:val="24"/>
          <w:lang w:eastAsia="zh-CN"/>
        </w:rPr>
        <w:t>南8号泊位新增仓储工程位于福建</w:t>
      </w:r>
      <w:r w:rsidRPr="00AA6EAD">
        <w:rPr>
          <w:rFonts w:asciiTheme="minorEastAsia" w:eastAsiaTheme="minorEastAsia" w:hAnsiTheme="minorEastAsia"/>
          <w:sz w:val="24"/>
          <w:szCs w:val="24"/>
          <w:lang w:eastAsia="zh-CN"/>
        </w:rPr>
        <w:t>省</w:t>
      </w:r>
      <w:r w:rsidRPr="00AA6EAD">
        <w:rPr>
          <w:rFonts w:asciiTheme="minorEastAsia" w:eastAsiaTheme="minorEastAsia" w:hAnsiTheme="minorEastAsia" w:hint="eastAsia"/>
          <w:sz w:val="24"/>
          <w:szCs w:val="24"/>
          <w:lang w:eastAsia="zh-CN"/>
        </w:rPr>
        <w:t>漳州市。本工程拟计划采购</w:t>
      </w:r>
      <w:smartTag w:uri="urn:schemas-microsoft-com:office:smarttags" w:element="chmetcnv">
        <w:smartTagPr>
          <w:attr w:name="TCSC" w:val="0"/>
          <w:attr w:name="NumberType" w:val="1"/>
          <w:attr w:name="Negative" w:val="False"/>
          <w:attr w:name="HasSpace" w:val="False"/>
          <w:attr w:name="SourceValue" w:val="12"/>
          <w:attr w:name="UnitName" w:val="m"/>
        </w:smartTagPr>
        <w:r w:rsidRPr="00AA6EAD">
          <w:rPr>
            <w:rFonts w:asciiTheme="minorEastAsia" w:eastAsiaTheme="minorEastAsia" w:hAnsiTheme="minorEastAsia" w:hint="eastAsia"/>
            <w:sz w:val="24"/>
            <w:szCs w:val="24"/>
            <w:lang w:eastAsia="zh-CN"/>
          </w:rPr>
          <w:t>12m</w:t>
        </w:r>
      </w:smartTag>
      <w:r w:rsidRPr="00AA6EAD">
        <w:rPr>
          <w:rFonts w:asciiTheme="minorEastAsia" w:eastAsiaTheme="minorEastAsia" w:hAnsiTheme="minorEastAsia" w:hint="eastAsia"/>
          <w:sz w:val="24"/>
          <w:szCs w:val="24"/>
          <w:lang w:eastAsia="zh-CN"/>
        </w:rPr>
        <w:t>钢杆路灯19座。本技术规格书对上述钢杆路灯提出技术要求。</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 xml:space="preserve">1.2  </w:t>
      </w:r>
      <w:r w:rsidRPr="00AA6EAD">
        <w:rPr>
          <w:rFonts w:asciiTheme="minorEastAsia" w:eastAsiaTheme="minorEastAsia" w:hAnsiTheme="minorEastAsia" w:hint="eastAsia"/>
          <w:sz w:val="24"/>
          <w:szCs w:val="24"/>
          <w:lang w:eastAsia="zh-CN"/>
        </w:rPr>
        <w:t>产品生产及制造商均应具有国家认可的生产资格，产品应具有完整的试验报告和合格证。</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1.</w:t>
      </w:r>
      <w:r w:rsidRPr="00AA6EAD">
        <w:rPr>
          <w:rFonts w:asciiTheme="minorEastAsia" w:eastAsiaTheme="minorEastAsia" w:hAnsiTheme="minorEastAsia" w:hint="eastAsia"/>
          <w:sz w:val="24"/>
          <w:szCs w:val="24"/>
          <w:lang w:eastAsia="zh-CN"/>
        </w:rPr>
        <w:t>3</w:t>
      </w:r>
      <w:r w:rsidRPr="00AA6EAD">
        <w:rPr>
          <w:rFonts w:asciiTheme="minorEastAsia" w:eastAsiaTheme="minorEastAsia" w:hAnsiTheme="minorEastAsia"/>
          <w:sz w:val="24"/>
          <w:szCs w:val="24"/>
          <w:lang w:eastAsia="zh-CN"/>
        </w:rPr>
        <w:t xml:space="preserve">  </w:t>
      </w:r>
      <w:r w:rsidRPr="00AA6EAD">
        <w:rPr>
          <w:rFonts w:asciiTheme="minorEastAsia" w:eastAsiaTheme="minorEastAsia" w:hAnsiTheme="minorEastAsia" w:hint="eastAsia"/>
          <w:sz w:val="24"/>
          <w:szCs w:val="24"/>
          <w:lang w:eastAsia="zh-CN"/>
        </w:rPr>
        <w:t>本技术规格书提出的是最低限度的技术要求，并未对一切技术细节做出规定，也未充分引述有关标准和规范的条文。在遵守本技术规格书的情况下，设备制造商</w:t>
      </w:r>
      <w:r w:rsidRPr="00AA6EAD">
        <w:rPr>
          <w:rFonts w:asciiTheme="minorEastAsia" w:eastAsiaTheme="minorEastAsia" w:hAnsiTheme="minorEastAsia"/>
          <w:sz w:val="24"/>
          <w:szCs w:val="24"/>
          <w:lang w:eastAsia="zh-CN"/>
        </w:rPr>
        <w:t>(</w:t>
      </w:r>
      <w:r w:rsidRPr="00AA6EAD">
        <w:rPr>
          <w:rFonts w:asciiTheme="minorEastAsia" w:eastAsiaTheme="minorEastAsia" w:hAnsiTheme="minorEastAsia" w:hint="eastAsia"/>
          <w:sz w:val="24"/>
          <w:szCs w:val="24"/>
          <w:lang w:eastAsia="zh-CN"/>
        </w:rPr>
        <w:t>以下简称制造商</w:t>
      </w:r>
      <w:r w:rsidRPr="00AA6EAD">
        <w:rPr>
          <w:rFonts w:asciiTheme="minorEastAsia" w:eastAsiaTheme="minorEastAsia" w:hAnsiTheme="minorEastAsia"/>
          <w:sz w:val="24"/>
          <w:szCs w:val="24"/>
          <w:lang w:eastAsia="zh-CN"/>
        </w:rPr>
        <w:t>)</w:t>
      </w:r>
      <w:r w:rsidRPr="00AA6EAD">
        <w:rPr>
          <w:rFonts w:asciiTheme="minorEastAsia" w:eastAsiaTheme="minorEastAsia" w:hAnsiTheme="minorEastAsia" w:hint="eastAsia"/>
          <w:sz w:val="24"/>
          <w:szCs w:val="24"/>
          <w:lang w:eastAsia="zh-CN"/>
        </w:rPr>
        <w:t>应对所提供合理设计的设备和附件承担责任，在指定工况下，应对设备的电气性能作出担保，同时，应对提供设备总成和按运输行业的有关规定所做的准备工作承担责任。</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1.</w:t>
      </w:r>
      <w:r w:rsidRPr="00AA6EAD">
        <w:rPr>
          <w:rFonts w:asciiTheme="minorEastAsia" w:eastAsiaTheme="minorEastAsia" w:hAnsiTheme="minorEastAsia" w:hint="eastAsia"/>
          <w:sz w:val="24"/>
          <w:szCs w:val="24"/>
          <w:lang w:eastAsia="zh-CN"/>
        </w:rPr>
        <w:t>4</w:t>
      </w:r>
      <w:r w:rsidRPr="00AA6EAD">
        <w:rPr>
          <w:rFonts w:asciiTheme="minorEastAsia" w:eastAsiaTheme="minorEastAsia" w:hAnsiTheme="minorEastAsia"/>
          <w:sz w:val="24"/>
          <w:szCs w:val="24"/>
          <w:lang w:eastAsia="zh-CN"/>
        </w:rPr>
        <w:t xml:space="preserve">  </w:t>
      </w:r>
      <w:r w:rsidRPr="00AA6EAD">
        <w:rPr>
          <w:rFonts w:asciiTheme="minorEastAsia" w:eastAsiaTheme="minorEastAsia" w:hAnsiTheme="minorEastAsia" w:hint="eastAsia"/>
          <w:sz w:val="24"/>
          <w:szCs w:val="24"/>
          <w:lang w:eastAsia="zh-CN"/>
        </w:rPr>
        <w:t>制造商应与分包商承担同等责任，并对所有设备的质量及电气性能全面担保。</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1.</w:t>
      </w:r>
      <w:r w:rsidRPr="00AA6EAD">
        <w:rPr>
          <w:rFonts w:asciiTheme="minorEastAsia" w:eastAsiaTheme="minorEastAsia" w:hAnsiTheme="minorEastAsia" w:hint="eastAsia"/>
          <w:sz w:val="24"/>
          <w:szCs w:val="24"/>
          <w:lang w:eastAsia="zh-CN"/>
        </w:rPr>
        <w:t>5</w:t>
      </w:r>
      <w:r w:rsidRPr="00AA6EAD">
        <w:rPr>
          <w:rFonts w:asciiTheme="minorEastAsia" w:eastAsiaTheme="minorEastAsia" w:hAnsiTheme="minorEastAsia"/>
          <w:sz w:val="24"/>
          <w:szCs w:val="24"/>
          <w:lang w:eastAsia="zh-CN"/>
        </w:rPr>
        <w:t xml:space="preserve">  </w:t>
      </w:r>
      <w:r w:rsidRPr="00AA6EAD">
        <w:rPr>
          <w:rFonts w:asciiTheme="minorEastAsia" w:eastAsiaTheme="minorEastAsia" w:hAnsiTheme="minorEastAsia" w:hint="eastAsia"/>
          <w:sz w:val="24"/>
          <w:szCs w:val="24"/>
          <w:lang w:eastAsia="zh-CN"/>
        </w:rPr>
        <w:t>当本规格书与其他资料相矛盾时，按下列优先顺序执行：</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 xml:space="preserve">a) </w:t>
      </w:r>
      <w:r w:rsidRPr="00AA6EAD">
        <w:rPr>
          <w:rFonts w:asciiTheme="minorEastAsia" w:eastAsiaTheme="minorEastAsia" w:hAnsiTheme="minorEastAsia" w:hint="eastAsia"/>
          <w:sz w:val="24"/>
          <w:szCs w:val="24"/>
          <w:lang w:eastAsia="zh-CN"/>
        </w:rPr>
        <w:t>合同订单</w:t>
      </w:r>
      <w:r w:rsidRPr="00AA6EAD">
        <w:rPr>
          <w:rFonts w:asciiTheme="minorEastAsia" w:eastAsiaTheme="minorEastAsia" w:hAnsiTheme="minorEastAsia"/>
          <w:sz w:val="24"/>
          <w:szCs w:val="24"/>
          <w:lang w:eastAsia="zh-CN"/>
        </w:rPr>
        <w:t xml:space="preserve"> </w:t>
      </w:r>
      <w:r w:rsidRPr="00AA6EAD">
        <w:rPr>
          <w:rFonts w:asciiTheme="minorEastAsia" w:eastAsiaTheme="minorEastAsia" w:hAnsiTheme="minorEastAsia" w:hint="eastAsia"/>
          <w:sz w:val="24"/>
          <w:szCs w:val="24"/>
          <w:lang w:eastAsia="zh-CN"/>
        </w:rPr>
        <w:t>；</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 xml:space="preserve">b) </w:t>
      </w:r>
      <w:r w:rsidRPr="00AA6EAD">
        <w:rPr>
          <w:rFonts w:asciiTheme="minorEastAsia" w:eastAsiaTheme="minorEastAsia" w:hAnsiTheme="minorEastAsia" w:hint="eastAsia"/>
          <w:sz w:val="24"/>
          <w:szCs w:val="24"/>
          <w:lang w:eastAsia="zh-CN"/>
        </w:rPr>
        <w:t>本技术规格书；</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sz w:val="24"/>
          <w:szCs w:val="24"/>
          <w:lang w:eastAsia="zh-CN"/>
        </w:rPr>
        <w:t xml:space="preserve">c) </w:t>
      </w:r>
      <w:r w:rsidRPr="00AA6EAD">
        <w:rPr>
          <w:rFonts w:asciiTheme="minorEastAsia" w:eastAsiaTheme="minorEastAsia" w:hAnsiTheme="minorEastAsia" w:hint="eastAsia"/>
          <w:sz w:val="24"/>
          <w:szCs w:val="24"/>
          <w:lang w:eastAsia="zh-CN"/>
        </w:rPr>
        <w:t>其他指定的规格书。</w:t>
      </w:r>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1</w:t>
      </w:r>
      <w:r w:rsidRPr="00AA6EAD">
        <w:rPr>
          <w:rFonts w:asciiTheme="minorEastAsia" w:eastAsiaTheme="minorEastAsia" w:hAnsiTheme="minorEastAsia"/>
          <w:sz w:val="24"/>
          <w:szCs w:val="24"/>
          <w:lang w:eastAsia="zh-CN"/>
        </w:rPr>
        <w:t>.</w:t>
      </w:r>
      <w:r w:rsidRPr="00AA6EAD">
        <w:rPr>
          <w:rFonts w:asciiTheme="minorEastAsia" w:eastAsiaTheme="minorEastAsia" w:hAnsiTheme="minorEastAsia" w:hint="eastAsia"/>
          <w:sz w:val="24"/>
          <w:szCs w:val="24"/>
          <w:lang w:eastAsia="zh-CN"/>
        </w:rPr>
        <w:t>6</w:t>
      </w:r>
      <w:r w:rsidRPr="00AA6EAD">
        <w:rPr>
          <w:rFonts w:asciiTheme="minorEastAsia" w:eastAsiaTheme="minorEastAsia" w:hAnsiTheme="minorEastAsia"/>
          <w:sz w:val="24"/>
          <w:szCs w:val="24"/>
          <w:lang w:eastAsia="zh-CN"/>
        </w:rPr>
        <w:t xml:space="preserve">  </w:t>
      </w:r>
      <w:r w:rsidRPr="00AA6EAD">
        <w:rPr>
          <w:rFonts w:asciiTheme="minorEastAsia" w:eastAsiaTheme="minorEastAsia" w:hAnsiTheme="minorEastAsia" w:hint="eastAsia"/>
          <w:sz w:val="24"/>
          <w:szCs w:val="24"/>
          <w:lang w:eastAsia="zh-CN"/>
        </w:rPr>
        <w:t>如制造商没有以书面形式对本规格书的条文提出异议，则认为制造商确认其提供的产品完全满足本规格书的要求。</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4" w:name="_Toc41469907"/>
      <w:bookmarkEnd w:id="3"/>
      <w:r w:rsidRPr="00AA6EAD">
        <w:rPr>
          <w:rFonts w:asciiTheme="minorEastAsia" w:eastAsiaTheme="minorEastAsia" w:hAnsiTheme="minorEastAsia" w:hint="eastAsia"/>
          <w:b/>
          <w:bCs/>
          <w:sz w:val="24"/>
          <w:szCs w:val="24"/>
          <w:lang w:eastAsia="zh-CN"/>
        </w:rPr>
        <w:t>二、技术标准</w:t>
      </w:r>
      <w:bookmarkEnd w:id="4"/>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1、JTJ212-2006《河港工程总体设计规范》；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2、CJJ89-2001《城市道路照明工程施工及验收规范》；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3、GB50052-2009《供配电系统设计规范》；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4、GB9790-1988《金属覆盖及其它有关覆盖层维氏和努氏显微硬度试验》；</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5、GB11373-1989《热喷涂金属件表面预处理通则》；</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6、GB50017-2003《钢结构设计规范》；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7、GB50011-2010《建筑抗震设计规范》；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8、GB50007 -2002《建筑基础设计规范》；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9、JB/T9206-1999《钢铁热锓铝工艺及质量检验》；</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10、GB50169-2006《电气装置安装工程接地装置施工及验收规范》；</w:t>
      </w:r>
    </w:p>
    <w:p w:rsidR="008C3053" w:rsidRPr="00C942B1" w:rsidRDefault="008C3053" w:rsidP="00AA6EAD">
      <w:pPr>
        <w:spacing w:line="360" w:lineRule="auto"/>
        <w:rPr>
          <w:rFonts w:asciiTheme="minorEastAsia" w:eastAsiaTheme="minorEastAsia" w:hAnsiTheme="minorEastAsia"/>
          <w:sz w:val="24"/>
          <w:szCs w:val="24"/>
          <w:lang w:eastAsia="zh-CN"/>
        </w:rPr>
      </w:pPr>
      <w:r w:rsidRPr="00C942B1">
        <w:rPr>
          <w:rFonts w:asciiTheme="minorEastAsia" w:eastAsiaTheme="minorEastAsia" w:hAnsiTheme="minorEastAsia" w:hint="eastAsia"/>
          <w:sz w:val="24"/>
          <w:szCs w:val="24"/>
          <w:lang w:eastAsia="zh-CN"/>
        </w:rPr>
        <w:t>11、JTJ244-95《港口设备安装工程质量检验评定标准》。</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5" w:name="_Toc41469908"/>
      <w:r w:rsidRPr="00AA6EAD">
        <w:rPr>
          <w:rFonts w:asciiTheme="minorEastAsia" w:eastAsiaTheme="minorEastAsia" w:hAnsiTheme="minorEastAsia" w:hint="eastAsia"/>
          <w:b/>
          <w:bCs/>
          <w:sz w:val="24"/>
          <w:szCs w:val="24"/>
          <w:lang w:eastAsia="zh-CN"/>
        </w:rPr>
        <w:lastRenderedPageBreak/>
        <w:t>三、钢杆路灯规格及技术要求：</w:t>
      </w:r>
      <w:bookmarkEnd w:id="5"/>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6" w:name="_Toc41469909"/>
      <w:r w:rsidRPr="00AA6EAD">
        <w:rPr>
          <w:rFonts w:asciiTheme="minorEastAsia" w:eastAsiaTheme="minorEastAsia" w:hAnsiTheme="minorEastAsia" w:hint="eastAsia"/>
          <w:b/>
          <w:bCs/>
          <w:sz w:val="24"/>
          <w:szCs w:val="24"/>
          <w:lang w:eastAsia="zh-CN"/>
        </w:rPr>
        <w:t>（一）、钢杆路灯配置要求</w:t>
      </w:r>
      <w:bookmarkEnd w:id="6"/>
    </w:p>
    <w:p w:rsidR="008C3053" w:rsidRPr="00AA6EAD" w:rsidRDefault="008C3053" w:rsidP="00AA6EAD">
      <w:pPr>
        <w:tabs>
          <w:tab w:val="left" w:pos="-210"/>
        </w:tabs>
        <w:adjustRightInd w:val="0"/>
        <w:spacing w:line="360" w:lineRule="auto"/>
        <w:ind w:rightChars="-244" w:right="-537" w:firstLineChars="197" w:firstLine="473"/>
        <w:rPr>
          <w:rFonts w:asciiTheme="minorEastAsia" w:eastAsiaTheme="minorEastAsia" w:hAnsiTheme="minorEastAsia"/>
          <w:sz w:val="24"/>
          <w:szCs w:val="24"/>
        </w:rPr>
      </w:pPr>
      <w:r w:rsidRPr="00AA6EAD">
        <w:rPr>
          <w:rFonts w:asciiTheme="minorEastAsia" w:eastAsiaTheme="minorEastAsia" w:hAnsiTheme="minorEastAsia" w:hint="eastAsia"/>
          <w:sz w:val="24"/>
          <w:szCs w:val="24"/>
          <w:lang w:eastAsia="zh-CN"/>
        </w:rPr>
        <w:t xml:space="preserve"> </w:t>
      </w:r>
      <w:r w:rsidRPr="00AA6EAD">
        <w:rPr>
          <w:rFonts w:asciiTheme="minorEastAsia" w:eastAsiaTheme="minorEastAsia" w:hAnsiTheme="minorEastAsia" w:hint="eastAsia"/>
          <w:sz w:val="24"/>
          <w:szCs w:val="24"/>
        </w:rPr>
        <w:t>配置要求</w:t>
      </w:r>
    </w:p>
    <w:tbl>
      <w:tblPr>
        <w:tblW w:w="0" w:type="auto"/>
        <w:jc w:val="center"/>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1457"/>
        <w:gridCol w:w="944"/>
        <w:gridCol w:w="1713"/>
        <w:gridCol w:w="1167"/>
        <w:gridCol w:w="3653"/>
      </w:tblGrid>
      <w:tr w:rsidR="008C3053" w:rsidRPr="00AA6EAD" w:rsidTr="00D53FF9">
        <w:trPr>
          <w:jc w:val="center"/>
        </w:trPr>
        <w:tc>
          <w:tcPr>
            <w:tcW w:w="1457"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名称</w:t>
            </w:r>
          </w:p>
        </w:tc>
        <w:tc>
          <w:tcPr>
            <w:tcW w:w="944"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数量</w:t>
            </w:r>
          </w:p>
        </w:tc>
        <w:tc>
          <w:tcPr>
            <w:tcW w:w="1713"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形式</w:t>
            </w:r>
          </w:p>
        </w:tc>
        <w:tc>
          <w:tcPr>
            <w:tcW w:w="1167"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高度</w:t>
            </w:r>
          </w:p>
        </w:tc>
        <w:tc>
          <w:tcPr>
            <w:tcW w:w="3653"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配置要求</w:t>
            </w:r>
          </w:p>
        </w:tc>
      </w:tr>
      <w:tr w:rsidR="008C3053" w:rsidRPr="00AA6EAD" w:rsidTr="00D53FF9">
        <w:trPr>
          <w:jc w:val="center"/>
        </w:trPr>
        <w:tc>
          <w:tcPr>
            <w:tcW w:w="1457"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钢杆路灯</w:t>
            </w:r>
          </w:p>
        </w:tc>
        <w:tc>
          <w:tcPr>
            <w:tcW w:w="944"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19座</w:t>
            </w:r>
          </w:p>
        </w:tc>
        <w:tc>
          <w:tcPr>
            <w:tcW w:w="1713"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r w:rsidRPr="00AA6EAD">
              <w:rPr>
                <w:rFonts w:asciiTheme="minorEastAsia" w:eastAsiaTheme="minorEastAsia" w:hAnsiTheme="minorEastAsia" w:hint="eastAsia"/>
                <w:bCs/>
                <w:sz w:val="24"/>
                <w:szCs w:val="24"/>
              </w:rPr>
              <w:t>单挑臂</w:t>
            </w:r>
          </w:p>
        </w:tc>
        <w:tc>
          <w:tcPr>
            <w:tcW w:w="1167" w:type="dxa"/>
            <w:vAlign w:val="center"/>
          </w:tcPr>
          <w:p w:rsidR="008C3053" w:rsidRPr="00AA6EAD" w:rsidRDefault="008C3053" w:rsidP="00AA6EAD">
            <w:pPr>
              <w:spacing w:line="360" w:lineRule="auto"/>
              <w:jc w:val="center"/>
              <w:rPr>
                <w:rFonts w:asciiTheme="minorEastAsia" w:eastAsiaTheme="minorEastAsia" w:hAnsiTheme="minorEastAsia"/>
                <w:bCs/>
                <w:sz w:val="24"/>
                <w:szCs w:val="24"/>
              </w:rPr>
            </w:pPr>
            <w:smartTag w:uri="urn:schemas-microsoft-com:office:smarttags" w:element="chmetcnv">
              <w:smartTagPr>
                <w:attr w:name="TCSC" w:val="0"/>
                <w:attr w:name="NumberType" w:val="1"/>
                <w:attr w:name="Negative" w:val="False"/>
                <w:attr w:name="HasSpace" w:val="False"/>
                <w:attr w:name="SourceValue" w:val="12"/>
                <w:attr w:name="UnitName" w:val="m"/>
              </w:smartTagPr>
              <w:r w:rsidRPr="00AA6EAD">
                <w:rPr>
                  <w:rFonts w:asciiTheme="minorEastAsia" w:eastAsiaTheme="minorEastAsia" w:hAnsiTheme="minorEastAsia" w:hint="eastAsia"/>
                  <w:bCs/>
                  <w:sz w:val="24"/>
                  <w:szCs w:val="24"/>
                </w:rPr>
                <w:t>12m</w:t>
              </w:r>
            </w:smartTag>
          </w:p>
        </w:tc>
        <w:tc>
          <w:tcPr>
            <w:tcW w:w="3653" w:type="dxa"/>
            <w:vAlign w:val="center"/>
          </w:tcPr>
          <w:p w:rsidR="008C3053" w:rsidRPr="00CA44B0" w:rsidRDefault="008C3053" w:rsidP="00AA6EAD">
            <w:pPr>
              <w:spacing w:line="360" w:lineRule="auto"/>
              <w:rPr>
                <w:rFonts w:asciiTheme="minorEastAsia" w:eastAsiaTheme="minorEastAsia" w:hAnsiTheme="minorEastAsia"/>
                <w:bCs/>
                <w:color w:val="000000" w:themeColor="text1"/>
                <w:sz w:val="24"/>
                <w:szCs w:val="24"/>
                <w:lang w:eastAsia="zh-CN"/>
              </w:rPr>
            </w:pPr>
            <w:r w:rsidRPr="00CA44B0">
              <w:rPr>
                <w:rFonts w:asciiTheme="minorEastAsia" w:eastAsiaTheme="minorEastAsia" w:hAnsiTheme="minorEastAsia" w:hint="eastAsia"/>
                <w:bCs/>
                <w:color w:val="000000" w:themeColor="text1"/>
                <w:sz w:val="24"/>
                <w:szCs w:val="24"/>
                <w:lang w:eastAsia="zh-CN"/>
              </w:rPr>
              <w:t>1×120W，LED灯具，带电源模块、防雷浪涌保护器全套。</w:t>
            </w:r>
          </w:p>
        </w:tc>
      </w:tr>
    </w:tbl>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备注：</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1</w:t>
      </w:r>
      <w:r w:rsidRPr="00AA6EAD">
        <w:rPr>
          <w:rFonts w:asciiTheme="minorEastAsia" w:eastAsiaTheme="minorEastAsia" w:hAnsiTheme="minorEastAsia" w:hint="eastAsia"/>
          <w:bCs/>
          <w:sz w:val="24"/>
          <w:szCs w:val="24"/>
          <w:lang w:eastAsia="zh-CN"/>
        </w:rPr>
        <w:t>）</w:t>
      </w:r>
      <w:r w:rsidRPr="00AA6EAD">
        <w:rPr>
          <w:rFonts w:asciiTheme="minorEastAsia" w:eastAsiaTheme="minorEastAsia" w:hAnsiTheme="minorEastAsia"/>
          <w:bCs/>
          <w:sz w:val="24"/>
          <w:szCs w:val="24"/>
          <w:lang w:eastAsia="zh-CN"/>
        </w:rPr>
        <w:t>投标人必须详细列明投标产品的产地、技术指标、综合单价等。</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2</w:t>
      </w:r>
      <w:r w:rsidRPr="00AA6EAD">
        <w:rPr>
          <w:rFonts w:asciiTheme="minorEastAsia" w:eastAsiaTheme="minorEastAsia" w:hAnsiTheme="minorEastAsia" w:hint="eastAsia"/>
          <w:bCs/>
          <w:sz w:val="24"/>
          <w:szCs w:val="24"/>
          <w:lang w:eastAsia="zh-CN"/>
        </w:rPr>
        <w:t>）</w:t>
      </w:r>
      <w:r w:rsidRPr="00AA6EAD">
        <w:rPr>
          <w:rFonts w:asciiTheme="minorEastAsia" w:eastAsiaTheme="minorEastAsia" w:hAnsiTheme="minorEastAsia"/>
          <w:bCs/>
          <w:sz w:val="24"/>
          <w:szCs w:val="24"/>
          <w:lang w:eastAsia="zh-CN"/>
        </w:rPr>
        <w:t>投标人在投标时必须同时提交单价分析表（报价明细表）,否则为不实质性响应招标文件。</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3）当招标人认为有必要增加供应数量时，投标人应以不高于综合单价无条件配合并按本规格书要求供应并按照实施完成。</w:t>
      </w:r>
      <w:r w:rsidRPr="00AA6EAD">
        <w:rPr>
          <w:rFonts w:asciiTheme="minorEastAsia" w:eastAsiaTheme="minorEastAsia" w:hAnsiTheme="minorEastAsia"/>
          <w:bCs/>
          <w:sz w:val="24"/>
          <w:szCs w:val="24"/>
          <w:lang w:eastAsia="zh-CN"/>
        </w:rPr>
        <w:t xml:space="preserve"> </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7" w:name="_Toc41469910"/>
      <w:r w:rsidRPr="00AA6EAD">
        <w:rPr>
          <w:rFonts w:asciiTheme="minorEastAsia" w:eastAsiaTheme="minorEastAsia" w:hAnsiTheme="minorEastAsia" w:hint="eastAsia"/>
          <w:b/>
          <w:bCs/>
          <w:sz w:val="24"/>
          <w:szCs w:val="24"/>
          <w:lang w:eastAsia="zh-CN"/>
        </w:rPr>
        <w:t>（二）、钢杆路灯技术要求</w:t>
      </w:r>
      <w:bookmarkEnd w:id="7"/>
    </w:p>
    <w:p w:rsidR="008C3053" w:rsidRPr="00AA6EAD" w:rsidRDefault="008C3053" w:rsidP="00AA6EAD">
      <w:pPr>
        <w:spacing w:line="360" w:lineRule="auto"/>
        <w:ind w:rightChars="-26" w:right="-57"/>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 xml:space="preserve">  </w:t>
      </w:r>
      <w:r w:rsidR="00C942B1">
        <w:rPr>
          <w:rFonts w:asciiTheme="minorEastAsia" w:eastAsiaTheme="minorEastAsia" w:hAnsiTheme="minorEastAsia" w:hint="eastAsia"/>
          <w:sz w:val="24"/>
          <w:szCs w:val="24"/>
          <w:lang w:eastAsia="zh-CN"/>
        </w:rPr>
        <w:t xml:space="preserve"> </w:t>
      </w:r>
      <w:r w:rsidRPr="00AA6EAD">
        <w:rPr>
          <w:rFonts w:asciiTheme="minorEastAsia" w:eastAsiaTheme="minorEastAsia" w:hAnsiTheme="minorEastAsia" w:hint="eastAsia"/>
          <w:sz w:val="24"/>
          <w:szCs w:val="24"/>
          <w:lang w:eastAsia="zh-CN"/>
        </w:rPr>
        <w:t>1.钢杆路灯杆采用材质其技术参数性能指标不低于Q235。</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2.H =</w:t>
      </w:r>
      <w:smartTag w:uri="urn:schemas-microsoft-com:office:smarttags" w:element="chmetcnv">
        <w:smartTagPr>
          <w:attr w:name="TCSC" w:val="0"/>
          <w:attr w:name="NumberType" w:val="1"/>
          <w:attr w:name="Negative" w:val="False"/>
          <w:attr w:name="HasSpace" w:val="False"/>
          <w:attr w:name="SourceValue" w:val="12"/>
          <w:attr w:name="UnitName" w:val="米"/>
        </w:smartTagPr>
        <w:r w:rsidR="008C3053" w:rsidRPr="00AA6EAD">
          <w:rPr>
            <w:rFonts w:asciiTheme="minorEastAsia" w:eastAsiaTheme="minorEastAsia" w:hAnsiTheme="minorEastAsia" w:hint="eastAsia"/>
            <w:sz w:val="24"/>
            <w:szCs w:val="24"/>
            <w:lang w:eastAsia="zh-CN"/>
          </w:rPr>
          <w:t>12米</w:t>
        </w:r>
      </w:smartTag>
      <w:r w:rsidR="008C3053" w:rsidRPr="00AA6EAD">
        <w:rPr>
          <w:rFonts w:asciiTheme="minorEastAsia" w:eastAsiaTheme="minorEastAsia" w:hAnsiTheme="minorEastAsia" w:hint="eastAsia"/>
          <w:sz w:val="24"/>
          <w:szCs w:val="24"/>
          <w:lang w:eastAsia="zh-CN"/>
        </w:rPr>
        <w:t>单臂工艺杆道路灯，灯杆杆体为一次成形圆锥形杆，壁厚不得小于</w:t>
      </w:r>
      <w:r w:rsidR="008C3053" w:rsidRPr="00AA6EAD">
        <w:rPr>
          <w:rFonts w:asciiTheme="minorEastAsia" w:eastAsiaTheme="minorEastAsia" w:hAnsiTheme="minorEastAsia" w:hint="eastAsia"/>
          <w:sz w:val="24"/>
          <w:szCs w:val="24"/>
        </w:rPr>
        <w:t>δ</w:t>
      </w:r>
      <w:smartTag w:uri="urn:schemas-microsoft-com:office:smarttags" w:element="chmetcnv">
        <w:smartTagPr>
          <w:attr w:name="TCSC" w:val="0"/>
          <w:attr w:name="NumberType" w:val="1"/>
          <w:attr w:name="Negative" w:val="False"/>
          <w:attr w:name="HasSpace" w:val="False"/>
          <w:attr w:name="SourceValue" w:val="4.5"/>
          <w:attr w:name="UnitName" w:val="mm"/>
        </w:smartTagPr>
        <w:r w:rsidR="008C3053" w:rsidRPr="00AA6EAD">
          <w:rPr>
            <w:rFonts w:asciiTheme="minorEastAsia" w:eastAsiaTheme="minorEastAsia" w:hAnsiTheme="minorEastAsia" w:hint="eastAsia"/>
            <w:sz w:val="24"/>
            <w:szCs w:val="24"/>
            <w:lang w:eastAsia="zh-CN"/>
          </w:rPr>
          <w:t>4.5mm</w:t>
        </w:r>
      </w:smartTag>
      <w:r w:rsidR="008C3053" w:rsidRPr="00AA6EAD">
        <w:rPr>
          <w:rFonts w:asciiTheme="minorEastAsia" w:eastAsiaTheme="minorEastAsia" w:hAnsiTheme="minorEastAsia" w:hint="eastAsia"/>
          <w:sz w:val="24"/>
          <w:szCs w:val="24"/>
          <w:lang w:eastAsia="zh-CN"/>
        </w:rPr>
        <w:t>，灯杆抗最大风力速度为45m/s。杆体采用对拼焊接，无横向焊缝，延纵向焊缝用全自动埋弧焊焊接拼装。灯杆插接接口处保证清理干净，无焊渣和毛刺。法兰与杆体间的的焊缝经过超声波探伤或 着色探伤试验，或磁粉探伤试验。表面探伤合格率为95%以上，并符合GB3323，GB11345，GBJ205和AWSD1.1的标准规定。</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3.灯杆底部设有防雨维护门，并配挂专用防盗耐蚀锁。操作门内设有与接地相连的扁铁装置，以确保接地电阻不大于10</w:t>
      </w:r>
      <w:r w:rsidR="008C3053" w:rsidRPr="00AA6EAD">
        <w:rPr>
          <w:rFonts w:asciiTheme="minorEastAsia" w:eastAsiaTheme="minorEastAsia" w:hAnsiTheme="minorEastAsia" w:hint="eastAsia"/>
          <w:sz w:val="24"/>
          <w:szCs w:val="24"/>
        </w:rPr>
        <w:t>Ω</w:t>
      </w:r>
      <w:r w:rsidR="008C3053" w:rsidRPr="00AA6EAD">
        <w:rPr>
          <w:rFonts w:asciiTheme="minorEastAsia" w:eastAsiaTheme="minorEastAsia" w:hAnsiTheme="minorEastAsia" w:hint="eastAsia"/>
          <w:sz w:val="24"/>
          <w:szCs w:val="24"/>
          <w:lang w:eastAsia="zh-CN"/>
        </w:rPr>
        <w:t>，符合国标《接地装置安装》03D501-4，道路照明接地保护系统采用TT制。托架与杆体通过以杆体为导体介质，形成安全的电器连接。</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4.灯杆底座焊接法兰盘，通过地脚螺栓安装在基础上。</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5.所有焊缝按照III级焊缝检验。</w:t>
      </w:r>
    </w:p>
    <w:p w:rsidR="008C3053" w:rsidRPr="00AA6EAD" w:rsidRDefault="00C942B1" w:rsidP="00AA6EAD">
      <w:pPr>
        <w:tabs>
          <w:tab w:val="left" w:pos="0"/>
        </w:tabs>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6.灯杆采用打磨-除锈-酸洗-清洗-磷化-热浸锌防腐处理，锌层均匀，表面色泽一致，厚度86</w:t>
      </w:r>
      <w:r w:rsidR="008C3053" w:rsidRPr="00AA6EAD">
        <w:rPr>
          <w:rFonts w:asciiTheme="minorEastAsia" w:eastAsiaTheme="minorEastAsia" w:hAnsiTheme="minorEastAsia" w:hint="eastAsia"/>
          <w:sz w:val="24"/>
          <w:szCs w:val="24"/>
        </w:rPr>
        <w:t>μ</w:t>
      </w:r>
      <w:r w:rsidR="008C3053" w:rsidRPr="00AA6EAD">
        <w:rPr>
          <w:rFonts w:asciiTheme="minorEastAsia" w:eastAsiaTheme="minorEastAsia" w:hAnsiTheme="minorEastAsia" w:hint="eastAsia"/>
          <w:sz w:val="24"/>
          <w:szCs w:val="24"/>
          <w:lang w:eastAsia="zh-CN"/>
        </w:rPr>
        <w:t>m，要求48小时盐雾试验合格或硫酸铜腐蚀试验合格。灯杆热镀锌后喷塑，灯杆颜色白色。</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7.喷塑层厚度＞0.076㎜，喷塑层的均匀性：喷塑层应均匀光滑、连续、无肉眼可分辨的小孔、空间、空隙、裂缝、脱皮及其它有害缺陷。</w:t>
      </w:r>
    </w:p>
    <w:p w:rsidR="008C3053" w:rsidRPr="00AA6EAD" w:rsidRDefault="00C942B1" w:rsidP="00C942B1">
      <w:pPr>
        <w:spacing w:line="360" w:lineRule="auto"/>
        <w:ind w:rightChars="-26" w:right="-57" w:firstLineChars="100" w:firstLine="240"/>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8</w:t>
      </w:r>
      <w:r>
        <w:rPr>
          <w:rFonts w:asciiTheme="minorEastAsia" w:eastAsiaTheme="minorEastAsia" w:hAnsiTheme="minorEastAsia"/>
          <w:sz w:val="24"/>
          <w:szCs w:val="24"/>
          <w:lang w:eastAsia="zh-CN"/>
        </w:rPr>
        <w:t>.</w:t>
      </w:r>
      <w:r w:rsidR="008C3053" w:rsidRPr="00AA6EAD">
        <w:rPr>
          <w:rFonts w:asciiTheme="minorEastAsia" w:eastAsiaTheme="minorEastAsia" w:hAnsiTheme="minorEastAsia" w:hint="eastAsia"/>
          <w:sz w:val="24"/>
          <w:szCs w:val="24"/>
          <w:lang w:eastAsia="zh-CN"/>
        </w:rPr>
        <w:t>电源与灯杆之间绝缘电阻不小于</w:t>
      </w:r>
      <w:smartTag w:uri="urn:schemas-microsoft-com:office:smarttags" w:element="chmetcnv">
        <w:smartTagPr>
          <w:attr w:name="UnitName" w:val="m"/>
          <w:attr w:name="SourceValue" w:val="10"/>
          <w:attr w:name="HasSpace" w:val="False"/>
          <w:attr w:name="Negative" w:val="False"/>
          <w:attr w:name="NumberType" w:val="1"/>
          <w:attr w:name="TCSC" w:val="0"/>
        </w:smartTagPr>
        <w:r w:rsidR="008C3053" w:rsidRPr="00AA6EAD">
          <w:rPr>
            <w:rFonts w:asciiTheme="minorEastAsia" w:eastAsiaTheme="minorEastAsia" w:hAnsiTheme="minorEastAsia" w:hint="eastAsia"/>
            <w:sz w:val="24"/>
            <w:szCs w:val="24"/>
            <w:lang w:eastAsia="zh-CN"/>
          </w:rPr>
          <w:t>10</w:t>
        </w:r>
        <w:r w:rsidR="008C3053" w:rsidRPr="00AA6EAD">
          <w:rPr>
            <w:rFonts w:asciiTheme="minorEastAsia" w:eastAsiaTheme="minorEastAsia" w:hAnsiTheme="minorEastAsia"/>
            <w:sz w:val="24"/>
            <w:szCs w:val="24"/>
            <w:lang w:eastAsia="zh-CN"/>
          </w:rPr>
          <w:t>M</w:t>
        </w:r>
      </w:smartTag>
      <w:r w:rsidR="008C3053" w:rsidRPr="00AA6EAD">
        <w:rPr>
          <w:rFonts w:asciiTheme="minorEastAsia" w:eastAsiaTheme="minorEastAsia" w:hAnsiTheme="minorEastAsia" w:hint="eastAsia"/>
          <w:sz w:val="24"/>
          <w:szCs w:val="24"/>
          <w:lang w:eastAsia="zh-CN"/>
        </w:rPr>
        <w:t>Ω，避雷装置符合GBJ64规范要求。</w:t>
      </w:r>
    </w:p>
    <w:p w:rsidR="008C3053" w:rsidRPr="00AA6EAD" w:rsidRDefault="008C3053" w:rsidP="00AA6EAD">
      <w:pPr>
        <w:spacing w:line="360" w:lineRule="auto"/>
        <w:outlineLvl w:val="0"/>
        <w:rPr>
          <w:rFonts w:asciiTheme="minorEastAsia" w:eastAsiaTheme="minorEastAsia" w:hAnsiTheme="minorEastAsia"/>
          <w:b/>
          <w:sz w:val="24"/>
          <w:szCs w:val="24"/>
          <w:lang w:eastAsia="zh-CN"/>
        </w:rPr>
      </w:pPr>
      <w:bookmarkStart w:id="8" w:name="_Toc41469911"/>
      <w:r w:rsidRPr="00AA6EAD">
        <w:rPr>
          <w:rFonts w:asciiTheme="minorEastAsia" w:eastAsiaTheme="minorEastAsia" w:hAnsiTheme="minorEastAsia" w:hint="eastAsia"/>
          <w:b/>
          <w:bCs/>
          <w:sz w:val="24"/>
          <w:szCs w:val="24"/>
          <w:lang w:eastAsia="zh-CN"/>
        </w:rPr>
        <w:lastRenderedPageBreak/>
        <w:t>（三）、钢杆路路灯电气连接</w:t>
      </w:r>
      <w:bookmarkEnd w:id="8"/>
    </w:p>
    <w:p w:rsidR="008C3053" w:rsidRPr="00AA6EAD" w:rsidRDefault="008C3053" w:rsidP="00C942B1">
      <w:pPr>
        <w:spacing w:line="360" w:lineRule="auto"/>
        <w:ind w:rightChars="-26" w:right="-57"/>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在每个灯杆配电门内应提供：</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1. 供连接进出电缆线路的端子排；</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2.灯具保护配电元件；</w:t>
      </w:r>
    </w:p>
    <w:p w:rsidR="008C3053" w:rsidRPr="00AA6EAD" w:rsidRDefault="00C942B1" w:rsidP="00AA6EAD">
      <w:pPr>
        <w:spacing w:line="360" w:lineRule="auto"/>
        <w:ind w:rightChars="-26" w:right="-57"/>
        <w:rPr>
          <w:rFonts w:asciiTheme="minorEastAsia" w:eastAsiaTheme="minorEastAsia" w:hAnsiTheme="minorEastAsia"/>
          <w:sz w:val="24"/>
          <w:szCs w:val="24"/>
          <w:lang w:eastAsia="zh-CN"/>
        </w:rPr>
      </w:pPr>
      <w:r>
        <w:rPr>
          <w:rFonts w:asciiTheme="minorEastAsia" w:eastAsiaTheme="minorEastAsia" w:hAnsiTheme="minorEastAsia" w:hint="eastAsia"/>
          <w:sz w:val="24"/>
          <w:szCs w:val="24"/>
          <w:lang w:eastAsia="zh-CN"/>
        </w:rPr>
        <w:t xml:space="preserve">  </w:t>
      </w:r>
      <w:r w:rsidR="008C3053" w:rsidRPr="00AA6EAD">
        <w:rPr>
          <w:rFonts w:asciiTheme="minorEastAsia" w:eastAsiaTheme="minorEastAsia" w:hAnsiTheme="minorEastAsia" w:hint="eastAsia"/>
          <w:sz w:val="24"/>
          <w:szCs w:val="24"/>
          <w:lang w:eastAsia="zh-CN"/>
        </w:rPr>
        <w:t>3.漏电保护器，漏电动作电流为30mA。</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9" w:name="_Toc41469912"/>
      <w:r w:rsidRPr="00AA6EAD">
        <w:rPr>
          <w:rFonts w:asciiTheme="minorEastAsia" w:eastAsiaTheme="minorEastAsia" w:hAnsiTheme="minorEastAsia" w:hint="eastAsia"/>
          <w:b/>
          <w:bCs/>
          <w:sz w:val="24"/>
          <w:szCs w:val="24"/>
          <w:lang w:eastAsia="zh-CN"/>
        </w:rPr>
        <w:t>(四)、钢杆路灯灯具及光源</w:t>
      </w:r>
      <w:bookmarkEnd w:id="9"/>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
          <w:sz w:val="24"/>
          <w:szCs w:val="24"/>
          <w:lang w:eastAsia="zh-CN"/>
        </w:rPr>
        <w:t xml:space="preserve"> </w:t>
      </w:r>
      <w:r w:rsidRPr="00AA6EAD">
        <w:rPr>
          <w:rFonts w:asciiTheme="minorEastAsia" w:eastAsiaTheme="minorEastAsia" w:hAnsiTheme="minorEastAsia" w:hint="eastAsia"/>
          <w:bCs/>
          <w:sz w:val="24"/>
          <w:szCs w:val="24"/>
          <w:lang w:eastAsia="zh-CN"/>
        </w:rPr>
        <w:t xml:space="preserve"> 1.道路灯灯具采用铝合金压铸成型，灯具强度高，结构轻巧简洁。</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2.反射器采用高纯度铝板拉伸成形，经电化抛光处理，反射率高，光学性能稳定。</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3.灯具灯头套内设有呼吸器，能确保光通量的高输出和预防反射系数的衰减。</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4.灯壳采用上掀盖平台操作方式，便于检修维护。</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5.透明罩采用高强度抗冲击钢化玻璃制成，透光性好、强度高，并与发光室密封成一体。</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6.灯具采用内换灯泡结构，密封性能好，优质的防尘防水性能，防护等级IP65。</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7.道路灯使用LED灯。</w:t>
      </w:r>
    </w:p>
    <w:p w:rsidR="008C3053" w:rsidRPr="00AA6EAD" w:rsidRDefault="008C3053" w:rsidP="00AA6EAD">
      <w:pPr>
        <w:spacing w:line="360" w:lineRule="auto"/>
        <w:ind w:rightChars="-26" w:right="-57"/>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t xml:space="preserve">  8.每灯须带补偿电容器，</w:t>
      </w:r>
      <w:r w:rsidRPr="00AA6EAD">
        <w:rPr>
          <w:rFonts w:asciiTheme="minorEastAsia" w:eastAsiaTheme="minorEastAsia" w:hAnsiTheme="minorEastAsia" w:hint="eastAsia"/>
          <w:sz w:val="24"/>
          <w:szCs w:val="24"/>
          <w:lang w:eastAsia="zh-CN"/>
        </w:rPr>
        <w:t>功率因数≥</w:t>
      </w:r>
      <w:r w:rsidRPr="00AA6EAD">
        <w:rPr>
          <w:rFonts w:asciiTheme="minorEastAsia" w:eastAsiaTheme="minorEastAsia" w:hAnsiTheme="minorEastAsia"/>
          <w:sz w:val="24"/>
          <w:szCs w:val="24"/>
          <w:lang w:eastAsia="zh-CN"/>
        </w:rPr>
        <w:t>0.</w:t>
      </w:r>
      <w:r w:rsidRPr="00AA6EAD">
        <w:rPr>
          <w:rFonts w:asciiTheme="minorEastAsia" w:eastAsiaTheme="minorEastAsia" w:hAnsiTheme="minorEastAsia" w:hint="eastAsia"/>
          <w:sz w:val="24"/>
          <w:szCs w:val="24"/>
          <w:lang w:eastAsia="zh-CN"/>
        </w:rPr>
        <w:t>9。</w:t>
      </w:r>
    </w:p>
    <w:p w:rsidR="008C3053" w:rsidRPr="00AA6EAD" w:rsidRDefault="008C3053" w:rsidP="00AA6EAD">
      <w:pPr>
        <w:widowControl/>
        <w:tabs>
          <w:tab w:val="left" w:pos="851"/>
          <w:tab w:val="left" w:pos="2730"/>
        </w:tabs>
        <w:spacing w:line="360" w:lineRule="auto"/>
        <w:ind w:firstLineChars="100" w:firstLine="240"/>
        <w:rPr>
          <w:rFonts w:asciiTheme="minorEastAsia" w:eastAsiaTheme="minorEastAsia" w:hAnsiTheme="minorEastAsia"/>
          <w:sz w:val="24"/>
          <w:szCs w:val="24"/>
        </w:rPr>
      </w:pPr>
      <w:r w:rsidRPr="00AA6EAD">
        <w:rPr>
          <w:rFonts w:asciiTheme="minorEastAsia" w:eastAsiaTheme="minorEastAsia" w:hAnsiTheme="minorEastAsia" w:hint="eastAsia"/>
          <w:bCs/>
          <w:sz w:val="24"/>
          <w:szCs w:val="24"/>
        </w:rPr>
        <w:t>9. LED灯具光源要</w:t>
      </w:r>
      <w:r w:rsidRPr="00AA6EAD">
        <w:rPr>
          <w:rFonts w:asciiTheme="minorEastAsia" w:eastAsiaTheme="minorEastAsia" w:hAnsiTheme="minorEastAsia" w:hint="eastAsia"/>
          <w:sz w:val="24"/>
          <w:szCs w:val="24"/>
        </w:rPr>
        <w:t>求：</w:t>
      </w:r>
    </w:p>
    <w:p w:rsidR="008C3053" w:rsidRPr="00AA6EAD" w:rsidRDefault="008C3053" w:rsidP="00AA6EAD">
      <w:pPr>
        <w:widowControl/>
        <w:numPr>
          <w:ilvl w:val="0"/>
          <w:numId w:val="49"/>
        </w:numPr>
        <w:tabs>
          <w:tab w:val="left" w:pos="851"/>
          <w:tab w:val="left" w:pos="2730"/>
        </w:tabs>
        <w:autoSpaceDE/>
        <w:autoSpaceDN/>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灯具光源要求采用大功率集成封装的产品，电源模块与光源匹配。</w:t>
      </w:r>
    </w:p>
    <w:p w:rsidR="008C3053" w:rsidRPr="00AA6EAD" w:rsidRDefault="008C3053" w:rsidP="00AA6EAD">
      <w:pPr>
        <w:widowControl/>
        <w:numPr>
          <w:ilvl w:val="0"/>
          <w:numId w:val="49"/>
        </w:numPr>
        <w:tabs>
          <w:tab w:val="left" w:pos="851"/>
          <w:tab w:val="left" w:pos="2940"/>
        </w:tabs>
        <w:autoSpaceDE/>
        <w:autoSpaceDN/>
        <w:spacing w:line="360" w:lineRule="auto"/>
        <w:ind w:left="0" w:firstLine="540"/>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设计新颖，造型美观；配光合理，光效高，无眩光光学系统；低风阻，防护等级高；防腐蚀、防晒性能好。灯具与安装联接件的联接坚固可靠。灯具的所有电光源器件可整体装、卸，维护、更换便捷，所有接线无裸露；使用寿命≥5万小时（提供第三方检测的证明文件）。</w:t>
      </w:r>
    </w:p>
    <w:p w:rsidR="008C3053" w:rsidRPr="00AA6EAD" w:rsidRDefault="008C3053" w:rsidP="00C942B1">
      <w:pPr>
        <w:widowControl/>
        <w:numPr>
          <w:ilvl w:val="0"/>
          <w:numId w:val="49"/>
        </w:numPr>
        <w:tabs>
          <w:tab w:val="left" w:pos="851"/>
          <w:tab w:val="left" w:pos="2940"/>
        </w:tabs>
        <w:autoSpaceDE/>
        <w:autoSpaceDN/>
        <w:spacing w:line="360" w:lineRule="auto"/>
        <w:ind w:left="0" w:firstLine="540"/>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灯具防护等级</w:t>
      </w:r>
      <w:r w:rsidRPr="00AA6EAD">
        <w:rPr>
          <w:rFonts w:asciiTheme="minorEastAsia" w:eastAsiaTheme="minorEastAsia" w:hAnsiTheme="minorEastAsia"/>
          <w:sz w:val="24"/>
          <w:szCs w:val="24"/>
          <w:lang w:eastAsia="zh-CN"/>
        </w:rPr>
        <w:t>IP6</w:t>
      </w:r>
      <w:r w:rsidRPr="00AA6EAD">
        <w:rPr>
          <w:rFonts w:asciiTheme="minorEastAsia" w:eastAsiaTheme="minorEastAsia" w:hAnsiTheme="minorEastAsia" w:hint="eastAsia"/>
          <w:sz w:val="24"/>
          <w:szCs w:val="24"/>
          <w:lang w:eastAsia="zh-CN"/>
        </w:rPr>
        <w:t>5，Ⅱ级电气性能，灯具绝缘电阻≥</w:t>
      </w:r>
      <w:smartTag w:uri="urn:schemas-microsoft-com:office:smarttags" w:element="chmetcnv">
        <w:smartTagPr>
          <w:attr w:name="TCSC" w:val="0"/>
          <w:attr w:name="NumberType" w:val="1"/>
          <w:attr w:name="Negative" w:val="False"/>
          <w:attr w:name="HasSpace" w:val="False"/>
          <w:attr w:name="SourceValue" w:val="2"/>
          <w:attr w:name="UnitName" w:val="m"/>
        </w:smartTagPr>
        <w:r w:rsidRPr="00AA6EAD">
          <w:rPr>
            <w:rFonts w:asciiTheme="minorEastAsia" w:eastAsiaTheme="minorEastAsia" w:hAnsiTheme="minorEastAsia"/>
            <w:sz w:val="24"/>
            <w:szCs w:val="24"/>
            <w:lang w:eastAsia="zh-CN"/>
          </w:rPr>
          <w:t>2M</w:t>
        </w:r>
      </w:smartTag>
      <w:r w:rsidRPr="00AA6EAD">
        <w:rPr>
          <w:rFonts w:asciiTheme="minorEastAsia" w:eastAsiaTheme="minorEastAsia" w:hAnsiTheme="minorEastAsia" w:hint="eastAsia"/>
          <w:sz w:val="24"/>
          <w:szCs w:val="24"/>
          <w:lang w:eastAsia="zh-CN"/>
        </w:rPr>
        <w:t>Ω，功率因数≥</w:t>
      </w:r>
      <w:r w:rsidRPr="00AA6EAD">
        <w:rPr>
          <w:rFonts w:asciiTheme="minorEastAsia" w:eastAsiaTheme="minorEastAsia" w:hAnsiTheme="minorEastAsia"/>
          <w:sz w:val="24"/>
          <w:szCs w:val="24"/>
          <w:lang w:eastAsia="zh-CN"/>
        </w:rPr>
        <w:t>0.</w:t>
      </w:r>
      <w:r w:rsidRPr="00AA6EAD">
        <w:rPr>
          <w:rFonts w:asciiTheme="minorEastAsia" w:eastAsiaTheme="minorEastAsia" w:hAnsiTheme="minorEastAsia" w:hint="eastAsia"/>
          <w:sz w:val="24"/>
          <w:szCs w:val="24"/>
          <w:lang w:eastAsia="zh-CN"/>
        </w:rPr>
        <w:t>9。</w:t>
      </w:r>
    </w:p>
    <w:p w:rsidR="008C3053" w:rsidRPr="00AA6EAD" w:rsidRDefault="008C3053" w:rsidP="00C942B1">
      <w:pPr>
        <w:widowControl/>
        <w:numPr>
          <w:ilvl w:val="0"/>
          <w:numId w:val="49"/>
        </w:numPr>
        <w:tabs>
          <w:tab w:val="left" w:pos="851"/>
          <w:tab w:val="left" w:pos="2940"/>
        </w:tabs>
        <w:autoSpaceDE/>
        <w:autoSpaceDN/>
        <w:spacing w:line="360" w:lineRule="auto"/>
        <w:ind w:left="0" w:firstLine="540"/>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灯具壳体采用优质铝合金型材，支架采用热镀锌钢件，具备优良的机械强度。所有裸露紧固件、扣件均采用不锈钢材料，螺栓、螺钉、螺母符合</w:t>
      </w:r>
      <w:r w:rsidRPr="00AA6EAD">
        <w:rPr>
          <w:rFonts w:asciiTheme="minorEastAsia" w:eastAsiaTheme="minorEastAsia" w:hAnsiTheme="minorEastAsia"/>
          <w:sz w:val="24"/>
          <w:szCs w:val="24"/>
          <w:lang w:eastAsia="zh-CN"/>
        </w:rPr>
        <w:t>GB3099-82</w:t>
      </w:r>
      <w:r w:rsidRPr="00AA6EAD">
        <w:rPr>
          <w:rFonts w:asciiTheme="minorEastAsia" w:eastAsiaTheme="minorEastAsia" w:hAnsiTheme="minorEastAsia" w:hint="eastAsia"/>
          <w:sz w:val="24"/>
          <w:szCs w:val="24"/>
          <w:lang w:eastAsia="zh-CN"/>
        </w:rPr>
        <w:t>标准。所有内置钢件均采用防腐处理，保证灯具长期使用后易腐件不会腐蚀。</w:t>
      </w:r>
    </w:p>
    <w:p w:rsidR="008C3053" w:rsidRPr="00AA6EAD" w:rsidRDefault="008C3053" w:rsidP="00C942B1">
      <w:pPr>
        <w:widowControl/>
        <w:numPr>
          <w:ilvl w:val="0"/>
          <w:numId w:val="49"/>
        </w:numPr>
        <w:tabs>
          <w:tab w:val="left" w:pos="851"/>
          <w:tab w:val="left" w:pos="2940"/>
        </w:tabs>
        <w:autoSpaceDE/>
        <w:autoSpaceDN/>
        <w:spacing w:line="360" w:lineRule="auto"/>
        <w:ind w:left="0" w:firstLine="540"/>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灯具采用高透光率钢化玻璃（耐温</w:t>
      </w:r>
      <w:r w:rsidRPr="00AA6EAD">
        <w:rPr>
          <w:rFonts w:asciiTheme="minorEastAsia" w:eastAsiaTheme="minorEastAsia" w:hAnsiTheme="minorEastAsia"/>
          <w:sz w:val="24"/>
          <w:szCs w:val="24"/>
          <w:lang w:eastAsia="zh-CN"/>
        </w:rPr>
        <w:t>200</w:t>
      </w:r>
      <w:r w:rsidRPr="00AA6EAD">
        <w:rPr>
          <w:rFonts w:asciiTheme="minorEastAsia" w:eastAsiaTheme="minorEastAsia" w:hAnsiTheme="minorEastAsia" w:hint="eastAsia"/>
          <w:sz w:val="24"/>
          <w:szCs w:val="24"/>
          <w:lang w:eastAsia="zh-CN"/>
        </w:rPr>
        <w:t>℃，厚度不小于3</w:t>
      </w:r>
      <w:r w:rsidRPr="00AA6EAD">
        <w:rPr>
          <w:rFonts w:asciiTheme="minorEastAsia" w:eastAsiaTheme="minorEastAsia" w:hAnsiTheme="minorEastAsia"/>
          <w:sz w:val="24"/>
          <w:szCs w:val="24"/>
          <w:lang w:eastAsia="zh-CN"/>
        </w:rPr>
        <w:t>mm</w:t>
      </w:r>
      <w:r w:rsidRPr="00AA6EAD">
        <w:rPr>
          <w:rFonts w:asciiTheme="minorEastAsia" w:eastAsiaTheme="minorEastAsia" w:hAnsiTheme="minorEastAsia" w:hint="eastAsia"/>
          <w:sz w:val="24"/>
          <w:szCs w:val="24"/>
          <w:lang w:eastAsia="zh-CN"/>
        </w:rPr>
        <w:t>）、高精度阳极氧化铝反射器（反射器表面经阳极氧化处理，反射率高，确保光通量的高输出）并用进口耐高温硅橡胶挤出模压成型的密封圈有机密封。</w:t>
      </w:r>
    </w:p>
    <w:p w:rsidR="008C3053" w:rsidRPr="00AA6EAD" w:rsidRDefault="008C3053" w:rsidP="00C942B1">
      <w:pPr>
        <w:widowControl/>
        <w:numPr>
          <w:ilvl w:val="0"/>
          <w:numId w:val="49"/>
        </w:numPr>
        <w:tabs>
          <w:tab w:val="left" w:pos="851"/>
          <w:tab w:val="left" w:pos="2940"/>
        </w:tabs>
        <w:autoSpaceDE/>
        <w:autoSpaceDN/>
        <w:spacing w:line="360" w:lineRule="auto"/>
        <w:ind w:left="0" w:firstLine="540"/>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灯具内所有导线为阻燃耐高温硅橡胶线，导线符合</w:t>
      </w:r>
      <w:r w:rsidRPr="00AA6EAD">
        <w:rPr>
          <w:rFonts w:asciiTheme="minorEastAsia" w:eastAsiaTheme="minorEastAsia" w:hAnsiTheme="minorEastAsia"/>
          <w:sz w:val="24"/>
          <w:szCs w:val="24"/>
          <w:lang w:eastAsia="zh-CN"/>
        </w:rPr>
        <w:t>GB5013</w:t>
      </w:r>
      <w:r w:rsidRPr="00AA6EAD">
        <w:rPr>
          <w:rFonts w:asciiTheme="minorEastAsia" w:eastAsiaTheme="minorEastAsia" w:hAnsiTheme="minorEastAsia" w:hint="eastAsia"/>
          <w:sz w:val="24"/>
          <w:szCs w:val="24"/>
          <w:lang w:eastAsia="zh-CN"/>
        </w:rPr>
        <w:t>标准。</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10" w:name="_Toc41469913"/>
      <w:r w:rsidRPr="00AA6EAD">
        <w:rPr>
          <w:rFonts w:asciiTheme="minorEastAsia" w:eastAsiaTheme="minorEastAsia" w:hAnsiTheme="minorEastAsia" w:hint="eastAsia"/>
          <w:b/>
          <w:bCs/>
          <w:sz w:val="24"/>
          <w:szCs w:val="24"/>
          <w:lang w:eastAsia="zh-CN"/>
        </w:rPr>
        <w:lastRenderedPageBreak/>
        <w:t>四、交货地点</w:t>
      </w:r>
      <w:bookmarkEnd w:id="10"/>
    </w:p>
    <w:p w:rsidR="008C3053" w:rsidRPr="00CA44B0" w:rsidRDefault="008C3053" w:rsidP="00AA6EAD">
      <w:pPr>
        <w:spacing w:line="360" w:lineRule="auto"/>
        <w:rPr>
          <w:rFonts w:asciiTheme="minorEastAsia" w:eastAsiaTheme="minorEastAsia" w:hAnsiTheme="minorEastAsia"/>
          <w:color w:val="FF0000"/>
          <w:sz w:val="24"/>
          <w:szCs w:val="24"/>
          <w:lang w:eastAsia="zh-CN"/>
        </w:rPr>
      </w:pPr>
      <w:r w:rsidRPr="00CA44B0">
        <w:rPr>
          <w:rFonts w:asciiTheme="minorEastAsia" w:eastAsiaTheme="minorEastAsia" w:hAnsiTheme="minorEastAsia" w:hint="eastAsia"/>
          <w:sz w:val="24"/>
          <w:szCs w:val="24"/>
          <w:lang w:eastAsia="zh-CN"/>
        </w:rPr>
        <w:t>交货地点：漳州市古雷开发区汕尾村南8号泊位</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11" w:name="_Toc227745885"/>
      <w:bookmarkStart w:id="12" w:name="_Toc41469914"/>
      <w:r w:rsidRPr="00AA6EAD">
        <w:rPr>
          <w:rFonts w:asciiTheme="minorEastAsia" w:eastAsiaTheme="minorEastAsia" w:hAnsiTheme="minorEastAsia" w:hint="eastAsia"/>
          <w:b/>
          <w:bCs/>
          <w:sz w:val="24"/>
          <w:szCs w:val="24"/>
          <w:lang w:eastAsia="zh-CN"/>
        </w:rPr>
        <w:t>五、</w:t>
      </w:r>
      <w:r w:rsidRPr="00AA6EAD">
        <w:rPr>
          <w:rFonts w:asciiTheme="minorEastAsia" w:eastAsiaTheme="minorEastAsia" w:hAnsiTheme="minorEastAsia"/>
          <w:b/>
          <w:bCs/>
          <w:sz w:val="24"/>
          <w:szCs w:val="24"/>
          <w:lang w:eastAsia="zh-CN"/>
        </w:rPr>
        <w:t>运输包装要求</w:t>
      </w:r>
      <w:bookmarkEnd w:id="11"/>
      <w:bookmarkEnd w:id="12"/>
    </w:p>
    <w:p w:rsidR="008C3053" w:rsidRPr="00C942B1" w:rsidRDefault="00C942B1" w:rsidP="00C942B1">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1.</w:t>
      </w:r>
      <w:r w:rsidR="008C3053" w:rsidRPr="00C942B1">
        <w:rPr>
          <w:rFonts w:asciiTheme="minorEastAsia" w:eastAsiaTheme="minorEastAsia" w:hAnsiTheme="minorEastAsia"/>
          <w:bCs/>
          <w:sz w:val="24"/>
          <w:szCs w:val="24"/>
          <w:lang w:eastAsia="zh-CN"/>
        </w:rPr>
        <w:t>按照合同规定的时间，将所有照明产品及零配件运抵安装现场（包括装卸），所需的一切安装工具、运输设备均自备。中标人在发货前应向招标人取得书面（传真）同意，并在运输前一周将详细产品清单报招标人。</w:t>
      </w:r>
    </w:p>
    <w:p w:rsidR="008C3053" w:rsidRPr="00C942B1" w:rsidRDefault="00C942B1" w:rsidP="00AA6EAD">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2.</w:t>
      </w:r>
      <w:r w:rsidR="008C3053" w:rsidRPr="00C942B1">
        <w:rPr>
          <w:rFonts w:asciiTheme="minorEastAsia" w:eastAsiaTheme="minorEastAsia" w:hAnsiTheme="minorEastAsia"/>
          <w:bCs/>
          <w:sz w:val="24"/>
          <w:szCs w:val="24"/>
          <w:lang w:eastAsia="zh-CN"/>
        </w:rPr>
        <w:t>招标人如遇特殊情况需将到货日期推迟，应提前书面通知中标人，中标人应同意。</w:t>
      </w:r>
    </w:p>
    <w:p w:rsidR="008C3053" w:rsidRPr="00C942B1" w:rsidRDefault="00C942B1" w:rsidP="00AA6EAD">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3.</w:t>
      </w:r>
      <w:r w:rsidR="008C3053" w:rsidRPr="00C942B1">
        <w:rPr>
          <w:rFonts w:asciiTheme="minorEastAsia" w:eastAsiaTheme="minorEastAsia" w:hAnsiTheme="minorEastAsia"/>
          <w:bCs/>
          <w:sz w:val="24"/>
          <w:szCs w:val="24"/>
          <w:lang w:eastAsia="zh-CN"/>
        </w:rPr>
        <w:t>照明产品、零件运抵现场后，中标人应提供产品清单，在安装前由招标人对现场货物进行质量检查，中标人必须派员参加，并负责解决开箱验收发现的问题和赔偿。</w:t>
      </w:r>
    </w:p>
    <w:p w:rsidR="008C3053" w:rsidRPr="00C942B1" w:rsidRDefault="00C942B1" w:rsidP="00AA6EAD">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4.</w:t>
      </w:r>
      <w:r w:rsidR="008C3053" w:rsidRPr="00C942B1">
        <w:rPr>
          <w:rFonts w:asciiTheme="minorEastAsia" w:eastAsiaTheme="minorEastAsia" w:hAnsiTheme="minorEastAsia"/>
          <w:bCs/>
          <w:sz w:val="24"/>
          <w:szCs w:val="24"/>
          <w:lang w:eastAsia="zh-CN"/>
        </w:rPr>
        <w:t>备件和检测维修工具应与产品分开包装。箱盒应适于储存，储存年限应在包装上予以说明。所有备件应加上标签，以便它们被快速辨认。</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13" w:name="_Toc227745886"/>
      <w:bookmarkStart w:id="14" w:name="_Toc41469915"/>
      <w:r w:rsidRPr="00AA6EAD">
        <w:rPr>
          <w:rFonts w:asciiTheme="minorEastAsia" w:eastAsiaTheme="minorEastAsia" w:hAnsiTheme="minorEastAsia" w:hint="eastAsia"/>
          <w:b/>
          <w:bCs/>
          <w:sz w:val="24"/>
          <w:szCs w:val="24"/>
          <w:lang w:eastAsia="zh-CN"/>
        </w:rPr>
        <w:t>六、</w:t>
      </w:r>
      <w:r w:rsidRPr="00AA6EAD">
        <w:rPr>
          <w:rFonts w:asciiTheme="minorEastAsia" w:eastAsiaTheme="minorEastAsia" w:hAnsiTheme="minorEastAsia"/>
          <w:b/>
          <w:bCs/>
          <w:sz w:val="24"/>
          <w:szCs w:val="24"/>
          <w:lang w:eastAsia="zh-CN"/>
        </w:rPr>
        <w:t>工程实施要求</w:t>
      </w:r>
      <w:bookmarkEnd w:id="13"/>
      <w:bookmarkEnd w:id="14"/>
    </w:p>
    <w:p w:rsidR="008C3053" w:rsidRPr="00C942B1" w:rsidRDefault="008C3053" w:rsidP="00C942B1">
      <w:pPr>
        <w:spacing w:line="360" w:lineRule="auto"/>
        <w:ind w:firstLineChars="200" w:firstLine="480"/>
        <w:rPr>
          <w:rFonts w:asciiTheme="minorEastAsia" w:eastAsiaTheme="minorEastAsia" w:hAnsiTheme="minorEastAsia"/>
          <w:bCs/>
          <w:sz w:val="24"/>
          <w:szCs w:val="24"/>
          <w:lang w:eastAsia="zh-CN"/>
        </w:rPr>
      </w:pPr>
      <w:bookmarkStart w:id="15" w:name="_Toc227745887"/>
      <w:bookmarkStart w:id="16" w:name="_Toc41469916"/>
      <w:r w:rsidRPr="00C942B1">
        <w:rPr>
          <w:rFonts w:asciiTheme="minorEastAsia" w:eastAsiaTheme="minorEastAsia" w:hAnsiTheme="minorEastAsia"/>
          <w:bCs/>
          <w:sz w:val="24"/>
          <w:szCs w:val="24"/>
          <w:lang w:eastAsia="zh-CN"/>
        </w:rPr>
        <w:t>1</w:t>
      </w:r>
      <w:r w:rsidR="00C942B1">
        <w:rPr>
          <w:rFonts w:asciiTheme="minorEastAsia" w:eastAsiaTheme="minorEastAsia" w:hAnsiTheme="minorEastAsia" w:hint="eastAsia"/>
          <w:bCs/>
          <w:sz w:val="24"/>
          <w:szCs w:val="24"/>
          <w:lang w:eastAsia="zh-CN"/>
        </w:rPr>
        <w:t>.</w:t>
      </w:r>
      <w:r w:rsidRPr="00C942B1">
        <w:rPr>
          <w:rFonts w:asciiTheme="minorEastAsia" w:eastAsiaTheme="minorEastAsia" w:hAnsiTheme="minorEastAsia"/>
          <w:bCs/>
          <w:sz w:val="24"/>
          <w:szCs w:val="24"/>
          <w:lang w:eastAsia="zh-CN"/>
        </w:rPr>
        <w:t>制造、安装与配合工作</w:t>
      </w:r>
      <w:bookmarkEnd w:id="15"/>
      <w:bookmarkEnd w:id="16"/>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1)</w:t>
      </w:r>
      <w:r w:rsidRPr="00AA6EAD">
        <w:rPr>
          <w:rFonts w:asciiTheme="minorEastAsia" w:eastAsiaTheme="minorEastAsia" w:hAnsiTheme="minorEastAsia" w:hint="eastAsia"/>
          <w:bCs/>
          <w:sz w:val="24"/>
          <w:szCs w:val="24"/>
          <w:lang w:eastAsia="zh-CN"/>
        </w:rPr>
        <w:t>本工程灯杆基础已施工完成（基础形式详见附图“12m路灯灯杆和基础大样图”），当投标人认为该基础部分不符合本技术规格书要求的，基础的改造工作也包含在本招标范围内。路灯供电电线已敷设至灯基础处。</w:t>
      </w:r>
      <w:r w:rsidRPr="00AA6EAD">
        <w:rPr>
          <w:rFonts w:asciiTheme="minorEastAsia" w:eastAsiaTheme="minorEastAsia" w:hAnsiTheme="minorEastAsia"/>
          <w:bCs/>
          <w:sz w:val="24"/>
          <w:szCs w:val="24"/>
          <w:lang w:eastAsia="zh-CN"/>
        </w:rPr>
        <w:t>中标人应按要求提供</w:t>
      </w:r>
      <w:r w:rsidRPr="00AA6EAD">
        <w:rPr>
          <w:rFonts w:asciiTheme="minorEastAsia" w:eastAsiaTheme="minorEastAsia" w:hAnsiTheme="minorEastAsia" w:hint="eastAsia"/>
          <w:bCs/>
          <w:sz w:val="24"/>
          <w:szCs w:val="24"/>
          <w:lang w:eastAsia="zh-CN"/>
        </w:rPr>
        <w:t>灯具</w:t>
      </w:r>
      <w:r w:rsidRPr="00AA6EAD">
        <w:rPr>
          <w:rFonts w:asciiTheme="minorEastAsia" w:eastAsiaTheme="minorEastAsia" w:hAnsiTheme="minorEastAsia"/>
          <w:bCs/>
          <w:sz w:val="24"/>
          <w:szCs w:val="24"/>
          <w:lang w:eastAsia="zh-CN"/>
        </w:rPr>
        <w:t>图纸及有关说明，并提供特殊零部件，</w:t>
      </w:r>
      <w:r w:rsidRPr="00AA6EAD">
        <w:rPr>
          <w:rFonts w:asciiTheme="minorEastAsia" w:eastAsiaTheme="minorEastAsia" w:hAnsiTheme="minorEastAsia" w:hint="eastAsia"/>
          <w:bCs/>
          <w:sz w:val="24"/>
          <w:szCs w:val="24"/>
          <w:lang w:eastAsia="zh-CN"/>
        </w:rPr>
        <w:t>结合现场已实施完成部分，执行路灯剩余安装工作，直至通电控制调试完成，</w:t>
      </w:r>
      <w:r w:rsidRPr="00AA6EAD">
        <w:rPr>
          <w:rFonts w:asciiTheme="minorEastAsia" w:eastAsiaTheme="minorEastAsia" w:hAnsiTheme="minorEastAsia"/>
          <w:bCs/>
          <w:sz w:val="24"/>
          <w:szCs w:val="24"/>
          <w:lang w:eastAsia="zh-CN"/>
        </w:rPr>
        <w:t>并满足施工进度。</w:t>
      </w:r>
      <w:r w:rsidRPr="00AA6EAD">
        <w:rPr>
          <w:rFonts w:asciiTheme="minorEastAsia" w:eastAsiaTheme="minorEastAsia" w:hAnsiTheme="minorEastAsia" w:hint="eastAsia"/>
          <w:bCs/>
          <w:sz w:val="24"/>
          <w:szCs w:val="24"/>
          <w:lang w:eastAsia="zh-CN"/>
        </w:rPr>
        <w:t>灯杆安装完成并调好垂直度后，预埋螺栓与灯座之间用微膨胀细石混凝土做后浇结面。</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2)安全管理：中标人在工地的安装工作必须符合国家</w:t>
      </w:r>
      <w:r w:rsidRPr="00AA6EAD">
        <w:rPr>
          <w:rFonts w:asciiTheme="minorEastAsia" w:eastAsiaTheme="minorEastAsia" w:hAnsiTheme="minorEastAsia" w:hint="eastAsia"/>
          <w:bCs/>
          <w:sz w:val="24"/>
          <w:szCs w:val="24"/>
          <w:lang w:eastAsia="zh-CN"/>
        </w:rPr>
        <w:t>及福海创石化公司</w:t>
      </w:r>
      <w:r w:rsidRPr="00AA6EAD">
        <w:rPr>
          <w:rFonts w:asciiTheme="minorEastAsia" w:eastAsiaTheme="minorEastAsia" w:hAnsiTheme="minorEastAsia"/>
          <w:bCs/>
          <w:sz w:val="24"/>
          <w:szCs w:val="24"/>
          <w:lang w:eastAsia="zh-CN"/>
        </w:rPr>
        <w:t>的有关安全施工等条例。在施工过程中，一切与安全有关的责任均由中标人自行负责，并服从现场监理的质量和安全检查。</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3)中标人在完成工作向招标人移交前，所有外露部分的不要求作表面特殊处理的金属必须涂上最后表层的油漆，表面不外露的可以是制造时的油漆，涂前需获招标人认可。</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4)油漆颜色、受过阳极化处理的铝、安全玻璃和不锈钢等的样品，在施工进行前，必须送招标人选择和批准。</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5)照明产品控制系统产生的电磁辐射应不影响现场其它产品的正常工作，同时，照明产品的控制系统也不因周围电磁波的干扰而发生误动作现象。</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hint="eastAsia"/>
          <w:bCs/>
          <w:sz w:val="24"/>
          <w:szCs w:val="24"/>
          <w:lang w:eastAsia="zh-CN"/>
        </w:rPr>
        <w:lastRenderedPageBreak/>
        <w:t>6）投标人到货后需按中标人要求安装至指定地点。到货至安装调试完成的一切保管保护责任在投标人。</w:t>
      </w:r>
    </w:p>
    <w:p w:rsidR="008C3053" w:rsidRPr="00C942B1" w:rsidRDefault="008C3053" w:rsidP="00C942B1">
      <w:pPr>
        <w:spacing w:line="360" w:lineRule="auto"/>
        <w:ind w:firstLineChars="200" w:firstLine="480"/>
        <w:rPr>
          <w:rFonts w:asciiTheme="minorEastAsia" w:eastAsiaTheme="minorEastAsia" w:hAnsiTheme="minorEastAsia"/>
          <w:bCs/>
          <w:sz w:val="24"/>
          <w:szCs w:val="24"/>
          <w:lang w:eastAsia="zh-CN"/>
        </w:rPr>
      </w:pPr>
      <w:bookmarkStart w:id="17" w:name="_Toc227745888"/>
      <w:bookmarkStart w:id="18" w:name="_Toc41469917"/>
      <w:r w:rsidRPr="00C942B1">
        <w:rPr>
          <w:rFonts w:asciiTheme="minorEastAsia" w:eastAsiaTheme="minorEastAsia" w:hAnsiTheme="minorEastAsia"/>
          <w:bCs/>
          <w:sz w:val="24"/>
          <w:szCs w:val="24"/>
          <w:lang w:eastAsia="zh-CN"/>
        </w:rPr>
        <w:t>2</w:t>
      </w:r>
      <w:r w:rsidR="00C942B1">
        <w:rPr>
          <w:rFonts w:asciiTheme="minorEastAsia" w:eastAsiaTheme="minorEastAsia" w:hAnsiTheme="minorEastAsia" w:hint="eastAsia"/>
          <w:bCs/>
          <w:sz w:val="24"/>
          <w:szCs w:val="24"/>
          <w:lang w:eastAsia="zh-CN"/>
        </w:rPr>
        <w:t>.</w:t>
      </w:r>
      <w:r w:rsidRPr="00C942B1">
        <w:rPr>
          <w:rFonts w:asciiTheme="minorEastAsia" w:eastAsiaTheme="minorEastAsia" w:hAnsiTheme="minorEastAsia"/>
          <w:bCs/>
          <w:sz w:val="24"/>
          <w:szCs w:val="24"/>
          <w:lang w:eastAsia="zh-CN"/>
        </w:rPr>
        <w:t>调试和试运行</w:t>
      </w:r>
      <w:bookmarkEnd w:id="17"/>
      <w:bookmarkEnd w:id="18"/>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1)中标人应在安装完成前</w:t>
      </w:r>
      <w:r w:rsidRPr="00AA6EAD">
        <w:rPr>
          <w:rFonts w:asciiTheme="minorEastAsia" w:eastAsiaTheme="minorEastAsia" w:hAnsiTheme="minorEastAsia" w:hint="eastAsia"/>
          <w:bCs/>
          <w:sz w:val="24"/>
          <w:szCs w:val="24"/>
          <w:lang w:eastAsia="zh-CN"/>
        </w:rPr>
        <w:t>1</w:t>
      </w:r>
      <w:r w:rsidRPr="00AA6EAD">
        <w:rPr>
          <w:rFonts w:asciiTheme="minorEastAsia" w:eastAsiaTheme="minorEastAsia" w:hAnsiTheme="minorEastAsia"/>
          <w:bCs/>
          <w:sz w:val="24"/>
          <w:szCs w:val="24"/>
          <w:lang w:eastAsia="zh-CN"/>
        </w:rPr>
        <w:t>周之内，向招标人提交调试和试运行的程序及记录表格。</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2)调试应在安装过程中或安装完成后进行，可根据情况进行部分调试或全面调试。中标人应</w:t>
      </w:r>
      <w:r w:rsidRPr="00AA6EAD">
        <w:rPr>
          <w:rFonts w:asciiTheme="minorEastAsia" w:eastAsiaTheme="minorEastAsia" w:hAnsiTheme="minorEastAsia" w:hint="eastAsia"/>
          <w:bCs/>
          <w:sz w:val="24"/>
          <w:szCs w:val="24"/>
          <w:lang w:eastAsia="zh-CN"/>
        </w:rPr>
        <w:t>根据现场具体情况和设计要求，进行灯具投射角度及俯仰角的合理设置，以满足现场照度及照度均匀度的要求。</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3)调试结束后，应进行产品的试运行，试运行应在招标人的监督下进行。</w:t>
      </w:r>
    </w:p>
    <w:p w:rsidR="008C3053" w:rsidRPr="00C942B1" w:rsidRDefault="008C3053" w:rsidP="00C942B1">
      <w:pPr>
        <w:spacing w:line="360" w:lineRule="auto"/>
        <w:ind w:firstLineChars="200" w:firstLine="480"/>
        <w:rPr>
          <w:rFonts w:asciiTheme="minorEastAsia" w:eastAsiaTheme="minorEastAsia" w:hAnsiTheme="minorEastAsia"/>
          <w:bCs/>
          <w:sz w:val="24"/>
          <w:szCs w:val="24"/>
          <w:lang w:eastAsia="zh-CN"/>
        </w:rPr>
      </w:pPr>
      <w:bookmarkStart w:id="19" w:name="_Toc227745889"/>
      <w:bookmarkStart w:id="20" w:name="_Toc41469918"/>
      <w:r w:rsidRPr="00C942B1">
        <w:rPr>
          <w:rFonts w:asciiTheme="minorEastAsia" w:eastAsiaTheme="minorEastAsia" w:hAnsiTheme="minorEastAsia"/>
          <w:bCs/>
          <w:sz w:val="24"/>
          <w:szCs w:val="24"/>
          <w:lang w:eastAsia="zh-CN"/>
        </w:rPr>
        <w:t>3</w:t>
      </w:r>
      <w:r w:rsidR="00C942B1">
        <w:rPr>
          <w:rFonts w:asciiTheme="minorEastAsia" w:eastAsiaTheme="minorEastAsia" w:hAnsiTheme="minorEastAsia" w:hint="eastAsia"/>
          <w:bCs/>
          <w:sz w:val="24"/>
          <w:szCs w:val="24"/>
          <w:lang w:eastAsia="zh-CN"/>
        </w:rPr>
        <w:t>.</w:t>
      </w:r>
      <w:r w:rsidRPr="00C942B1">
        <w:rPr>
          <w:rFonts w:asciiTheme="minorEastAsia" w:eastAsiaTheme="minorEastAsia" w:hAnsiTheme="minorEastAsia"/>
          <w:bCs/>
          <w:sz w:val="24"/>
          <w:szCs w:val="24"/>
          <w:lang w:eastAsia="zh-CN"/>
        </w:rPr>
        <w:t>验收</w:t>
      </w:r>
      <w:bookmarkEnd w:id="19"/>
      <w:bookmarkEnd w:id="20"/>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1)产品保护：工程完成后，中标人须负责全部产品的保护和清洁工作</w:t>
      </w:r>
      <w:r w:rsidRPr="00AA6EAD">
        <w:rPr>
          <w:rFonts w:asciiTheme="minorEastAsia" w:eastAsiaTheme="minorEastAsia" w:hAnsiTheme="minorEastAsia" w:hint="eastAsia"/>
          <w:bCs/>
          <w:sz w:val="24"/>
          <w:szCs w:val="24"/>
          <w:lang w:eastAsia="zh-CN"/>
        </w:rPr>
        <w:t>（含安装周边的清洁）</w:t>
      </w:r>
      <w:r w:rsidRPr="00AA6EAD">
        <w:rPr>
          <w:rFonts w:asciiTheme="minorEastAsia" w:eastAsiaTheme="minorEastAsia" w:hAnsiTheme="minorEastAsia"/>
          <w:bCs/>
          <w:sz w:val="24"/>
          <w:szCs w:val="24"/>
          <w:lang w:eastAsia="zh-CN"/>
        </w:rPr>
        <w:t>，直至整个工程验收合格并正式运转二周后为止，中标人如果在产品安装、调试过程中，对招标人的设备、设施造成损坏，应负责修理或给予赔偿。</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2)安装施工过程检查</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在安装期间，招标人和监理工程师有权随时观察、检查工作质量和安装进程。</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a) 隐蔽工程检查：中标人应给予招标人和监理工程师充分的便利来观察、测量和检验工地上即将隐蔽或放在看不见部位的任何作业。中标人应随时准备好接受观察、测量或检验，并办理隐蔽签证。</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b) 非隐蔽工程：如果招标人和监理工程师有该项指示，中标人应敞露出工程的任何部分。中标人还应复原并修改这些部分达到设计要求。</w:t>
      </w:r>
    </w:p>
    <w:p w:rsidR="008C3053" w:rsidRPr="00C942B1" w:rsidRDefault="008C3053" w:rsidP="00C942B1">
      <w:pPr>
        <w:spacing w:line="360" w:lineRule="auto"/>
        <w:ind w:firstLineChars="200" w:firstLine="480"/>
        <w:rPr>
          <w:rFonts w:asciiTheme="minorEastAsia" w:eastAsiaTheme="minorEastAsia" w:hAnsiTheme="minorEastAsia"/>
          <w:bCs/>
          <w:sz w:val="24"/>
          <w:szCs w:val="24"/>
          <w:lang w:eastAsia="zh-CN"/>
        </w:rPr>
      </w:pPr>
      <w:bookmarkStart w:id="21" w:name="_Toc227745890"/>
      <w:bookmarkStart w:id="22" w:name="_Toc41469919"/>
      <w:r w:rsidRPr="00C942B1">
        <w:rPr>
          <w:rFonts w:asciiTheme="minorEastAsia" w:eastAsiaTheme="minorEastAsia" w:hAnsiTheme="minorEastAsia"/>
          <w:bCs/>
          <w:sz w:val="24"/>
          <w:szCs w:val="24"/>
          <w:lang w:eastAsia="zh-CN"/>
        </w:rPr>
        <w:t>4</w:t>
      </w:r>
      <w:r w:rsidR="00C942B1">
        <w:rPr>
          <w:rFonts w:asciiTheme="minorEastAsia" w:eastAsiaTheme="minorEastAsia" w:hAnsiTheme="minorEastAsia" w:hint="eastAsia"/>
          <w:bCs/>
          <w:sz w:val="24"/>
          <w:szCs w:val="24"/>
          <w:lang w:eastAsia="zh-CN"/>
        </w:rPr>
        <w:t>.</w:t>
      </w:r>
      <w:r w:rsidRPr="00C942B1">
        <w:rPr>
          <w:rFonts w:asciiTheme="minorEastAsia" w:eastAsiaTheme="minorEastAsia" w:hAnsiTheme="minorEastAsia"/>
          <w:bCs/>
          <w:sz w:val="24"/>
          <w:szCs w:val="24"/>
          <w:lang w:eastAsia="zh-CN"/>
        </w:rPr>
        <w:t>不合格工程安装的拆除</w:t>
      </w:r>
      <w:bookmarkEnd w:id="21"/>
      <w:bookmarkEnd w:id="22"/>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在工程进展过程中，招标人和监理工程师有权随时以书面命令对任何不符合合同规定的安装拆除并彻底重新施工。</w:t>
      </w:r>
    </w:p>
    <w:p w:rsidR="008C3053" w:rsidRPr="00C942B1" w:rsidRDefault="008C3053" w:rsidP="00C942B1">
      <w:pPr>
        <w:spacing w:line="360" w:lineRule="auto"/>
        <w:ind w:firstLineChars="200" w:firstLine="480"/>
        <w:rPr>
          <w:rFonts w:asciiTheme="minorEastAsia" w:eastAsiaTheme="minorEastAsia" w:hAnsiTheme="minorEastAsia"/>
          <w:bCs/>
          <w:sz w:val="24"/>
          <w:szCs w:val="24"/>
          <w:lang w:eastAsia="zh-CN"/>
        </w:rPr>
      </w:pPr>
      <w:bookmarkStart w:id="23" w:name="_Toc227745891"/>
      <w:bookmarkStart w:id="24" w:name="_Toc41469920"/>
      <w:r w:rsidRPr="00C942B1">
        <w:rPr>
          <w:rFonts w:asciiTheme="minorEastAsia" w:eastAsiaTheme="minorEastAsia" w:hAnsiTheme="minorEastAsia"/>
          <w:bCs/>
          <w:sz w:val="24"/>
          <w:szCs w:val="24"/>
          <w:lang w:eastAsia="zh-CN"/>
        </w:rPr>
        <w:t>5</w:t>
      </w:r>
      <w:r w:rsidR="00CA44B0">
        <w:rPr>
          <w:rFonts w:asciiTheme="minorEastAsia" w:eastAsiaTheme="minorEastAsia" w:hAnsiTheme="minorEastAsia" w:hint="eastAsia"/>
          <w:bCs/>
          <w:sz w:val="24"/>
          <w:szCs w:val="24"/>
          <w:lang w:eastAsia="zh-CN"/>
        </w:rPr>
        <w:t>.</w:t>
      </w:r>
      <w:r w:rsidRPr="00C942B1">
        <w:rPr>
          <w:rFonts w:asciiTheme="minorEastAsia" w:eastAsiaTheme="minorEastAsia" w:hAnsiTheme="minorEastAsia"/>
          <w:bCs/>
          <w:sz w:val="24"/>
          <w:szCs w:val="24"/>
          <w:lang w:eastAsia="zh-CN"/>
        </w:rPr>
        <w:t>验收合格条件</w:t>
      </w:r>
      <w:bookmarkEnd w:id="23"/>
      <w:bookmarkEnd w:id="24"/>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1)</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试运行性能满足要求</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2)</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性能测试和试运行验收时出现的问题已被解决至招标人认可。</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3)</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已提供了合同的全部货物和资料。</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4)</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经过有关行业主管部门的检验（如有必要）合格并取得检验合格证。</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5)</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通过业主或有关行业主管部门组织的验收（如有必要）并已提交书面合格文件。</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lastRenderedPageBreak/>
        <w:t>6)</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验收时厂家应提供灯杆的钢材合格证明和焊接检验合格证，配套产品的合格证书及竣工资料。</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7)</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验收标准：现行国家行业标准或规范，具有国家认可的三“C”标志，本产品技术合格书。</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8)</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通电实验：达到设计施工图和照明工程验收标准。</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9)</w:t>
      </w:r>
      <w:r w:rsidRPr="00AA6EAD">
        <w:rPr>
          <w:rFonts w:asciiTheme="minorEastAsia" w:eastAsiaTheme="minorEastAsia" w:hAnsiTheme="minorEastAsia" w:hint="eastAsia"/>
          <w:bCs/>
          <w:sz w:val="24"/>
          <w:szCs w:val="24"/>
          <w:lang w:eastAsia="zh-CN"/>
        </w:rPr>
        <w:t xml:space="preserve"> </w:t>
      </w:r>
      <w:r w:rsidRPr="00AA6EAD">
        <w:rPr>
          <w:rFonts w:asciiTheme="minorEastAsia" w:eastAsiaTheme="minorEastAsia" w:hAnsiTheme="minorEastAsia"/>
          <w:bCs/>
          <w:sz w:val="24"/>
          <w:szCs w:val="24"/>
          <w:lang w:eastAsia="zh-CN"/>
        </w:rPr>
        <w:t>照明产品保护</w:t>
      </w:r>
    </w:p>
    <w:p w:rsidR="008C3053" w:rsidRPr="00AA6EAD" w:rsidRDefault="008C3053" w:rsidP="00AA6EAD">
      <w:pPr>
        <w:spacing w:line="360" w:lineRule="auto"/>
        <w:ind w:firstLineChars="200" w:firstLine="480"/>
        <w:rPr>
          <w:rFonts w:asciiTheme="minorEastAsia" w:eastAsiaTheme="minorEastAsia" w:hAnsiTheme="minorEastAsia"/>
          <w:bCs/>
          <w:sz w:val="24"/>
          <w:szCs w:val="24"/>
          <w:lang w:eastAsia="zh-CN"/>
        </w:rPr>
      </w:pPr>
      <w:r w:rsidRPr="00AA6EAD">
        <w:rPr>
          <w:rFonts w:asciiTheme="minorEastAsia" w:eastAsiaTheme="minorEastAsia" w:hAnsiTheme="minorEastAsia"/>
          <w:bCs/>
          <w:sz w:val="24"/>
          <w:szCs w:val="24"/>
          <w:lang w:eastAsia="zh-CN"/>
        </w:rPr>
        <w:t>自照明产品运抵现场到验收合格前，中标人应派员负责所有自己提供的照明产品和装置在现场的安全和保护工作，直至通过验收并移交招标人为止。</w:t>
      </w:r>
    </w:p>
    <w:p w:rsidR="008C3053" w:rsidRPr="00AA6EAD" w:rsidRDefault="008C3053" w:rsidP="00AA6EAD">
      <w:pPr>
        <w:spacing w:line="360" w:lineRule="auto"/>
        <w:outlineLvl w:val="0"/>
        <w:rPr>
          <w:rFonts w:asciiTheme="minorEastAsia" w:eastAsiaTheme="minorEastAsia" w:hAnsiTheme="minorEastAsia"/>
          <w:b/>
          <w:bCs/>
          <w:sz w:val="24"/>
          <w:szCs w:val="24"/>
          <w:lang w:eastAsia="zh-CN"/>
        </w:rPr>
      </w:pPr>
      <w:bookmarkStart w:id="25" w:name="_Toc41469921"/>
      <w:r w:rsidRPr="00AA6EAD">
        <w:rPr>
          <w:rFonts w:asciiTheme="minorEastAsia" w:eastAsiaTheme="minorEastAsia" w:hAnsiTheme="minorEastAsia" w:hint="eastAsia"/>
          <w:b/>
          <w:bCs/>
          <w:sz w:val="24"/>
          <w:szCs w:val="24"/>
          <w:lang w:eastAsia="zh-CN"/>
        </w:rPr>
        <w:t>七、投标文件要求</w:t>
      </w:r>
      <w:bookmarkEnd w:id="25"/>
    </w:p>
    <w:p w:rsidR="008C3053" w:rsidRPr="00AA6EAD" w:rsidRDefault="008C3053" w:rsidP="00AA6EAD">
      <w:pPr>
        <w:spacing w:line="360" w:lineRule="auto"/>
        <w:rPr>
          <w:rFonts w:asciiTheme="minorEastAsia" w:eastAsiaTheme="minorEastAsia" w:hAnsiTheme="minorEastAsia"/>
          <w:sz w:val="24"/>
          <w:szCs w:val="24"/>
          <w:lang w:eastAsia="zh-CN"/>
        </w:rPr>
      </w:pPr>
      <w:r w:rsidRPr="00AA6EAD">
        <w:rPr>
          <w:rFonts w:asciiTheme="minorEastAsia" w:eastAsiaTheme="minorEastAsia" w:hAnsiTheme="minorEastAsia" w:hint="eastAsia"/>
          <w:sz w:val="24"/>
          <w:szCs w:val="24"/>
          <w:lang w:eastAsia="zh-CN"/>
        </w:rPr>
        <w:t>投标文件应包含以下内容：</w:t>
      </w:r>
    </w:p>
    <w:p w:rsidR="008C3053" w:rsidRPr="00CA44B0" w:rsidRDefault="008C3053" w:rsidP="00CA44B0">
      <w:pPr>
        <w:spacing w:line="360" w:lineRule="auto"/>
        <w:ind w:firstLineChars="200" w:firstLine="480"/>
        <w:rPr>
          <w:rFonts w:asciiTheme="minorEastAsia" w:eastAsiaTheme="minorEastAsia" w:hAnsiTheme="minorEastAsia"/>
          <w:bCs/>
          <w:sz w:val="24"/>
          <w:szCs w:val="24"/>
          <w:lang w:eastAsia="zh-CN"/>
        </w:rPr>
      </w:pPr>
      <w:r w:rsidRPr="00CA44B0">
        <w:rPr>
          <w:rFonts w:asciiTheme="minorEastAsia" w:eastAsiaTheme="minorEastAsia" w:hAnsiTheme="minorEastAsia" w:hint="eastAsia"/>
          <w:bCs/>
          <w:sz w:val="24"/>
          <w:szCs w:val="24"/>
          <w:lang w:eastAsia="zh-CN"/>
        </w:rPr>
        <w:t>1</w:t>
      </w:r>
      <w:r w:rsidR="00CA44B0">
        <w:rPr>
          <w:rFonts w:asciiTheme="minorEastAsia" w:eastAsiaTheme="minorEastAsia" w:hAnsiTheme="minorEastAsia" w:hint="eastAsia"/>
          <w:bCs/>
          <w:sz w:val="24"/>
          <w:szCs w:val="24"/>
          <w:lang w:eastAsia="zh-CN"/>
        </w:rPr>
        <w:t>.</w:t>
      </w:r>
      <w:r w:rsidRPr="00CA44B0">
        <w:rPr>
          <w:rFonts w:asciiTheme="minorEastAsia" w:eastAsiaTheme="minorEastAsia" w:hAnsiTheme="minorEastAsia" w:hint="eastAsia"/>
          <w:bCs/>
          <w:sz w:val="24"/>
          <w:szCs w:val="24"/>
          <w:lang w:eastAsia="zh-CN"/>
        </w:rPr>
        <w:t>投标单位有关资质证明：营业执照、税务登记证、安全生产许可证、城市及道路照明工程专业承包三级及以上资质证书、国家监督机构出具的灯杆检验报告国家灯具质量监督机构出具的灯具检测报告。</w:t>
      </w:r>
    </w:p>
    <w:p w:rsidR="008C3053" w:rsidRPr="00CA44B0" w:rsidRDefault="00CA44B0" w:rsidP="00CA44B0">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2.</w:t>
      </w:r>
      <w:r w:rsidR="008C3053" w:rsidRPr="00CA44B0">
        <w:rPr>
          <w:rFonts w:asciiTheme="minorEastAsia" w:eastAsiaTheme="minorEastAsia" w:hAnsiTheme="minorEastAsia" w:hint="eastAsia"/>
          <w:bCs/>
          <w:sz w:val="24"/>
          <w:szCs w:val="24"/>
          <w:lang w:eastAsia="zh-CN"/>
        </w:rPr>
        <w:t>技术规格书：</w:t>
      </w:r>
    </w:p>
    <w:p w:rsidR="008C3053" w:rsidRPr="00CA44B0" w:rsidRDefault="008C3053" w:rsidP="00CA44B0">
      <w:pPr>
        <w:spacing w:line="360" w:lineRule="auto"/>
        <w:ind w:firstLineChars="200" w:firstLine="480"/>
        <w:rPr>
          <w:rFonts w:asciiTheme="minorEastAsia" w:eastAsiaTheme="minorEastAsia" w:hAnsiTheme="minorEastAsia"/>
          <w:bCs/>
          <w:sz w:val="24"/>
          <w:szCs w:val="24"/>
          <w:lang w:eastAsia="zh-CN"/>
        </w:rPr>
      </w:pPr>
      <w:r w:rsidRPr="00CA44B0">
        <w:rPr>
          <w:rFonts w:asciiTheme="minorEastAsia" w:eastAsiaTheme="minorEastAsia" w:hAnsiTheme="minorEastAsia" w:hint="eastAsia"/>
          <w:bCs/>
          <w:sz w:val="24"/>
          <w:szCs w:val="24"/>
          <w:lang w:eastAsia="zh-CN"/>
        </w:rPr>
        <w:t>包括：灯杆材料、壁厚、直径，抗风能力，防护等级，安全有效接地，防触电保护等级，电器原理图等。</w:t>
      </w:r>
    </w:p>
    <w:p w:rsidR="008C3053" w:rsidRPr="00CA44B0" w:rsidRDefault="00CA44B0" w:rsidP="00CA44B0">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3.</w:t>
      </w:r>
      <w:r w:rsidR="008C3053" w:rsidRPr="00CA44B0">
        <w:rPr>
          <w:rFonts w:asciiTheme="minorEastAsia" w:eastAsiaTheme="minorEastAsia" w:hAnsiTheme="minorEastAsia" w:hint="eastAsia"/>
          <w:bCs/>
          <w:sz w:val="24"/>
          <w:szCs w:val="24"/>
          <w:lang w:eastAsia="zh-CN"/>
        </w:rPr>
        <w:t xml:space="preserve"> 交货及安装期：合同签订后45个日历天内。</w:t>
      </w:r>
    </w:p>
    <w:p w:rsidR="008C3053" w:rsidRPr="00CA44B0" w:rsidRDefault="00CA44B0" w:rsidP="00CA44B0">
      <w:pPr>
        <w:spacing w:line="360" w:lineRule="auto"/>
        <w:ind w:firstLineChars="200" w:firstLine="480"/>
        <w:rPr>
          <w:rFonts w:asciiTheme="minorEastAsia" w:eastAsiaTheme="minorEastAsia" w:hAnsiTheme="minorEastAsia"/>
          <w:bCs/>
          <w:sz w:val="24"/>
          <w:szCs w:val="24"/>
          <w:lang w:eastAsia="zh-CN"/>
        </w:rPr>
      </w:pPr>
      <w:r>
        <w:rPr>
          <w:rFonts w:asciiTheme="minorEastAsia" w:eastAsiaTheme="minorEastAsia" w:hAnsiTheme="minorEastAsia"/>
          <w:bCs/>
          <w:sz w:val="24"/>
          <w:szCs w:val="24"/>
          <w:lang w:eastAsia="zh-CN"/>
        </w:rPr>
        <w:t>4.</w:t>
      </w:r>
      <w:r w:rsidR="008C3053" w:rsidRPr="00CA44B0">
        <w:rPr>
          <w:rFonts w:asciiTheme="minorEastAsia" w:eastAsiaTheme="minorEastAsia" w:hAnsiTheme="minorEastAsia" w:hint="eastAsia"/>
          <w:bCs/>
          <w:sz w:val="24"/>
          <w:szCs w:val="24"/>
          <w:lang w:eastAsia="zh-CN"/>
        </w:rPr>
        <w:t xml:space="preserve"> 其它相关资料：路灯外观图等。</w:t>
      </w:r>
    </w:p>
    <w:p w:rsidR="008C3053" w:rsidRPr="00AA6EAD" w:rsidRDefault="008C3053" w:rsidP="00AA6EAD">
      <w:pPr>
        <w:spacing w:line="360" w:lineRule="auto"/>
        <w:rPr>
          <w:rFonts w:asciiTheme="minorEastAsia" w:eastAsiaTheme="minorEastAsia" w:hAnsiTheme="minorEastAsia"/>
          <w:b/>
          <w:sz w:val="24"/>
          <w:szCs w:val="24"/>
          <w:lang w:eastAsia="zh-CN"/>
        </w:rPr>
      </w:pPr>
      <w:r w:rsidRPr="00AA6EAD">
        <w:rPr>
          <w:rFonts w:asciiTheme="minorEastAsia" w:eastAsiaTheme="minorEastAsia" w:hAnsiTheme="minorEastAsia" w:hint="eastAsia"/>
          <w:b/>
          <w:sz w:val="24"/>
          <w:szCs w:val="24"/>
          <w:lang w:eastAsia="zh-CN"/>
        </w:rPr>
        <w:t>八、 本招标技术规格书解释权在于招标人。</w:t>
      </w:r>
    </w:p>
    <w:p w:rsidR="008C3053" w:rsidRPr="00AA6EAD" w:rsidRDefault="008C3053" w:rsidP="00AA6EAD">
      <w:pPr>
        <w:spacing w:line="360" w:lineRule="auto"/>
        <w:rPr>
          <w:rFonts w:asciiTheme="minorEastAsia" w:eastAsiaTheme="minorEastAsia" w:hAnsiTheme="minorEastAsia"/>
          <w:b/>
          <w:sz w:val="24"/>
          <w:szCs w:val="24"/>
          <w:lang w:eastAsia="zh-CN"/>
        </w:rPr>
      </w:pPr>
      <w:r w:rsidRPr="00AA6EAD">
        <w:rPr>
          <w:rFonts w:asciiTheme="minorEastAsia" w:eastAsiaTheme="minorEastAsia" w:hAnsiTheme="minorEastAsia" w:hint="eastAsia"/>
          <w:b/>
          <w:sz w:val="24"/>
          <w:szCs w:val="24"/>
          <w:lang w:eastAsia="zh-CN"/>
        </w:rPr>
        <w:t>附图：12m路灯灯杆和基础大样图</w:t>
      </w:r>
    </w:p>
    <w:p w:rsidR="008C3053" w:rsidRPr="003B32CB" w:rsidRDefault="008C3053" w:rsidP="008C3053">
      <w:pPr>
        <w:spacing w:line="324" w:lineRule="auto"/>
        <w:rPr>
          <w:b/>
          <w:sz w:val="24"/>
        </w:rPr>
      </w:pPr>
      <w:r w:rsidRPr="003B32CB">
        <w:rPr>
          <w:b/>
          <w:noProof/>
          <w:sz w:val="24"/>
          <w:lang w:eastAsia="zh-CN"/>
        </w:rPr>
        <w:lastRenderedPageBreak/>
        <w:drawing>
          <wp:inline distT="0" distB="0" distL="0" distR="0">
            <wp:extent cx="5954395" cy="8442325"/>
            <wp:effectExtent l="0" t="0" r="0" b="0"/>
            <wp:docPr id="1" name="图片 1" descr="12m路灯灯杆和基础大样图"/>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12m路灯灯杆和基础大样图"/>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5954395" cy="8442325"/>
                    </a:xfrm>
                    <a:prstGeom prst="rect">
                      <a:avLst/>
                    </a:prstGeom>
                    <a:noFill/>
                    <a:ln>
                      <a:noFill/>
                    </a:ln>
                  </pic:spPr>
                </pic:pic>
              </a:graphicData>
            </a:graphic>
          </wp:inline>
        </w:drawing>
      </w:r>
    </w:p>
    <w:p w:rsidR="00F73FE7" w:rsidRDefault="00F73FE7" w:rsidP="008C3053">
      <w:pPr>
        <w:pStyle w:val="10"/>
        <w:spacing w:line="360" w:lineRule="auto"/>
        <w:jc w:val="center"/>
      </w:pPr>
    </w:p>
    <w:p w:rsidR="00F73FE7" w:rsidRDefault="00F73FE7">
      <w:pPr>
        <w:pStyle w:val="10"/>
      </w:pPr>
    </w:p>
    <w:p w:rsidR="00967702" w:rsidRDefault="00DD56C2">
      <w:pPr>
        <w:pStyle w:val="10"/>
        <w:rPr>
          <w:b/>
          <w:bCs/>
          <w:sz w:val="24"/>
          <w:szCs w:val="24"/>
        </w:rPr>
      </w:pPr>
      <w:r>
        <w:rPr>
          <w:rFonts w:hint="eastAsia"/>
          <w:b/>
          <w:bCs/>
          <w:sz w:val="24"/>
          <w:szCs w:val="24"/>
        </w:rPr>
        <w:lastRenderedPageBreak/>
        <w:t>附件二</w:t>
      </w:r>
      <w:r w:rsidR="00A82B0B">
        <w:rPr>
          <w:rFonts w:hint="eastAsia"/>
          <w:b/>
          <w:bCs/>
          <w:sz w:val="24"/>
          <w:szCs w:val="24"/>
        </w:rPr>
        <w:t>、</w:t>
      </w:r>
      <w:r>
        <w:rPr>
          <w:rFonts w:hint="eastAsia"/>
          <w:b/>
          <w:bCs/>
          <w:sz w:val="24"/>
          <w:szCs w:val="24"/>
        </w:rPr>
        <w:t>参选文件范本</w:t>
      </w:r>
    </w:p>
    <w:p w:rsidR="00967702" w:rsidRDefault="00967702">
      <w:pPr>
        <w:pStyle w:val="a7"/>
        <w:jc w:val="center"/>
        <w:rPr>
          <w:rFonts w:ascii="Times New Roman" w:hAnsi="Times New Roman"/>
          <w:b/>
          <w:sz w:val="52"/>
          <w:szCs w:val="52"/>
          <w:lang w:eastAsia="zh-CN"/>
        </w:rPr>
      </w:pPr>
    </w:p>
    <w:p w:rsidR="00967702" w:rsidRDefault="00606A94">
      <w:pPr>
        <w:pStyle w:val="a7"/>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福建福海创石油化工有限公司</w:t>
      </w:r>
    </w:p>
    <w:p w:rsidR="000004E6" w:rsidRDefault="000004E6">
      <w:pPr>
        <w:pStyle w:val="a7"/>
        <w:spacing w:line="615" w:lineRule="exact"/>
        <w:jc w:val="center"/>
        <w:rPr>
          <w:rFonts w:ascii="方正小标宋简体" w:eastAsia="方正小标宋简体" w:hAnsi="方正小标宋简体" w:cs="方正小标宋简体"/>
          <w:b/>
          <w:sz w:val="44"/>
          <w:szCs w:val="44"/>
          <w:lang w:eastAsia="zh-CN"/>
        </w:rPr>
      </w:pPr>
    </w:p>
    <w:p w:rsidR="00025717" w:rsidRDefault="00025717">
      <w:pPr>
        <w:pStyle w:val="a7"/>
        <w:spacing w:line="615" w:lineRule="exact"/>
        <w:jc w:val="center"/>
        <w:rPr>
          <w:rFonts w:ascii="方正小标宋简体" w:eastAsia="方正小标宋简体" w:hAnsi="方正小标宋简体" w:cs="方正小标宋简体"/>
          <w:b/>
          <w:sz w:val="44"/>
          <w:szCs w:val="44"/>
          <w:lang w:eastAsia="zh-CN"/>
        </w:rPr>
      </w:pPr>
    </w:p>
    <w:p w:rsidR="00444427" w:rsidRDefault="00444427">
      <w:pPr>
        <w:spacing w:line="1000" w:lineRule="exact"/>
        <w:jc w:val="center"/>
        <w:rPr>
          <w:rFonts w:ascii="方正小标宋简体" w:eastAsia="方正小标宋简体" w:hAnsi="方正小标宋简体" w:cs="方正小标宋简体"/>
          <w:b/>
          <w:sz w:val="44"/>
          <w:szCs w:val="44"/>
          <w:lang w:eastAsia="zh-CN"/>
        </w:rPr>
      </w:pPr>
      <w:r w:rsidRPr="00444427">
        <w:rPr>
          <w:rFonts w:ascii="方正小标宋简体" w:eastAsia="方正小标宋简体" w:hAnsi="方正小标宋简体" w:cs="方正小标宋简体" w:hint="eastAsia"/>
          <w:b/>
          <w:sz w:val="44"/>
          <w:szCs w:val="44"/>
          <w:lang w:eastAsia="zh-CN"/>
        </w:rPr>
        <w:t>南</w:t>
      </w:r>
      <w:r w:rsidRPr="00444427">
        <w:rPr>
          <w:rFonts w:ascii="方正小标宋简体" w:eastAsia="方正小标宋简体" w:hAnsi="方正小标宋简体" w:cs="方正小标宋简体"/>
          <w:b/>
          <w:sz w:val="44"/>
          <w:szCs w:val="44"/>
          <w:lang w:eastAsia="zh-CN"/>
        </w:rPr>
        <w:t>8号泊位新增仓储工程钢杆路灯采购</w:t>
      </w: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p>
    <w:p w:rsidR="00967702" w:rsidRDefault="00967702">
      <w:pPr>
        <w:pStyle w:val="10"/>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967702" w:rsidRDefault="00967702">
      <w:pPr>
        <w:pStyle w:val="a7"/>
        <w:rPr>
          <w:rFonts w:ascii="Times New Roman" w:hAnsi="Times New Roman"/>
          <w:b/>
          <w:bCs/>
          <w:sz w:val="32"/>
          <w:szCs w:val="32"/>
          <w:lang w:eastAsia="zh-CN"/>
        </w:rPr>
      </w:pPr>
    </w:p>
    <w:p w:rsidR="00420DB7" w:rsidRDefault="00420DB7">
      <w:pPr>
        <w:pStyle w:val="a7"/>
        <w:rPr>
          <w:rFonts w:ascii="Times New Roman" w:hAnsi="Times New Roman"/>
          <w:b/>
          <w:bCs/>
          <w:sz w:val="32"/>
          <w:szCs w:val="36"/>
          <w:lang w:eastAsia="zh-CN"/>
        </w:rPr>
      </w:pPr>
    </w:p>
    <w:p w:rsidR="00B51CF9" w:rsidRDefault="00B51CF9">
      <w:pPr>
        <w:pStyle w:val="a7"/>
        <w:rPr>
          <w:rFonts w:ascii="Times New Roman" w:hAnsi="Times New Roman"/>
          <w:b/>
          <w:bCs/>
          <w:sz w:val="32"/>
          <w:szCs w:val="36"/>
          <w:lang w:eastAsia="zh-CN"/>
        </w:rPr>
      </w:pPr>
    </w:p>
    <w:p w:rsidR="00B51CF9" w:rsidRDefault="00B51CF9">
      <w:pPr>
        <w:pStyle w:val="a7"/>
        <w:rPr>
          <w:rFonts w:ascii="Times New Roman" w:hAnsi="Times New Roman"/>
          <w:b/>
          <w:bCs/>
          <w:sz w:val="32"/>
          <w:szCs w:val="36"/>
          <w:lang w:eastAsia="zh-CN"/>
        </w:rPr>
      </w:pPr>
    </w:p>
    <w:p w:rsidR="00444427" w:rsidRDefault="00444427">
      <w:pPr>
        <w:pStyle w:val="a7"/>
        <w:rPr>
          <w:rFonts w:ascii="Times New Roman" w:hAnsi="Times New Roman"/>
          <w:b/>
          <w:bCs/>
          <w:sz w:val="32"/>
          <w:szCs w:val="36"/>
          <w:lang w:eastAsia="zh-CN"/>
        </w:rPr>
      </w:pPr>
    </w:p>
    <w:p w:rsidR="00967702" w:rsidRDefault="00DD56C2">
      <w:pPr>
        <w:pStyle w:val="a7"/>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7"/>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w:t>
      </w:r>
      <w:r w:rsidR="00025717">
        <w:rPr>
          <w:rFonts w:ascii="Times New Roman" w:hAnsi="Times New Roman"/>
          <w:b/>
          <w:bCs/>
          <w:w w:val="95"/>
          <w:sz w:val="32"/>
          <w:lang w:eastAsia="zh-CN"/>
        </w:rPr>
        <w:t>20</w:t>
      </w:r>
      <w:r>
        <w:rPr>
          <w:rFonts w:ascii="Times New Roman" w:hAnsi="Times New Roman"/>
          <w:b/>
          <w:bCs/>
          <w:w w:val="95"/>
          <w:sz w:val="32"/>
          <w:lang w:eastAsia="zh-CN"/>
        </w:rPr>
        <w:t>年</w:t>
      </w:r>
      <w:r w:rsidR="00444427">
        <w:rPr>
          <w:rFonts w:ascii="Times New Roman" w:hAnsi="Times New Roman"/>
          <w:b/>
          <w:bCs/>
          <w:w w:val="95"/>
          <w:sz w:val="32"/>
          <w:lang w:eastAsia="zh-CN"/>
        </w:rPr>
        <w:t>6</w:t>
      </w:r>
      <w:r>
        <w:rPr>
          <w:rFonts w:ascii="Times New Roman" w:hAnsi="Times New Roman"/>
          <w:b/>
          <w:bCs/>
          <w:w w:val="95"/>
          <w:sz w:val="32"/>
          <w:lang w:eastAsia="zh-CN"/>
        </w:rPr>
        <w:t>月</w:t>
      </w:r>
    </w:p>
    <w:p w:rsidR="00967702" w:rsidRDefault="00967702">
      <w:pPr>
        <w:rPr>
          <w:lang w:eastAsia="zh-CN"/>
        </w:rPr>
      </w:pPr>
    </w:p>
    <w:p w:rsidR="0084007B" w:rsidRDefault="0084007B" w:rsidP="0084007B">
      <w:pPr>
        <w:pStyle w:val="10"/>
      </w:pPr>
    </w:p>
    <w:p w:rsidR="00444427" w:rsidRDefault="00444427" w:rsidP="0084007B">
      <w:pPr>
        <w:pStyle w:val="10"/>
      </w:pPr>
    </w:p>
    <w:p w:rsidR="00967702" w:rsidRDefault="00DD56C2">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967702" w:rsidRDefault="00DD56C2">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9A6FD0" w:rsidRPr="009A6FD0" w:rsidRDefault="00DD56C2"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1</w:t>
      </w:r>
      <w:r w:rsidR="009A6FD0">
        <w:rPr>
          <w:rFonts w:cs="Times New Roman" w:hint="eastAsia"/>
          <w:bCs w:val="0"/>
          <w:color w:val="C00000"/>
          <w:lang w:eastAsia="zh-CN"/>
        </w:rPr>
        <w:t>．</w:t>
      </w:r>
      <w:r>
        <w:rPr>
          <w:rFonts w:cs="Times New Roman" w:hint="eastAsia"/>
          <w:bCs w:val="0"/>
          <w:color w:val="C00000"/>
          <w:lang w:eastAsia="zh-CN"/>
        </w:rPr>
        <w:t>参选人应按规定，向比选人递交参选文件，</w:t>
      </w:r>
      <w:r w:rsidRPr="009A6FD0">
        <w:rPr>
          <w:rFonts w:cs="Times New Roman" w:hint="eastAsia"/>
          <w:bCs w:val="0"/>
          <w:color w:val="C00000"/>
          <w:lang w:eastAsia="zh-CN"/>
        </w:rPr>
        <w:t>正本一份、副本</w:t>
      </w:r>
      <w:r w:rsidR="009A6FD0" w:rsidRPr="009A6FD0">
        <w:rPr>
          <w:rFonts w:cs="Times New Roman" w:hint="eastAsia"/>
          <w:bCs w:val="0"/>
          <w:color w:val="C00000"/>
          <w:lang w:eastAsia="zh-CN"/>
        </w:rPr>
        <w:t>一</w:t>
      </w:r>
      <w:r w:rsidRPr="009A6FD0">
        <w:rPr>
          <w:rFonts w:cs="Times New Roman" w:hint="eastAsia"/>
          <w:bCs w:val="0"/>
          <w:color w:val="C00000"/>
          <w:lang w:eastAsia="zh-CN"/>
        </w:rPr>
        <w:t>份</w:t>
      </w:r>
      <w:r w:rsidR="009A6FD0" w:rsidRPr="009A6FD0">
        <w:rPr>
          <w:rFonts w:cs="Times New Roman" w:hint="eastAsia"/>
          <w:bCs w:val="0"/>
          <w:color w:val="C00000"/>
          <w:lang w:eastAsia="zh-CN"/>
        </w:rPr>
        <w:t>，</w:t>
      </w:r>
      <w:r>
        <w:rPr>
          <w:rFonts w:cs="Times New Roman" w:hint="eastAsia"/>
          <w:bCs w:val="0"/>
          <w:color w:val="C00000"/>
          <w:lang w:eastAsia="zh-CN"/>
        </w:rPr>
        <w:t>当正本与副本有不一致时，以正本为准。</w:t>
      </w:r>
    </w:p>
    <w:p w:rsidR="009A6FD0" w:rsidRPr="009A6FD0" w:rsidRDefault="009A6FD0"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2.</w:t>
      </w:r>
      <w:r w:rsidRPr="009A6FD0">
        <w:rPr>
          <w:rFonts w:cs="Times New Roman" w:hint="eastAsia"/>
          <w:bCs w:val="0"/>
          <w:color w:val="C00000"/>
          <w:lang w:eastAsia="zh-CN"/>
        </w:rPr>
        <w:t>所有纸质文件采用</w:t>
      </w:r>
      <w:r w:rsidRPr="009A6FD0">
        <w:rPr>
          <w:rFonts w:cs="Times New Roman"/>
          <w:bCs w:val="0"/>
          <w:color w:val="C00000"/>
          <w:lang w:eastAsia="zh-CN"/>
        </w:rPr>
        <w:t>A4</w:t>
      </w:r>
      <w:r w:rsidRPr="009A6FD0">
        <w:rPr>
          <w:rFonts w:cs="Times New Roman" w:hint="eastAsia"/>
          <w:bCs w:val="0"/>
          <w:color w:val="C00000"/>
          <w:lang w:eastAsia="zh-CN"/>
        </w:rPr>
        <w:t>纸胶装、平装。所有参选文件应增加统一外层包封。</w:t>
      </w:r>
    </w:p>
    <w:p w:rsidR="009A6FD0" w:rsidRPr="009A6FD0" w:rsidRDefault="009A6FD0" w:rsidP="006B5E39">
      <w:pPr>
        <w:pStyle w:val="ab"/>
        <w:spacing w:beforeLines="0" w:afterLines="0"/>
        <w:ind w:firstLineChars="221" w:firstLine="619"/>
        <w:rPr>
          <w:rFonts w:cs="Times New Roman"/>
          <w:bCs w:val="0"/>
          <w:color w:val="C00000"/>
          <w:lang w:eastAsia="zh-CN"/>
        </w:rPr>
      </w:pPr>
      <w:r w:rsidRPr="009A6FD0">
        <w:rPr>
          <w:rFonts w:cs="Times New Roman" w:hint="eastAsia"/>
          <w:bCs w:val="0"/>
          <w:color w:val="C00000"/>
          <w:lang w:eastAsia="zh-CN"/>
        </w:rPr>
        <w:t>3.提交参选文件时提供两个包装，商务参选文件（报价单）一个包装、技术参选文件一个包装</w:t>
      </w:r>
      <w:r w:rsidRPr="009A6FD0">
        <w:rPr>
          <w:rFonts w:cs="Times New Roman"/>
          <w:bCs w:val="0"/>
          <w:color w:val="C00000"/>
          <w:lang w:eastAsia="zh-CN"/>
        </w:rPr>
        <w:t>,</w:t>
      </w:r>
      <w:r w:rsidRPr="009A6FD0">
        <w:rPr>
          <w:rFonts w:cs="Times New Roman" w:hint="eastAsia"/>
          <w:bCs w:val="0"/>
          <w:color w:val="C00000"/>
          <w:lang w:eastAsia="zh-CN"/>
        </w:rPr>
        <w:t>封口处均需加盖骑缝章。</w:t>
      </w:r>
      <w:r w:rsidR="00631F92">
        <w:rPr>
          <w:rFonts w:cs="Times New Roman" w:hint="eastAsia"/>
          <w:bCs w:val="0"/>
          <w:color w:val="C00000"/>
          <w:lang w:eastAsia="zh-CN"/>
        </w:rPr>
        <w:t>商务参选文件和技术参选文件电子拷贝一份（随商务参选文件包装）。</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4</w:t>
      </w:r>
      <w:r w:rsidR="009A6FD0" w:rsidRPr="009A6FD0">
        <w:rPr>
          <w:rFonts w:cs="Times New Roman" w:hint="eastAsia"/>
          <w:bCs w:val="0"/>
          <w:color w:val="C00000"/>
          <w:lang w:eastAsia="zh-CN"/>
        </w:rPr>
        <w:t>.凡因参选文件不按规定填写，或填写不清晰、不完整、或密封不合要求而引起的一切后果，由参选人自行负责。</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5</w:t>
      </w:r>
      <w:r w:rsidR="009A6FD0" w:rsidRPr="009A6FD0">
        <w:rPr>
          <w:rFonts w:cs="Times New Roman" w:hint="eastAsia"/>
          <w:bCs w:val="0"/>
          <w:color w:val="C00000"/>
          <w:lang w:eastAsia="zh-CN"/>
        </w:rPr>
        <w:t>.参选文件正本必须逐页或骑缝加盖参选人公章或由法人代表或法人代表授权人逐页签字方视为有效，同时应注明提交日期，否则视为废标。</w:t>
      </w:r>
    </w:p>
    <w:p w:rsidR="009A6FD0" w:rsidRPr="009A6FD0" w:rsidRDefault="007B7828" w:rsidP="006B5E39">
      <w:pPr>
        <w:pStyle w:val="ab"/>
        <w:spacing w:beforeLines="0" w:afterLines="0"/>
        <w:ind w:firstLineChars="221" w:firstLine="619"/>
        <w:rPr>
          <w:rFonts w:cs="Times New Roman"/>
          <w:bCs w:val="0"/>
          <w:color w:val="C00000"/>
          <w:lang w:eastAsia="zh-CN"/>
        </w:rPr>
      </w:pPr>
      <w:r>
        <w:rPr>
          <w:rFonts w:cs="Times New Roman" w:hint="eastAsia"/>
          <w:bCs w:val="0"/>
          <w:color w:val="C00000"/>
          <w:lang w:eastAsia="zh-CN"/>
        </w:rPr>
        <w:t>6</w:t>
      </w:r>
      <w:r w:rsidR="009A6FD0" w:rsidRPr="009A6FD0">
        <w:rPr>
          <w:rFonts w:cs="Times New Roman" w:hint="eastAsia"/>
          <w:bCs w:val="0"/>
          <w:color w:val="C00000"/>
          <w:lang w:eastAsia="zh-CN"/>
        </w:rPr>
        <w:t>.在外层包封上应写明参选人的名称与地址、邮政编码，以便参选出现逾期送达时能原封退回。具体样式如下：</w:t>
      </w:r>
    </w:p>
    <w:p w:rsidR="009A6FD0" w:rsidRPr="00A76FF1" w:rsidRDefault="00AD4D36" w:rsidP="009A6FD0">
      <w:pPr>
        <w:rPr>
          <w:szCs w:val="21"/>
          <w:lang w:eastAsia="zh-CN"/>
        </w:rPr>
      </w:pPr>
      <w:r>
        <w:rPr>
          <w:rFonts w:ascii="Calibri"/>
          <w:noProof/>
        </w:rPr>
        <w:pict>
          <v:shapetype id="_x0000_t202" coordsize="21600,21600" o:spt="202" path="m,l,21600r21600,l21600,xe">
            <v:stroke joinstyle="miter"/>
            <v:path gradientshapeok="t" o:connecttype="rect"/>
          </v:shapetype>
          <v:shape id="文本框 2" o:spid="_x0000_s1028" type="#_x0000_t202" style="position:absolute;margin-left:5.25pt;margin-top:.5pt;width:363.2pt;height:147.2pt;z-index:25166028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">
            <v:textbox style="mso-next-textbox:#文本框 2">
              <w:txbxContent>
                <w:p w:rsidR="00AD243F" w:rsidRPr="0033277A" w:rsidRDefault="00AD243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项目：</w:t>
                  </w:r>
                  <w:r w:rsidRPr="0033277A">
                    <w:rPr>
                      <w:rFonts w:cs="Arial"/>
                      <w:sz w:val="24"/>
                      <w:szCs w:val="24"/>
                      <w:u w:val="single"/>
                      <w:lang w:eastAsia="zh-CN"/>
                    </w:rPr>
                    <w:t xml:space="preserve">                                      </w:t>
                  </w:r>
                </w:p>
                <w:p w:rsidR="00AD243F" w:rsidRPr="0033277A" w:rsidRDefault="00AD243F" w:rsidP="009A6FD0">
                  <w:pPr>
                    <w:rPr>
                      <w:rFonts w:cs="Arial"/>
                      <w:sz w:val="24"/>
                      <w:szCs w:val="24"/>
                      <w:u w:val="single"/>
                      <w:lang w:eastAsia="zh-CN"/>
                    </w:rPr>
                  </w:pPr>
                  <w:r>
                    <w:rPr>
                      <w:rFonts w:cs="Arial" w:hint="eastAsia"/>
                      <w:sz w:val="24"/>
                      <w:szCs w:val="24"/>
                      <w:lang w:eastAsia="zh-CN"/>
                    </w:rPr>
                    <w:t>比选</w:t>
                  </w:r>
                  <w:r w:rsidRPr="0033277A">
                    <w:rPr>
                      <w:rFonts w:cs="Arial" w:hint="eastAsia"/>
                      <w:sz w:val="24"/>
                      <w:szCs w:val="24"/>
                      <w:lang w:eastAsia="zh-CN"/>
                    </w:rPr>
                    <w:t>人名称：</w:t>
                  </w:r>
                  <w:r w:rsidRPr="0033277A">
                    <w:rPr>
                      <w:rFonts w:cs="Arial"/>
                      <w:sz w:val="24"/>
                      <w:szCs w:val="24"/>
                      <w:u w:val="single"/>
                      <w:lang w:eastAsia="zh-CN"/>
                    </w:rPr>
                    <w:t xml:space="preserve">                                    </w:t>
                  </w:r>
                </w:p>
                <w:p w:rsidR="00AD243F" w:rsidRPr="0033277A" w:rsidRDefault="00AD243F" w:rsidP="009A6FD0">
                  <w:pPr>
                    <w:rPr>
                      <w:rFonts w:cs="Arial"/>
                      <w:sz w:val="24"/>
                      <w:szCs w:val="24"/>
                      <w:lang w:eastAsia="zh-CN"/>
                    </w:rPr>
                  </w:pPr>
                  <w:r w:rsidRPr="0033277A">
                    <w:rPr>
                      <w:rFonts w:cs="Arial" w:hint="eastAsia"/>
                      <w:sz w:val="24"/>
                      <w:szCs w:val="24"/>
                      <w:lang w:eastAsia="zh-CN"/>
                    </w:rPr>
                    <w:t>本文件于</w:t>
                  </w:r>
                  <w:r w:rsidRPr="0033277A">
                    <w:rPr>
                      <w:rFonts w:cs="Arial"/>
                      <w:sz w:val="24"/>
                      <w:szCs w:val="24"/>
                      <w:u w:val="single"/>
                      <w:lang w:eastAsia="zh-CN"/>
                    </w:rPr>
                    <w:t xml:space="preserve">  </w:t>
                  </w:r>
                  <w:r w:rsidRPr="0033277A">
                    <w:rPr>
                      <w:rFonts w:cs="Arial" w:hint="eastAsia"/>
                      <w:sz w:val="24"/>
                      <w:szCs w:val="24"/>
                      <w:lang w:eastAsia="zh-CN"/>
                    </w:rPr>
                    <w:t>年</w:t>
                  </w:r>
                  <w:r w:rsidRPr="0033277A">
                    <w:rPr>
                      <w:rFonts w:cs="Arial"/>
                      <w:sz w:val="24"/>
                      <w:szCs w:val="24"/>
                      <w:u w:val="single"/>
                      <w:lang w:eastAsia="zh-CN"/>
                    </w:rPr>
                    <w:t xml:space="preserve">  </w:t>
                  </w:r>
                  <w:r w:rsidRPr="0033277A">
                    <w:rPr>
                      <w:rFonts w:cs="Arial" w:hint="eastAsia"/>
                      <w:sz w:val="24"/>
                      <w:szCs w:val="24"/>
                      <w:lang w:eastAsia="zh-CN"/>
                    </w:rPr>
                    <w:t>月</w:t>
                  </w:r>
                  <w:r w:rsidRPr="0033277A">
                    <w:rPr>
                      <w:rFonts w:cs="Arial"/>
                      <w:sz w:val="24"/>
                      <w:szCs w:val="24"/>
                      <w:u w:val="single"/>
                      <w:lang w:eastAsia="zh-CN"/>
                    </w:rPr>
                    <w:t xml:space="preserve">  </w:t>
                  </w:r>
                  <w:r w:rsidRPr="0033277A">
                    <w:rPr>
                      <w:rFonts w:cs="Arial" w:hint="eastAsia"/>
                      <w:sz w:val="24"/>
                      <w:szCs w:val="24"/>
                      <w:lang w:eastAsia="zh-CN"/>
                    </w:rPr>
                    <w:t>日</w:t>
                  </w:r>
                  <w:r w:rsidRPr="0033277A">
                    <w:rPr>
                      <w:rFonts w:cs="Arial"/>
                      <w:sz w:val="24"/>
                      <w:szCs w:val="24"/>
                      <w:u w:val="single"/>
                      <w:lang w:eastAsia="zh-CN"/>
                    </w:rPr>
                    <w:t xml:space="preserve">  </w:t>
                  </w:r>
                  <w:r w:rsidRPr="0033277A">
                    <w:rPr>
                      <w:rFonts w:cs="Arial" w:hint="eastAsia"/>
                      <w:sz w:val="24"/>
                      <w:szCs w:val="24"/>
                      <w:lang w:eastAsia="zh-CN"/>
                    </w:rPr>
                    <w:t>点</w:t>
                  </w:r>
                  <w:r w:rsidRPr="0033277A">
                    <w:rPr>
                      <w:rFonts w:cs="Arial"/>
                      <w:sz w:val="24"/>
                      <w:szCs w:val="24"/>
                      <w:u w:val="single"/>
                      <w:lang w:eastAsia="zh-CN"/>
                    </w:rPr>
                    <w:t xml:space="preserve">  </w:t>
                  </w:r>
                  <w:r w:rsidRPr="0033277A">
                    <w:rPr>
                      <w:rFonts w:cs="Arial" w:hint="eastAsia"/>
                      <w:sz w:val="24"/>
                      <w:szCs w:val="24"/>
                      <w:lang w:eastAsia="zh-CN"/>
                    </w:rPr>
                    <w:t>分（北京时间）（开标时间）前不得开封此文件</w:t>
                  </w:r>
                </w:p>
                <w:p w:rsidR="00AD243F" w:rsidRPr="0033277A" w:rsidRDefault="00AD243F" w:rsidP="009A6FD0">
                  <w:pPr>
                    <w:rPr>
                      <w:rFonts w:cs="Arial"/>
                      <w:sz w:val="24"/>
                      <w:szCs w:val="24"/>
                      <w:lang w:eastAsia="zh-CN"/>
                    </w:rPr>
                  </w:pPr>
                  <w:r w:rsidRPr="0033277A">
                    <w:rPr>
                      <w:rFonts w:cs="Arial" w:hint="eastAsia"/>
                      <w:sz w:val="24"/>
                      <w:szCs w:val="24"/>
                      <w:lang w:eastAsia="zh-CN"/>
                    </w:rPr>
                    <w:t>参选人名称：</w:t>
                  </w:r>
                  <w:r w:rsidRPr="0033277A">
                    <w:rPr>
                      <w:rFonts w:cs="Arial"/>
                      <w:sz w:val="24"/>
                      <w:szCs w:val="24"/>
                      <w:u w:val="single"/>
                      <w:lang w:eastAsia="zh-CN"/>
                    </w:rPr>
                    <w:t xml:space="preserve">                      </w:t>
                  </w:r>
                  <w:r w:rsidRPr="0033277A">
                    <w:rPr>
                      <w:rFonts w:cs="Arial" w:hint="eastAsia"/>
                      <w:sz w:val="24"/>
                      <w:szCs w:val="24"/>
                      <w:lang w:eastAsia="zh-CN"/>
                    </w:rPr>
                    <w:t>（公章）</w:t>
                  </w:r>
                </w:p>
                <w:p w:rsidR="00AD243F" w:rsidRPr="0033277A" w:rsidRDefault="00AD243F" w:rsidP="009A6FD0">
                  <w:pPr>
                    <w:rPr>
                      <w:rFonts w:cs="Arial"/>
                      <w:sz w:val="24"/>
                      <w:szCs w:val="24"/>
                      <w:u w:val="single"/>
                      <w:lang w:eastAsia="zh-CN"/>
                    </w:rPr>
                  </w:pPr>
                  <w:r w:rsidRPr="0033277A">
                    <w:rPr>
                      <w:rFonts w:cs="Arial" w:hint="eastAsia"/>
                      <w:sz w:val="24"/>
                      <w:szCs w:val="24"/>
                      <w:lang w:eastAsia="zh-CN"/>
                    </w:rPr>
                    <w:t>参选人地址、邮编：</w:t>
                  </w:r>
                  <w:r w:rsidRPr="0033277A">
                    <w:rPr>
                      <w:rFonts w:cs="Arial"/>
                      <w:sz w:val="24"/>
                      <w:szCs w:val="24"/>
                      <w:u w:val="single"/>
                      <w:lang w:eastAsia="zh-CN"/>
                    </w:rPr>
                    <w:t xml:space="preserve">                         </w:t>
                  </w:r>
                </w:p>
                <w:p w:rsidR="00AD243F" w:rsidRPr="0033277A" w:rsidRDefault="00AD243F" w:rsidP="009A6FD0">
                  <w:pPr>
                    <w:rPr>
                      <w:rFonts w:cs="Arial"/>
                      <w:sz w:val="24"/>
                      <w:szCs w:val="24"/>
                      <w:u w:val="single"/>
                      <w:lang w:eastAsia="zh-CN"/>
                    </w:rPr>
                  </w:pPr>
                  <w:r w:rsidRPr="0033277A">
                    <w:rPr>
                      <w:rFonts w:cs="Arial" w:hint="eastAsia"/>
                      <w:sz w:val="24"/>
                      <w:szCs w:val="24"/>
                      <w:lang w:eastAsia="zh-CN"/>
                    </w:rPr>
                    <w:t>封装文件内容：</w:t>
                  </w:r>
                  <w:r w:rsidRPr="0033277A">
                    <w:rPr>
                      <w:rFonts w:cs="Arial"/>
                      <w:sz w:val="24"/>
                      <w:szCs w:val="24"/>
                      <w:u w:val="single"/>
                      <w:lang w:eastAsia="zh-CN"/>
                    </w:rPr>
                    <w:t xml:space="preserve">                             </w:t>
                  </w:r>
                </w:p>
                <w:p w:rsidR="00AD243F" w:rsidRPr="0033277A" w:rsidRDefault="00AD243F" w:rsidP="009A6FD0">
                  <w:pPr>
                    <w:rPr>
                      <w:sz w:val="24"/>
                      <w:szCs w:val="24"/>
                      <w:lang w:eastAsia="zh-CN"/>
                    </w:rPr>
                  </w:pPr>
                  <w:r w:rsidRPr="0033277A">
                    <w:rPr>
                      <w:rFonts w:cs="Arial" w:hint="eastAsia"/>
                      <w:sz w:val="24"/>
                      <w:szCs w:val="24"/>
                      <w:lang w:eastAsia="zh-CN"/>
                    </w:rPr>
                    <w:t>参选人联系人及联系电话：</w:t>
                  </w:r>
                  <w:r w:rsidRPr="0033277A">
                    <w:rPr>
                      <w:rFonts w:cs="Arial"/>
                      <w:sz w:val="24"/>
                      <w:szCs w:val="24"/>
                      <w:u w:val="single"/>
                      <w:lang w:eastAsia="zh-CN"/>
                    </w:rPr>
                    <w:t xml:space="preserve">                   </w:t>
                  </w:r>
                </w:p>
              </w:txbxContent>
            </v:textbox>
          </v:shape>
        </w:pict>
      </w: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9A6FD0" w:rsidRPr="00A76FF1" w:rsidRDefault="009A6FD0" w:rsidP="009A6FD0">
      <w:pPr>
        <w:rPr>
          <w:szCs w:val="21"/>
          <w:lang w:eastAsia="zh-CN"/>
        </w:rPr>
      </w:pPr>
    </w:p>
    <w:p w:rsidR="000004E6" w:rsidRDefault="000004E6" w:rsidP="00F6409E">
      <w:pPr>
        <w:pStyle w:val="ab"/>
        <w:spacing w:beforeLines="0" w:afterLines="0" w:line="240" w:lineRule="auto"/>
        <w:ind w:firstLineChars="221" w:firstLine="619"/>
        <w:rPr>
          <w:rFonts w:cs="Times New Roman"/>
          <w:bCs w:val="0"/>
          <w:color w:val="C00000"/>
          <w:lang w:eastAsia="zh-CN"/>
        </w:rPr>
      </w:pPr>
    </w:p>
    <w:p w:rsidR="00967702" w:rsidRDefault="007B7828" w:rsidP="00F6409E">
      <w:pPr>
        <w:pStyle w:val="ab"/>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7</w:t>
      </w:r>
      <w:r w:rsidR="00DD56C2">
        <w:rPr>
          <w:rFonts w:cs="Times New Roman" w:hint="eastAsia"/>
          <w:bCs w:val="0"/>
          <w:color w:val="C00000"/>
          <w:lang w:eastAsia="zh-CN"/>
        </w:rPr>
        <w:t>、以下文件中</w:t>
      </w:r>
      <w:r w:rsidR="00DD56C2">
        <w:rPr>
          <w:rFonts w:cs="Times New Roman" w:hint="eastAsia"/>
          <w:b/>
          <w:color w:val="00B050"/>
          <w:lang w:eastAsia="zh-CN"/>
        </w:rPr>
        <w:t>绿色</w:t>
      </w:r>
      <w:r w:rsidR="00DD56C2">
        <w:rPr>
          <w:rFonts w:cs="Times New Roman" w:hint="eastAsia"/>
          <w:bCs w:val="0"/>
          <w:color w:val="C00000"/>
          <w:lang w:eastAsia="zh-CN"/>
        </w:rPr>
        <w:t>字体部分，请各参选单位根据实际情况填写</w:t>
      </w:r>
      <w:r w:rsidR="00DD56C2">
        <w:rPr>
          <w:rFonts w:cs="Times New Roman" w:hint="eastAsia"/>
          <w:bCs w:val="0"/>
          <w:color w:val="C00000"/>
          <w:lang w:eastAsia="zh-CN"/>
        </w:rPr>
        <w:lastRenderedPageBreak/>
        <w:t>后，修改为</w:t>
      </w:r>
      <w:r w:rsidR="00DD56C2">
        <w:rPr>
          <w:rFonts w:cs="Times New Roman" w:hint="eastAsia"/>
          <w:b/>
          <w:color w:val="C00000"/>
          <w:lang w:eastAsia="zh-CN"/>
        </w:rPr>
        <w:t>黑色（不加粗）</w:t>
      </w:r>
      <w:r w:rsidR="00DD56C2">
        <w:rPr>
          <w:rFonts w:cs="Times New Roman" w:hint="eastAsia"/>
          <w:bCs w:val="0"/>
          <w:color w:val="C00000"/>
          <w:lang w:eastAsia="zh-CN"/>
        </w:rPr>
        <w:t>字体打印。目录页码请根据实际情况编写。</w:t>
      </w:r>
    </w:p>
    <w:p w:rsidR="00967702" w:rsidRPr="007B7828" w:rsidRDefault="007B7828" w:rsidP="007B7828">
      <w:pPr>
        <w:pStyle w:val="ab"/>
        <w:spacing w:beforeLines="0" w:afterLines="0" w:line="240" w:lineRule="auto"/>
        <w:ind w:firstLineChars="221" w:firstLine="619"/>
        <w:rPr>
          <w:rFonts w:cs="Times New Roman"/>
          <w:color w:val="C00000"/>
          <w:lang w:eastAsia="zh-CN"/>
        </w:rPr>
      </w:pPr>
      <w:r w:rsidRPr="007B7828">
        <w:rPr>
          <w:rFonts w:cs="Times New Roman" w:hint="eastAsia"/>
          <w:color w:val="C00000"/>
          <w:lang w:eastAsia="zh-CN"/>
        </w:rPr>
        <w:t>8</w:t>
      </w:r>
      <w:r w:rsidR="00DD56C2" w:rsidRPr="007B7828">
        <w:rPr>
          <w:rFonts w:cs="Times New Roman" w:hint="eastAsia"/>
          <w:color w:val="C00000"/>
          <w:lang w:eastAsia="zh-CN"/>
        </w:rPr>
        <w:t>、以下文件中红色字体部分，打印时请删除。</w:t>
      </w:r>
    </w:p>
    <w:p w:rsidR="009A6FD0" w:rsidRDefault="009A6FD0" w:rsidP="009A6FD0">
      <w:pPr>
        <w:rPr>
          <w:szCs w:val="21"/>
          <w:lang w:eastAsia="zh-CN"/>
        </w:rPr>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420DB7" w:rsidRDefault="00420DB7" w:rsidP="00420DB7">
      <w:pPr>
        <w:pStyle w:val="10"/>
      </w:pPr>
    </w:p>
    <w:p w:rsidR="006F0262" w:rsidRPr="00420DB7" w:rsidRDefault="006F0262" w:rsidP="00420DB7">
      <w:pPr>
        <w:pStyle w:val="10"/>
      </w:pPr>
    </w:p>
    <w:p w:rsidR="00967702" w:rsidRPr="0071080A" w:rsidRDefault="00DD56C2" w:rsidP="0071080A">
      <w:pPr>
        <w:spacing w:line="1000" w:lineRule="exact"/>
        <w:jc w:val="center"/>
        <w:rPr>
          <w:b/>
          <w:sz w:val="44"/>
          <w:szCs w:val="44"/>
        </w:rPr>
      </w:pPr>
      <w:r>
        <w:rPr>
          <w:rFonts w:hint="eastAsia"/>
          <w:b/>
          <w:sz w:val="44"/>
          <w:szCs w:val="44"/>
        </w:rPr>
        <w:lastRenderedPageBreak/>
        <w:t>目</w:t>
      </w:r>
      <w:r>
        <w:rPr>
          <w:rFonts w:hint="eastAsia"/>
          <w:b/>
          <w:sz w:val="44"/>
          <w:szCs w:val="44"/>
          <w:lang w:eastAsia="zh-CN"/>
        </w:rPr>
        <w:tab/>
      </w:r>
      <w:r>
        <w:rPr>
          <w:rFonts w:hint="eastAsia"/>
          <w:b/>
          <w:sz w:val="44"/>
          <w:szCs w:val="44"/>
        </w:rPr>
        <w:t>录</w:t>
      </w:r>
    </w:p>
    <w:tbl>
      <w:tblPr>
        <w:tblW w:w="88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1"/>
        <w:gridCol w:w="6023"/>
        <w:gridCol w:w="1843"/>
      </w:tblGrid>
      <w:tr w:rsidR="00967702" w:rsidTr="003B3C4F">
        <w:trPr>
          <w:jc w:val="center"/>
        </w:trPr>
        <w:tc>
          <w:tcPr>
            <w:tcW w:w="971" w:type="dxa"/>
          </w:tcPr>
          <w:p w:rsidR="00967702" w:rsidRDefault="00DD56C2">
            <w:pPr>
              <w:spacing w:line="500" w:lineRule="exact"/>
              <w:jc w:val="center"/>
              <w:rPr>
                <w:b/>
                <w:bCs/>
                <w:sz w:val="24"/>
              </w:rPr>
            </w:pPr>
            <w:r>
              <w:rPr>
                <w:rFonts w:hint="eastAsia"/>
                <w:b/>
                <w:bCs/>
                <w:sz w:val="24"/>
              </w:rPr>
              <w:t>序号</w:t>
            </w:r>
          </w:p>
        </w:tc>
        <w:tc>
          <w:tcPr>
            <w:tcW w:w="6023" w:type="dxa"/>
          </w:tcPr>
          <w:p w:rsidR="00967702" w:rsidRDefault="00DD56C2">
            <w:pPr>
              <w:spacing w:line="500" w:lineRule="exact"/>
              <w:jc w:val="center"/>
              <w:rPr>
                <w:b/>
                <w:bCs/>
                <w:sz w:val="24"/>
              </w:rPr>
            </w:pPr>
            <w:r>
              <w:rPr>
                <w:rFonts w:hint="eastAsia"/>
                <w:b/>
                <w:bCs/>
                <w:sz w:val="24"/>
              </w:rPr>
              <w:t>内容</w:t>
            </w:r>
          </w:p>
        </w:tc>
        <w:tc>
          <w:tcPr>
            <w:tcW w:w="1843" w:type="dxa"/>
          </w:tcPr>
          <w:p w:rsidR="00967702" w:rsidRDefault="00DD56C2">
            <w:pPr>
              <w:spacing w:line="500" w:lineRule="exact"/>
              <w:jc w:val="center"/>
              <w:rPr>
                <w:b/>
                <w:bCs/>
                <w:sz w:val="24"/>
              </w:rPr>
            </w:pPr>
            <w:r>
              <w:rPr>
                <w:rFonts w:hint="eastAsia"/>
                <w:b/>
                <w:bCs/>
                <w:sz w:val="24"/>
              </w:rPr>
              <w:t>页码</w:t>
            </w: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1</w:t>
            </w:r>
          </w:p>
        </w:tc>
        <w:tc>
          <w:tcPr>
            <w:tcW w:w="6023" w:type="dxa"/>
          </w:tcPr>
          <w:p w:rsidR="00967702" w:rsidRPr="009A6FD0" w:rsidRDefault="00DD56C2">
            <w:pPr>
              <w:spacing w:line="500" w:lineRule="exact"/>
              <w:rPr>
                <w:sz w:val="24"/>
              </w:rPr>
            </w:pPr>
            <w:r w:rsidRPr="009A6FD0">
              <w:rPr>
                <w:rFonts w:hint="eastAsia"/>
                <w:sz w:val="24"/>
              </w:rPr>
              <w:t>参选书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2</w:t>
            </w:r>
          </w:p>
        </w:tc>
        <w:tc>
          <w:tcPr>
            <w:tcW w:w="6023" w:type="dxa"/>
          </w:tcPr>
          <w:p w:rsidR="00967702" w:rsidRPr="009A6FD0" w:rsidRDefault="00DD56C2">
            <w:pPr>
              <w:spacing w:line="500" w:lineRule="exact"/>
              <w:rPr>
                <w:sz w:val="24"/>
              </w:rPr>
            </w:pPr>
            <w:r w:rsidRPr="009A6FD0">
              <w:rPr>
                <w:rFonts w:hint="eastAsia"/>
                <w:sz w:val="24"/>
              </w:rPr>
              <w:t>法定代表人授权书</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3</w:t>
            </w:r>
          </w:p>
        </w:tc>
        <w:tc>
          <w:tcPr>
            <w:tcW w:w="6023" w:type="dxa"/>
          </w:tcPr>
          <w:p w:rsidR="00967702" w:rsidRPr="009A6FD0" w:rsidRDefault="00DD56C2">
            <w:pPr>
              <w:spacing w:line="500" w:lineRule="exact"/>
              <w:rPr>
                <w:sz w:val="24"/>
                <w:lang w:eastAsia="zh-CN"/>
              </w:rPr>
            </w:pPr>
            <w:r w:rsidRPr="009A6FD0">
              <w:rPr>
                <w:rFonts w:hint="eastAsia"/>
                <w:sz w:val="24"/>
                <w:lang w:eastAsia="zh-CN"/>
              </w:rPr>
              <w:t>法定代表人身份证复印件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4</w:t>
            </w:r>
          </w:p>
        </w:tc>
        <w:tc>
          <w:tcPr>
            <w:tcW w:w="6023" w:type="dxa"/>
          </w:tcPr>
          <w:p w:rsidR="00967702" w:rsidRPr="009A6FD0" w:rsidRDefault="00DD56C2">
            <w:pPr>
              <w:spacing w:line="500" w:lineRule="exact"/>
              <w:rPr>
                <w:sz w:val="24"/>
                <w:lang w:eastAsia="zh-CN"/>
              </w:rPr>
            </w:pPr>
            <w:r w:rsidRPr="009A6FD0">
              <w:rPr>
                <w:rFonts w:hint="eastAsia"/>
                <w:sz w:val="24"/>
                <w:lang w:eastAsia="zh-CN"/>
              </w:rPr>
              <w:t>授权代表身份证复印件</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5</w:t>
            </w:r>
          </w:p>
        </w:tc>
        <w:tc>
          <w:tcPr>
            <w:tcW w:w="6023" w:type="dxa"/>
          </w:tcPr>
          <w:p w:rsidR="00967702" w:rsidRPr="009A6FD0" w:rsidRDefault="00DD56C2" w:rsidP="00EF6FC7">
            <w:pPr>
              <w:spacing w:line="500" w:lineRule="exact"/>
              <w:rPr>
                <w:sz w:val="24"/>
                <w:lang w:eastAsia="zh-CN"/>
              </w:rPr>
            </w:pPr>
            <w:r w:rsidRPr="009A6FD0">
              <w:rPr>
                <w:rFonts w:hint="eastAsia"/>
                <w:sz w:val="24"/>
                <w:szCs w:val="28"/>
                <w:lang w:eastAsia="zh-CN"/>
              </w:rPr>
              <w:t>企业概况</w:t>
            </w:r>
          </w:p>
        </w:tc>
        <w:tc>
          <w:tcPr>
            <w:tcW w:w="1843" w:type="dxa"/>
          </w:tcPr>
          <w:p w:rsidR="00967702" w:rsidRPr="009A6FD0" w:rsidRDefault="00967702">
            <w:pPr>
              <w:spacing w:line="500" w:lineRule="exact"/>
              <w:jc w:val="center"/>
              <w:rPr>
                <w:sz w:val="24"/>
                <w:lang w:eastAsia="zh-CN"/>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6</w:t>
            </w:r>
          </w:p>
        </w:tc>
        <w:tc>
          <w:tcPr>
            <w:tcW w:w="6023" w:type="dxa"/>
          </w:tcPr>
          <w:p w:rsidR="00967702" w:rsidRPr="009A6FD0" w:rsidRDefault="00DD56C2">
            <w:pPr>
              <w:spacing w:line="500" w:lineRule="exact"/>
              <w:rPr>
                <w:sz w:val="24"/>
              </w:rPr>
            </w:pPr>
            <w:r w:rsidRPr="009A6FD0">
              <w:rPr>
                <w:rFonts w:hint="eastAsia"/>
                <w:sz w:val="24"/>
              </w:rPr>
              <w:t>营业执照复印件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DD56C2">
            <w:pPr>
              <w:spacing w:line="500" w:lineRule="exact"/>
              <w:jc w:val="center"/>
              <w:rPr>
                <w:sz w:val="24"/>
              </w:rPr>
            </w:pPr>
            <w:r w:rsidRPr="009A6FD0">
              <w:rPr>
                <w:rFonts w:hint="eastAsia"/>
                <w:sz w:val="24"/>
              </w:rPr>
              <w:t>7</w:t>
            </w:r>
          </w:p>
        </w:tc>
        <w:tc>
          <w:tcPr>
            <w:tcW w:w="6023" w:type="dxa"/>
          </w:tcPr>
          <w:p w:rsidR="00967702" w:rsidRPr="009A6FD0" w:rsidRDefault="00DD56C2">
            <w:pPr>
              <w:spacing w:line="500" w:lineRule="exact"/>
              <w:rPr>
                <w:sz w:val="24"/>
                <w:lang w:eastAsia="zh-CN"/>
              </w:rPr>
            </w:pPr>
            <w:r w:rsidRPr="009A6FD0">
              <w:rPr>
                <w:rFonts w:hint="eastAsia"/>
                <w:sz w:val="24"/>
              </w:rPr>
              <w:t>资质</w:t>
            </w:r>
            <w:r w:rsidR="009A6FD0" w:rsidRPr="009A6FD0">
              <w:rPr>
                <w:rFonts w:hint="eastAsia"/>
                <w:sz w:val="24"/>
                <w:lang w:eastAsia="zh-CN"/>
              </w:rPr>
              <w:t>文件</w:t>
            </w:r>
          </w:p>
        </w:tc>
        <w:tc>
          <w:tcPr>
            <w:tcW w:w="1843" w:type="dxa"/>
          </w:tcPr>
          <w:p w:rsidR="00967702" w:rsidRPr="009A6FD0" w:rsidRDefault="00967702">
            <w:pPr>
              <w:spacing w:line="500" w:lineRule="exact"/>
              <w:jc w:val="center"/>
              <w:rPr>
                <w:sz w:val="24"/>
              </w:rPr>
            </w:pPr>
          </w:p>
        </w:tc>
      </w:tr>
      <w:tr w:rsidR="00967702" w:rsidRPr="009A6FD0" w:rsidTr="003B3C4F">
        <w:trPr>
          <w:jc w:val="center"/>
        </w:trPr>
        <w:tc>
          <w:tcPr>
            <w:tcW w:w="971" w:type="dxa"/>
          </w:tcPr>
          <w:p w:rsidR="00967702" w:rsidRPr="009A6FD0" w:rsidRDefault="00602A99">
            <w:pPr>
              <w:spacing w:line="500" w:lineRule="exact"/>
              <w:jc w:val="center"/>
              <w:rPr>
                <w:sz w:val="24"/>
                <w:lang w:eastAsia="zh-CN"/>
              </w:rPr>
            </w:pPr>
            <w:r>
              <w:rPr>
                <w:sz w:val="24"/>
                <w:lang w:eastAsia="zh-CN"/>
              </w:rPr>
              <w:t>8</w:t>
            </w:r>
          </w:p>
        </w:tc>
        <w:tc>
          <w:tcPr>
            <w:tcW w:w="6023" w:type="dxa"/>
          </w:tcPr>
          <w:p w:rsidR="00967702" w:rsidRPr="009A6FD0" w:rsidRDefault="00444427">
            <w:pPr>
              <w:spacing w:line="500" w:lineRule="exact"/>
              <w:rPr>
                <w:sz w:val="24"/>
              </w:rPr>
            </w:pPr>
            <w:r>
              <w:rPr>
                <w:rFonts w:hint="eastAsia"/>
                <w:sz w:val="24"/>
                <w:szCs w:val="28"/>
                <w:lang w:eastAsia="zh-CN"/>
              </w:rPr>
              <w:t>技术</w:t>
            </w:r>
            <w:r>
              <w:rPr>
                <w:rFonts w:hint="eastAsia"/>
                <w:sz w:val="24"/>
                <w:szCs w:val="28"/>
              </w:rPr>
              <w:t>规格书</w:t>
            </w:r>
          </w:p>
        </w:tc>
        <w:tc>
          <w:tcPr>
            <w:tcW w:w="1843" w:type="dxa"/>
          </w:tcPr>
          <w:p w:rsidR="00967702" w:rsidRPr="009A6FD0" w:rsidRDefault="00967702">
            <w:pPr>
              <w:spacing w:line="500" w:lineRule="exact"/>
              <w:jc w:val="center"/>
              <w:rPr>
                <w:sz w:val="24"/>
              </w:rPr>
            </w:pPr>
          </w:p>
        </w:tc>
      </w:tr>
      <w:tr w:rsidR="00025717" w:rsidRPr="009A6FD0" w:rsidTr="003B3C4F">
        <w:trPr>
          <w:jc w:val="center"/>
        </w:trPr>
        <w:tc>
          <w:tcPr>
            <w:tcW w:w="971" w:type="dxa"/>
          </w:tcPr>
          <w:p w:rsidR="00025717" w:rsidRDefault="00602A99">
            <w:pPr>
              <w:spacing w:line="500" w:lineRule="exact"/>
              <w:jc w:val="center"/>
              <w:rPr>
                <w:sz w:val="24"/>
                <w:lang w:eastAsia="zh-CN"/>
              </w:rPr>
            </w:pPr>
            <w:r>
              <w:rPr>
                <w:sz w:val="24"/>
                <w:lang w:eastAsia="zh-CN"/>
              </w:rPr>
              <w:t>9</w:t>
            </w:r>
          </w:p>
        </w:tc>
        <w:tc>
          <w:tcPr>
            <w:tcW w:w="6023" w:type="dxa"/>
          </w:tcPr>
          <w:p w:rsidR="00025717" w:rsidRPr="009A6FD0" w:rsidRDefault="00444427">
            <w:pPr>
              <w:spacing w:line="500" w:lineRule="exact"/>
              <w:rPr>
                <w:sz w:val="24"/>
                <w:szCs w:val="28"/>
                <w:lang w:eastAsia="zh-CN"/>
              </w:rPr>
            </w:pPr>
            <w:r>
              <w:rPr>
                <w:rFonts w:hint="eastAsia"/>
                <w:sz w:val="24"/>
                <w:szCs w:val="28"/>
                <w:lang w:eastAsia="zh-CN"/>
              </w:rPr>
              <w:t>其他相关资料：路灯外观图等</w:t>
            </w:r>
          </w:p>
        </w:tc>
        <w:tc>
          <w:tcPr>
            <w:tcW w:w="1843" w:type="dxa"/>
          </w:tcPr>
          <w:p w:rsidR="00025717" w:rsidRPr="009A6FD0" w:rsidRDefault="00025717">
            <w:pPr>
              <w:spacing w:line="500" w:lineRule="exact"/>
              <w:jc w:val="center"/>
              <w:rPr>
                <w:sz w:val="24"/>
                <w:lang w:eastAsia="zh-CN"/>
              </w:rPr>
            </w:pPr>
          </w:p>
        </w:tc>
      </w:tr>
      <w:tr w:rsidR="00967702" w:rsidRPr="009A6FD0" w:rsidTr="003B3C4F">
        <w:trPr>
          <w:jc w:val="center"/>
        </w:trPr>
        <w:tc>
          <w:tcPr>
            <w:tcW w:w="971" w:type="dxa"/>
          </w:tcPr>
          <w:p w:rsidR="009873FF" w:rsidRPr="009873FF" w:rsidRDefault="00602A99" w:rsidP="00FD1DC9">
            <w:pPr>
              <w:spacing w:line="500" w:lineRule="exact"/>
              <w:jc w:val="center"/>
              <w:rPr>
                <w:sz w:val="24"/>
                <w:lang w:eastAsia="zh-CN"/>
              </w:rPr>
            </w:pPr>
            <w:r>
              <w:rPr>
                <w:sz w:val="24"/>
                <w:lang w:eastAsia="zh-CN"/>
              </w:rPr>
              <w:t>10</w:t>
            </w:r>
          </w:p>
        </w:tc>
        <w:tc>
          <w:tcPr>
            <w:tcW w:w="6023" w:type="dxa"/>
          </w:tcPr>
          <w:p w:rsidR="00967702" w:rsidRPr="009A6FD0" w:rsidRDefault="00DD56C2">
            <w:pPr>
              <w:spacing w:line="500" w:lineRule="exact"/>
              <w:rPr>
                <w:sz w:val="24"/>
              </w:rPr>
            </w:pPr>
            <w:r w:rsidRPr="009A6FD0">
              <w:rPr>
                <w:rFonts w:hint="eastAsia"/>
                <w:sz w:val="24"/>
              </w:rPr>
              <w:t>参选报价单</w:t>
            </w:r>
          </w:p>
        </w:tc>
        <w:tc>
          <w:tcPr>
            <w:tcW w:w="1843" w:type="dxa"/>
          </w:tcPr>
          <w:p w:rsidR="00967702" w:rsidRPr="009A6FD0" w:rsidRDefault="00BA5C95">
            <w:pPr>
              <w:spacing w:line="500" w:lineRule="exact"/>
              <w:jc w:val="center"/>
              <w:rPr>
                <w:sz w:val="24"/>
              </w:rPr>
            </w:pPr>
            <w:r>
              <w:rPr>
                <w:sz w:val="24"/>
              </w:rPr>
              <w:t>商务</w:t>
            </w:r>
            <w:r w:rsidR="00025717">
              <w:rPr>
                <w:rFonts w:hint="eastAsia"/>
                <w:sz w:val="24"/>
                <w:lang w:eastAsia="zh-CN"/>
              </w:rPr>
              <w:t>参选</w:t>
            </w:r>
            <w:r w:rsidR="00025717">
              <w:rPr>
                <w:sz w:val="24"/>
              </w:rPr>
              <w:t>文件</w:t>
            </w:r>
          </w:p>
        </w:tc>
      </w:tr>
    </w:tbl>
    <w:p w:rsidR="00967702" w:rsidRDefault="00967702">
      <w:pPr>
        <w:spacing w:line="500" w:lineRule="exact"/>
        <w:jc w:val="center"/>
        <w:rPr>
          <w:b/>
          <w:bCs/>
          <w:sz w:val="24"/>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spacing w:line="500" w:lineRule="exact"/>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967702" w:rsidRDefault="00967702">
      <w:pPr>
        <w:pStyle w:val="10"/>
      </w:pPr>
    </w:p>
    <w:p w:rsidR="0071080A" w:rsidRDefault="0071080A">
      <w:pPr>
        <w:pStyle w:val="10"/>
      </w:pPr>
    </w:p>
    <w:p w:rsidR="003B3C4F" w:rsidRDefault="003B3C4F">
      <w:pPr>
        <w:pStyle w:val="10"/>
      </w:pPr>
    </w:p>
    <w:p w:rsidR="00427F83" w:rsidRDefault="00427F83">
      <w:pPr>
        <w:pStyle w:val="10"/>
      </w:pPr>
    </w:p>
    <w:p w:rsidR="00427F83" w:rsidRDefault="00427F83">
      <w:pPr>
        <w:pStyle w:val="10"/>
      </w:pPr>
    </w:p>
    <w:p w:rsidR="00427F83" w:rsidRDefault="00427F83">
      <w:pPr>
        <w:pStyle w:val="10"/>
      </w:pPr>
    </w:p>
    <w:p w:rsidR="00967702" w:rsidRDefault="00DD56C2">
      <w:pPr>
        <w:spacing w:line="500" w:lineRule="exact"/>
        <w:jc w:val="center"/>
        <w:rPr>
          <w:b/>
          <w:bCs/>
          <w:sz w:val="36"/>
          <w:szCs w:val="36"/>
        </w:rPr>
      </w:pPr>
      <w:r>
        <w:rPr>
          <w:rFonts w:hint="eastAsia"/>
          <w:b/>
          <w:bCs/>
          <w:sz w:val="36"/>
          <w:szCs w:val="36"/>
        </w:rPr>
        <w:lastRenderedPageBreak/>
        <w:t>参选书</w:t>
      </w:r>
    </w:p>
    <w:p w:rsidR="00967702" w:rsidRDefault="00DD56C2">
      <w:pPr>
        <w:spacing w:line="500" w:lineRule="exact"/>
        <w:rPr>
          <w:sz w:val="24"/>
          <w:lang w:eastAsia="zh-CN"/>
        </w:rPr>
      </w:pPr>
      <w:r>
        <w:rPr>
          <w:rFonts w:hint="eastAsia"/>
          <w:sz w:val="24"/>
          <w:lang w:eastAsia="zh-CN"/>
        </w:rPr>
        <w:t>致：</w:t>
      </w:r>
      <w:r w:rsidR="00606A94">
        <w:rPr>
          <w:rFonts w:hint="eastAsia"/>
          <w:sz w:val="24"/>
          <w:lang w:eastAsia="zh-CN"/>
        </w:rPr>
        <w:t>福建福海创石油化工有限公司</w:t>
      </w:r>
    </w:p>
    <w:p w:rsidR="00967702" w:rsidRDefault="00DD56C2">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967702" w:rsidRDefault="00DD56C2">
      <w:pPr>
        <w:spacing w:line="500" w:lineRule="exact"/>
        <w:ind w:firstLineChars="200" w:firstLine="480"/>
        <w:rPr>
          <w:sz w:val="24"/>
          <w:lang w:eastAsia="zh-CN"/>
        </w:rPr>
      </w:pPr>
      <w:r>
        <w:rPr>
          <w:rFonts w:hint="eastAsia"/>
          <w:sz w:val="24"/>
          <w:lang w:eastAsia="zh-CN"/>
        </w:rPr>
        <w:t>（1）参选文件</w:t>
      </w:r>
    </w:p>
    <w:p w:rsidR="00967702" w:rsidRDefault="00DD56C2">
      <w:pPr>
        <w:spacing w:line="500" w:lineRule="exact"/>
        <w:ind w:firstLineChars="200" w:firstLine="480"/>
        <w:rPr>
          <w:sz w:val="24"/>
          <w:lang w:eastAsia="zh-CN"/>
        </w:rPr>
      </w:pPr>
      <w:r>
        <w:rPr>
          <w:rFonts w:hint="eastAsia"/>
          <w:sz w:val="24"/>
          <w:lang w:eastAsia="zh-CN"/>
        </w:rPr>
        <w:t>（2）法定代表人授权委托书</w:t>
      </w:r>
    </w:p>
    <w:p w:rsidR="00967702" w:rsidRDefault="00DD56C2">
      <w:pPr>
        <w:spacing w:line="500" w:lineRule="exact"/>
        <w:ind w:firstLineChars="200" w:firstLine="480"/>
        <w:rPr>
          <w:sz w:val="24"/>
          <w:lang w:eastAsia="zh-CN"/>
        </w:rPr>
      </w:pPr>
      <w:r>
        <w:rPr>
          <w:rFonts w:hint="eastAsia"/>
          <w:sz w:val="24"/>
          <w:lang w:eastAsia="zh-CN"/>
        </w:rPr>
        <w:t>（3）参选报价单</w:t>
      </w:r>
    </w:p>
    <w:p w:rsidR="00967702" w:rsidRDefault="00DD56C2">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967702" w:rsidRDefault="00DD56C2">
      <w:pPr>
        <w:spacing w:line="500" w:lineRule="exact"/>
        <w:rPr>
          <w:sz w:val="24"/>
          <w:lang w:eastAsia="zh-CN"/>
        </w:rPr>
      </w:pPr>
      <w:r>
        <w:rPr>
          <w:rFonts w:hint="eastAsia"/>
          <w:sz w:val="24"/>
          <w:lang w:eastAsia="zh-CN"/>
        </w:rPr>
        <w:t xml:space="preserve">     1、所递交的文件真实合法有效，且不存在任何虚假陈述或记载。</w:t>
      </w:r>
    </w:p>
    <w:p w:rsidR="00967702" w:rsidRDefault="00DD56C2">
      <w:pPr>
        <w:spacing w:line="500" w:lineRule="exact"/>
        <w:rPr>
          <w:sz w:val="24"/>
          <w:lang w:eastAsia="zh-CN"/>
        </w:rPr>
      </w:pPr>
      <w:r>
        <w:rPr>
          <w:rFonts w:hint="eastAsia"/>
          <w:sz w:val="24"/>
          <w:lang w:eastAsia="zh-CN"/>
        </w:rPr>
        <w:t xml:space="preserve">     2、我方将履行比选文件规定的每一项要求：如</w:t>
      </w:r>
      <w:r w:rsidR="003F614D">
        <w:rPr>
          <w:rFonts w:hint="eastAsia"/>
          <w:sz w:val="24"/>
          <w:lang w:eastAsia="zh-CN"/>
        </w:rPr>
        <w:t>业主</w:t>
      </w:r>
      <w:r>
        <w:rPr>
          <w:rFonts w:hint="eastAsia"/>
          <w:sz w:val="24"/>
          <w:lang w:eastAsia="zh-CN"/>
        </w:rPr>
        <w:t>中选，将严格按照服务合同约定履行各项义务。</w:t>
      </w:r>
    </w:p>
    <w:p w:rsidR="00967702" w:rsidRDefault="00DD56C2">
      <w:pPr>
        <w:spacing w:line="500" w:lineRule="exact"/>
        <w:rPr>
          <w:sz w:val="24"/>
          <w:lang w:eastAsia="zh-CN"/>
        </w:rPr>
      </w:pPr>
      <w:r>
        <w:rPr>
          <w:rFonts w:hint="eastAsia"/>
          <w:sz w:val="24"/>
          <w:lang w:eastAsia="zh-CN"/>
        </w:rPr>
        <w:t xml:space="preserve">     3、我公司报价有效期为比选文件收取时间截止期后30个工作日，如中选，有效期将延长至合同执行完毕。</w:t>
      </w:r>
    </w:p>
    <w:p w:rsidR="00967702" w:rsidRDefault="00967702">
      <w:pPr>
        <w:spacing w:line="500" w:lineRule="exact"/>
        <w:ind w:firstLineChars="200" w:firstLine="480"/>
        <w:rPr>
          <w:sz w:val="24"/>
          <w:lang w:eastAsia="zh-CN"/>
        </w:rPr>
      </w:pPr>
    </w:p>
    <w:p w:rsidR="00967702" w:rsidRPr="006E6D55" w:rsidRDefault="00967702">
      <w:pPr>
        <w:spacing w:line="500" w:lineRule="exact"/>
        <w:ind w:firstLineChars="200" w:firstLine="480"/>
        <w:rPr>
          <w:sz w:val="24"/>
          <w:lang w:eastAsia="zh-CN"/>
        </w:rPr>
      </w:pPr>
    </w:p>
    <w:p w:rsidR="00967702" w:rsidRDefault="00DD56C2">
      <w:pPr>
        <w:spacing w:line="500" w:lineRule="exact"/>
        <w:ind w:firstLineChars="200" w:firstLine="480"/>
        <w:rPr>
          <w:sz w:val="24"/>
          <w:lang w:eastAsia="zh-CN"/>
        </w:rPr>
      </w:pPr>
      <w:r>
        <w:rPr>
          <w:rFonts w:hint="eastAsia"/>
          <w:sz w:val="24"/>
          <w:lang w:eastAsia="zh-CN"/>
        </w:rPr>
        <w:t>被授权代表姓名：</w:t>
      </w:r>
    </w:p>
    <w:p w:rsidR="00967702" w:rsidRDefault="00DD56C2">
      <w:pPr>
        <w:spacing w:line="500" w:lineRule="exact"/>
        <w:ind w:firstLineChars="200" w:firstLine="480"/>
        <w:rPr>
          <w:sz w:val="24"/>
          <w:lang w:eastAsia="zh-CN"/>
        </w:rPr>
      </w:pPr>
      <w:r>
        <w:rPr>
          <w:rFonts w:hint="eastAsia"/>
          <w:sz w:val="24"/>
          <w:lang w:eastAsia="zh-CN"/>
        </w:rPr>
        <w:t>职</w:t>
      </w:r>
      <w:r w:rsidR="00A97BAC">
        <w:rPr>
          <w:rFonts w:hint="eastAsia"/>
          <w:sz w:val="24"/>
          <w:lang w:eastAsia="zh-CN"/>
        </w:rPr>
        <w:t xml:space="preserve">          </w:t>
      </w:r>
      <w:r>
        <w:rPr>
          <w:rFonts w:hint="eastAsia"/>
          <w:sz w:val="24"/>
          <w:lang w:eastAsia="zh-CN"/>
        </w:rPr>
        <w:t>务：</w:t>
      </w:r>
    </w:p>
    <w:p w:rsidR="00967702" w:rsidRDefault="00DD56C2">
      <w:pPr>
        <w:spacing w:line="500" w:lineRule="exact"/>
        <w:ind w:firstLineChars="200" w:firstLine="480"/>
        <w:rPr>
          <w:sz w:val="24"/>
          <w:lang w:eastAsia="zh-CN"/>
        </w:rPr>
      </w:pPr>
      <w:r>
        <w:rPr>
          <w:rFonts w:hint="eastAsia"/>
          <w:sz w:val="24"/>
          <w:lang w:eastAsia="zh-CN"/>
        </w:rPr>
        <w:t>联系方式</w:t>
      </w:r>
      <w:r w:rsidR="006E6D55">
        <w:rPr>
          <w:rFonts w:hint="eastAsia"/>
          <w:sz w:val="24"/>
          <w:lang w:eastAsia="zh-CN"/>
        </w:rPr>
        <w:t>及邮箱</w:t>
      </w:r>
      <w:r>
        <w:rPr>
          <w:rFonts w:hint="eastAsia"/>
          <w:sz w:val="24"/>
          <w:lang w:eastAsia="zh-CN"/>
        </w:rPr>
        <w:t>：</w:t>
      </w:r>
    </w:p>
    <w:p w:rsidR="00967702" w:rsidRDefault="00DD56C2">
      <w:pPr>
        <w:spacing w:line="500" w:lineRule="exact"/>
        <w:ind w:firstLineChars="200" w:firstLine="480"/>
        <w:rPr>
          <w:sz w:val="24"/>
          <w:lang w:eastAsia="zh-CN"/>
        </w:rPr>
      </w:pPr>
      <w:r>
        <w:rPr>
          <w:rFonts w:hint="eastAsia"/>
          <w:sz w:val="24"/>
          <w:lang w:eastAsia="zh-CN"/>
        </w:rPr>
        <w:t>被授权代表签字：</w:t>
      </w:r>
    </w:p>
    <w:p w:rsidR="00967702" w:rsidRDefault="00967702">
      <w:pPr>
        <w:pStyle w:val="10"/>
      </w:pPr>
    </w:p>
    <w:p w:rsidR="00967702" w:rsidRDefault="00DD56C2">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sidR="007279F5">
        <w:rPr>
          <w:rFonts w:ascii="Times New Roman" w:hAnsi="Times New Roman"/>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967702" w:rsidRDefault="00DD56C2">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967702" w:rsidRDefault="00967702">
      <w:pPr>
        <w:pStyle w:val="10"/>
        <w:jc w:val="center"/>
      </w:pPr>
    </w:p>
    <w:p w:rsidR="00967702" w:rsidRDefault="00967702">
      <w:pPr>
        <w:pStyle w:val="10"/>
        <w:jc w:val="center"/>
      </w:pPr>
    </w:p>
    <w:p w:rsidR="00413501" w:rsidRDefault="00413501">
      <w:pPr>
        <w:pStyle w:val="10"/>
        <w:jc w:val="center"/>
      </w:pPr>
    </w:p>
    <w:p w:rsidR="00413501" w:rsidRDefault="00413501">
      <w:pPr>
        <w:pStyle w:val="10"/>
        <w:jc w:val="center"/>
      </w:pPr>
    </w:p>
    <w:p w:rsidR="00885D5E" w:rsidRDefault="00885D5E">
      <w:pPr>
        <w:pStyle w:val="10"/>
        <w:jc w:val="center"/>
      </w:pPr>
    </w:p>
    <w:p w:rsidR="00967702" w:rsidRDefault="00967702">
      <w:pPr>
        <w:spacing w:line="500" w:lineRule="exact"/>
        <w:jc w:val="both"/>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t>法定代表人授权书</w:t>
      </w:r>
    </w:p>
    <w:p w:rsidR="00967702" w:rsidRDefault="00967702">
      <w:pPr>
        <w:pStyle w:val="10"/>
        <w:jc w:val="center"/>
      </w:pPr>
    </w:p>
    <w:p w:rsidR="00967702" w:rsidRDefault="00DD56C2">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00606A94">
        <w:rPr>
          <w:rFonts w:hint="eastAsia"/>
          <w:sz w:val="24"/>
          <w:lang w:eastAsia="zh-CN"/>
        </w:rPr>
        <w:t>福建福海创石油化工有限公司</w:t>
      </w:r>
      <w:r w:rsidR="00444427" w:rsidRPr="00444427">
        <w:rPr>
          <w:rFonts w:hint="eastAsia"/>
          <w:sz w:val="24"/>
          <w:lang w:eastAsia="zh-CN"/>
        </w:rPr>
        <w:t>南</w:t>
      </w:r>
      <w:r w:rsidR="00444427" w:rsidRPr="00444427">
        <w:rPr>
          <w:sz w:val="24"/>
          <w:lang w:eastAsia="zh-CN"/>
        </w:rPr>
        <w:t>8号泊位新增仓储工程钢杆路灯采购</w:t>
      </w:r>
      <w:r>
        <w:rPr>
          <w:rFonts w:hint="eastAsia"/>
          <w:sz w:val="24"/>
          <w:lang w:eastAsia="zh-CN"/>
        </w:rPr>
        <w:t>公开自主比选，以本公司名义参与报价、合同执行并处理与之有关的其他事务，相关责任及后果由本公司承担。</w:t>
      </w:r>
    </w:p>
    <w:p w:rsidR="00967702" w:rsidRDefault="00DD56C2">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w:t>
      </w:r>
      <w:r w:rsidR="00992DC8">
        <w:rPr>
          <w:rFonts w:cs="Times New Roman"/>
          <w:color w:val="00B050"/>
          <w:sz w:val="28"/>
          <w:szCs w:val="28"/>
          <w:u w:val="single"/>
          <w:lang w:eastAsia="zh-CN"/>
        </w:rPr>
        <w:t>20</w:t>
      </w:r>
      <w:r>
        <w:rPr>
          <w:rFonts w:cs="Times New Roman" w:hint="eastAsia"/>
          <w:color w:val="00B050"/>
          <w:sz w:val="28"/>
          <w:szCs w:val="28"/>
          <w:u w:val="single"/>
          <w:lang w:eastAsia="zh-CN"/>
        </w:rPr>
        <w:t>年</w:t>
      </w:r>
      <w:r w:rsidR="00444427">
        <w:rPr>
          <w:rFonts w:cs="Times New Roman"/>
          <w:color w:val="00B050"/>
          <w:sz w:val="28"/>
          <w:szCs w:val="28"/>
          <w:u w:val="single"/>
          <w:lang w:eastAsia="zh-CN"/>
        </w:rPr>
        <w:t>6</w:t>
      </w:r>
      <w:r>
        <w:rPr>
          <w:rFonts w:cs="Times New Roman" w:hint="eastAsia"/>
          <w:color w:val="00B050"/>
          <w:sz w:val="28"/>
          <w:szCs w:val="28"/>
          <w:u w:val="single"/>
          <w:lang w:eastAsia="zh-CN"/>
        </w:rPr>
        <w:t>月   日</w:t>
      </w:r>
      <w:r>
        <w:rPr>
          <w:rFonts w:hint="eastAsia"/>
          <w:sz w:val="24"/>
          <w:lang w:eastAsia="zh-CN"/>
        </w:rPr>
        <w:t>生效，本授权书有效期至此次报价，以及合同履行完毕时止。</w:t>
      </w:r>
    </w:p>
    <w:p w:rsidR="00967702" w:rsidRDefault="00DD56C2">
      <w:pPr>
        <w:spacing w:line="500" w:lineRule="exact"/>
        <w:ind w:firstLineChars="200" w:firstLine="480"/>
        <w:rPr>
          <w:sz w:val="24"/>
          <w:lang w:eastAsia="zh-CN"/>
        </w:rPr>
      </w:pPr>
      <w:r>
        <w:rPr>
          <w:rFonts w:hint="eastAsia"/>
          <w:sz w:val="24"/>
          <w:lang w:eastAsia="zh-CN"/>
        </w:rPr>
        <w:t>特此声明。</w:t>
      </w:r>
    </w:p>
    <w:p w:rsidR="00967702" w:rsidRDefault="00967702">
      <w:pPr>
        <w:pStyle w:val="10"/>
      </w:pPr>
    </w:p>
    <w:p w:rsidR="00967702" w:rsidRDefault="00DD56C2">
      <w:pPr>
        <w:spacing w:line="500" w:lineRule="exact"/>
        <w:rPr>
          <w:sz w:val="24"/>
          <w:lang w:eastAsia="zh-CN"/>
        </w:rPr>
      </w:pPr>
      <w:r>
        <w:rPr>
          <w:rFonts w:hint="eastAsia"/>
          <w:sz w:val="24"/>
          <w:lang w:eastAsia="zh-CN"/>
        </w:rPr>
        <w:t xml:space="preserve">    法人代表（签字）：</w:t>
      </w:r>
    </w:p>
    <w:p w:rsidR="00967702" w:rsidRDefault="00967702">
      <w:pPr>
        <w:spacing w:line="500" w:lineRule="exact"/>
        <w:rPr>
          <w:sz w:val="24"/>
          <w:lang w:eastAsia="zh-CN"/>
        </w:rPr>
      </w:pPr>
    </w:p>
    <w:p w:rsidR="00967702" w:rsidRDefault="00DD56C2">
      <w:pPr>
        <w:spacing w:line="500" w:lineRule="exact"/>
        <w:rPr>
          <w:sz w:val="24"/>
          <w:lang w:eastAsia="zh-CN"/>
        </w:rPr>
      </w:pPr>
      <w:r>
        <w:rPr>
          <w:rFonts w:hint="eastAsia"/>
          <w:sz w:val="24"/>
          <w:lang w:eastAsia="zh-CN"/>
        </w:rPr>
        <w:t xml:space="preserve">    被授权代表签字：</w:t>
      </w:r>
    </w:p>
    <w:p w:rsidR="00967702" w:rsidRDefault="00967702">
      <w:pPr>
        <w:spacing w:line="500" w:lineRule="exact"/>
        <w:rPr>
          <w:sz w:val="24"/>
          <w:lang w:eastAsia="zh-CN"/>
        </w:rPr>
      </w:pPr>
    </w:p>
    <w:p w:rsidR="00EF6FC7" w:rsidRDefault="00EF6FC7" w:rsidP="00EF6FC7">
      <w:pPr>
        <w:pStyle w:val="10"/>
      </w:pPr>
    </w:p>
    <w:p w:rsidR="00EF6FC7" w:rsidRDefault="00EF6FC7" w:rsidP="00EF6FC7">
      <w:pPr>
        <w:pStyle w:val="10"/>
      </w:pPr>
    </w:p>
    <w:p w:rsidR="00EF6FC7" w:rsidRDefault="00EF6FC7" w:rsidP="00EF6FC7">
      <w:pPr>
        <w:pStyle w:val="10"/>
      </w:pPr>
    </w:p>
    <w:p w:rsidR="00EF6FC7" w:rsidRPr="00EF6FC7" w:rsidRDefault="00EF6FC7" w:rsidP="00EF6FC7">
      <w:pPr>
        <w:pStyle w:val="10"/>
      </w:pPr>
    </w:p>
    <w:p w:rsidR="00967702" w:rsidRDefault="00DD56C2">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967702" w:rsidRDefault="00967702">
      <w:pPr>
        <w:pStyle w:val="10"/>
        <w:jc w:val="center"/>
        <w:rPr>
          <w:color w:val="4E6127"/>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DD56C2">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color w:val="4E6127"/>
          <w:sz w:val="36"/>
          <w:szCs w:val="36"/>
          <w:lang w:eastAsia="zh-CN"/>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967702">
      <w:pPr>
        <w:pStyle w:val="10"/>
        <w:rPr>
          <w:b/>
          <w:bCs/>
          <w:color w:val="4E6127"/>
          <w:sz w:val="36"/>
          <w:szCs w:val="36"/>
        </w:rPr>
      </w:pPr>
    </w:p>
    <w:p w:rsidR="00967702"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967702" w:rsidRDefault="00967702">
      <w:pPr>
        <w:spacing w:line="500" w:lineRule="exact"/>
        <w:jc w:val="center"/>
        <w:rPr>
          <w:b/>
          <w:bCs/>
          <w:color w:val="4E6127"/>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pStyle w:val="10"/>
        <w:rPr>
          <w:b/>
          <w:bCs/>
          <w:sz w:val="36"/>
          <w:szCs w:val="36"/>
        </w:rPr>
      </w:pPr>
    </w:p>
    <w:p w:rsidR="00967702" w:rsidRDefault="00967702">
      <w:pPr>
        <w:pStyle w:val="10"/>
        <w:rPr>
          <w:b/>
          <w:bCs/>
          <w:sz w:val="36"/>
          <w:szCs w:val="36"/>
        </w:rPr>
      </w:pPr>
    </w:p>
    <w:p w:rsidR="00EF6FC7" w:rsidRDefault="00DD56C2">
      <w:pPr>
        <w:pStyle w:val="ab"/>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967702" w:rsidRDefault="00DD56C2">
      <w:pPr>
        <w:pStyle w:val="ab"/>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967702" w:rsidRDefault="00967702">
      <w:pPr>
        <w:pStyle w:val="10"/>
        <w:jc w:val="center"/>
        <w:rPr>
          <w:color w:val="FF0000"/>
        </w:rP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rPr>
          <w:color w:val="0000FF"/>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967702">
      <w:pPr>
        <w:spacing w:line="500" w:lineRule="exact"/>
        <w:jc w:val="center"/>
        <w:rPr>
          <w:b/>
          <w:bCs/>
          <w:sz w:val="36"/>
          <w:szCs w:val="36"/>
          <w:lang w:eastAsia="zh-CN"/>
        </w:rPr>
      </w:pPr>
    </w:p>
    <w:p w:rsidR="00967702" w:rsidRDefault="00DD56C2">
      <w:pPr>
        <w:spacing w:line="500" w:lineRule="exact"/>
        <w:jc w:val="center"/>
        <w:rPr>
          <w:b/>
          <w:bCs/>
          <w:sz w:val="36"/>
          <w:szCs w:val="36"/>
          <w:lang w:eastAsia="zh-CN"/>
        </w:rPr>
      </w:pPr>
      <w:r>
        <w:rPr>
          <w:rFonts w:hint="eastAsia"/>
          <w:b/>
          <w:bCs/>
          <w:sz w:val="36"/>
          <w:szCs w:val="36"/>
          <w:lang w:eastAsia="zh-CN"/>
        </w:rPr>
        <w:lastRenderedPageBreak/>
        <w:t>营业执照复印件</w:t>
      </w: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jc w:val="center"/>
      </w:pPr>
    </w:p>
    <w:p w:rsidR="00967702" w:rsidRDefault="00967702">
      <w:pPr>
        <w:pStyle w:val="10"/>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1C5843">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资质文件</w:t>
      </w:r>
    </w:p>
    <w:p w:rsidR="00967702" w:rsidRDefault="00967702">
      <w:pPr>
        <w:pStyle w:val="10"/>
        <w:tabs>
          <w:tab w:val="left" w:pos="4944"/>
        </w:tabs>
        <w:jc w:val="left"/>
        <w:rPr>
          <w:color w:val="4E6127"/>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tabs>
          <w:tab w:val="left" w:pos="4944"/>
        </w:tabs>
        <w:jc w:val="left"/>
        <w:rPr>
          <w:color w:val="0000FF"/>
        </w:rPr>
      </w:pPr>
    </w:p>
    <w:p w:rsidR="00967702" w:rsidRDefault="00967702">
      <w:pPr>
        <w:pStyle w:val="10"/>
        <w:jc w:val="center"/>
        <w:rPr>
          <w:rFonts w:ascii="Times New Roman" w:hAnsi="Times New Roman"/>
          <w:b/>
          <w:bCs/>
          <w:kern w:val="2"/>
          <w:sz w:val="36"/>
          <w:szCs w:val="36"/>
        </w:rPr>
      </w:pPr>
    </w:p>
    <w:p w:rsidR="00967702" w:rsidRDefault="00967702">
      <w:pPr>
        <w:pStyle w:val="10"/>
        <w:jc w:val="center"/>
        <w:rPr>
          <w:rFonts w:ascii="Times New Roman" w:hAnsi="Times New Roman"/>
          <w:b/>
          <w:bCs/>
          <w:kern w:val="2"/>
          <w:sz w:val="36"/>
          <w:szCs w:val="36"/>
        </w:rPr>
      </w:pPr>
    </w:p>
    <w:p w:rsidR="00967702" w:rsidRDefault="00444427">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技术规格书</w:t>
      </w:r>
    </w:p>
    <w:p w:rsidR="00967702" w:rsidRDefault="00DD56C2">
      <w:pPr>
        <w:pStyle w:val="ab"/>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w:t>
      </w:r>
      <w:r w:rsidR="00444427" w:rsidRPr="00444427">
        <w:rPr>
          <w:rFonts w:ascii="Times New Roman" w:hAnsi="Times New Roman" w:cs="Times New Roman" w:hint="eastAsia"/>
          <w:b/>
          <w:color w:val="FF0000"/>
          <w:sz w:val="24"/>
          <w:szCs w:val="24"/>
          <w:u w:val="single"/>
          <w:lang w:eastAsia="zh-CN"/>
        </w:rPr>
        <w:t>包括：灯杆材料、壁厚、直径，抗风能力，防护等级，安全有效接地，防触电保护等级，电器原理图等，</w:t>
      </w:r>
      <w:r>
        <w:rPr>
          <w:rFonts w:ascii="Times New Roman" w:hAnsi="Times New Roman" w:cs="Times New Roman" w:hint="eastAsia"/>
          <w:b/>
          <w:color w:val="FF0000"/>
          <w:sz w:val="24"/>
          <w:szCs w:val="24"/>
          <w:u w:val="single"/>
          <w:lang w:eastAsia="zh-CN"/>
        </w:rPr>
        <w:t>如内容超过一页，可附页）</w:t>
      </w:r>
    </w:p>
    <w:p w:rsidR="00967702" w:rsidRDefault="00967702">
      <w:pPr>
        <w:pStyle w:val="ab"/>
        <w:spacing w:beforeLines="0" w:afterLines="0" w:line="240" w:lineRule="auto"/>
        <w:rPr>
          <w:rFonts w:cs="Times New Roman"/>
          <w:bCs w:val="0"/>
          <w:color w:val="4E6127"/>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967702" w:rsidRDefault="00967702">
      <w:pPr>
        <w:pStyle w:val="ab"/>
        <w:spacing w:beforeLines="0" w:afterLines="0" w:line="240" w:lineRule="auto"/>
        <w:rPr>
          <w:rFonts w:cs="Times New Roman"/>
          <w:bCs w:val="0"/>
          <w:lang w:eastAsia="zh-CN"/>
        </w:rPr>
      </w:pPr>
    </w:p>
    <w:p w:rsidR="000C57EB" w:rsidRDefault="000C57EB">
      <w:pPr>
        <w:pStyle w:val="ab"/>
        <w:spacing w:beforeLines="0" w:afterLines="0" w:line="240" w:lineRule="auto"/>
        <w:rPr>
          <w:rFonts w:cs="Times New Roman"/>
          <w:bCs w:val="0"/>
          <w:lang w:eastAsia="zh-CN"/>
        </w:rPr>
      </w:pPr>
    </w:p>
    <w:p w:rsidR="00444427" w:rsidRDefault="00444427" w:rsidP="00427F83">
      <w:pPr>
        <w:pStyle w:val="ab"/>
        <w:spacing w:beforeLines="0" w:afterLines="0" w:line="240" w:lineRule="auto"/>
        <w:ind w:firstLineChars="0" w:firstLine="0"/>
        <w:jc w:val="center"/>
        <w:rPr>
          <w:rFonts w:ascii="Times New Roman" w:hAnsi="Times New Roman" w:cs="Times New Roman"/>
          <w:b/>
          <w:kern w:val="2"/>
          <w:sz w:val="36"/>
          <w:szCs w:val="36"/>
          <w:lang w:eastAsia="zh-CN"/>
        </w:rPr>
      </w:pPr>
      <w:r w:rsidRPr="00444427">
        <w:rPr>
          <w:rFonts w:ascii="Times New Roman" w:hAnsi="Times New Roman" w:cs="Times New Roman" w:hint="eastAsia"/>
          <w:b/>
          <w:kern w:val="2"/>
          <w:sz w:val="36"/>
          <w:szCs w:val="36"/>
          <w:lang w:eastAsia="zh-CN"/>
        </w:rPr>
        <w:lastRenderedPageBreak/>
        <w:t>国家监督机构出具的灯杆检验报告国家灯具质量监督机构出具的灯具检测报告</w:t>
      </w:r>
    </w:p>
    <w:p w:rsidR="00FD0D54" w:rsidRPr="00427F83"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rsidP="00444427">
      <w:pPr>
        <w:pStyle w:val="ab"/>
        <w:spacing w:beforeLines="0" w:afterLines="0" w:line="240" w:lineRule="auto"/>
        <w:ind w:firstLineChars="0" w:firstLine="0"/>
        <w:jc w:val="center"/>
        <w:rPr>
          <w:rFonts w:ascii="Times New Roman" w:hAnsi="Times New Roman" w:cs="Times New Roman"/>
          <w:b/>
          <w:kern w:val="2"/>
          <w:sz w:val="36"/>
          <w:szCs w:val="36"/>
          <w:lang w:eastAsia="zh-CN"/>
        </w:rPr>
      </w:pPr>
      <w:r>
        <w:rPr>
          <w:rFonts w:ascii="Times New Roman" w:hAnsi="Times New Roman" w:cs="Times New Roman" w:hint="eastAsia"/>
          <w:b/>
          <w:kern w:val="2"/>
          <w:sz w:val="36"/>
          <w:szCs w:val="36"/>
          <w:lang w:eastAsia="zh-CN"/>
        </w:rPr>
        <w:lastRenderedPageBreak/>
        <w:t>其它相关资料</w:t>
      </w:r>
    </w:p>
    <w:p w:rsidR="00444427" w:rsidRPr="00444427" w:rsidRDefault="00444427" w:rsidP="00444427">
      <w:pPr>
        <w:pStyle w:val="ab"/>
        <w:spacing w:beforeLines="0" w:afterLines="0" w:line="240" w:lineRule="auto"/>
        <w:ind w:firstLineChars="0" w:firstLine="0"/>
        <w:jc w:val="center"/>
        <w:rPr>
          <w:rFonts w:ascii="Times New Roman" w:hAnsi="Times New Roman" w:cs="Times New Roman"/>
          <w:b/>
          <w:kern w:val="2"/>
          <w:sz w:val="36"/>
          <w:szCs w:val="36"/>
          <w:lang w:eastAsia="zh-CN"/>
        </w:rPr>
      </w:pPr>
      <w:r>
        <w:rPr>
          <w:rFonts w:ascii="Times New Roman" w:hAnsi="Times New Roman" w:cs="Times New Roman" w:hint="eastAsia"/>
          <w:b/>
          <w:kern w:val="2"/>
          <w:sz w:val="36"/>
          <w:szCs w:val="36"/>
          <w:lang w:eastAsia="zh-CN"/>
        </w:rPr>
        <w:t>（如</w:t>
      </w:r>
      <w:r w:rsidRPr="00444427">
        <w:rPr>
          <w:rFonts w:ascii="Times New Roman" w:hAnsi="Times New Roman" w:cs="Times New Roman" w:hint="eastAsia"/>
          <w:b/>
          <w:kern w:val="2"/>
          <w:sz w:val="36"/>
          <w:szCs w:val="36"/>
          <w:lang w:eastAsia="zh-CN"/>
        </w:rPr>
        <w:t>路灯外观</w:t>
      </w:r>
      <w:r>
        <w:rPr>
          <w:rFonts w:ascii="Times New Roman" w:hAnsi="Times New Roman" w:cs="Times New Roman" w:hint="eastAsia"/>
          <w:b/>
          <w:kern w:val="2"/>
          <w:sz w:val="36"/>
          <w:szCs w:val="36"/>
          <w:lang w:eastAsia="zh-CN"/>
        </w:rPr>
        <w:t>图等）</w:t>
      </w: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FD0D54" w:rsidRDefault="00FD0D54">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44427" w:rsidRDefault="00444427">
      <w:pPr>
        <w:pStyle w:val="ab"/>
        <w:spacing w:beforeLines="0" w:afterLines="0" w:line="240" w:lineRule="auto"/>
        <w:rPr>
          <w:rFonts w:cs="Times New Roman"/>
          <w:bCs w:val="0"/>
          <w:lang w:eastAsia="zh-CN"/>
        </w:rPr>
      </w:pPr>
    </w:p>
    <w:p w:rsidR="00427F83" w:rsidRDefault="00427F83" w:rsidP="00427F83">
      <w:pPr>
        <w:spacing w:line="360" w:lineRule="auto"/>
        <w:jc w:val="center"/>
        <w:rPr>
          <w:rFonts w:ascii="Times New Roman" w:hAnsi="Times New Roman"/>
          <w:sz w:val="28"/>
          <w:szCs w:val="28"/>
          <w:lang w:eastAsia="zh-CN"/>
        </w:rPr>
      </w:pPr>
      <w:r>
        <w:rPr>
          <w:rFonts w:ascii="Times New Roman" w:hAnsi="Times New Roman" w:cs="Times New Roman" w:hint="eastAsia"/>
          <w:b/>
          <w:sz w:val="36"/>
          <w:szCs w:val="36"/>
          <w:lang w:eastAsia="zh-CN"/>
        </w:rPr>
        <w:lastRenderedPageBreak/>
        <w:t>商务</w:t>
      </w:r>
      <w:r w:rsidRPr="006E6D55">
        <w:rPr>
          <w:rFonts w:ascii="Times New Roman" w:hAnsi="Times New Roman" w:cs="Times New Roman" w:hint="eastAsia"/>
          <w:b/>
          <w:sz w:val="36"/>
          <w:szCs w:val="36"/>
          <w:lang w:eastAsia="zh-CN"/>
        </w:rPr>
        <w:t>报价函</w:t>
      </w:r>
    </w:p>
    <w:p w:rsidR="00427F83" w:rsidRDefault="00427F83" w:rsidP="00427F83">
      <w:pPr>
        <w:spacing w:line="360" w:lineRule="auto"/>
        <w:rPr>
          <w:rFonts w:ascii="Times New Roman"/>
          <w:sz w:val="28"/>
          <w:szCs w:val="28"/>
          <w:lang w:eastAsia="zh-CN"/>
        </w:rPr>
      </w:pPr>
      <w:r w:rsidRPr="00191455">
        <w:rPr>
          <w:rFonts w:ascii="Times New Roman" w:hAnsi="Times New Roman" w:hint="eastAsia"/>
          <w:sz w:val="28"/>
          <w:szCs w:val="28"/>
          <w:lang w:eastAsia="zh-CN"/>
        </w:rPr>
        <w:t>致：</w:t>
      </w:r>
      <w:r w:rsidR="00893515">
        <w:rPr>
          <w:rFonts w:ascii="Times New Roman" w:hint="eastAsia"/>
          <w:sz w:val="28"/>
          <w:szCs w:val="28"/>
          <w:lang w:eastAsia="zh-CN"/>
        </w:rPr>
        <w:t>福建福海创石油化工有限公司</w:t>
      </w:r>
    </w:p>
    <w:p w:rsidR="00427F83" w:rsidRPr="00222BBA" w:rsidRDefault="00427F83" w:rsidP="00427F83">
      <w:pPr>
        <w:ind w:firstLineChars="150" w:firstLine="420"/>
        <w:rPr>
          <w:rFonts w:ascii="黑体" w:eastAsia="黑体" w:hAnsi="黑体"/>
          <w:bCs/>
          <w:sz w:val="30"/>
          <w:szCs w:val="30"/>
          <w:lang w:eastAsia="zh-CN"/>
        </w:rPr>
      </w:pPr>
      <w:r w:rsidRPr="00191455">
        <w:rPr>
          <w:rFonts w:ascii="Times New Roman" w:hAnsi="Times New Roman" w:hint="eastAsia"/>
          <w:sz w:val="28"/>
          <w:szCs w:val="28"/>
          <w:lang w:eastAsia="zh-CN"/>
        </w:rPr>
        <w:t>在充分</w:t>
      </w:r>
      <w:r w:rsidRPr="005D35F4">
        <w:rPr>
          <w:rFonts w:ascii="Times New Roman" w:hAnsi="ˎ̥" w:hint="eastAsia"/>
          <w:sz w:val="28"/>
          <w:szCs w:val="28"/>
          <w:lang w:eastAsia="zh-CN"/>
        </w:rPr>
        <w:t>研究</w:t>
      </w:r>
      <w:r w:rsidRPr="00427F83">
        <w:rPr>
          <w:rFonts w:ascii="Times New Roman" w:hAnsi="ˎ̥" w:hint="eastAsia"/>
          <w:sz w:val="28"/>
          <w:szCs w:val="28"/>
          <w:lang w:eastAsia="zh-CN"/>
        </w:rPr>
        <w:t>福建福海创石油化工有限公司</w:t>
      </w:r>
      <w:r w:rsidR="00444427" w:rsidRPr="00444427">
        <w:rPr>
          <w:rFonts w:ascii="Times New Roman" w:hAnsi="ˎ̥" w:hint="eastAsia"/>
          <w:sz w:val="28"/>
          <w:szCs w:val="28"/>
          <w:lang w:eastAsia="zh-CN"/>
        </w:rPr>
        <w:t>南</w:t>
      </w:r>
      <w:r w:rsidR="00444427" w:rsidRPr="00444427">
        <w:rPr>
          <w:rFonts w:ascii="Times New Roman" w:hAnsi="ˎ̥"/>
          <w:sz w:val="28"/>
          <w:szCs w:val="28"/>
          <w:lang w:eastAsia="zh-CN"/>
        </w:rPr>
        <w:t>8</w:t>
      </w:r>
      <w:r w:rsidR="00444427" w:rsidRPr="00444427">
        <w:rPr>
          <w:rFonts w:ascii="Times New Roman" w:hAnsi="ˎ̥"/>
          <w:sz w:val="28"/>
          <w:szCs w:val="28"/>
          <w:lang w:eastAsia="zh-CN"/>
        </w:rPr>
        <w:t>号泊位新增仓储工程钢杆路灯采购</w:t>
      </w:r>
      <w:r w:rsidRPr="00191455">
        <w:rPr>
          <w:rFonts w:ascii="Times New Roman" w:hAnsi="ˎ̥" w:hint="eastAsia"/>
          <w:sz w:val="28"/>
          <w:szCs w:val="28"/>
          <w:lang w:eastAsia="zh-CN"/>
        </w:rPr>
        <w:t>比选</w:t>
      </w:r>
      <w:r>
        <w:rPr>
          <w:rFonts w:ascii="Times New Roman" w:hAnsi="ˎ̥" w:hint="eastAsia"/>
          <w:sz w:val="28"/>
          <w:szCs w:val="28"/>
          <w:lang w:eastAsia="zh-CN"/>
        </w:rPr>
        <w:t>文件</w:t>
      </w:r>
      <w:r w:rsidRPr="00191455">
        <w:rPr>
          <w:rFonts w:ascii="Times New Roman" w:hAnsi="ˎ̥" w:hint="eastAsia"/>
          <w:sz w:val="28"/>
          <w:szCs w:val="28"/>
          <w:lang w:eastAsia="zh-CN"/>
        </w:rPr>
        <w:t>的全部内容后，我方愿以以下</w:t>
      </w:r>
      <w:r>
        <w:rPr>
          <w:rFonts w:ascii="Times New Roman" w:hAnsi="ˎ̥" w:hint="eastAsia"/>
          <w:sz w:val="28"/>
          <w:szCs w:val="28"/>
          <w:lang w:eastAsia="zh-CN"/>
        </w:rPr>
        <w:t>报价</w:t>
      </w:r>
      <w:r w:rsidRPr="00191455">
        <w:rPr>
          <w:rFonts w:ascii="Times New Roman" w:hAnsi="ˎ̥" w:hint="eastAsia"/>
          <w:sz w:val="28"/>
          <w:szCs w:val="28"/>
          <w:lang w:eastAsia="zh-CN"/>
        </w:rPr>
        <w:t>，严格按照自主比选</w:t>
      </w:r>
      <w:r w:rsidR="000B72EA">
        <w:rPr>
          <w:rFonts w:ascii="Times New Roman" w:hAnsi="ˎ̥" w:hint="eastAsia"/>
          <w:sz w:val="28"/>
          <w:szCs w:val="28"/>
          <w:lang w:eastAsia="zh-CN"/>
        </w:rPr>
        <w:t>文件</w:t>
      </w:r>
      <w:r w:rsidRPr="00191455">
        <w:rPr>
          <w:rFonts w:ascii="Times New Roman" w:hAnsi="ˎ̥" w:hint="eastAsia"/>
          <w:sz w:val="28"/>
          <w:szCs w:val="28"/>
          <w:lang w:eastAsia="zh-CN"/>
        </w:rPr>
        <w:t>的要求，交付本</w:t>
      </w:r>
      <w:r>
        <w:rPr>
          <w:rFonts w:ascii="Times New Roman" w:hAnsi="ˎ̥" w:hint="eastAsia"/>
          <w:sz w:val="28"/>
          <w:szCs w:val="28"/>
          <w:lang w:eastAsia="zh-CN"/>
        </w:rPr>
        <w:t>项目</w:t>
      </w:r>
      <w:r w:rsidRPr="00191455">
        <w:rPr>
          <w:rFonts w:ascii="Times New Roman" w:hAnsi="ˎ̥" w:hint="eastAsia"/>
          <w:sz w:val="28"/>
          <w:szCs w:val="28"/>
          <w:lang w:eastAsia="zh-CN"/>
        </w:rPr>
        <w:t>并维修其中的任何缺陷。</w:t>
      </w:r>
    </w:p>
    <w:tbl>
      <w:tblPr>
        <w:tblW w:w="9088" w:type="dxa"/>
        <w:tblInd w:w="93" w:type="dxa"/>
        <w:tblLook w:val="04A0" w:firstRow="1" w:lastRow="0" w:firstColumn="1" w:lastColumn="0" w:noHBand="0" w:noVBand="1"/>
      </w:tblPr>
      <w:tblGrid>
        <w:gridCol w:w="9088"/>
      </w:tblGrid>
      <w:tr w:rsidR="00427F83" w:rsidRPr="0094423E" w:rsidTr="00AD243F">
        <w:trPr>
          <w:trHeight w:val="604"/>
        </w:trPr>
        <w:tc>
          <w:tcPr>
            <w:tcW w:w="9088" w:type="dxa"/>
            <w:shd w:val="clear" w:color="auto" w:fill="auto"/>
            <w:noWrap/>
            <w:vAlign w:val="center"/>
            <w:hideMark/>
          </w:tcPr>
          <w:p w:rsidR="00427F83" w:rsidRDefault="00427F83" w:rsidP="00AD243F">
            <w:pPr>
              <w:widowControl/>
              <w:rPr>
                <w:rFonts w:asciiTheme="minorEastAsia" w:eastAsiaTheme="minorEastAsia" w:hAnsiTheme="minorEastAsia"/>
                <w:b/>
                <w:bCs/>
                <w:szCs w:val="21"/>
                <w:lang w:eastAsia="zh-CN"/>
              </w:rPr>
            </w:pPr>
          </w:p>
          <w:p w:rsidR="00427F83" w:rsidRPr="00191455" w:rsidRDefault="00427F83" w:rsidP="00AD243F">
            <w:pPr>
              <w:pStyle w:val="aa"/>
              <w:spacing w:line="360" w:lineRule="auto"/>
              <w:ind w:firstLineChars="150" w:firstLine="420"/>
              <w:rPr>
                <w:rFonts w:ascii="Times New Roman" w:hAnsi="Times New Roman"/>
                <w:sz w:val="28"/>
                <w:szCs w:val="28"/>
                <w:lang w:eastAsia="zh-CN"/>
              </w:rPr>
            </w:pPr>
            <w:r>
              <w:rPr>
                <w:rFonts w:ascii="Times New Roman" w:hAnsi="Times New Roman" w:hint="eastAsia"/>
                <w:sz w:val="28"/>
                <w:szCs w:val="28"/>
                <w:lang w:eastAsia="zh-CN"/>
              </w:rPr>
              <w:t>固定</w:t>
            </w:r>
            <w:r w:rsidRPr="00191455">
              <w:rPr>
                <w:rFonts w:ascii="Times New Roman" w:hAnsi="Times New Roman" w:hint="eastAsia"/>
                <w:sz w:val="28"/>
                <w:szCs w:val="28"/>
                <w:lang w:eastAsia="zh-CN"/>
              </w:rPr>
              <w:t>总价：</w:t>
            </w:r>
            <w:r>
              <w:rPr>
                <w:rFonts w:ascii="Times New Roman" w:hAnsi="Times New Roman" w:hint="eastAsia"/>
                <w:sz w:val="28"/>
                <w:szCs w:val="28"/>
                <w:lang w:eastAsia="zh-CN"/>
              </w:rPr>
              <w:t>（大写）：</w:t>
            </w:r>
            <w:r w:rsidRPr="00191455">
              <w:rPr>
                <w:rFonts w:ascii="Times New Roman" w:hAnsi="Times New Roman" w:hint="eastAsia"/>
                <w:sz w:val="28"/>
                <w:szCs w:val="28"/>
                <w:lang w:eastAsia="zh-CN"/>
              </w:rPr>
              <w:t xml:space="preserve"> </w:t>
            </w:r>
            <w:r w:rsidRPr="00191455">
              <w:rPr>
                <w:rFonts w:ascii="Times New Roman" w:hAnsi="Times New Roman" w:hint="eastAsia"/>
                <w:sz w:val="28"/>
                <w:szCs w:val="28"/>
                <w:u w:val="single"/>
                <w:lang w:eastAsia="zh-CN"/>
              </w:rPr>
              <w:t xml:space="preserve">         </w:t>
            </w:r>
            <w:r w:rsidRPr="00191455">
              <w:rPr>
                <w:rFonts w:ascii="Times New Roman" w:hAnsi="Times New Roman"/>
                <w:sz w:val="28"/>
                <w:szCs w:val="28"/>
                <w:u w:val="single"/>
                <w:lang w:eastAsia="zh-CN"/>
              </w:rPr>
              <w:t xml:space="preserve">                          </w:t>
            </w:r>
          </w:p>
          <w:p w:rsidR="00427F83" w:rsidRDefault="00427F83" w:rsidP="00AD243F">
            <w:pPr>
              <w:spacing w:line="360" w:lineRule="auto"/>
              <w:ind w:firstLineChars="600" w:firstLine="1680"/>
              <w:rPr>
                <w:rFonts w:ascii="Times New Roman" w:hAnsi="Times New Roman"/>
                <w:sz w:val="28"/>
                <w:szCs w:val="28"/>
                <w:u w:val="single"/>
                <w:lang w:eastAsia="zh-CN"/>
              </w:rPr>
            </w:pPr>
            <w:r>
              <w:rPr>
                <w:rFonts w:ascii="Times New Roman" w:hAnsi="Times New Roman" w:hint="eastAsia"/>
                <w:sz w:val="28"/>
                <w:szCs w:val="28"/>
                <w:lang w:eastAsia="zh-CN"/>
              </w:rPr>
              <w:t>（小写）：</w:t>
            </w:r>
            <w:r>
              <w:rPr>
                <w:rFonts w:ascii="Times New Roman" w:hAnsi="Times New Roman" w:hint="eastAsia"/>
                <w:sz w:val="28"/>
                <w:szCs w:val="28"/>
                <w:u w:val="single"/>
                <w:lang w:eastAsia="zh-CN"/>
              </w:rPr>
              <w:t xml:space="preserve">   </w:t>
            </w:r>
            <w:r>
              <w:rPr>
                <w:rFonts w:ascii="Times New Roman" w:hAnsi="Times New Roman"/>
                <w:sz w:val="28"/>
                <w:szCs w:val="28"/>
                <w:u w:val="single"/>
                <w:lang w:eastAsia="zh-CN"/>
              </w:rPr>
              <w:t xml:space="preserve">   </w:t>
            </w:r>
            <w:r>
              <w:rPr>
                <w:rFonts w:ascii="Times New Roman" w:hAnsi="Times New Roman" w:hint="eastAsia"/>
                <w:sz w:val="28"/>
                <w:szCs w:val="28"/>
                <w:u w:val="single"/>
                <w:lang w:eastAsia="zh-CN"/>
              </w:rPr>
              <w:t xml:space="preserve">        </w:t>
            </w:r>
            <w:r>
              <w:rPr>
                <w:rFonts w:ascii="Times New Roman" w:hAnsi="Times New Roman" w:hint="eastAsia"/>
                <w:sz w:val="28"/>
                <w:szCs w:val="28"/>
                <w:u w:val="single"/>
                <w:lang w:eastAsia="zh-CN"/>
              </w:rPr>
              <w:t>元（增值税税率</w:t>
            </w:r>
            <w:r w:rsidR="00444427">
              <w:rPr>
                <w:rFonts w:ascii="Times New Roman" w:hAnsi="Times New Roman"/>
                <w:sz w:val="28"/>
                <w:szCs w:val="28"/>
                <w:u w:val="single"/>
                <w:lang w:eastAsia="zh-CN"/>
              </w:rPr>
              <w:t>13</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w:t>
            </w:r>
            <w:r>
              <w:rPr>
                <w:rFonts w:ascii="Times New Roman" w:hAnsi="Times New Roman" w:hint="eastAsia"/>
                <w:sz w:val="28"/>
                <w:szCs w:val="28"/>
                <w:u w:val="single"/>
                <w:lang w:eastAsia="zh-CN"/>
              </w:rPr>
              <w:t xml:space="preserve"> </w:t>
            </w:r>
          </w:p>
          <w:p w:rsidR="00893515" w:rsidRPr="00444427" w:rsidRDefault="00444427" w:rsidP="00444427">
            <w:pPr>
              <w:spacing w:line="360" w:lineRule="auto"/>
              <w:jc w:val="center"/>
              <w:rPr>
                <w:sz w:val="32"/>
                <w:szCs w:val="32"/>
              </w:rPr>
            </w:pPr>
            <w:r w:rsidRPr="00444427">
              <w:rPr>
                <w:sz w:val="32"/>
                <w:szCs w:val="32"/>
              </w:rPr>
              <w:t>报价清单</w:t>
            </w:r>
          </w:p>
        </w:tc>
      </w:tr>
    </w:tbl>
    <w:tbl>
      <w:tblPr>
        <w:tblStyle w:val="affa"/>
        <w:tblW w:w="9215" w:type="dxa"/>
        <w:tblInd w:w="-176" w:type="dxa"/>
        <w:tblLook w:val="04A0" w:firstRow="1" w:lastRow="0" w:firstColumn="1" w:lastColumn="0" w:noHBand="0" w:noVBand="1"/>
      </w:tblPr>
      <w:tblGrid>
        <w:gridCol w:w="1269"/>
        <w:gridCol w:w="2303"/>
        <w:gridCol w:w="823"/>
        <w:gridCol w:w="992"/>
        <w:gridCol w:w="851"/>
        <w:gridCol w:w="1674"/>
        <w:gridCol w:w="1303"/>
      </w:tblGrid>
      <w:tr w:rsidR="00444427" w:rsidRPr="006E5F45" w:rsidTr="00444427">
        <w:tc>
          <w:tcPr>
            <w:tcW w:w="1269" w:type="dxa"/>
          </w:tcPr>
          <w:p w:rsidR="00444427" w:rsidRPr="006E5F45" w:rsidRDefault="00444427" w:rsidP="00D776DB">
            <w:pPr>
              <w:pStyle w:val="10"/>
              <w:spacing w:line="360" w:lineRule="auto"/>
              <w:jc w:val="center"/>
              <w:rPr>
                <w:sz w:val="24"/>
                <w:szCs w:val="24"/>
              </w:rPr>
            </w:pPr>
            <w:r w:rsidRPr="006E5F45">
              <w:rPr>
                <w:sz w:val="24"/>
                <w:szCs w:val="24"/>
              </w:rPr>
              <w:t>产品名称</w:t>
            </w:r>
          </w:p>
        </w:tc>
        <w:tc>
          <w:tcPr>
            <w:tcW w:w="2303" w:type="dxa"/>
          </w:tcPr>
          <w:p w:rsidR="00444427" w:rsidRPr="006E5F45" w:rsidRDefault="00444427" w:rsidP="00D776DB">
            <w:pPr>
              <w:pStyle w:val="10"/>
              <w:spacing w:line="360" w:lineRule="auto"/>
              <w:jc w:val="center"/>
              <w:rPr>
                <w:sz w:val="24"/>
                <w:szCs w:val="24"/>
              </w:rPr>
            </w:pPr>
            <w:r w:rsidRPr="006348E4">
              <w:rPr>
                <w:bCs/>
                <w:sz w:val="24"/>
              </w:rPr>
              <w:t>配置要求</w:t>
            </w:r>
          </w:p>
        </w:tc>
        <w:tc>
          <w:tcPr>
            <w:tcW w:w="823" w:type="dxa"/>
          </w:tcPr>
          <w:p w:rsidR="00444427" w:rsidRPr="006E5F45" w:rsidRDefault="00444427" w:rsidP="00D776DB">
            <w:pPr>
              <w:pStyle w:val="10"/>
              <w:spacing w:line="360" w:lineRule="auto"/>
              <w:jc w:val="center"/>
              <w:rPr>
                <w:sz w:val="24"/>
                <w:szCs w:val="24"/>
              </w:rPr>
            </w:pPr>
            <w:r>
              <w:rPr>
                <w:sz w:val="24"/>
                <w:szCs w:val="24"/>
              </w:rPr>
              <w:t>高度</w:t>
            </w:r>
          </w:p>
        </w:tc>
        <w:tc>
          <w:tcPr>
            <w:tcW w:w="992" w:type="dxa"/>
          </w:tcPr>
          <w:p w:rsidR="00444427" w:rsidRPr="006E5F45" w:rsidRDefault="00444427" w:rsidP="00D776DB">
            <w:pPr>
              <w:pStyle w:val="10"/>
              <w:spacing w:line="360" w:lineRule="auto"/>
              <w:jc w:val="center"/>
              <w:rPr>
                <w:sz w:val="24"/>
                <w:szCs w:val="24"/>
              </w:rPr>
            </w:pPr>
            <w:r>
              <w:rPr>
                <w:sz w:val="24"/>
                <w:szCs w:val="24"/>
              </w:rPr>
              <w:t>形式</w:t>
            </w:r>
          </w:p>
        </w:tc>
        <w:tc>
          <w:tcPr>
            <w:tcW w:w="851" w:type="dxa"/>
          </w:tcPr>
          <w:p w:rsidR="00444427" w:rsidRPr="006E5F45" w:rsidRDefault="00444427" w:rsidP="00D776DB">
            <w:pPr>
              <w:pStyle w:val="10"/>
              <w:spacing w:line="360" w:lineRule="auto"/>
              <w:jc w:val="center"/>
              <w:rPr>
                <w:sz w:val="24"/>
                <w:szCs w:val="24"/>
              </w:rPr>
            </w:pPr>
            <w:r w:rsidRPr="006E5F45">
              <w:rPr>
                <w:sz w:val="24"/>
                <w:szCs w:val="24"/>
              </w:rPr>
              <w:t>数量</w:t>
            </w:r>
          </w:p>
        </w:tc>
        <w:tc>
          <w:tcPr>
            <w:tcW w:w="1674" w:type="dxa"/>
          </w:tcPr>
          <w:p w:rsidR="00444427" w:rsidRPr="006E5F45" w:rsidRDefault="00444427" w:rsidP="00D776DB">
            <w:pPr>
              <w:pStyle w:val="10"/>
              <w:spacing w:line="360" w:lineRule="auto"/>
              <w:jc w:val="center"/>
              <w:rPr>
                <w:sz w:val="24"/>
                <w:szCs w:val="24"/>
              </w:rPr>
            </w:pPr>
            <w:r>
              <w:rPr>
                <w:sz w:val="24"/>
                <w:szCs w:val="24"/>
              </w:rPr>
              <w:t>固定综合</w:t>
            </w:r>
            <w:r w:rsidRPr="006E5F45">
              <w:rPr>
                <w:sz w:val="24"/>
                <w:szCs w:val="24"/>
              </w:rPr>
              <w:t>单价</w:t>
            </w:r>
            <w:r w:rsidRPr="006E5F45">
              <w:rPr>
                <w:rFonts w:hint="eastAsia"/>
                <w:sz w:val="24"/>
                <w:szCs w:val="24"/>
              </w:rPr>
              <w:t>/元</w:t>
            </w:r>
          </w:p>
        </w:tc>
        <w:tc>
          <w:tcPr>
            <w:tcW w:w="1303" w:type="dxa"/>
          </w:tcPr>
          <w:p w:rsidR="00444427" w:rsidRPr="006E5F45" w:rsidRDefault="00444427" w:rsidP="00D776DB">
            <w:pPr>
              <w:pStyle w:val="10"/>
              <w:spacing w:line="360" w:lineRule="auto"/>
              <w:jc w:val="center"/>
              <w:rPr>
                <w:sz w:val="24"/>
                <w:szCs w:val="24"/>
              </w:rPr>
            </w:pPr>
            <w:r w:rsidRPr="006E5F45">
              <w:rPr>
                <w:sz w:val="24"/>
                <w:szCs w:val="24"/>
              </w:rPr>
              <w:t>总价</w:t>
            </w:r>
            <w:r w:rsidRPr="006E5F45">
              <w:rPr>
                <w:rFonts w:hint="eastAsia"/>
                <w:sz w:val="24"/>
                <w:szCs w:val="24"/>
              </w:rPr>
              <w:t>/元</w:t>
            </w:r>
          </w:p>
        </w:tc>
      </w:tr>
      <w:tr w:rsidR="00444427" w:rsidTr="00444427">
        <w:tc>
          <w:tcPr>
            <w:tcW w:w="1269" w:type="dxa"/>
          </w:tcPr>
          <w:p w:rsidR="00444427" w:rsidRPr="006348E4" w:rsidRDefault="00444427" w:rsidP="00D776DB">
            <w:pPr>
              <w:spacing w:line="240" w:lineRule="atLeast"/>
              <w:rPr>
                <w:bCs/>
                <w:sz w:val="24"/>
              </w:rPr>
            </w:pPr>
            <w:r>
              <w:rPr>
                <w:rFonts w:hint="eastAsia"/>
                <w:bCs/>
                <w:sz w:val="24"/>
              </w:rPr>
              <w:t>钢杆路灯</w:t>
            </w:r>
          </w:p>
        </w:tc>
        <w:tc>
          <w:tcPr>
            <w:tcW w:w="2303" w:type="dxa"/>
          </w:tcPr>
          <w:p w:rsidR="00444427" w:rsidRDefault="00444427" w:rsidP="00444427">
            <w:pPr>
              <w:spacing w:line="240" w:lineRule="atLeast"/>
              <w:rPr>
                <w:lang w:eastAsia="zh-CN"/>
              </w:rPr>
            </w:pPr>
            <w:r w:rsidRPr="006348E4">
              <w:rPr>
                <w:rFonts w:hint="eastAsia"/>
                <w:bCs/>
                <w:sz w:val="24"/>
                <w:lang w:eastAsia="zh-CN"/>
              </w:rPr>
              <w:t>1×120W，LED灯具，带电源模块、防雷浪涌保护器全套</w:t>
            </w:r>
          </w:p>
          <w:p w:rsidR="00444427" w:rsidRDefault="00444427" w:rsidP="00D776DB">
            <w:pPr>
              <w:spacing w:line="240" w:lineRule="atLeast"/>
              <w:rPr>
                <w:lang w:eastAsia="zh-CN"/>
              </w:rPr>
            </w:pPr>
          </w:p>
        </w:tc>
        <w:tc>
          <w:tcPr>
            <w:tcW w:w="823" w:type="dxa"/>
          </w:tcPr>
          <w:p w:rsidR="00444427" w:rsidRPr="006348E4" w:rsidRDefault="00444427" w:rsidP="00D776DB">
            <w:pPr>
              <w:pStyle w:val="10"/>
              <w:spacing w:line="360" w:lineRule="auto"/>
              <w:jc w:val="center"/>
              <w:rPr>
                <w:sz w:val="24"/>
                <w:szCs w:val="24"/>
              </w:rPr>
            </w:pPr>
            <w:r>
              <w:rPr>
                <w:rFonts w:hint="eastAsia"/>
                <w:bCs/>
                <w:sz w:val="24"/>
              </w:rPr>
              <w:t>12m</w:t>
            </w:r>
          </w:p>
        </w:tc>
        <w:tc>
          <w:tcPr>
            <w:tcW w:w="992" w:type="dxa"/>
          </w:tcPr>
          <w:p w:rsidR="00444427" w:rsidRPr="006348E4" w:rsidRDefault="00444427" w:rsidP="00D776DB">
            <w:pPr>
              <w:pStyle w:val="10"/>
              <w:spacing w:line="360" w:lineRule="auto"/>
              <w:jc w:val="center"/>
              <w:rPr>
                <w:sz w:val="24"/>
                <w:szCs w:val="24"/>
              </w:rPr>
            </w:pPr>
            <w:r>
              <w:rPr>
                <w:rFonts w:hint="eastAsia"/>
                <w:bCs/>
                <w:sz w:val="24"/>
              </w:rPr>
              <w:t>单挑臂</w:t>
            </w:r>
          </w:p>
        </w:tc>
        <w:tc>
          <w:tcPr>
            <w:tcW w:w="851" w:type="dxa"/>
          </w:tcPr>
          <w:p w:rsidR="00444427" w:rsidRDefault="00444427" w:rsidP="00D776DB">
            <w:pPr>
              <w:pStyle w:val="10"/>
              <w:spacing w:line="360" w:lineRule="auto"/>
              <w:jc w:val="center"/>
            </w:pPr>
            <w:r w:rsidRPr="006348E4">
              <w:rPr>
                <w:rFonts w:hint="eastAsia"/>
                <w:sz w:val="24"/>
                <w:szCs w:val="24"/>
              </w:rPr>
              <w:t>1</w:t>
            </w:r>
            <w:r w:rsidRPr="006348E4">
              <w:rPr>
                <w:sz w:val="24"/>
                <w:szCs w:val="24"/>
              </w:rPr>
              <w:t>9座</w:t>
            </w:r>
          </w:p>
        </w:tc>
        <w:tc>
          <w:tcPr>
            <w:tcW w:w="1674" w:type="dxa"/>
          </w:tcPr>
          <w:p w:rsidR="00444427" w:rsidRDefault="00444427" w:rsidP="00D776DB">
            <w:pPr>
              <w:pStyle w:val="10"/>
              <w:spacing w:line="360" w:lineRule="auto"/>
            </w:pPr>
          </w:p>
        </w:tc>
        <w:tc>
          <w:tcPr>
            <w:tcW w:w="1303" w:type="dxa"/>
          </w:tcPr>
          <w:p w:rsidR="00444427" w:rsidRDefault="00444427" w:rsidP="00D776DB">
            <w:pPr>
              <w:pStyle w:val="10"/>
              <w:spacing w:line="360" w:lineRule="auto"/>
            </w:pPr>
          </w:p>
        </w:tc>
      </w:tr>
      <w:tr w:rsidR="00444427" w:rsidTr="00233A64">
        <w:tc>
          <w:tcPr>
            <w:tcW w:w="7912" w:type="dxa"/>
            <w:gridSpan w:val="6"/>
          </w:tcPr>
          <w:p w:rsidR="00444427" w:rsidRPr="00444427" w:rsidRDefault="00444427" w:rsidP="00444427">
            <w:pPr>
              <w:pStyle w:val="10"/>
              <w:spacing w:line="360" w:lineRule="auto"/>
              <w:jc w:val="center"/>
              <w:rPr>
                <w:sz w:val="24"/>
                <w:szCs w:val="24"/>
              </w:rPr>
            </w:pPr>
            <w:r>
              <w:rPr>
                <w:rFonts w:hint="eastAsia"/>
                <w:sz w:val="24"/>
                <w:szCs w:val="24"/>
              </w:rPr>
              <w:t>合计</w:t>
            </w:r>
            <w:r>
              <w:rPr>
                <w:sz w:val="24"/>
                <w:szCs w:val="24"/>
              </w:rPr>
              <w:t>金额为</w:t>
            </w:r>
          </w:p>
        </w:tc>
        <w:tc>
          <w:tcPr>
            <w:tcW w:w="1303" w:type="dxa"/>
          </w:tcPr>
          <w:p w:rsidR="00444427" w:rsidRDefault="00444427" w:rsidP="00D776DB">
            <w:pPr>
              <w:pStyle w:val="10"/>
              <w:spacing w:line="360" w:lineRule="auto"/>
            </w:pPr>
          </w:p>
        </w:tc>
      </w:tr>
    </w:tbl>
    <w:p w:rsidR="00060DB7" w:rsidRPr="00427F83" w:rsidRDefault="00060DB7" w:rsidP="00060DB7">
      <w:pPr>
        <w:snapToGrid w:val="0"/>
        <w:spacing w:line="360" w:lineRule="auto"/>
        <w:rPr>
          <w:rFonts w:asciiTheme="minorEastAsia" w:eastAsiaTheme="minorEastAsia" w:hAnsiTheme="minorEastAsia"/>
          <w:sz w:val="24"/>
          <w:szCs w:val="24"/>
          <w:lang w:eastAsia="zh-CN"/>
        </w:rPr>
      </w:pPr>
    </w:p>
    <w:p w:rsidR="000C57EB" w:rsidRDefault="000C57EB" w:rsidP="000C57EB">
      <w:pPr>
        <w:spacing w:after="120"/>
        <w:ind w:right="8444"/>
        <w:rPr>
          <w:color w:val="000000"/>
          <w:szCs w:val="21"/>
          <w:lang w:eastAsia="zh-CN"/>
        </w:rPr>
      </w:pPr>
    </w:p>
    <w:p w:rsidR="003B3C4F" w:rsidRDefault="003B3C4F" w:rsidP="003B3C4F">
      <w:pPr>
        <w:pStyle w:val="10"/>
      </w:pPr>
    </w:p>
    <w:p w:rsidR="003B3C4F" w:rsidRDefault="003B3C4F" w:rsidP="003B3C4F">
      <w:pPr>
        <w:pStyle w:val="10"/>
      </w:pPr>
    </w:p>
    <w:p w:rsidR="00967702" w:rsidRDefault="00DD56C2">
      <w:pPr>
        <w:spacing w:line="460" w:lineRule="exact"/>
        <w:ind w:firstLineChars="200" w:firstLine="560"/>
        <w:rPr>
          <w:sz w:val="28"/>
          <w:u w:val="single"/>
          <w:lang w:eastAsia="zh-CN"/>
        </w:rPr>
      </w:pPr>
      <w:r>
        <w:rPr>
          <w:rFonts w:hint="eastAsia"/>
          <w:sz w:val="28"/>
          <w:lang w:eastAsia="zh-CN"/>
        </w:rPr>
        <w:t>参选人：</w:t>
      </w:r>
      <w:r>
        <w:rPr>
          <w:rFonts w:hint="eastAsia"/>
          <w:sz w:val="28"/>
          <w:u w:val="single"/>
          <w:lang w:eastAsia="zh-CN"/>
        </w:rPr>
        <w:t xml:space="preserve">      </w:t>
      </w:r>
      <w:r>
        <w:rPr>
          <w:rFonts w:hint="eastAsia"/>
          <w:color w:val="00B050"/>
          <w:sz w:val="28"/>
          <w:lang w:eastAsia="zh-CN"/>
        </w:rPr>
        <w:t>（加盖参选单位章）</w:t>
      </w:r>
    </w:p>
    <w:p w:rsidR="00967702" w:rsidRDefault="00967702">
      <w:pPr>
        <w:spacing w:line="460" w:lineRule="exact"/>
        <w:ind w:firstLineChars="200" w:firstLine="560"/>
        <w:rPr>
          <w:sz w:val="28"/>
          <w:u w:val="single"/>
          <w:lang w:eastAsia="zh-CN"/>
        </w:rPr>
      </w:pPr>
    </w:p>
    <w:p w:rsidR="00967702" w:rsidRDefault="00DD56C2">
      <w:pPr>
        <w:spacing w:line="460" w:lineRule="exact"/>
        <w:ind w:firstLineChars="200" w:firstLine="560"/>
        <w:rPr>
          <w:color w:val="00B050"/>
          <w:sz w:val="28"/>
          <w:lang w:eastAsia="zh-CN"/>
        </w:rPr>
      </w:pPr>
      <w:r>
        <w:rPr>
          <w:rFonts w:hint="eastAsia"/>
          <w:sz w:val="28"/>
          <w:lang w:eastAsia="zh-CN"/>
        </w:rPr>
        <w:t>法定代表人：</w:t>
      </w:r>
      <w:r>
        <w:rPr>
          <w:rFonts w:hint="eastAsia"/>
          <w:sz w:val="28"/>
          <w:u w:val="single"/>
          <w:lang w:eastAsia="zh-CN"/>
        </w:rPr>
        <w:t xml:space="preserve">                 </w:t>
      </w:r>
      <w:r>
        <w:rPr>
          <w:rFonts w:hint="eastAsia"/>
          <w:color w:val="00B050"/>
          <w:sz w:val="28"/>
          <w:lang w:eastAsia="zh-CN"/>
        </w:rPr>
        <w:t>（签字）</w:t>
      </w:r>
    </w:p>
    <w:p w:rsidR="00967702" w:rsidRDefault="00967702">
      <w:pPr>
        <w:spacing w:line="460" w:lineRule="exact"/>
        <w:ind w:firstLineChars="200" w:firstLine="560"/>
        <w:rPr>
          <w:color w:val="00B050"/>
          <w:sz w:val="28"/>
          <w:lang w:eastAsia="zh-CN"/>
        </w:rPr>
      </w:pPr>
    </w:p>
    <w:p w:rsidR="00967702" w:rsidRDefault="00DD56C2">
      <w:pPr>
        <w:spacing w:line="460" w:lineRule="exact"/>
        <w:ind w:firstLineChars="200" w:firstLine="560"/>
        <w:rPr>
          <w:color w:val="C00000"/>
          <w:sz w:val="28"/>
          <w:u w:val="single"/>
          <w:lang w:eastAsia="zh-CN"/>
        </w:rPr>
      </w:pPr>
      <w:r>
        <w:rPr>
          <w:rFonts w:hint="eastAsia"/>
          <w:sz w:val="28"/>
          <w:lang w:eastAsia="zh-CN"/>
        </w:rPr>
        <w:t>或其授权委托代理人：</w:t>
      </w:r>
      <w:r>
        <w:rPr>
          <w:rFonts w:hint="eastAsia"/>
          <w:sz w:val="28"/>
          <w:u w:val="single"/>
          <w:lang w:eastAsia="zh-CN"/>
        </w:rPr>
        <w:t xml:space="preserve">                 </w:t>
      </w:r>
      <w:r>
        <w:rPr>
          <w:sz w:val="28"/>
          <w:szCs w:val="36"/>
          <w:lang w:eastAsia="zh-CN"/>
        </w:rPr>
        <w:t>_</w:t>
      </w:r>
      <w:r>
        <w:rPr>
          <w:rFonts w:hint="eastAsia"/>
          <w:color w:val="00B050"/>
          <w:sz w:val="28"/>
          <w:lang w:eastAsia="zh-CN"/>
        </w:rPr>
        <w:t>（签字）</w:t>
      </w:r>
    </w:p>
    <w:p w:rsidR="00967702" w:rsidRDefault="00967702">
      <w:pPr>
        <w:spacing w:line="500" w:lineRule="exact"/>
        <w:rPr>
          <w:color w:val="4E6127"/>
          <w:sz w:val="28"/>
          <w:u w:val="single"/>
          <w:lang w:eastAsia="zh-CN"/>
        </w:rPr>
      </w:pPr>
    </w:p>
    <w:p w:rsidR="00967702" w:rsidRDefault="00DD56C2">
      <w:pPr>
        <w:ind w:firstLineChars="200" w:firstLine="560"/>
        <w:rPr>
          <w:sz w:val="28"/>
          <w:u w:val="single"/>
          <w:lang w:eastAsia="zh-CN"/>
        </w:rPr>
      </w:pPr>
      <w:r>
        <w:rPr>
          <w:rFonts w:hint="eastAsia"/>
          <w:sz w:val="28"/>
          <w:lang w:eastAsia="zh-CN"/>
        </w:rPr>
        <w:t xml:space="preserve">编制时间： </w:t>
      </w:r>
      <w:r>
        <w:rPr>
          <w:rFonts w:hint="eastAsia"/>
          <w:sz w:val="28"/>
          <w:u w:val="single"/>
          <w:lang w:eastAsia="zh-CN"/>
        </w:rPr>
        <w:t xml:space="preserve">      年   月   日</w:t>
      </w:r>
      <w:bookmarkEnd w:id="1"/>
    </w:p>
    <w:sectPr w:rsidR="00967702" w:rsidSect="00595F8F">
      <w:footerReference w:type="default" r:id="rId14"/>
      <w:pgSz w:w="11910" w:h="16840"/>
      <w:pgMar w:top="1500" w:right="1680" w:bottom="740" w:left="1680" w:header="0" w:footer="551"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D4D36" w:rsidRDefault="00AD4D36">
      <w:r>
        <w:separator/>
      </w:r>
    </w:p>
  </w:endnote>
  <w:endnote w:type="continuationSeparator" w:id="0">
    <w:p w:rsidR="00AD4D36" w:rsidRDefault="00AD4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楷体_GB2312">
    <w:altName w:val="楷体"/>
    <w:charset w:val="86"/>
    <w:family w:val="modern"/>
    <w:pitch w:val="fixed"/>
    <w:sig w:usb0="00000000" w:usb1="080E0000" w:usb2="00000010" w:usb3="00000000" w:csb0="0004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仿宋_GB2312">
    <w:altName w:val="仿宋"/>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 w:name="五">
    <w:altName w:val="黑体"/>
    <w:charset w:val="86"/>
    <w:family w:val="auto"/>
    <w:pitch w:val="default"/>
    <w:sig w:usb0="00000001" w:usb1="080E0000" w:usb2="00000010" w:usb3="00000000" w:csb0="00040000" w:csb1="00000000"/>
  </w:font>
  <w:font w:name="隶书">
    <w:panose1 w:val="02010509060101010101"/>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MS Gothic">
    <w:altName w:val="ＭＳ ゴシック"/>
    <w:panose1 w:val="020B0609070205080204"/>
    <w:charset w:val="80"/>
    <w:family w:val="modern"/>
    <w:pitch w:val="fixed"/>
    <w:sig w:usb0="E00002FF" w:usb1="6AC7FDFB" w:usb2="08000012" w:usb3="00000000" w:csb0="0002009F" w:csb1="00000000"/>
  </w:font>
  <w:font w:name="方正小标宋简体">
    <w:altName w:val="Arial Unicode MS"/>
    <w:charset w:val="86"/>
    <w:family w:val="script"/>
    <w:pitch w:val="fixed"/>
    <w:sig w:usb0="00000000" w:usb1="080E0000" w:usb2="00000010" w:usb3="00000000" w:csb0="00040000" w:csb1="00000000"/>
  </w:font>
  <w:font w:name="ˎ̥">
    <w:altName w:val="Times New Roman"/>
    <w:charset w:val="00"/>
    <w:family w:val="roman"/>
    <w:pitch w:val="default"/>
    <w:sig w:usb0="00000000"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09189"/>
      <w:docPartObj>
        <w:docPartGallery w:val="Page Numbers (Bottom of Page)"/>
        <w:docPartUnique/>
      </w:docPartObj>
    </w:sdtPr>
    <w:sdtEndPr/>
    <w:sdtContent>
      <w:sdt>
        <w:sdtPr>
          <w:id w:val="1728636285"/>
          <w:docPartObj>
            <w:docPartGallery w:val="Page Numbers (Top of Page)"/>
            <w:docPartUnique/>
          </w:docPartObj>
        </w:sdtPr>
        <w:sdtEndPr/>
        <w:sdtContent>
          <w:p w:rsidR="00AD243F" w:rsidRDefault="00AD243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1C5D">
              <w:rPr>
                <w:b/>
                <w:bCs/>
                <w:noProof/>
              </w:rPr>
              <w:t>1</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1C5D">
              <w:rPr>
                <w:b/>
                <w:bCs/>
                <w:noProof/>
              </w:rPr>
              <w:t>42</w:t>
            </w:r>
            <w:r>
              <w:rPr>
                <w:b/>
                <w:bCs/>
                <w:sz w:val="24"/>
                <w:szCs w:val="24"/>
              </w:rPr>
              <w:fldChar w:fldCharType="end"/>
            </w:r>
          </w:p>
        </w:sdtContent>
      </w:sdt>
    </w:sdtContent>
  </w:sdt>
  <w:p w:rsidR="00AD243F" w:rsidRDefault="00AD243F">
    <w:pPr>
      <w:pStyle w:val="a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6900821"/>
      <w:docPartObj>
        <w:docPartGallery w:val="Page Numbers (Bottom of Page)"/>
        <w:docPartUnique/>
      </w:docPartObj>
    </w:sdtPr>
    <w:sdtEndPr/>
    <w:sdtContent>
      <w:sdt>
        <w:sdtPr>
          <w:id w:val="2119642350"/>
          <w:docPartObj>
            <w:docPartGallery w:val="Page Numbers (Top of Page)"/>
            <w:docPartUnique/>
          </w:docPartObj>
        </w:sdtPr>
        <w:sdtEndPr/>
        <w:sdtContent>
          <w:p w:rsidR="00AD243F" w:rsidRDefault="00AD243F">
            <w:pPr>
              <w:pStyle w:val="a8"/>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7F1C5D">
              <w:rPr>
                <w:b/>
                <w:bCs/>
                <w:noProof/>
              </w:rPr>
              <w:t>5</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7F1C5D">
              <w:rPr>
                <w:b/>
                <w:bCs/>
                <w:noProof/>
              </w:rPr>
              <w:t>42</w:t>
            </w:r>
            <w:r>
              <w:rPr>
                <w:b/>
                <w:bCs/>
                <w:sz w:val="24"/>
                <w:szCs w:val="24"/>
              </w:rPr>
              <w:fldChar w:fldCharType="end"/>
            </w:r>
          </w:p>
        </w:sdtContent>
      </w:sdt>
    </w:sdtContent>
  </w:sdt>
  <w:p w:rsidR="00AD243F" w:rsidRDefault="00AD243F">
    <w:pPr>
      <w:pStyle w:val="a6"/>
      <w:spacing w:line="14" w:lineRule="auto"/>
      <w:rPr>
        <w:sz w:val="2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3F" w:rsidRDefault="00AD4D36">
    <w:pPr>
      <w:pStyle w:val="a6"/>
      <w:spacing w:line="14" w:lineRule="auto"/>
      <w:rPr>
        <w:sz w:val="20"/>
      </w:rPr>
    </w:pPr>
    <w:r>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752;mso-position-horizontal-relative:page;mso-position-vertical-relative:page" filled="f" stroked="f">
          <v:textbox inset="0,0,0,0">
            <w:txbxContent>
              <w:p w:rsidR="00AD243F" w:rsidRDefault="00AD243F">
                <w:pPr>
                  <w:spacing w:line="219" w:lineRule="exact"/>
                  <w:ind w:left="20"/>
                  <w:rPr>
                    <w:sz w:val="18"/>
                  </w:rPr>
                </w:pPr>
              </w:p>
            </w:txbxContent>
          </v:textbox>
          <w10:wrap anchorx="page" anchory="page"/>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D243F" w:rsidRDefault="00AD243F">
    <w:pPr>
      <w:pStyle w:val="a6"/>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D4D36" w:rsidRDefault="00AD4D36">
      <w:r>
        <w:separator/>
      </w:r>
    </w:p>
  </w:footnote>
  <w:footnote w:type="continuationSeparator" w:id="0">
    <w:p w:rsidR="00AD4D36" w:rsidRDefault="00AD4D3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84559AFE"/>
    <w:multiLevelType w:val="singleLevel"/>
    <w:tmpl w:val="84559AFE"/>
    <w:lvl w:ilvl="0">
      <w:start w:val="6"/>
      <w:numFmt w:val="chineseCounting"/>
      <w:suff w:val="space"/>
      <w:lvlText w:val="%1、"/>
      <w:lvlJc w:val="left"/>
      <w:rPr>
        <w:rFonts w:hint="eastAsia"/>
      </w:rPr>
    </w:lvl>
  </w:abstractNum>
  <w:abstractNum w:abstractNumId="1">
    <w:nsid w:val="A3CC1A82"/>
    <w:multiLevelType w:val="singleLevel"/>
    <w:tmpl w:val="A3CC1A82"/>
    <w:lvl w:ilvl="0">
      <w:start w:val="1"/>
      <w:numFmt w:val="decimal"/>
      <w:suff w:val="nothing"/>
      <w:lvlText w:val="%1、"/>
      <w:lvlJc w:val="left"/>
    </w:lvl>
  </w:abstractNum>
  <w:abstractNum w:abstractNumId="2">
    <w:nsid w:val="AAF9DD1C"/>
    <w:multiLevelType w:val="singleLevel"/>
    <w:tmpl w:val="AAF9DD1C"/>
    <w:lvl w:ilvl="0">
      <w:start w:val="2"/>
      <w:numFmt w:val="decimal"/>
      <w:suff w:val="nothing"/>
      <w:lvlText w:val="%1、"/>
      <w:lvlJc w:val="left"/>
    </w:lvl>
  </w:abstractNum>
  <w:abstractNum w:abstractNumId="3">
    <w:nsid w:val="00000001"/>
    <w:multiLevelType w:val="multilevel"/>
    <w:tmpl w:val="D2F8FA5A"/>
    <w:lvl w:ilvl="0">
      <w:start w:val="1"/>
      <w:numFmt w:val="decimal"/>
      <w:lvlText w:val="%1)"/>
      <w:lvlJc w:val="left"/>
      <w:pPr>
        <w:tabs>
          <w:tab w:val="num" w:pos="900"/>
        </w:tabs>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4">
    <w:nsid w:val="00F8931D"/>
    <w:multiLevelType w:val="singleLevel"/>
    <w:tmpl w:val="00F8931D"/>
    <w:lvl w:ilvl="0">
      <w:start w:val="1"/>
      <w:numFmt w:val="lowerLetter"/>
      <w:suff w:val="nothing"/>
      <w:lvlText w:val="%1、"/>
      <w:lvlJc w:val="left"/>
    </w:lvl>
  </w:abstractNum>
  <w:abstractNum w:abstractNumId="5">
    <w:nsid w:val="0248C179"/>
    <w:multiLevelType w:val="multilevel"/>
    <w:tmpl w:val="0248C179"/>
    <w:lvl w:ilvl="0">
      <w:start w:val="2"/>
      <w:numFmt w:val="decimal"/>
      <w:pStyle w:val="a"/>
      <w:lvlText w:val="%1"/>
      <w:lvlJc w:val="left"/>
      <w:pPr>
        <w:ind w:left="118" w:hanging="420"/>
      </w:pPr>
      <w:rPr>
        <w:rFonts w:hint="default"/>
      </w:rPr>
    </w:lvl>
    <w:lvl w:ilvl="1">
      <w:start w:val="4"/>
      <w:numFmt w:val="decimal"/>
      <w:lvlText w:val="%1.%2"/>
      <w:lvlJc w:val="left"/>
      <w:pPr>
        <w:ind w:left="118" w:hanging="420"/>
      </w:pPr>
      <w:rPr>
        <w:rFonts w:ascii="Times New Roman" w:eastAsia="Times New Roman" w:hAnsi="Times New Roman" w:cs="Times New Roman" w:hint="default"/>
        <w:spacing w:val="-32"/>
        <w:w w:val="100"/>
        <w:sz w:val="24"/>
        <w:szCs w:val="24"/>
      </w:rPr>
    </w:lvl>
    <w:lvl w:ilvl="2">
      <w:numFmt w:val="bullet"/>
      <w:lvlText w:val="•"/>
      <w:lvlJc w:val="left"/>
      <w:pPr>
        <w:ind w:left="1994" w:hanging="420"/>
      </w:pPr>
      <w:rPr>
        <w:rFonts w:hint="default"/>
      </w:rPr>
    </w:lvl>
    <w:lvl w:ilvl="3">
      <w:numFmt w:val="bullet"/>
      <w:lvlText w:val="•"/>
      <w:lvlJc w:val="left"/>
      <w:pPr>
        <w:ind w:left="2931" w:hanging="420"/>
      </w:pPr>
      <w:rPr>
        <w:rFonts w:hint="default"/>
      </w:rPr>
    </w:lvl>
    <w:lvl w:ilvl="4">
      <w:numFmt w:val="bullet"/>
      <w:lvlText w:val="•"/>
      <w:lvlJc w:val="left"/>
      <w:pPr>
        <w:ind w:left="3868" w:hanging="420"/>
      </w:pPr>
      <w:rPr>
        <w:rFonts w:hint="default"/>
      </w:rPr>
    </w:lvl>
    <w:lvl w:ilvl="5">
      <w:numFmt w:val="bullet"/>
      <w:lvlText w:val="•"/>
      <w:lvlJc w:val="left"/>
      <w:pPr>
        <w:ind w:left="4805" w:hanging="420"/>
      </w:pPr>
      <w:rPr>
        <w:rFonts w:hint="default"/>
      </w:rPr>
    </w:lvl>
    <w:lvl w:ilvl="6">
      <w:numFmt w:val="bullet"/>
      <w:lvlText w:val="•"/>
      <w:lvlJc w:val="left"/>
      <w:pPr>
        <w:ind w:left="5742" w:hanging="420"/>
      </w:pPr>
      <w:rPr>
        <w:rFonts w:hint="default"/>
      </w:rPr>
    </w:lvl>
    <w:lvl w:ilvl="7">
      <w:numFmt w:val="bullet"/>
      <w:lvlText w:val="•"/>
      <w:lvlJc w:val="left"/>
      <w:pPr>
        <w:ind w:left="6679" w:hanging="420"/>
      </w:pPr>
      <w:rPr>
        <w:rFonts w:hint="default"/>
      </w:rPr>
    </w:lvl>
    <w:lvl w:ilvl="8">
      <w:numFmt w:val="bullet"/>
      <w:lvlText w:val="•"/>
      <w:lvlJc w:val="left"/>
      <w:pPr>
        <w:ind w:left="7616" w:hanging="420"/>
      </w:pPr>
      <w:rPr>
        <w:rFonts w:hint="default"/>
      </w:rPr>
    </w:lvl>
  </w:abstractNum>
  <w:abstractNum w:abstractNumId="6">
    <w:nsid w:val="03410A6C"/>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7">
    <w:nsid w:val="0B5C0117"/>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8">
    <w:nsid w:val="20326503"/>
    <w:multiLevelType w:val="multilevel"/>
    <w:tmpl w:val="20326503"/>
    <w:lvl w:ilvl="0">
      <w:start w:val="1"/>
      <w:numFmt w:val="bullet"/>
      <w:lvlText w:val=""/>
      <w:lvlJc w:val="left"/>
      <w:pPr>
        <w:tabs>
          <w:tab w:val="num" w:pos="1640"/>
        </w:tabs>
        <w:ind w:left="1640" w:hanging="420"/>
      </w:pPr>
      <w:rPr>
        <w:rFonts w:ascii="Wingdings" w:hAnsi="Wingdings" w:hint="default"/>
      </w:rPr>
    </w:lvl>
    <w:lvl w:ilvl="1">
      <w:start w:val="1"/>
      <w:numFmt w:val="bullet"/>
      <w:lvlText w:val=""/>
      <w:lvlJc w:val="left"/>
      <w:pPr>
        <w:tabs>
          <w:tab w:val="num" w:pos="2060"/>
        </w:tabs>
        <w:ind w:left="2060" w:hanging="420"/>
      </w:pPr>
      <w:rPr>
        <w:rFonts w:ascii="Wingdings" w:hAnsi="Wingdings" w:hint="default"/>
      </w:rPr>
    </w:lvl>
    <w:lvl w:ilvl="2">
      <w:start w:val="1"/>
      <w:numFmt w:val="bullet"/>
      <w:lvlText w:val=""/>
      <w:lvlJc w:val="left"/>
      <w:pPr>
        <w:tabs>
          <w:tab w:val="num" w:pos="2480"/>
        </w:tabs>
        <w:ind w:left="2480" w:hanging="420"/>
      </w:pPr>
      <w:rPr>
        <w:rFonts w:ascii="Wingdings" w:hAnsi="Wingdings" w:hint="default"/>
      </w:rPr>
    </w:lvl>
    <w:lvl w:ilvl="3">
      <w:start w:val="1"/>
      <w:numFmt w:val="bullet"/>
      <w:lvlText w:val=""/>
      <w:lvlJc w:val="left"/>
      <w:pPr>
        <w:tabs>
          <w:tab w:val="num" w:pos="2900"/>
        </w:tabs>
        <w:ind w:left="2900" w:hanging="420"/>
      </w:pPr>
      <w:rPr>
        <w:rFonts w:ascii="Wingdings" w:hAnsi="Wingdings" w:hint="default"/>
      </w:rPr>
    </w:lvl>
    <w:lvl w:ilvl="4">
      <w:start w:val="1"/>
      <w:numFmt w:val="bullet"/>
      <w:lvlText w:val=""/>
      <w:lvlJc w:val="left"/>
      <w:pPr>
        <w:tabs>
          <w:tab w:val="num" w:pos="3320"/>
        </w:tabs>
        <w:ind w:left="3320" w:hanging="420"/>
      </w:pPr>
      <w:rPr>
        <w:rFonts w:ascii="Wingdings" w:hAnsi="Wingdings" w:hint="default"/>
      </w:rPr>
    </w:lvl>
    <w:lvl w:ilvl="5">
      <w:start w:val="1"/>
      <w:numFmt w:val="bullet"/>
      <w:lvlText w:val=""/>
      <w:lvlJc w:val="left"/>
      <w:pPr>
        <w:tabs>
          <w:tab w:val="num" w:pos="3740"/>
        </w:tabs>
        <w:ind w:left="3740" w:hanging="420"/>
      </w:pPr>
      <w:rPr>
        <w:rFonts w:ascii="Wingdings" w:hAnsi="Wingdings" w:hint="default"/>
      </w:rPr>
    </w:lvl>
    <w:lvl w:ilvl="6">
      <w:start w:val="1"/>
      <w:numFmt w:val="bullet"/>
      <w:lvlText w:val=""/>
      <w:lvlJc w:val="left"/>
      <w:pPr>
        <w:tabs>
          <w:tab w:val="num" w:pos="4160"/>
        </w:tabs>
        <w:ind w:left="4160" w:hanging="420"/>
      </w:pPr>
      <w:rPr>
        <w:rFonts w:ascii="Wingdings" w:hAnsi="Wingdings" w:hint="default"/>
      </w:rPr>
    </w:lvl>
    <w:lvl w:ilvl="7">
      <w:start w:val="1"/>
      <w:numFmt w:val="bullet"/>
      <w:lvlText w:val=""/>
      <w:lvlJc w:val="left"/>
      <w:pPr>
        <w:tabs>
          <w:tab w:val="num" w:pos="4580"/>
        </w:tabs>
        <w:ind w:left="4580" w:hanging="420"/>
      </w:pPr>
      <w:rPr>
        <w:rFonts w:ascii="Wingdings" w:hAnsi="Wingdings" w:hint="default"/>
      </w:rPr>
    </w:lvl>
    <w:lvl w:ilvl="8">
      <w:start w:val="1"/>
      <w:numFmt w:val="bullet"/>
      <w:lvlText w:val=""/>
      <w:lvlJc w:val="left"/>
      <w:pPr>
        <w:tabs>
          <w:tab w:val="num" w:pos="5000"/>
        </w:tabs>
        <w:ind w:left="5000" w:hanging="420"/>
      </w:pPr>
      <w:rPr>
        <w:rFonts w:ascii="Wingdings" w:hAnsi="Wingdings" w:hint="default"/>
      </w:rPr>
    </w:lvl>
  </w:abstractNum>
  <w:abstractNum w:abstractNumId="9">
    <w:nsid w:val="218A654C"/>
    <w:multiLevelType w:val="multilevel"/>
    <w:tmpl w:val="218A654C"/>
    <w:lvl w:ilvl="0">
      <w:start w:val="1"/>
      <w:numFmt w:val="decimal"/>
      <w:lvlText w:val="（%1）"/>
      <w:lvlJc w:val="left"/>
      <w:pPr>
        <w:tabs>
          <w:tab w:val="num" w:pos="720"/>
        </w:tabs>
        <w:ind w:left="720" w:hanging="72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0">
    <w:nsid w:val="23D31C78"/>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262474B2"/>
    <w:multiLevelType w:val="multilevel"/>
    <w:tmpl w:val="262474B2"/>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2">
    <w:nsid w:val="267B6B15"/>
    <w:multiLevelType w:val="multilevel"/>
    <w:tmpl w:val="267B6B15"/>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13">
    <w:nsid w:val="28D06536"/>
    <w:multiLevelType w:val="hybridMultilevel"/>
    <w:tmpl w:val="C616D52C"/>
    <w:lvl w:ilvl="0" w:tplc="3A5A0B5A">
      <w:start w:val="1"/>
      <w:numFmt w:val="decimal"/>
      <w:lvlText w:val="%1."/>
      <w:lvlJc w:val="left"/>
      <w:pPr>
        <w:ind w:left="1018" w:hanging="360"/>
      </w:pPr>
      <w:rPr>
        <w:rFonts w:hint="default"/>
      </w:rPr>
    </w:lvl>
    <w:lvl w:ilvl="1" w:tplc="04090019" w:tentative="1">
      <w:start w:val="1"/>
      <w:numFmt w:val="lowerLetter"/>
      <w:lvlText w:val="%2)"/>
      <w:lvlJc w:val="left"/>
      <w:pPr>
        <w:ind w:left="1498" w:hanging="420"/>
      </w:pPr>
    </w:lvl>
    <w:lvl w:ilvl="2" w:tplc="0409001B" w:tentative="1">
      <w:start w:val="1"/>
      <w:numFmt w:val="lowerRoman"/>
      <w:lvlText w:val="%3."/>
      <w:lvlJc w:val="right"/>
      <w:pPr>
        <w:ind w:left="1918" w:hanging="420"/>
      </w:pPr>
    </w:lvl>
    <w:lvl w:ilvl="3" w:tplc="0409000F" w:tentative="1">
      <w:start w:val="1"/>
      <w:numFmt w:val="decimal"/>
      <w:lvlText w:val="%4."/>
      <w:lvlJc w:val="left"/>
      <w:pPr>
        <w:ind w:left="2338" w:hanging="420"/>
      </w:pPr>
    </w:lvl>
    <w:lvl w:ilvl="4" w:tplc="04090019" w:tentative="1">
      <w:start w:val="1"/>
      <w:numFmt w:val="lowerLetter"/>
      <w:lvlText w:val="%5)"/>
      <w:lvlJc w:val="left"/>
      <w:pPr>
        <w:ind w:left="2758" w:hanging="420"/>
      </w:pPr>
    </w:lvl>
    <w:lvl w:ilvl="5" w:tplc="0409001B" w:tentative="1">
      <w:start w:val="1"/>
      <w:numFmt w:val="lowerRoman"/>
      <w:lvlText w:val="%6."/>
      <w:lvlJc w:val="right"/>
      <w:pPr>
        <w:ind w:left="3178" w:hanging="420"/>
      </w:pPr>
    </w:lvl>
    <w:lvl w:ilvl="6" w:tplc="0409000F" w:tentative="1">
      <w:start w:val="1"/>
      <w:numFmt w:val="decimal"/>
      <w:lvlText w:val="%7."/>
      <w:lvlJc w:val="left"/>
      <w:pPr>
        <w:ind w:left="3598" w:hanging="420"/>
      </w:pPr>
    </w:lvl>
    <w:lvl w:ilvl="7" w:tplc="04090019" w:tentative="1">
      <w:start w:val="1"/>
      <w:numFmt w:val="lowerLetter"/>
      <w:lvlText w:val="%8)"/>
      <w:lvlJc w:val="left"/>
      <w:pPr>
        <w:ind w:left="4018" w:hanging="420"/>
      </w:pPr>
    </w:lvl>
    <w:lvl w:ilvl="8" w:tplc="0409001B" w:tentative="1">
      <w:start w:val="1"/>
      <w:numFmt w:val="lowerRoman"/>
      <w:lvlText w:val="%9."/>
      <w:lvlJc w:val="right"/>
      <w:pPr>
        <w:ind w:left="4438" w:hanging="420"/>
      </w:pPr>
    </w:lvl>
  </w:abstractNum>
  <w:abstractNum w:abstractNumId="14">
    <w:nsid w:val="2CAC0338"/>
    <w:multiLevelType w:val="hybridMultilevel"/>
    <w:tmpl w:val="9FCCC1F4"/>
    <w:lvl w:ilvl="0" w:tplc="F134FB6A">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2EC86B76"/>
    <w:multiLevelType w:val="hybridMultilevel"/>
    <w:tmpl w:val="24089854"/>
    <w:lvl w:ilvl="0" w:tplc="7B06F614">
      <w:start w:val="1"/>
      <w:numFmt w:val="japaneseCounting"/>
      <w:lvlText w:val="%1、"/>
      <w:lvlJc w:val="left"/>
      <w:pPr>
        <w:ind w:left="1258" w:hanging="720"/>
      </w:pPr>
      <w:rPr>
        <w:rFonts w:hint="default"/>
      </w:rPr>
    </w:lvl>
    <w:lvl w:ilvl="1" w:tplc="04090019" w:tentative="1">
      <w:start w:val="1"/>
      <w:numFmt w:val="lowerLetter"/>
      <w:pStyle w:val="2"/>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16">
    <w:nsid w:val="2F92227E"/>
    <w:multiLevelType w:val="multilevel"/>
    <w:tmpl w:val="2F92227E"/>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40"/>
        </w:tabs>
        <w:ind w:left="1840" w:hanging="420"/>
      </w:pPr>
      <w:rPr>
        <w:rFonts w:ascii="Wingdings" w:hAnsi="Wingdings" w:hint="default"/>
      </w:rPr>
    </w:lvl>
    <w:lvl w:ilvl="2">
      <w:start w:val="1"/>
      <w:numFmt w:val="bullet"/>
      <w:lvlText w:val=""/>
      <w:lvlJc w:val="left"/>
      <w:pPr>
        <w:tabs>
          <w:tab w:val="num" w:pos="2260"/>
        </w:tabs>
        <w:ind w:left="2260" w:hanging="420"/>
      </w:pPr>
      <w:rPr>
        <w:rFonts w:ascii="Wingdings" w:hAnsi="Wingdings" w:hint="default"/>
      </w:rPr>
    </w:lvl>
    <w:lvl w:ilvl="3">
      <w:start w:val="1"/>
      <w:numFmt w:val="bullet"/>
      <w:lvlText w:val=""/>
      <w:lvlJc w:val="left"/>
      <w:pPr>
        <w:tabs>
          <w:tab w:val="num" w:pos="2680"/>
        </w:tabs>
        <w:ind w:left="2680" w:hanging="420"/>
      </w:pPr>
      <w:rPr>
        <w:rFonts w:ascii="Wingdings" w:hAnsi="Wingdings" w:hint="default"/>
      </w:rPr>
    </w:lvl>
    <w:lvl w:ilvl="4">
      <w:start w:val="1"/>
      <w:numFmt w:val="bullet"/>
      <w:lvlText w:val=""/>
      <w:lvlJc w:val="left"/>
      <w:pPr>
        <w:tabs>
          <w:tab w:val="num" w:pos="3100"/>
        </w:tabs>
        <w:ind w:left="3100" w:hanging="420"/>
      </w:pPr>
      <w:rPr>
        <w:rFonts w:ascii="Wingdings" w:hAnsi="Wingdings" w:hint="default"/>
      </w:rPr>
    </w:lvl>
    <w:lvl w:ilvl="5">
      <w:start w:val="1"/>
      <w:numFmt w:val="bullet"/>
      <w:lvlText w:val=""/>
      <w:lvlJc w:val="left"/>
      <w:pPr>
        <w:tabs>
          <w:tab w:val="num" w:pos="3520"/>
        </w:tabs>
        <w:ind w:left="3520" w:hanging="420"/>
      </w:pPr>
      <w:rPr>
        <w:rFonts w:ascii="Wingdings" w:hAnsi="Wingdings" w:hint="default"/>
      </w:rPr>
    </w:lvl>
    <w:lvl w:ilvl="6">
      <w:start w:val="1"/>
      <w:numFmt w:val="bullet"/>
      <w:lvlText w:val=""/>
      <w:lvlJc w:val="left"/>
      <w:pPr>
        <w:tabs>
          <w:tab w:val="num" w:pos="3940"/>
        </w:tabs>
        <w:ind w:left="3940" w:hanging="420"/>
      </w:pPr>
      <w:rPr>
        <w:rFonts w:ascii="Wingdings" w:hAnsi="Wingdings" w:hint="default"/>
      </w:rPr>
    </w:lvl>
    <w:lvl w:ilvl="7">
      <w:start w:val="1"/>
      <w:numFmt w:val="bullet"/>
      <w:lvlText w:val=""/>
      <w:lvlJc w:val="left"/>
      <w:pPr>
        <w:tabs>
          <w:tab w:val="num" w:pos="4360"/>
        </w:tabs>
        <w:ind w:left="4360" w:hanging="420"/>
      </w:pPr>
      <w:rPr>
        <w:rFonts w:ascii="Wingdings" w:hAnsi="Wingdings" w:hint="default"/>
      </w:rPr>
    </w:lvl>
    <w:lvl w:ilvl="8">
      <w:start w:val="1"/>
      <w:numFmt w:val="bullet"/>
      <w:lvlText w:val=""/>
      <w:lvlJc w:val="left"/>
      <w:pPr>
        <w:tabs>
          <w:tab w:val="num" w:pos="4780"/>
        </w:tabs>
        <w:ind w:left="4780" w:hanging="420"/>
      </w:pPr>
      <w:rPr>
        <w:rFonts w:ascii="Wingdings" w:hAnsi="Wingdings" w:hint="default"/>
      </w:rPr>
    </w:lvl>
  </w:abstractNum>
  <w:abstractNum w:abstractNumId="17">
    <w:nsid w:val="30014EE9"/>
    <w:multiLevelType w:val="hybridMultilevel"/>
    <w:tmpl w:val="3F2032BC"/>
    <w:lvl w:ilvl="0" w:tplc="71D469D2">
      <w:start w:val="1"/>
      <w:numFmt w:val="upperLetter"/>
      <w:pStyle w:val="xl31"/>
      <w:lvlText w:val="%1、"/>
      <w:lvlJc w:val="left"/>
      <w:pPr>
        <w:ind w:left="988" w:hanging="39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18">
    <w:nsid w:val="31EF5327"/>
    <w:multiLevelType w:val="multilevel"/>
    <w:tmpl w:val="31EF5327"/>
    <w:lvl w:ilvl="0">
      <w:start w:val="1"/>
      <w:numFmt w:val="bullet"/>
      <w:lvlText w:val=""/>
      <w:lvlJc w:val="left"/>
      <w:pPr>
        <w:tabs>
          <w:tab w:val="num" w:pos="1018"/>
        </w:tabs>
        <w:ind w:left="1018" w:hanging="420"/>
      </w:pPr>
      <w:rPr>
        <w:rFonts w:ascii="Wingdings" w:hAnsi="Wingdings" w:hint="default"/>
      </w:rPr>
    </w:lvl>
    <w:lvl w:ilvl="1">
      <w:start w:val="1"/>
      <w:numFmt w:val="bullet"/>
      <w:lvlText w:val=""/>
      <w:lvlJc w:val="left"/>
      <w:pPr>
        <w:tabs>
          <w:tab w:val="num" w:pos="1438"/>
        </w:tabs>
        <w:ind w:left="1438" w:hanging="420"/>
      </w:pPr>
      <w:rPr>
        <w:rFonts w:ascii="Wingdings" w:hAnsi="Wingdings" w:hint="default"/>
      </w:rPr>
    </w:lvl>
    <w:lvl w:ilvl="2">
      <w:start w:val="1"/>
      <w:numFmt w:val="bullet"/>
      <w:lvlText w:val=""/>
      <w:lvlJc w:val="left"/>
      <w:pPr>
        <w:tabs>
          <w:tab w:val="num" w:pos="1858"/>
        </w:tabs>
        <w:ind w:left="1858" w:hanging="420"/>
      </w:pPr>
      <w:rPr>
        <w:rFonts w:ascii="Wingdings" w:hAnsi="Wingdings" w:hint="default"/>
      </w:rPr>
    </w:lvl>
    <w:lvl w:ilvl="3">
      <w:start w:val="1"/>
      <w:numFmt w:val="bullet"/>
      <w:lvlText w:val=""/>
      <w:lvlJc w:val="left"/>
      <w:pPr>
        <w:tabs>
          <w:tab w:val="num" w:pos="2278"/>
        </w:tabs>
        <w:ind w:left="2278" w:hanging="420"/>
      </w:pPr>
      <w:rPr>
        <w:rFonts w:ascii="Wingdings" w:hAnsi="Wingdings" w:hint="default"/>
      </w:rPr>
    </w:lvl>
    <w:lvl w:ilvl="4">
      <w:start w:val="1"/>
      <w:numFmt w:val="bullet"/>
      <w:lvlText w:val=""/>
      <w:lvlJc w:val="left"/>
      <w:pPr>
        <w:tabs>
          <w:tab w:val="num" w:pos="2698"/>
        </w:tabs>
        <w:ind w:left="2698" w:hanging="420"/>
      </w:pPr>
      <w:rPr>
        <w:rFonts w:ascii="Wingdings" w:hAnsi="Wingdings" w:hint="default"/>
      </w:rPr>
    </w:lvl>
    <w:lvl w:ilvl="5">
      <w:start w:val="1"/>
      <w:numFmt w:val="bullet"/>
      <w:lvlText w:val=""/>
      <w:lvlJc w:val="left"/>
      <w:pPr>
        <w:tabs>
          <w:tab w:val="num" w:pos="3118"/>
        </w:tabs>
        <w:ind w:left="3118" w:hanging="420"/>
      </w:pPr>
      <w:rPr>
        <w:rFonts w:ascii="Wingdings" w:hAnsi="Wingdings" w:hint="default"/>
      </w:rPr>
    </w:lvl>
    <w:lvl w:ilvl="6">
      <w:start w:val="1"/>
      <w:numFmt w:val="bullet"/>
      <w:lvlText w:val=""/>
      <w:lvlJc w:val="left"/>
      <w:pPr>
        <w:tabs>
          <w:tab w:val="num" w:pos="3538"/>
        </w:tabs>
        <w:ind w:left="3538" w:hanging="420"/>
      </w:pPr>
      <w:rPr>
        <w:rFonts w:ascii="Wingdings" w:hAnsi="Wingdings" w:hint="default"/>
      </w:rPr>
    </w:lvl>
    <w:lvl w:ilvl="7">
      <w:start w:val="1"/>
      <w:numFmt w:val="bullet"/>
      <w:lvlText w:val=""/>
      <w:lvlJc w:val="left"/>
      <w:pPr>
        <w:tabs>
          <w:tab w:val="num" w:pos="3958"/>
        </w:tabs>
        <w:ind w:left="3958" w:hanging="420"/>
      </w:pPr>
      <w:rPr>
        <w:rFonts w:ascii="Wingdings" w:hAnsi="Wingdings" w:hint="default"/>
      </w:rPr>
    </w:lvl>
    <w:lvl w:ilvl="8">
      <w:start w:val="1"/>
      <w:numFmt w:val="bullet"/>
      <w:lvlText w:val=""/>
      <w:lvlJc w:val="left"/>
      <w:pPr>
        <w:tabs>
          <w:tab w:val="num" w:pos="4378"/>
        </w:tabs>
        <w:ind w:left="4378" w:hanging="420"/>
      </w:pPr>
      <w:rPr>
        <w:rFonts w:ascii="Wingdings" w:hAnsi="Wingdings" w:hint="default"/>
      </w:rPr>
    </w:lvl>
  </w:abstractNum>
  <w:abstractNum w:abstractNumId="19">
    <w:nsid w:val="34933B8C"/>
    <w:multiLevelType w:val="multilevel"/>
    <w:tmpl w:val="34933B8C"/>
    <w:lvl w:ilvl="0">
      <w:start w:val="1"/>
      <w:numFmt w:val="decimal"/>
      <w:lvlText w:val="%1"/>
      <w:lvlJc w:val="center"/>
      <w:pPr>
        <w:ind w:left="420" w:hanging="132"/>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nsid w:val="3A451854"/>
    <w:multiLevelType w:val="multilevel"/>
    <w:tmpl w:val="87309DA6"/>
    <w:lvl w:ilvl="0">
      <w:start w:val="1"/>
      <w:numFmt w:val="chineseCountingThousand"/>
      <w:pStyle w:val="1"/>
      <w:lvlText w:val="第%1章 "/>
      <w:lvlJc w:val="left"/>
      <w:pPr>
        <w:tabs>
          <w:tab w:val="num" w:pos="425"/>
        </w:tabs>
        <w:ind w:left="0" w:firstLine="0"/>
      </w:pPr>
      <w:rPr>
        <w:rFonts w:ascii="宋体" w:eastAsia="宋体" w:hint="eastAsia"/>
        <w:b/>
        <w:i w:val="0"/>
        <w:sz w:val="32"/>
        <w:szCs w:val="32"/>
      </w:rPr>
    </w:lvl>
    <w:lvl w:ilvl="1">
      <w:start w:val="1"/>
      <w:numFmt w:val="decimal"/>
      <w:pStyle w:val="20"/>
      <w:lvlText w:val="第%2节"/>
      <w:lvlJc w:val="left"/>
      <w:pPr>
        <w:tabs>
          <w:tab w:val="num" w:pos="992"/>
        </w:tabs>
        <w:ind w:left="0" w:firstLine="0"/>
      </w:pPr>
      <w:rPr>
        <w:rFonts w:ascii="宋体" w:eastAsia="宋体" w:hint="eastAsia"/>
        <w:b/>
        <w:i w:val="0"/>
        <w:sz w:val="30"/>
        <w:szCs w:val="30"/>
      </w:rPr>
    </w:lvl>
    <w:lvl w:ilvl="2">
      <w:start w:val="1"/>
      <w:numFmt w:val="decimal"/>
      <w:pStyle w:val="3"/>
      <w:lvlText w:val="%3"/>
      <w:lvlJc w:val="left"/>
      <w:pPr>
        <w:tabs>
          <w:tab w:val="num" w:pos="567"/>
        </w:tabs>
        <w:ind w:left="0" w:firstLine="0"/>
      </w:pPr>
      <w:rPr>
        <w:rFonts w:ascii="宋体" w:eastAsia="宋体" w:hint="eastAsia"/>
        <w:b/>
        <w:i w:val="0"/>
        <w:sz w:val="24"/>
        <w:szCs w:val="24"/>
      </w:rPr>
    </w:lvl>
    <w:lvl w:ilvl="3">
      <w:start w:val="1"/>
      <w:numFmt w:val="decimal"/>
      <w:pStyle w:val="4"/>
      <w:lvlText w:val="%3.%4"/>
      <w:lvlJc w:val="left"/>
      <w:pPr>
        <w:tabs>
          <w:tab w:val="num" w:pos="737"/>
        </w:tabs>
        <w:ind w:left="0" w:firstLine="284"/>
      </w:pPr>
      <w:rPr>
        <w:rFonts w:ascii="宋体" w:eastAsia="宋体" w:hint="eastAsia"/>
        <w:b/>
        <w:i w:val="0"/>
        <w:sz w:val="24"/>
        <w:szCs w:val="24"/>
      </w:rPr>
    </w:lvl>
    <w:lvl w:ilvl="4">
      <w:start w:val="1"/>
      <w:numFmt w:val="decimal"/>
      <w:pStyle w:val="5"/>
      <w:lvlText w:val="6.4.%5"/>
      <w:lvlJc w:val="left"/>
      <w:pPr>
        <w:tabs>
          <w:tab w:val="num" w:pos="907"/>
        </w:tabs>
        <w:ind w:left="0" w:firstLine="0"/>
      </w:pPr>
      <w:rPr>
        <w:rFonts w:ascii="宋体" w:eastAsia="宋体" w:hint="eastAsia"/>
        <w:b w:val="0"/>
        <w:i w:val="0"/>
        <w:sz w:val="24"/>
        <w:szCs w:val="24"/>
      </w:rPr>
    </w:lvl>
    <w:lvl w:ilvl="5">
      <w:start w:val="1"/>
      <w:numFmt w:val="decimal"/>
      <w:pStyle w:val="6"/>
      <w:lvlText w:val="%3.%4.%5.%6"/>
      <w:lvlJc w:val="left"/>
      <w:pPr>
        <w:tabs>
          <w:tab w:val="num" w:pos="1021"/>
        </w:tabs>
        <w:ind w:left="0" w:firstLine="0"/>
      </w:pPr>
      <w:rPr>
        <w:rFonts w:ascii="宋体" w:eastAsia="宋体" w:hint="eastAsia"/>
        <w:b w:val="0"/>
        <w:i w:val="0"/>
        <w:sz w:val="24"/>
        <w:szCs w:val="24"/>
      </w:rPr>
    </w:lvl>
    <w:lvl w:ilvl="6">
      <w:start w:val="1"/>
      <w:numFmt w:val="decimal"/>
      <w:lvlText w:val="%1.%2.%3.%4.%5.%6.%7"/>
      <w:lvlJc w:val="left"/>
      <w:pPr>
        <w:tabs>
          <w:tab w:val="num" w:pos="3827"/>
        </w:tabs>
        <w:ind w:left="3827" w:hanging="1276"/>
      </w:pPr>
      <w:rPr>
        <w:rFonts w:hint="eastAsia"/>
      </w:rPr>
    </w:lvl>
    <w:lvl w:ilvl="7">
      <w:start w:val="1"/>
      <w:numFmt w:val="decimal"/>
      <w:lvlText w:val="%1.%2.%3.%4.%5.%6.%7.%8"/>
      <w:lvlJc w:val="left"/>
      <w:pPr>
        <w:tabs>
          <w:tab w:val="num" w:pos="4394"/>
        </w:tabs>
        <w:ind w:left="4394" w:hanging="1418"/>
      </w:pPr>
      <w:rPr>
        <w:rFonts w:hint="eastAsia"/>
      </w:rPr>
    </w:lvl>
    <w:lvl w:ilvl="8">
      <w:start w:val="1"/>
      <w:numFmt w:val="decimal"/>
      <w:lvlText w:val="%1.%2.%3.%4.%5.%6.%7.%8.%9"/>
      <w:lvlJc w:val="left"/>
      <w:pPr>
        <w:tabs>
          <w:tab w:val="num" w:pos="5102"/>
        </w:tabs>
        <w:ind w:left="5102" w:hanging="1700"/>
      </w:pPr>
      <w:rPr>
        <w:rFonts w:hint="eastAsia"/>
      </w:rPr>
    </w:lvl>
  </w:abstractNum>
  <w:abstractNum w:abstractNumId="21">
    <w:nsid w:val="3AC84F33"/>
    <w:multiLevelType w:val="multilevel"/>
    <w:tmpl w:val="3AC84F33"/>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2">
    <w:nsid w:val="3CDA2BDD"/>
    <w:multiLevelType w:val="hybridMultilevel"/>
    <w:tmpl w:val="BD342E5E"/>
    <w:lvl w:ilvl="0" w:tplc="5478EAAE">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3">
    <w:nsid w:val="3FB96F4A"/>
    <w:multiLevelType w:val="multilevel"/>
    <w:tmpl w:val="3FB96F4A"/>
    <w:lvl w:ilvl="0">
      <w:start w:val="1"/>
      <w:numFmt w:val="chineseCountingThousand"/>
      <w:lvlText w:val="第%1条"/>
      <w:lvlJc w:val="left"/>
      <w:pPr>
        <w:tabs>
          <w:tab w:val="num" w:pos="360"/>
        </w:tabs>
        <w:ind w:left="360" w:hanging="360"/>
      </w:pPr>
      <w:rPr>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nsid w:val="3FD93591"/>
    <w:multiLevelType w:val="multilevel"/>
    <w:tmpl w:val="3FD93591"/>
    <w:lvl w:ilvl="0">
      <w:start w:val="1"/>
      <w:numFmt w:val="bullet"/>
      <w:lvlText w:val=""/>
      <w:lvlJc w:val="left"/>
      <w:pPr>
        <w:tabs>
          <w:tab w:val="num" w:pos="1382"/>
        </w:tabs>
        <w:ind w:left="1382" w:hanging="420"/>
      </w:pPr>
      <w:rPr>
        <w:rFonts w:ascii="Wingdings" w:hAnsi="Wingdings" w:hint="default"/>
      </w:rPr>
    </w:lvl>
    <w:lvl w:ilvl="1">
      <w:start w:val="1"/>
      <w:numFmt w:val="bullet"/>
      <w:lvlText w:val=""/>
      <w:lvlJc w:val="left"/>
      <w:pPr>
        <w:tabs>
          <w:tab w:val="num" w:pos="1802"/>
        </w:tabs>
        <w:ind w:left="1802" w:hanging="420"/>
      </w:pPr>
      <w:rPr>
        <w:rFonts w:ascii="Wingdings" w:hAnsi="Wingdings" w:hint="default"/>
      </w:rPr>
    </w:lvl>
    <w:lvl w:ilvl="2">
      <w:start w:val="1"/>
      <w:numFmt w:val="bullet"/>
      <w:lvlText w:val=""/>
      <w:lvlJc w:val="left"/>
      <w:pPr>
        <w:tabs>
          <w:tab w:val="num" w:pos="2222"/>
        </w:tabs>
        <w:ind w:left="2222" w:hanging="420"/>
      </w:pPr>
      <w:rPr>
        <w:rFonts w:ascii="Wingdings" w:hAnsi="Wingdings" w:hint="default"/>
      </w:rPr>
    </w:lvl>
    <w:lvl w:ilvl="3">
      <w:start w:val="1"/>
      <w:numFmt w:val="bullet"/>
      <w:lvlText w:val=""/>
      <w:lvlJc w:val="left"/>
      <w:pPr>
        <w:tabs>
          <w:tab w:val="num" w:pos="2642"/>
        </w:tabs>
        <w:ind w:left="2642" w:hanging="420"/>
      </w:pPr>
      <w:rPr>
        <w:rFonts w:ascii="Wingdings" w:hAnsi="Wingdings" w:hint="default"/>
      </w:rPr>
    </w:lvl>
    <w:lvl w:ilvl="4">
      <w:start w:val="1"/>
      <w:numFmt w:val="bullet"/>
      <w:lvlText w:val=""/>
      <w:lvlJc w:val="left"/>
      <w:pPr>
        <w:tabs>
          <w:tab w:val="num" w:pos="3062"/>
        </w:tabs>
        <w:ind w:left="3062" w:hanging="420"/>
      </w:pPr>
      <w:rPr>
        <w:rFonts w:ascii="Wingdings" w:hAnsi="Wingdings" w:hint="default"/>
      </w:rPr>
    </w:lvl>
    <w:lvl w:ilvl="5">
      <w:start w:val="1"/>
      <w:numFmt w:val="bullet"/>
      <w:lvlText w:val=""/>
      <w:lvlJc w:val="left"/>
      <w:pPr>
        <w:tabs>
          <w:tab w:val="num" w:pos="3482"/>
        </w:tabs>
        <w:ind w:left="3482" w:hanging="420"/>
      </w:pPr>
      <w:rPr>
        <w:rFonts w:ascii="Wingdings" w:hAnsi="Wingdings" w:hint="default"/>
      </w:rPr>
    </w:lvl>
    <w:lvl w:ilvl="6">
      <w:start w:val="1"/>
      <w:numFmt w:val="bullet"/>
      <w:lvlText w:val=""/>
      <w:lvlJc w:val="left"/>
      <w:pPr>
        <w:tabs>
          <w:tab w:val="num" w:pos="3902"/>
        </w:tabs>
        <w:ind w:left="3902" w:hanging="420"/>
      </w:pPr>
      <w:rPr>
        <w:rFonts w:ascii="Wingdings" w:hAnsi="Wingdings" w:hint="default"/>
      </w:rPr>
    </w:lvl>
    <w:lvl w:ilvl="7">
      <w:start w:val="1"/>
      <w:numFmt w:val="bullet"/>
      <w:lvlText w:val=""/>
      <w:lvlJc w:val="left"/>
      <w:pPr>
        <w:tabs>
          <w:tab w:val="num" w:pos="4322"/>
        </w:tabs>
        <w:ind w:left="4322" w:hanging="420"/>
      </w:pPr>
      <w:rPr>
        <w:rFonts w:ascii="Wingdings" w:hAnsi="Wingdings" w:hint="default"/>
      </w:rPr>
    </w:lvl>
    <w:lvl w:ilvl="8">
      <w:start w:val="1"/>
      <w:numFmt w:val="bullet"/>
      <w:lvlText w:val=""/>
      <w:lvlJc w:val="left"/>
      <w:pPr>
        <w:tabs>
          <w:tab w:val="num" w:pos="4742"/>
        </w:tabs>
        <w:ind w:left="4742" w:hanging="420"/>
      </w:pPr>
      <w:rPr>
        <w:rFonts w:ascii="Wingdings" w:hAnsi="Wingdings" w:hint="default"/>
      </w:rPr>
    </w:lvl>
  </w:abstractNum>
  <w:abstractNum w:abstractNumId="25">
    <w:nsid w:val="3FDA5C1B"/>
    <w:multiLevelType w:val="multilevel"/>
    <w:tmpl w:val="3FDA5C1B"/>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6">
    <w:nsid w:val="4645072F"/>
    <w:multiLevelType w:val="hybridMultilevel"/>
    <w:tmpl w:val="2982E41C"/>
    <w:lvl w:ilvl="0" w:tplc="67CED552">
      <w:start w:val="1"/>
      <w:numFmt w:val="decimal"/>
      <w:lvlText w:val="%1、"/>
      <w:lvlJc w:val="left"/>
      <w:pPr>
        <w:ind w:left="675" w:hanging="360"/>
      </w:pPr>
      <w:rPr>
        <w:rFonts w:hint="default"/>
      </w:rPr>
    </w:lvl>
    <w:lvl w:ilvl="1" w:tplc="04090019" w:tentative="1">
      <w:start w:val="1"/>
      <w:numFmt w:val="lowerLetter"/>
      <w:lvlText w:val="%2)"/>
      <w:lvlJc w:val="left"/>
      <w:pPr>
        <w:ind w:left="1155" w:hanging="420"/>
      </w:pPr>
    </w:lvl>
    <w:lvl w:ilvl="2" w:tplc="0409001B" w:tentative="1">
      <w:start w:val="1"/>
      <w:numFmt w:val="lowerRoman"/>
      <w:lvlText w:val="%3."/>
      <w:lvlJc w:val="right"/>
      <w:pPr>
        <w:ind w:left="1575" w:hanging="420"/>
      </w:pPr>
    </w:lvl>
    <w:lvl w:ilvl="3" w:tplc="0409000F" w:tentative="1">
      <w:start w:val="1"/>
      <w:numFmt w:val="decimal"/>
      <w:lvlText w:val="%4."/>
      <w:lvlJc w:val="left"/>
      <w:pPr>
        <w:ind w:left="1995" w:hanging="420"/>
      </w:pPr>
    </w:lvl>
    <w:lvl w:ilvl="4" w:tplc="04090019" w:tentative="1">
      <w:start w:val="1"/>
      <w:numFmt w:val="lowerLetter"/>
      <w:lvlText w:val="%5)"/>
      <w:lvlJc w:val="left"/>
      <w:pPr>
        <w:ind w:left="2415" w:hanging="420"/>
      </w:pPr>
    </w:lvl>
    <w:lvl w:ilvl="5" w:tplc="0409001B" w:tentative="1">
      <w:start w:val="1"/>
      <w:numFmt w:val="lowerRoman"/>
      <w:lvlText w:val="%6."/>
      <w:lvlJc w:val="right"/>
      <w:pPr>
        <w:ind w:left="2835" w:hanging="420"/>
      </w:pPr>
    </w:lvl>
    <w:lvl w:ilvl="6" w:tplc="0409000F" w:tentative="1">
      <w:start w:val="1"/>
      <w:numFmt w:val="decimal"/>
      <w:lvlText w:val="%7."/>
      <w:lvlJc w:val="left"/>
      <w:pPr>
        <w:ind w:left="3255" w:hanging="420"/>
      </w:pPr>
    </w:lvl>
    <w:lvl w:ilvl="7" w:tplc="04090019" w:tentative="1">
      <w:start w:val="1"/>
      <w:numFmt w:val="lowerLetter"/>
      <w:lvlText w:val="%8)"/>
      <w:lvlJc w:val="left"/>
      <w:pPr>
        <w:ind w:left="3675" w:hanging="420"/>
      </w:pPr>
    </w:lvl>
    <w:lvl w:ilvl="8" w:tplc="0409001B" w:tentative="1">
      <w:start w:val="1"/>
      <w:numFmt w:val="lowerRoman"/>
      <w:lvlText w:val="%9."/>
      <w:lvlJc w:val="right"/>
      <w:pPr>
        <w:ind w:left="4095" w:hanging="420"/>
      </w:pPr>
    </w:lvl>
  </w:abstractNum>
  <w:abstractNum w:abstractNumId="27">
    <w:nsid w:val="46D46FB7"/>
    <w:multiLevelType w:val="multilevel"/>
    <w:tmpl w:val="46D46FB7"/>
    <w:lvl w:ilvl="0">
      <w:start w:val="1"/>
      <w:numFmt w:val="bullet"/>
      <w:lvlText w:val=""/>
      <w:lvlJc w:val="left"/>
      <w:pPr>
        <w:tabs>
          <w:tab w:val="num" w:pos="920"/>
        </w:tabs>
        <w:ind w:left="920" w:hanging="420"/>
      </w:pPr>
      <w:rPr>
        <w:rFonts w:ascii="Wingdings" w:hAnsi="Wingdings" w:hint="default"/>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28">
    <w:nsid w:val="49B206C6"/>
    <w:multiLevelType w:val="multilevel"/>
    <w:tmpl w:val="49B206C6"/>
    <w:lvl w:ilvl="0">
      <w:start w:val="1"/>
      <w:numFmt w:val="decimal"/>
      <w:isLgl/>
      <w:lvlText w:val="%1."/>
      <w:lvlJc w:val="left"/>
      <w:pPr>
        <w:tabs>
          <w:tab w:val="num" w:pos="360"/>
        </w:tabs>
      </w:pPr>
      <w:rPr>
        <w:rFonts w:ascii="宋体" w:eastAsia="宋体" w:cs="黑体" w:hint="eastAsia"/>
        <w:b/>
        <w:bCs/>
        <w:i w:val="0"/>
        <w:iCs w:val="0"/>
        <w:spacing w:val="0"/>
        <w:w w:val="100"/>
        <w:position w:val="0"/>
        <w:sz w:val="28"/>
        <w:szCs w:val="28"/>
      </w:rPr>
    </w:lvl>
    <w:lvl w:ilvl="1">
      <w:start w:val="1"/>
      <w:numFmt w:val="decimal"/>
      <w:isLgl/>
      <w:lvlText w:val="%1.%2."/>
      <w:lvlJc w:val="left"/>
      <w:pPr>
        <w:tabs>
          <w:tab w:val="num" w:pos="720"/>
        </w:tabs>
      </w:pPr>
      <w:rPr>
        <w:rFonts w:ascii="宋体" w:eastAsia="宋体" w:cs="黑体" w:hint="eastAsia"/>
        <w:b w:val="0"/>
        <w:bCs w:val="0"/>
        <w:i w:val="0"/>
        <w:iCs w:val="0"/>
        <w:spacing w:val="0"/>
        <w:w w:val="100"/>
        <w:kern w:val="24"/>
        <w:position w:val="0"/>
        <w:sz w:val="24"/>
        <w:szCs w:val="24"/>
      </w:rPr>
    </w:lvl>
    <w:lvl w:ilvl="2">
      <w:start w:val="1"/>
      <w:numFmt w:val="decimal"/>
      <w:lvlText w:val="%1.%2.%3."/>
      <w:lvlJc w:val="left"/>
      <w:pPr>
        <w:tabs>
          <w:tab w:val="num" w:pos="720"/>
        </w:tabs>
      </w:pPr>
      <w:rPr>
        <w:rFonts w:ascii="宋体" w:eastAsia="宋体" w:cs="黑体" w:hint="eastAsia"/>
        <w:b w:val="0"/>
        <w:bCs w:val="0"/>
        <w:i w:val="0"/>
        <w:iCs w:val="0"/>
        <w:spacing w:val="0"/>
        <w:w w:val="100"/>
        <w:position w:val="0"/>
        <w:sz w:val="24"/>
        <w:szCs w:val="24"/>
      </w:rPr>
    </w:lvl>
    <w:lvl w:ilvl="3">
      <w:start w:val="1"/>
      <w:numFmt w:val="decimal"/>
      <w:isLgl/>
      <w:lvlText w:val="%1.%2.%3.%4."/>
      <w:lvlJc w:val="left"/>
      <w:pPr>
        <w:tabs>
          <w:tab w:val="num" w:pos="1080"/>
        </w:tabs>
      </w:pPr>
      <w:rPr>
        <w:rFonts w:ascii="宋体" w:eastAsia="宋体" w:cs="黑体" w:hint="eastAsia"/>
        <w:b w:val="0"/>
        <w:bCs w:val="0"/>
        <w:i w:val="0"/>
        <w:iCs w:val="0"/>
        <w:sz w:val="24"/>
        <w:szCs w:val="24"/>
      </w:rPr>
    </w:lvl>
    <w:lvl w:ilvl="4">
      <w:start w:val="1"/>
      <w:numFmt w:val="decimal"/>
      <w:lvlText w:val="%1.%2.%3.%4.%5."/>
      <w:lvlJc w:val="left"/>
      <w:pPr>
        <w:tabs>
          <w:tab w:val="num" w:pos="992"/>
        </w:tabs>
        <w:ind w:left="992" w:hanging="992"/>
      </w:pPr>
      <w:rPr>
        <w:rFonts w:hint="eastAsia"/>
      </w:rPr>
    </w:lvl>
    <w:lvl w:ilvl="5">
      <w:start w:val="1"/>
      <w:numFmt w:val="decimal"/>
      <w:lvlText w:val="%1.%2.%3.%4.%5.%6."/>
      <w:lvlJc w:val="left"/>
      <w:pPr>
        <w:tabs>
          <w:tab w:val="num" w:pos="1134"/>
        </w:tabs>
        <w:ind w:left="1134" w:hanging="1134"/>
      </w:pPr>
      <w:rPr>
        <w:rFonts w:hint="eastAsia"/>
      </w:rPr>
    </w:lvl>
    <w:lvl w:ilvl="6">
      <w:start w:val="1"/>
      <w:numFmt w:val="decimal"/>
      <w:lvlText w:val="%1.%2.%3.%4.%5.%6.%7."/>
      <w:lvlJc w:val="left"/>
      <w:pPr>
        <w:tabs>
          <w:tab w:val="num" w:pos="1276"/>
        </w:tabs>
        <w:ind w:left="1276" w:hanging="1276"/>
      </w:pPr>
      <w:rPr>
        <w:rFonts w:hint="eastAsia"/>
      </w:rPr>
    </w:lvl>
    <w:lvl w:ilvl="7">
      <w:start w:val="1"/>
      <w:numFmt w:val="decimal"/>
      <w:lvlText w:val="%1.%2.%3.%4.%5.%6.%7.%8."/>
      <w:lvlJc w:val="left"/>
      <w:pPr>
        <w:tabs>
          <w:tab w:val="num" w:pos="1418"/>
        </w:tabs>
        <w:ind w:left="1418" w:hanging="1418"/>
      </w:pPr>
      <w:rPr>
        <w:rFonts w:hint="eastAsia"/>
      </w:rPr>
    </w:lvl>
    <w:lvl w:ilvl="8">
      <w:start w:val="1"/>
      <w:numFmt w:val="decimal"/>
      <w:lvlText w:val="%1.%2.%3.%4.%5.%6.%7.%8.%9."/>
      <w:lvlJc w:val="left"/>
      <w:pPr>
        <w:tabs>
          <w:tab w:val="num" w:pos="1559"/>
        </w:tabs>
        <w:ind w:left="1559" w:hanging="1559"/>
      </w:pPr>
      <w:rPr>
        <w:rFonts w:hint="eastAsia"/>
      </w:rPr>
    </w:lvl>
  </w:abstractNum>
  <w:abstractNum w:abstractNumId="29">
    <w:nsid w:val="4B44014A"/>
    <w:multiLevelType w:val="singleLevel"/>
    <w:tmpl w:val="4B44014A"/>
    <w:lvl w:ilvl="0">
      <w:start w:val="9"/>
      <w:numFmt w:val="chineseCounting"/>
      <w:pStyle w:val="40"/>
      <w:suff w:val="nothing"/>
      <w:lvlText w:val="%1、"/>
      <w:lvlJc w:val="left"/>
      <w:rPr>
        <w:rFonts w:hint="eastAsia"/>
      </w:rPr>
    </w:lvl>
  </w:abstractNum>
  <w:abstractNum w:abstractNumId="30">
    <w:nsid w:val="4E443DC9"/>
    <w:multiLevelType w:val="multilevel"/>
    <w:tmpl w:val="4E443DC9"/>
    <w:lvl w:ilvl="0">
      <w:start w:val="1"/>
      <w:numFmt w:val="decimal"/>
      <w:lvlText w:val="%1、"/>
      <w:lvlJc w:val="left"/>
      <w:pPr>
        <w:tabs>
          <w:tab w:val="num" w:pos="360"/>
        </w:tabs>
        <w:ind w:left="360" w:hanging="360"/>
      </w:p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31">
    <w:nsid w:val="4E920262"/>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2">
    <w:nsid w:val="4EB07286"/>
    <w:multiLevelType w:val="hybridMultilevel"/>
    <w:tmpl w:val="63D681B8"/>
    <w:lvl w:ilvl="0" w:tplc="2BDC1188">
      <w:start w:val="1"/>
      <w:numFmt w:val="japaneseCounting"/>
      <w:lvlText w:val="%1、"/>
      <w:lvlJc w:val="left"/>
      <w:pPr>
        <w:tabs>
          <w:tab w:val="num" w:pos="720"/>
        </w:tabs>
        <w:ind w:left="720" w:hanging="720"/>
      </w:pPr>
      <w:rPr>
        <w:rFonts w:hint="default"/>
        <w:b/>
      </w:rPr>
    </w:lvl>
    <w:lvl w:ilvl="1" w:tplc="A182A170">
      <w:start w:val="1"/>
      <w:numFmt w:val="decimal"/>
      <w:lvlText w:val="%2."/>
      <w:lvlJc w:val="left"/>
      <w:pPr>
        <w:tabs>
          <w:tab w:val="num" w:pos="988"/>
        </w:tabs>
        <w:ind w:left="988" w:hanging="420"/>
      </w:pPr>
      <w:rPr>
        <w:rFonts w:hint="eastAsia"/>
        <w:b w:val="0"/>
      </w:rPr>
    </w:lvl>
    <w:lvl w:ilvl="2" w:tplc="0AA82C10">
      <w:start w:val="1"/>
      <w:numFmt w:val="decimal"/>
      <w:lvlText w:val="%3)"/>
      <w:lvlJc w:val="left"/>
      <w:pPr>
        <w:ind w:left="1560" w:hanging="720"/>
      </w:pPr>
      <w:rPr>
        <w:rFonts w:hint="default"/>
      </w:rPr>
    </w:lvl>
    <w:lvl w:ilvl="3" w:tplc="31F6F7C8">
      <w:start w:val="1"/>
      <w:numFmt w:val="decimal"/>
      <w:lvlText w:val="%4、"/>
      <w:lvlJc w:val="left"/>
      <w:pPr>
        <w:ind w:left="1980" w:hanging="720"/>
      </w:pPr>
      <w:rPr>
        <w:rFonts w:hint="default"/>
      </w:rPr>
    </w:lvl>
    <w:lvl w:ilvl="4" w:tplc="04090011">
      <w:start w:val="1"/>
      <w:numFmt w:val="decimal"/>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abstractNum w:abstractNumId="33">
    <w:nsid w:val="4F4B2960"/>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4">
    <w:nsid w:val="4FF02E70"/>
    <w:multiLevelType w:val="singleLevel"/>
    <w:tmpl w:val="4FF02E70"/>
    <w:lvl w:ilvl="0">
      <w:start w:val="7"/>
      <w:numFmt w:val="chineseCounting"/>
      <w:suff w:val="nothing"/>
      <w:lvlText w:val="%1、"/>
      <w:lvlJc w:val="left"/>
      <w:rPr>
        <w:rFonts w:hint="eastAsia"/>
      </w:rPr>
    </w:lvl>
  </w:abstractNum>
  <w:abstractNum w:abstractNumId="35">
    <w:nsid w:val="513357B8"/>
    <w:multiLevelType w:val="hybridMultilevel"/>
    <w:tmpl w:val="2800E690"/>
    <w:lvl w:ilvl="0" w:tplc="1DAC9C64">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6">
    <w:nsid w:val="5A1D649F"/>
    <w:multiLevelType w:val="hybridMultilevel"/>
    <w:tmpl w:val="BDB09828"/>
    <w:lvl w:ilvl="0" w:tplc="A8A2E2AE">
      <w:start w:val="1"/>
      <w:numFmt w:val="decimal"/>
      <w:lvlText w:val="%1."/>
      <w:lvlJc w:val="left"/>
      <w:pPr>
        <w:ind w:left="780" w:hanging="36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37">
    <w:nsid w:val="5A241D34"/>
    <w:multiLevelType w:val="multilevel"/>
    <w:tmpl w:val="5A241D34"/>
    <w:lvl w:ilvl="0">
      <w:start w:val="1"/>
      <w:numFmt w:val="decimal"/>
      <w:pStyle w:val="a0"/>
      <w:lvlText w:val="%1."/>
      <w:lvlJc w:val="left"/>
      <w:pPr>
        <w:ind w:left="6778" w:hanging="6300"/>
      </w:pPr>
      <w:rPr>
        <w:rFonts w:ascii="Times New Roman" w:eastAsia="Times New Roman" w:hAnsi="Times New Roman" w:cs="Times New Roman" w:hint="default"/>
        <w:w w:val="100"/>
        <w:sz w:val="24"/>
        <w:szCs w:val="24"/>
      </w:rPr>
    </w:lvl>
    <w:lvl w:ilvl="1">
      <w:numFmt w:val="bullet"/>
      <w:lvlText w:val="•"/>
      <w:lvlJc w:val="left"/>
      <w:pPr>
        <w:ind w:left="7061" w:hanging="6300"/>
      </w:pPr>
      <w:rPr>
        <w:rFonts w:hint="default"/>
      </w:rPr>
    </w:lvl>
    <w:lvl w:ilvl="2">
      <w:numFmt w:val="bullet"/>
      <w:lvlText w:val="•"/>
      <w:lvlJc w:val="left"/>
      <w:pPr>
        <w:ind w:left="7342" w:hanging="6300"/>
      </w:pPr>
      <w:rPr>
        <w:rFonts w:hint="default"/>
      </w:rPr>
    </w:lvl>
    <w:lvl w:ilvl="3">
      <w:numFmt w:val="bullet"/>
      <w:lvlText w:val="•"/>
      <w:lvlJc w:val="left"/>
      <w:pPr>
        <w:ind w:left="7623" w:hanging="6300"/>
      </w:pPr>
      <w:rPr>
        <w:rFonts w:hint="default"/>
      </w:rPr>
    </w:lvl>
    <w:lvl w:ilvl="4">
      <w:numFmt w:val="bullet"/>
      <w:lvlText w:val="•"/>
      <w:lvlJc w:val="left"/>
      <w:pPr>
        <w:ind w:left="7904" w:hanging="6300"/>
      </w:pPr>
      <w:rPr>
        <w:rFonts w:hint="default"/>
      </w:rPr>
    </w:lvl>
    <w:lvl w:ilvl="5">
      <w:numFmt w:val="bullet"/>
      <w:lvlText w:val="•"/>
      <w:lvlJc w:val="left"/>
      <w:pPr>
        <w:ind w:left="8185" w:hanging="6300"/>
      </w:pPr>
      <w:rPr>
        <w:rFonts w:hint="default"/>
      </w:rPr>
    </w:lvl>
    <w:lvl w:ilvl="6">
      <w:numFmt w:val="bullet"/>
      <w:lvlText w:val="•"/>
      <w:lvlJc w:val="left"/>
      <w:pPr>
        <w:ind w:left="8466" w:hanging="6300"/>
      </w:pPr>
      <w:rPr>
        <w:rFonts w:hint="default"/>
      </w:rPr>
    </w:lvl>
    <w:lvl w:ilvl="7">
      <w:numFmt w:val="bullet"/>
      <w:lvlText w:val="•"/>
      <w:lvlJc w:val="left"/>
      <w:pPr>
        <w:ind w:left="8747" w:hanging="6300"/>
      </w:pPr>
      <w:rPr>
        <w:rFonts w:hint="default"/>
      </w:rPr>
    </w:lvl>
    <w:lvl w:ilvl="8">
      <w:numFmt w:val="bullet"/>
      <w:lvlText w:val="•"/>
      <w:lvlJc w:val="left"/>
      <w:pPr>
        <w:ind w:left="9028" w:hanging="6300"/>
      </w:pPr>
      <w:rPr>
        <w:rFonts w:hint="default"/>
      </w:rPr>
    </w:lvl>
  </w:abstractNum>
  <w:abstractNum w:abstractNumId="38">
    <w:nsid w:val="5B84271F"/>
    <w:multiLevelType w:val="hybridMultilevel"/>
    <w:tmpl w:val="CAC21C82"/>
    <w:lvl w:ilvl="0" w:tplc="62F6D292">
      <w:start w:val="1"/>
      <w:numFmt w:val="japaneseCounting"/>
      <w:lvlText w:val="%1、"/>
      <w:lvlJc w:val="left"/>
      <w:pPr>
        <w:ind w:left="751" w:hanging="510"/>
      </w:pPr>
      <w:rPr>
        <w:rFonts w:hint="default"/>
      </w:rPr>
    </w:lvl>
    <w:lvl w:ilvl="1" w:tplc="04090019" w:tentative="1">
      <w:start w:val="1"/>
      <w:numFmt w:val="lowerLetter"/>
      <w:lvlText w:val="%2)"/>
      <w:lvlJc w:val="left"/>
      <w:pPr>
        <w:ind w:left="1081" w:hanging="420"/>
      </w:pPr>
    </w:lvl>
    <w:lvl w:ilvl="2" w:tplc="0409001B" w:tentative="1">
      <w:start w:val="1"/>
      <w:numFmt w:val="lowerRoman"/>
      <w:lvlText w:val="%3."/>
      <w:lvlJc w:val="right"/>
      <w:pPr>
        <w:ind w:left="1501" w:hanging="420"/>
      </w:pPr>
    </w:lvl>
    <w:lvl w:ilvl="3" w:tplc="0409000F" w:tentative="1">
      <w:start w:val="1"/>
      <w:numFmt w:val="decimal"/>
      <w:lvlText w:val="%4."/>
      <w:lvlJc w:val="left"/>
      <w:pPr>
        <w:ind w:left="1921" w:hanging="420"/>
      </w:pPr>
    </w:lvl>
    <w:lvl w:ilvl="4" w:tplc="04090019" w:tentative="1">
      <w:start w:val="1"/>
      <w:numFmt w:val="lowerLetter"/>
      <w:lvlText w:val="%5)"/>
      <w:lvlJc w:val="left"/>
      <w:pPr>
        <w:ind w:left="2341" w:hanging="420"/>
      </w:pPr>
    </w:lvl>
    <w:lvl w:ilvl="5" w:tplc="0409001B" w:tentative="1">
      <w:start w:val="1"/>
      <w:numFmt w:val="lowerRoman"/>
      <w:lvlText w:val="%6."/>
      <w:lvlJc w:val="right"/>
      <w:pPr>
        <w:ind w:left="2761" w:hanging="420"/>
      </w:pPr>
    </w:lvl>
    <w:lvl w:ilvl="6" w:tplc="0409000F" w:tentative="1">
      <w:start w:val="1"/>
      <w:numFmt w:val="decimal"/>
      <w:lvlText w:val="%7."/>
      <w:lvlJc w:val="left"/>
      <w:pPr>
        <w:ind w:left="3181" w:hanging="420"/>
      </w:pPr>
    </w:lvl>
    <w:lvl w:ilvl="7" w:tplc="04090019" w:tentative="1">
      <w:start w:val="1"/>
      <w:numFmt w:val="lowerLetter"/>
      <w:lvlText w:val="%8)"/>
      <w:lvlJc w:val="left"/>
      <w:pPr>
        <w:ind w:left="3601" w:hanging="420"/>
      </w:pPr>
    </w:lvl>
    <w:lvl w:ilvl="8" w:tplc="0409001B" w:tentative="1">
      <w:start w:val="1"/>
      <w:numFmt w:val="lowerRoman"/>
      <w:lvlText w:val="%9."/>
      <w:lvlJc w:val="right"/>
      <w:pPr>
        <w:ind w:left="4021" w:hanging="420"/>
      </w:pPr>
    </w:lvl>
  </w:abstractNum>
  <w:abstractNum w:abstractNumId="39">
    <w:nsid w:val="5C19796A"/>
    <w:multiLevelType w:val="hybridMultilevel"/>
    <w:tmpl w:val="60D2AE4C"/>
    <w:lvl w:ilvl="0" w:tplc="9C6A368E">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0">
    <w:nsid w:val="6192666F"/>
    <w:multiLevelType w:val="hybridMultilevel"/>
    <w:tmpl w:val="D17C1820"/>
    <w:lvl w:ilvl="0" w:tplc="94E0E698">
      <w:start w:val="1"/>
      <w:numFmt w:val="decimal"/>
      <w:lvlText w:val="%1."/>
      <w:lvlJc w:val="left"/>
      <w:pPr>
        <w:ind w:left="958" w:hanging="36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1">
    <w:nsid w:val="62D56042"/>
    <w:multiLevelType w:val="hybridMultilevel"/>
    <w:tmpl w:val="036C9280"/>
    <w:lvl w:ilvl="0" w:tplc="67CED552">
      <w:start w:val="1"/>
      <w:numFmt w:val="decimal"/>
      <w:lvlText w:val="%1、"/>
      <w:lvlJc w:val="left"/>
      <w:pPr>
        <w:ind w:left="562" w:hanging="420"/>
      </w:pPr>
      <w:rPr>
        <w:rFonts w:hint="default"/>
      </w:rPr>
    </w:lvl>
    <w:lvl w:ilvl="1" w:tplc="04090019" w:tentative="1">
      <w:start w:val="1"/>
      <w:numFmt w:val="lowerLetter"/>
      <w:lvlText w:val="%2)"/>
      <w:lvlJc w:val="left"/>
      <w:pPr>
        <w:ind w:left="982" w:hanging="420"/>
      </w:pPr>
    </w:lvl>
    <w:lvl w:ilvl="2" w:tplc="0409001B" w:tentative="1">
      <w:start w:val="1"/>
      <w:numFmt w:val="lowerRoman"/>
      <w:lvlText w:val="%3."/>
      <w:lvlJc w:val="right"/>
      <w:pPr>
        <w:ind w:left="1402" w:hanging="420"/>
      </w:pPr>
    </w:lvl>
    <w:lvl w:ilvl="3" w:tplc="0409000F" w:tentative="1">
      <w:start w:val="1"/>
      <w:numFmt w:val="decimal"/>
      <w:lvlText w:val="%4."/>
      <w:lvlJc w:val="left"/>
      <w:pPr>
        <w:ind w:left="1822" w:hanging="420"/>
      </w:pPr>
    </w:lvl>
    <w:lvl w:ilvl="4" w:tplc="04090019" w:tentative="1">
      <w:start w:val="1"/>
      <w:numFmt w:val="lowerLetter"/>
      <w:lvlText w:val="%5)"/>
      <w:lvlJc w:val="left"/>
      <w:pPr>
        <w:ind w:left="2242" w:hanging="420"/>
      </w:pPr>
    </w:lvl>
    <w:lvl w:ilvl="5" w:tplc="0409001B" w:tentative="1">
      <w:start w:val="1"/>
      <w:numFmt w:val="lowerRoman"/>
      <w:lvlText w:val="%6."/>
      <w:lvlJc w:val="right"/>
      <w:pPr>
        <w:ind w:left="2662" w:hanging="420"/>
      </w:pPr>
    </w:lvl>
    <w:lvl w:ilvl="6" w:tplc="0409000F" w:tentative="1">
      <w:start w:val="1"/>
      <w:numFmt w:val="decimal"/>
      <w:lvlText w:val="%7."/>
      <w:lvlJc w:val="left"/>
      <w:pPr>
        <w:ind w:left="3082" w:hanging="420"/>
      </w:pPr>
    </w:lvl>
    <w:lvl w:ilvl="7" w:tplc="04090019" w:tentative="1">
      <w:start w:val="1"/>
      <w:numFmt w:val="lowerLetter"/>
      <w:lvlText w:val="%8)"/>
      <w:lvlJc w:val="left"/>
      <w:pPr>
        <w:ind w:left="3502" w:hanging="420"/>
      </w:pPr>
    </w:lvl>
    <w:lvl w:ilvl="8" w:tplc="0409001B" w:tentative="1">
      <w:start w:val="1"/>
      <w:numFmt w:val="lowerRoman"/>
      <w:lvlText w:val="%9."/>
      <w:lvlJc w:val="right"/>
      <w:pPr>
        <w:ind w:left="3922" w:hanging="420"/>
      </w:pPr>
    </w:lvl>
  </w:abstractNum>
  <w:abstractNum w:abstractNumId="42">
    <w:nsid w:val="68D878AD"/>
    <w:multiLevelType w:val="multilevel"/>
    <w:tmpl w:val="68D878AD"/>
    <w:lvl w:ilvl="0">
      <w:start w:val="1"/>
      <w:numFmt w:val="japaneseCounting"/>
      <w:lvlText w:val="%1．"/>
      <w:lvlJc w:val="left"/>
      <w:pPr>
        <w:tabs>
          <w:tab w:val="num" w:pos="720"/>
        </w:tabs>
        <w:ind w:left="720" w:hanging="720"/>
      </w:pPr>
      <w:rPr>
        <w:rFonts w:hint="eastAsia"/>
      </w:rPr>
    </w:lvl>
    <w:lvl w:ilvl="1">
      <w:start w:val="1"/>
      <w:numFmt w:val="decimal"/>
      <w:lvlText w:val="%2．"/>
      <w:lvlJc w:val="left"/>
      <w:pPr>
        <w:tabs>
          <w:tab w:val="num" w:pos="1120"/>
        </w:tabs>
        <w:ind w:left="1120" w:hanging="720"/>
      </w:pPr>
      <w:rPr>
        <w:rFonts w:hint="eastAsia"/>
      </w:rPr>
    </w:lvl>
    <w:lvl w:ilvl="2">
      <w:start w:val="1"/>
      <w:numFmt w:val="bullet"/>
      <w:lvlText w:val=""/>
      <w:lvlJc w:val="left"/>
      <w:pPr>
        <w:tabs>
          <w:tab w:val="num" w:pos="1260"/>
        </w:tabs>
        <w:ind w:left="1260" w:hanging="420"/>
      </w:pPr>
      <w:rPr>
        <w:rFonts w:ascii="Wingdings" w:eastAsia="楷体_GB2312" w:hAnsi="Wingdings" w:hint="default"/>
        <w:b w:val="0"/>
        <w:i w:val="0"/>
      </w:rPr>
    </w:lvl>
    <w:lvl w:ilvl="3">
      <w:start w:val="6"/>
      <w:numFmt w:val="japaneseCounting"/>
      <w:lvlText w:val="%4、"/>
      <w:lvlJc w:val="left"/>
      <w:pPr>
        <w:tabs>
          <w:tab w:val="num" w:pos="1980"/>
        </w:tabs>
        <w:ind w:left="1980" w:hanging="720"/>
      </w:pPr>
      <w:rPr>
        <w:rFonts w:hint="default"/>
      </w:r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3">
    <w:nsid w:val="6C955E81"/>
    <w:multiLevelType w:val="hybridMultilevel"/>
    <w:tmpl w:val="5434CAE6"/>
    <w:lvl w:ilvl="0" w:tplc="F9CEEC86">
      <w:start w:val="1"/>
      <w:numFmt w:val="decimal"/>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4">
    <w:nsid w:val="6CCC112F"/>
    <w:multiLevelType w:val="hybridMultilevel"/>
    <w:tmpl w:val="EA8ECBA0"/>
    <w:lvl w:ilvl="0" w:tplc="E95ACA20">
      <w:start w:val="1"/>
      <w:numFmt w:val="decimal"/>
      <w:lvlText w:val="（%1）"/>
      <w:lvlJc w:val="left"/>
      <w:pPr>
        <w:ind w:left="1318" w:hanging="720"/>
      </w:pPr>
      <w:rPr>
        <w:rFonts w:hint="default"/>
      </w:rPr>
    </w:lvl>
    <w:lvl w:ilvl="1" w:tplc="04090019" w:tentative="1">
      <w:start w:val="1"/>
      <w:numFmt w:val="lowerLetter"/>
      <w:lvlText w:val="%2)"/>
      <w:lvlJc w:val="left"/>
      <w:pPr>
        <w:ind w:left="1438" w:hanging="420"/>
      </w:pPr>
    </w:lvl>
    <w:lvl w:ilvl="2" w:tplc="0409001B" w:tentative="1">
      <w:start w:val="1"/>
      <w:numFmt w:val="lowerRoman"/>
      <w:lvlText w:val="%3."/>
      <w:lvlJc w:val="right"/>
      <w:pPr>
        <w:ind w:left="1858" w:hanging="420"/>
      </w:pPr>
    </w:lvl>
    <w:lvl w:ilvl="3" w:tplc="0409000F" w:tentative="1">
      <w:start w:val="1"/>
      <w:numFmt w:val="decimal"/>
      <w:lvlText w:val="%4."/>
      <w:lvlJc w:val="left"/>
      <w:pPr>
        <w:ind w:left="2278" w:hanging="420"/>
      </w:pPr>
    </w:lvl>
    <w:lvl w:ilvl="4" w:tplc="04090019" w:tentative="1">
      <w:start w:val="1"/>
      <w:numFmt w:val="lowerLetter"/>
      <w:lvlText w:val="%5)"/>
      <w:lvlJc w:val="left"/>
      <w:pPr>
        <w:ind w:left="2698" w:hanging="420"/>
      </w:pPr>
    </w:lvl>
    <w:lvl w:ilvl="5" w:tplc="0409001B" w:tentative="1">
      <w:start w:val="1"/>
      <w:numFmt w:val="lowerRoman"/>
      <w:lvlText w:val="%6."/>
      <w:lvlJc w:val="right"/>
      <w:pPr>
        <w:ind w:left="3118" w:hanging="420"/>
      </w:pPr>
    </w:lvl>
    <w:lvl w:ilvl="6" w:tplc="0409000F" w:tentative="1">
      <w:start w:val="1"/>
      <w:numFmt w:val="decimal"/>
      <w:lvlText w:val="%7."/>
      <w:lvlJc w:val="left"/>
      <w:pPr>
        <w:ind w:left="3538" w:hanging="420"/>
      </w:pPr>
    </w:lvl>
    <w:lvl w:ilvl="7" w:tplc="04090019" w:tentative="1">
      <w:start w:val="1"/>
      <w:numFmt w:val="lowerLetter"/>
      <w:lvlText w:val="%8)"/>
      <w:lvlJc w:val="left"/>
      <w:pPr>
        <w:ind w:left="3958" w:hanging="420"/>
      </w:pPr>
    </w:lvl>
    <w:lvl w:ilvl="8" w:tplc="0409001B" w:tentative="1">
      <w:start w:val="1"/>
      <w:numFmt w:val="lowerRoman"/>
      <w:lvlText w:val="%9."/>
      <w:lvlJc w:val="right"/>
      <w:pPr>
        <w:ind w:left="4378" w:hanging="420"/>
      </w:pPr>
    </w:lvl>
  </w:abstractNum>
  <w:abstractNum w:abstractNumId="45">
    <w:nsid w:val="6DDF4C8B"/>
    <w:multiLevelType w:val="multilevel"/>
    <w:tmpl w:val="6DDF4C8B"/>
    <w:lvl w:ilvl="0">
      <w:start w:val="1"/>
      <w:numFmt w:val="decimal"/>
      <w:lvlText w:val="%1、"/>
      <w:lvlJc w:val="left"/>
      <w:pPr>
        <w:ind w:left="685" w:hanging="720"/>
      </w:pPr>
      <w:rPr>
        <w:rFonts w:hint="default"/>
      </w:rPr>
    </w:lvl>
    <w:lvl w:ilvl="1">
      <w:start w:val="1"/>
      <w:numFmt w:val="lowerLetter"/>
      <w:lvlText w:val="%2)"/>
      <w:lvlJc w:val="left"/>
      <w:pPr>
        <w:ind w:left="805" w:hanging="420"/>
      </w:pPr>
    </w:lvl>
    <w:lvl w:ilvl="2">
      <w:start w:val="1"/>
      <w:numFmt w:val="lowerRoman"/>
      <w:lvlText w:val="%3."/>
      <w:lvlJc w:val="right"/>
      <w:pPr>
        <w:ind w:left="1225" w:hanging="420"/>
      </w:pPr>
    </w:lvl>
    <w:lvl w:ilvl="3">
      <w:start w:val="1"/>
      <w:numFmt w:val="decimal"/>
      <w:lvlText w:val="%4."/>
      <w:lvlJc w:val="left"/>
      <w:pPr>
        <w:ind w:left="1645" w:hanging="420"/>
      </w:pPr>
    </w:lvl>
    <w:lvl w:ilvl="4">
      <w:start w:val="1"/>
      <w:numFmt w:val="lowerLetter"/>
      <w:lvlText w:val="%5)"/>
      <w:lvlJc w:val="left"/>
      <w:pPr>
        <w:ind w:left="2065" w:hanging="420"/>
      </w:pPr>
    </w:lvl>
    <w:lvl w:ilvl="5">
      <w:start w:val="1"/>
      <w:numFmt w:val="lowerRoman"/>
      <w:lvlText w:val="%6."/>
      <w:lvlJc w:val="right"/>
      <w:pPr>
        <w:ind w:left="2485" w:hanging="420"/>
      </w:pPr>
    </w:lvl>
    <w:lvl w:ilvl="6">
      <w:start w:val="1"/>
      <w:numFmt w:val="decimal"/>
      <w:lvlText w:val="%7."/>
      <w:lvlJc w:val="left"/>
      <w:pPr>
        <w:ind w:left="2905" w:hanging="420"/>
      </w:pPr>
    </w:lvl>
    <w:lvl w:ilvl="7">
      <w:start w:val="1"/>
      <w:numFmt w:val="lowerLetter"/>
      <w:lvlText w:val="%8)"/>
      <w:lvlJc w:val="left"/>
      <w:pPr>
        <w:ind w:left="3325" w:hanging="420"/>
      </w:pPr>
    </w:lvl>
    <w:lvl w:ilvl="8">
      <w:start w:val="1"/>
      <w:numFmt w:val="lowerRoman"/>
      <w:lvlText w:val="%9."/>
      <w:lvlJc w:val="right"/>
      <w:pPr>
        <w:ind w:left="3745" w:hanging="420"/>
      </w:pPr>
    </w:lvl>
  </w:abstractNum>
  <w:abstractNum w:abstractNumId="46">
    <w:nsid w:val="6F236CDB"/>
    <w:multiLevelType w:val="hybridMultilevel"/>
    <w:tmpl w:val="AA7A7EAA"/>
    <w:lvl w:ilvl="0" w:tplc="A91869F2">
      <w:start w:val="1"/>
      <w:numFmt w:val="decimal"/>
      <w:lvlText w:val="（%1）"/>
      <w:lvlJc w:val="left"/>
      <w:pPr>
        <w:ind w:left="1080" w:hanging="720"/>
      </w:pPr>
      <w:rPr>
        <w:rFonts w:hint="default"/>
        <w:lang w:val="en-US"/>
      </w:rPr>
    </w:lvl>
    <w:lvl w:ilvl="1" w:tplc="04090019" w:tentative="1">
      <w:start w:val="1"/>
      <w:numFmt w:val="lowerLetter"/>
      <w:lvlText w:val="%2)"/>
      <w:lvlJc w:val="left"/>
      <w:pPr>
        <w:ind w:left="1200" w:hanging="420"/>
      </w:pPr>
    </w:lvl>
    <w:lvl w:ilvl="2" w:tplc="0409001B" w:tentative="1">
      <w:start w:val="1"/>
      <w:numFmt w:val="lowerRoman"/>
      <w:lvlText w:val="%3."/>
      <w:lvlJc w:val="right"/>
      <w:pPr>
        <w:ind w:left="1620" w:hanging="420"/>
      </w:pPr>
    </w:lvl>
    <w:lvl w:ilvl="3" w:tplc="0409000F" w:tentative="1">
      <w:start w:val="1"/>
      <w:numFmt w:val="decimal"/>
      <w:lvlText w:val="%4."/>
      <w:lvlJc w:val="left"/>
      <w:pPr>
        <w:ind w:left="2040" w:hanging="420"/>
      </w:pPr>
    </w:lvl>
    <w:lvl w:ilvl="4" w:tplc="04090019" w:tentative="1">
      <w:start w:val="1"/>
      <w:numFmt w:val="lowerLetter"/>
      <w:lvlText w:val="%5)"/>
      <w:lvlJc w:val="left"/>
      <w:pPr>
        <w:ind w:left="2460" w:hanging="420"/>
      </w:pPr>
    </w:lvl>
    <w:lvl w:ilvl="5" w:tplc="0409001B" w:tentative="1">
      <w:start w:val="1"/>
      <w:numFmt w:val="lowerRoman"/>
      <w:lvlText w:val="%6."/>
      <w:lvlJc w:val="right"/>
      <w:pPr>
        <w:ind w:left="2880" w:hanging="420"/>
      </w:pPr>
    </w:lvl>
    <w:lvl w:ilvl="6" w:tplc="0409000F" w:tentative="1">
      <w:start w:val="1"/>
      <w:numFmt w:val="decimal"/>
      <w:lvlText w:val="%7."/>
      <w:lvlJc w:val="left"/>
      <w:pPr>
        <w:ind w:left="3300" w:hanging="420"/>
      </w:pPr>
    </w:lvl>
    <w:lvl w:ilvl="7" w:tplc="04090019" w:tentative="1">
      <w:start w:val="1"/>
      <w:numFmt w:val="lowerLetter"/>
      <w:lvlText w:val="%8)"/>
      <w:lvlJc w:val="left"/>
      <w:pPr>
        <w:ind w:left="3720" w:hanging="420"/>
      </w:pPr>
    </w:lvl>
    <w:lvl w:ilvl="8" w:tplc="0409001B" w:tentative="1">
      <w:start w:val="1"/>
      <w:numFmt w:val="lowerRoman"/>
      <w:lvlText w:val="%9."/>
      <w:lvlJc w:val="right"/>
      <w:pPr>
        <w:ind w:left="4140" w:hanging="420"/>
      </w:pPr>
    </w:lvl>
  </w:abstractNum>
  <w:abstractNum w:abstractNumId="47">
    <w:nsid w:val="75AE6F5E"/>
    <w:multiLevelType w:val="multilevel"/>
    <w:tmpl w:val="75AE6F5E"/>
    <w:lvl w:ilvl="0">
      <w:start w:val="1"/>
      <w:numFmt w:val="bullet"/>
      <w:lvlText w:val=""/>
      <w:lvlJc w:val="left"/>
      <w:pPr>
        <w:tabs>
          <w:tab w:val="num" w:pos="420"/>
        </w:tabs>
        <w:ind w:left="420" w:hanging="420"/>
      </w:pPr>
      <w:rPr>
        <w:rFonts w:ascii="Wingdings" w:hAnsi="Wingdings" w:hint="default"/>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48">
    <w:nsid w:val="7E567EAE"/>
    <w:multiLevelType w:val="hybridMultilevel"/>
    <w:tmpl w:val="AA9A760E"/>
    <w:lvl w:ilvl="0" w:tplc="EF88E012">
      <w:start w:val="8"/>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840"/>
        </w:tabs>
        <w:ind w:left="840" w:hanging="420"/>
      </w:pPr>
    </w:lvl>
    <w:lvl w:ilvl="2" w:tplc="0409001B" w:tentative="1">
      <w:start w:val="1"/>
      <w:numFmt w:val="lowerRoman"/>
      <w:lvlText w:val="%3."/>
      <w:lvlJc w:val="righ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9" w:tentative="1">
      <w:start w:val="1"/>
      <w:numFmt w:val="lowerLetter"/>
      <w:lvlText w:val="%5)"/>
      <w:lvlJc w:val="left"/>
      <w:pPr>
        <w:tabs>
          <w:tab w:val="num" w:pos="2100"/>
        </w:tabs>
        <w:ind w:left="2100" w:hanging="420"/>
      </w:pPr>
    </w:lvl>
    <w:lvl w:ilvl="5" w:tplc="0409001B" w:tentative="1">
      <w:start w:val="1"/>
      <w:numFmt w:val="lowerRoman"/>
      <w:lvlText w:val="%6."/>
      <w:lvlJc w:val="righ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9" w:tentative="1">
      <w:start w:val="1"/>
      <w:numFmt w:val="lowerLetter"/>
      <w:lvlText w:val="%8)"/>
      <w:lvlJc w:val="left"/>
      <w:pPr>
        <w:tabs>
          <w:tab w:val="num" w:pos="3360"/>
        </w:tabs>
        <w:ind w:left="3360" w:hanging="420"/>
      </w:pPr>
    </w:lvl>
    <w:lvl w:ilvl="8" w:tplc="0409001B" w:tentative="1">
      <w:start w:val="1"/>
      <w:numFmt w:val="lowerRoman"/>
      <w:lvlText w:val="%9."/>
      <w:lvlJc w:val="right"/>
      <w:pPr>
        <w:tabs>
          <w:tab w:val="num" w:pos="3780"/>
        </w:tabs>
        <w:ind w:left="3780" w:hanging="420"/>
      </w:pPr>
    </w:lvl>
  </w:abstractNum>
  <w:num w:numId="1">
    <w:abstractNumId w:val="5"/>
  </w:num>
  <w:num w:numId="2">
    <w:abstractNumId w:val="37"/>
  </w:num>
  <w:num w:numId="3">
    <w:abstractNumId w:val="29"/>
  </w:num>
  <w:num w:numId="4">
    <w:abstractNumId w:val="15"/>
  </w:num>
  <w:num w:numId="5">
    <w:abstractNumId w:val="17"/>
  </w:num>
  <w:num w:numId="6">
    <w:abstractNumId w:val="13"/>
  </w:num>
  <w:num w:numId="7">
    <w:abstractNumId w:val="40"/>
  </w:num>
  <w:num w:numId="8">
    <w:abstractNumId w:val="44"/>
  </w:num>
  <w:num w:numId="9">
    <w:abstractNumId w:val="14"/>
  </w:num>
  <w:num w:numId="10">
    <w:abstractNumId w:val="33"/>
  </w:num>
  <w:num w:numId="11">
    <w:abstractNumId w:val="31"/>
  </w:num>
  <w:num w:numId="12">
    <w:abstractNumId w:val="36"/>
  </w:num>
  <w:num w:numId="13">
    <w:abstractNumId w:val="10"/>
  </w:num>
  <w:num w:numId="14">
    <w:abstractNumId w:val="7"/>
  </w:num>
  <w:num w:numId="15">
    <w:abstractNumId w:val="46"/>
  </w:num>
  <w:num w:numId="16">
    <w:abstractNumId w:val="8"/>
  </w:num>
  <w:num w:numId="17">
    <w:abstractNumId w:val="27"/>
  </w:num>
  <w:num w:numId="18">
    <w:abstractNumId w:val="42"/>
  </w:num>
  <w:num w:numId="19">
    <w:abstractNumId w:val="24"/>
  </w:num>
  <w:num w:numId="20">
    <w:abstractNumId w:val="28"/>
  </w:num>
  <w:num w:numId="21">
    <w:abstractNumId w:val="16"/>
  </w:num>
  <w:num w:numId="22">
    <w:abstractNumId w:val="11"/>
  </w:num>
  <w:num w:numId="23">
    <w:abstractNumId w:val="18"/>
  </w:num>
  <w:num w:numId="24">
    <w:abstractNumId w:val="19"/>
  </w:num>
  <w:num w:numId="25">
    <w:abstractNumId w:val="47"/>
  </w:num>
  <w:num w:numId="26">
    <w:abstractNumId w:val="0"/>
  </w:num>
  <w:num w:numId="27">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1"/>
  </w:num>
  <w:num w:numId="33">
    <w:abstractNumId w:val="23"/>
  </w:num>
  <w:num w:numId="34">
    <w:abstractNumId w:val="6"/>
  </w:num>
  <w:num w:numId="35">
    <w:abstractNumId w:val="26"/>
  </w:num>
  <w:num w:numId="36">
    <w:abstractNumId w:val="35"/>
  </w:num>
  <w:num w:numId="37">
    <w:abstractNumId w:val="20"/>
  </w:num>
  <w:num w:numId="38">
    <w:abstractNumId w:val="22"/>
  </w:num>
  <w:num w:numId="39">
    <w:abstractNumId w:val="41"/>
  </w:num>
  <w:num w:numId="40">
    <w:abstractNumId w:val="32"/>
  </w:num>
  <w:num w:numId="41">
    <w:abstractNumId w:val="43"/>
  </w:num>
  <w:num w:numId="42">
    <w:abstractNumId w:val="1"/>
  </w:num>
  <w:num w:numId="43">
    <w:abstractNumId w:val="4"/>
  </w:num>
  <w:num w:numId="44">
    <w:abstractNumId w:val="2"/>
  </w:num>
  <w:num w:numId="45">
    <w:abstractNumId w:val="34"/>
  </w:num>
  <w:num w:numId="46">
    <w:abstractNumId w:val="45"/>
  </w:num>
  <w:num w:numId="47">
    <w:abstractNumId w:val="38"/>
  </w:num>
  <w:num w:numId="48">
    <w:abstractNumId w:val="39"/>
  </w:num>
  <w:num w:numId="49">
    <w:abstractNumId w:val="3"/>
  </w:num>
  <w:num w:numId="50">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720"/>
  <w:drawingGridHorizontalSpacing w:val="110"/>
  <w:displayHorizontalDrawingGridEvery w:val="2"/>
  <w:characterSpacingControl w:val="doNotCompress"/>
  <w:hdrShapeDefaults>
    <o:shapedefaults v:ext="edit" spidmax="3077"/>
    <o:shapelayout v:ext="edit">
      <o:idmap v:ext="edit" data="2,3"/>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967702"/>
    <w:rsid w:val="000004E6"/>
    <w:rsid w:val="000010FA"/>
    <w:rsid w:val="00001416"/>
    <w:rsid w:val="000034C1"/>
    <w:rsid w:val="00004C5E"/>
    <w:rsid w:val="00010BA8"/>
    <w:rsid w:val="00025717"/>
    <w:rsid w:val="000277D1"/>
    <w:rsid w:val="000367ED"/>
    <w:rsid w:val="00037D7F"/>
    <w:rsid w:val="00052C0E"/>
    <w:rsid w:val="00054A8A"/>
    <w:rsid w:val="00057E4C"/>
    <w:rsid w:val="00060DB7"/>
    <w:rsid w:val="00065E22"/>
    <w:rsid w:val="000674E3"/>
    <w:rsid w:val="00074760"/>
    <w:rsid w:val="00085CA2"/>
    <w:rsid w:val="00092243"/>
    <w:rsid w:val="0009500D"/>
    <w:rsid w:val="000962C0"/>
    <w:rsid w:val="000A1C86"/>
    <w:rsid w:val="000A3740"/>
    <w:rsid w:val="000A6182"/>
    <w:rsid w:val="000B0914"/>
    <w:rsid w:val="000B72EA"/>
    <w:rsid w:val="000C57EB"/>
    <w:rsid w:val="000C629C"/>
    <w:rsid w:val="000D1AB8"/>
    <w:rsid w:val="000D35CF"/>
    <w:rsid w:val="000D51F3"/>
    <w:rsid w:val="000E505B"/>
    <w:rsid w:val="000F116F"/>
    <w:rsid w:val="000F15E9"/>
    <w:rsid w:val="000F27AD"/>
    <w:rsid w:val="000F39C1"/>
    <w:rsid w:val="000F4255"/>
    <w:rsid w:val="00101100"/>
    <w:rsid w:val="0011079D"/>
    <w:rsid w:val="00111D19"/>
    <w:rsid w:val="001150C5"/>
    <w:rsid w:val="00122E24"/>
    <w:rsid w:val="0012681B"/>
    <w:rsid w:val="00130886"/>
    <w:rsid w:val="00135AC9"/>
    <w:rsid w:val="00142384"/>
    <w:rsid w:val="00142830"/>
    <w:rsid w:val="00146977"/>
    <w:rsid w:val="001507FD"/>
    <w:rsid w:val="00150CB0"/>
    <w:rsid w:val="00154D53"/>
    <w:rsid w:val="00154EB4"/>
    <w:rsid w:val="001660AB"/>
    <w:rsid w:val="00177E03"/>
    <w:rsid w:val="0018116F"/>
    <w:rsid w:val="00182B0E"/>
    <w:rsid w:val="00185C58"/>
    <w:rsid w:val="001861E4"/>
    <w:rsid w:val="00192465"/>
    <w:rsid w:val="00193470"/>
    <w:rsid w:val="00193817"/>
    <w:rsid w:val="00195D79"/>
    <w:rsid w:val="001A2278"/>
    <w:rsid w:val="001A6EE7"/>
    <w:rsid w:val="001B07AA"/>
    <w:rsid w:val="001B5CD4"/>
    <w:rsid w:val="001B698B"/>
    <w:rsid w:val="001C0DB4"/>
    <w:rsid w:val="001C21B0"/>
    <w:rsid w:val="001C5843"/>
    <w:rsid w:val="001D13DE"/>
    <w:rsid w:val="001E3C0E"/>
    <w:rsid w:val="001F3956"/>
    <w:rsid w:val="001F3D0A"/>
    <w:rsid w:val="00200CED"/>
    <w:rsid w:val="0020141D"/>
    <w:rsid w:val="00217410"/>
    <w:rsid w:val="00227556"/>
    <w:rsid w:val="002305DA"/>
    <w:rsid w:val="002318C1"/>
    <w:rsid w:val="00233571"/>
    <w:rsid w:val="002336A1"/>
    <w:rsid w:val="00241E6B"/>
    <w:rsid w:val="00242301"/>
    <w:rsid w:val="002427A9"/>
    <w:rsid w:val="002431E7"/>
    <w:rsid w:val="002451B2"/>
    <w:rsid w:val="0024625A"/>
    <w:rsid w:val="002578E6"/>
    <w:rsid w:val="00263085"/>
    <w:rsid w:val="002648A2"/>
    <w:rsid w:val="00270CE4"/>
    <w:rsid w:val="00273DCB"/>
    <w:rsid w:val="00281331"/>
    <w:rsid w:val="002855A5"/>
    <w:rsid w:val="002859D4"/>
    <w:rsid w:val="00285F4F"/>
    <w:rsid w:val="00287A75"/>
    <w:rsid w:val="00290B7A"/>
    <w:rsid w:val="00296310"/>
    <w:rsid w:val="002971E6"/>
    <w:rsid w:val="002A4126"/>
    <w:rsid w:val="002A68F0"/>
    <w:rsid w:val="002B042F"/>
    <w:rsid w:val="002B3B47"/>
    <w:rsid w:val="002B6416"/>
    <w:rsid w:val="002C6A2D"/>
    <w:rsid w:val="002D4CF8"/>
    <w:rsid w:val="002E0F0C"/>
    <w:rsid w:val="002E3036"/>
    <w:rsid w:val="002E49DF"/>
    <w:rsid w:val="002E4DB0"/>
    <w:rsid w:val="002E6175"/>
    <w:rsid w:val="002F34BA"/>
    <w:rsid w:val="002F755A"/>
    <w:rsid w:val="003053B9"/>
    <w:rsid w:val="003102D1"/>
    <w:rsid w:val="003221F4"/>
    <w:rsid w:val="00322502"/>
    <w:rsid w:val="00322549"/>
    <w:rsid w:val="00331810"/>
    <w:rsid w:val="0033277A"/>
    <w:rsid w:val="003344D9"/>
    <w:rsid w:val="00342B24"/>
    <w:rsid w:val="003456D2"/>
    <w:rsid w:val="00347C37"/>
    <w:rsid w:val="00350BD1"/>
    <w:rsid w:val="003603CD"/>
    <w:rsid w:val="003635DF"/>
    <w:rsid w:val="00364EB1"/>
    <w:rsid w:val="00365CCD"/>
    <w:rsid w:val="00373697"/>
    <w:rsid w:val="003742CC"/>
    <w:rsid w:val="00376FF9"/>
    <w:rsid w:val="00383DFA"/>
    <w:rsid w:val="00385474"/>
    <w:rsid w:val="00387574"/>
    <w:rsid w:val="003B3C4F"/>
    <w:rsid w:val="003B3F6B"/>
    <w:rsid w:val="003B6804"/>
    <w:rsid w:val="003B7CBD"/>
    <w:rsid w:val="003C1AF2"/>
    <w:rsid w:val="003C5A0F"/>
    <w:rsid w:val="003E37C1"/>
    <w:rsid w:val="003F1C60"/>
    <w:rsid w:val="003F3600"/>
    <w:rsid w:val="003F5B96"/>
    <w:rsid w:val="003F614D"/>
    <w:rsid w:val="003F6A6B"/>
    <w:rsid w:val="004022EC"/>
    <w:rsid w:val="00402518"/>
    <w:rsid w:val="0040417A"/>
    <w:rsid w:val="00405092"/>
    <w:rsid w:val="00410936"/>
    <w:rsid w:val="00410C69"/>
    <w:rsid w:val="00413501"/>
    <w:rsid w:val="00420DB7"/>
    <w:rsid w:val="00427F83"/>
    <w:rsid w:val="00432036"/>
    <w:rsid w:val="00437706"/>
    <w:rsid w:val="00437CA2"/>
    <w:rsid w:val="00440652"/>
    <w:rsid w:val="00444427"/>
    <w:rsid w:val="00465443"/>
    <w:rsid w:val="00465D19"/>
    <w:rsid w:val="00470F8B"/>
    <w:rsid w:val="0047282D"/>
    <w:rsid w:val="0047402F"/>
    <w:rsid w:val="00481DEF"/>
    <w:rsid w:val="004835AF"/>
    <w:rsid w:val="00490A62"/>
    <w:rsid w:val="0049126B"/>
    <w:rsid w:val="00492D04"/>
    <w:rsid w:val="004941B1"/>
    <w:rsid w:val="00494C07"/>
    <w:rsid w:val="004A13AF"/>
    <w:rsid w:val="004A46AD"/>
    <w:rsid w:val="004A498D"/>
    <w:rsid w:val="004C16AE"/>
    <w:rsid w:val="004C4B54"/>
    <w:rsid w:val="004D6A19"/>
    <w:rsid w:val="00500D74"/>
    <w:rsid w:val="00505560"/>
    <w:rsid w:val="00513D5D"/>
    <w:rsid w:val="00514AFE"/>
    <w:rsid w:val="00520F6D"/>
    <w:rsid w:val="00533119"/>
    <w:rsid w:val="005339E0"/>
    <w:rsid w:val="005345C8"/>
    <w:rsid w:val="005369F4"/>
    <w:rsid w:val="00547AD0"/>
    <w:rsid w:val="005518F3"/>
    <w:rsid w:val="00555E59"/>
    <w:rsid w:val="00565488"/>
    <w:rsid w:val="00565CF8"/>
    <w:rsid w:val="0057705C"/>
    <w:rsid w:val="00581B11"/>
    <w:rsid w:val="0058671D"/>
    <w:rsid w:val="00593DEA"/>
    <w:rsid w:val="00595F8F"/>
    <w:rsid w:val="005A4D52"/>
    <w:rsid w:val="005B4BA0"/>
    <w:rsid w:val="005B6211"/>
    <w:rsid w:val="005C6A76"/>
    <w:rsid w:val="005D5BB2"/>
    <w:rsid w:val="005E2211"/>
    <w:rsid w:val="005E2CFD"/>
    <w:rsid w:val="005E2EB3"/>
    <w:rsid w:val="005E7AF2"/>
    <w:rsid w:val="005F21D1"/>
    <w:rsid w:val="005F32BA"/>
    <w:rsid w:val="005F4BA4"/>
    <w:rsid w:val="00602A99"/>
    <w:rsid w:val="00603968"/>
    <w:rsid w:val="00606A94"/>
    <w:rsid w:val="006149C8"/>
    <w:rsid w:val="006152B6"/>
    <w:rsid w:val="00620A4B"/>
    <w:rsid w:val="006238C7"/>
    <w:rsid w:val="006238EE"/>
    <w:rsid w:val="00624F51"/>
    <w:rsid w:val="006268B0"/>
    <w:rsid w:val="00630128"/>
    <w:rsid w:val="006312AB"/>
    <w:rsid w:val="006313FB"/>
    <w:rsid w:val="00631F92"/>
    <w:rsid w:val="00632468"/>
    <w:rsid w:val="00632E52"/>
    <w:rsid w:val="006348E4"/>
    <w:rsid w:val="00636FCC"/>
    <w:rsid w:val="00642E61"/>
    <w:rsid w:val="006458DE"/>
    <w:rsid w:val="00646A0E"/>
    <w:rsid w:val="0065429C"/>
    <w:rsid w:val="006631EB"/>
    <w:rsid w:val="00664A57"/>
    <w:rsid w:val="00664E56"/>
    <w:rsid w:val="0068543C"/>
    <w:rsid w:val="006940F9"/>
    <w:rsid w:val="006A232A"/>
    <w:rsid w:val="006A79DD"/>
    <w:rsid w:val="006A7D0D"/>
    <w:rsid w:val="006A7EA8"/>
    <w:rsid w:val="006B21C2"/>
    <w:rsid w:val="006B3CB3"/>
    <w:rsid w:val="006B5E39"/>
    <w:rsid w:val="006B79D7"/>
    <w:rsid w:val="006C1395"/>
    <w:rsid w:val="006C3A25"/>
    <w:rsid w:val="006C775E"/>
    <w:rsid w:val="006D4F96"/>
    <w:rsid w:val="006E0A7C"/>
    <w:rsid w:val="006E0FCB"/>
    <w:rsid w:val="006E25FB"/>
    <w:rsid w:val="006E3B36"/>
    <w:rsid w:val="006E5F45"/>
    <w:rsid w:val="006E6D55"/>
    <w:rsid w:val="006F0262"/>
    <w:rsid w:val="0070006F"/>
    <w:rsid w:val="00701816"/>
    <w:rsid w:val="00701DE6"/>
    <w:rsid w:val="0070392A"/>
    <w:rsid w:val="007072CB"/>
    <w:rsid w:val="0071080A"/>
    <w:rsid w:val="00711047"/>
    <w:rsid w:val="00712FDC"/>
    <w:rsid w:val="00714008"/>
    <w:rsid w:val="00714DA2"/>
    <w:rsid w:val="007279F5"/>
    <w:rsid w:val="00732878"/>
    <w:rsid w:val="00733A20"/>
    <w:rsid w:val="0073742A"/>
    <w:rsid w:val="007422CA"/>
    <w:rsid w:val="00745001"/>
    <w:rsid w:val="00745779"/>
    <w:rsid w:val="00746DBA"/>
    <w:rsid w:val="007509A8"/>
    <w:rsid w:val="00751B1E"/>
    <w:rsid w:val="00753C0F"/>
    <w:rsid w:val="007540CE"/>
    <w:rsid w:val="00755E15"/>
    <w:rsid w:val="007601EF"/>
    <w:rsid w:val="00760373"/>
    <w:rsid w:val="007778D9"/>
    <w:rsid w:val="00782347"/>
    <w:rsid w:val="00786BE0"/>
    <w:rsid w:val="00794F72"/>
    <w:rsid w:val="00795740"/>
    <w:rsid w:val="007A5C23"/>
    <w:rsid w:val="007B7828"/>
    <w:rsid w:val="007C2B12"/>
    <w:rsid w:val="007C6297"/>
    <w:rsid w:val="007C7F5F"/>
    <w:rsid w:val="007D09C9"/>
    <w:rsid w:val="007D17EF"/>
    <w:rsid w:val="007D2272"/>
    <w:rsid w:val="007D2D34"/>
    <w:rsid w:val="007D5A7E"/>
    <w:rsid w:val="007D5F37"/>
    <w:rsid w:val="007D6D04"/>
    <w:rsid w:val="007D7FCA"/>
    <w:rsid w:val="007E67FB"/>
    <w:rsid w:val="007E6CD1"/>
    <w:rsid w:val="007F06B2"/>
    <w:rsid w:val="007F1C5D"/>
    <w:rsid w:val="007F3EB5"/>
    <w:rsid w:val="007F61D0"/>
    <w:rsid w:val="00804A52"/>
    <w:rsid w:val="00811DBA"/>
    <w:rsid w:val="008263B0"/>
    <w:rsid w:val="00826D77"/>
    <w:rsid w:val="008279D0"/>
    <w:rsid w:val="008367BA"/>
    <w:rsid w:val="0084007B"/>
    <w:rsid w:val="00840870"/>
    <w:rsid w:val="008433A6"/>
    <w:rsid w:val="0085290F"/>
    <w:rsid w:val="00855428"/>
    <w:rsid w:val="00856CF7"/>
    <w:rsid w:val="00856E19"/>
    <w:rsid w:val="008622DD"/>
    <w:rsid w:val="00862896"/>
    <w:rsid w:val="008725C6"/>
    <w:rsid w:val="00876586"/>
    <w:rsid w:val="00881942"/>
    <w:rsid w:val="00885D5E"/>
    <w:rsid w:val="00893515"/>
    <w:rsid w:val="00895AAC"/>
    <w:rsid w:val="008A28CB"/>
    <w:rsid w:val="008B4179"/>
    <w:rsid w:val="008C3053"/>
    <w:rsid w:val="008E1769"/>
    <w:rsid w:val="008E1F3F"/>
    <w:rsid w:val="008E2155"/>
    <w:rsid w:val="008E5198"/>
    <w:rsid w:val="008F3559"/>
    <w:rsid w:val="009032FB"/>
    <w:rsid w:val="00917368"/>
    <w:rsid w:val="00930487"/>
    <w:rsid w:val="009312CA"/>
    <w:rsid w:val="009353D9"/>
    <w:rsid w:val="00937414"/>
    <w:rsid w:val="00942705"/>
    <w:rsid w:val="00952F8D"/>
    <w:rsid w:val="00955A6F"/>
    <w:rsid w:val="00964F96"/>
    <w:rsid w:val="009663D1"/>
    <w:rsid w:val="00967702"/>
    <w:rsid w:val="00971BD1"/>
    <w:rsid w:val="00974883"/>
    <w:rsid w:val="00975EAC"/>
    <w:rsid w:val="009873FF"/>
    <w:rsid w:val="009928C9"/>
    <w:rsid w:val="00992DC8"/>
    <w:rsid w:val="00995F84"/>
    <w:rsid w:val="0099649D"/>
    <w:rsid w:val="0099730F"/>
    <w:rsid w:val="009A5EA2"/>
    <w:rsid w:val="009A6FD0"/>
    <w:rsid w:val="009B054A"/>
    <w:rsid w:val="009B2DE5"/>
    <w:rsid w:val="009B34B8"/>
    <w:rsid w:val="009D1786"/>
    <w:rsid w:val="009D49AE"/>
    <w:rsid w:val="009D501D"/>
    <w:rsid w:val="009D7449"/>
    <w:rsid w:val="009E1058"/>
    <w:rsid w:val="009E6B69"/>
    <w:rsid w:val="009F0778"/>
    <w:rsid w:val="009F6299"/>
    <w:rsid w:val="00A013B9"/>
    <w:rsid w:val="00A149E5"/>
    <w:rsid w:val="00A153FC"/>
    <w:rsid w:val="00A2542D"/>
    <w:rsid w:val="00A278D7"/>
    <w:rsid w:val="00A37693"/>
    <w:rsid w:val="00A45F18"/>
    <w:rsid w:val="00A614C8"/>
    <w:rsid w:val="00A62247"/>
    <w:rsid w:val="00A6610B"/>
    <w:rsid w:val="00A70480"/>
    <w:rsid w:val="00A7270C"/>
    <w:rsid w:val="00A82B0B"/>
    <w:rsid w:val="00A878E0"/>
    <w:rsid w:val="00A87B9C"/>
    <w:rsid w:val="00A9577B"/>
    <w:rsid w:val="00A9762D"/>
    <w:rsid w:val="00A97BAC"/>
    <w:rsid w:val="00AA6EAD"/>
    <w:rsid w:val="00AB6E37"/>
    <w:rsid w:val="00AB77FF"/>
    <w:rsid w:val="00AC3CFE"/>
    <w:rsid w:val="00AC7F0D"/>
    <w:rsid w:val="00AD0858"/>
    <w:rsid w:val="00AD202A"/>
    <w:rsid w:val="00AD243F"/>
    <w:rsid w:val="00AD24EC"/>
    <w:rsid w:val="00AD258E"/>
    <w:rsid w:val="00AD4D36"/>
    <w:rsid w:val="00AD4DAF"/>
    <w:rsid w:val="00AD66E2"/>
    <w:rsid w:val="00AF42BA"/>
    <w:rsid w:val="00AF45D7"/>
    <w:rsid w:val="00AF4D11"/>
    <w:rsid w:val="00B04CA6"/>
    <w:rsid w:val="00B101F1"/>
    <w:rsid w:val="00B17438"/>
    <w:rsid w:val="00B20AF0"/>
    <w:rsid w:val="00B2137B"/>
    <w:rsid w:val="00B3047D"/>
    <w:rsid w:val="00B31994"/>
    <w:rsid w:val="00B33D45"/>
    <w:rsid w:val="00B41C19"/>
    <w:rsid w:val="00B44FC3"/>
    <w:rsid w:val="00B5127C"/>
    <w:rsid w:val="00B51CF9"/>
    <w:rsid w:val="00B601D5"/>
    <w:rsid w:val="00B6462C"/>
    <w:rsid w:val="00B64838"/>
    <w:rsid w:val="00B67AF9"/>
    <w:rsid w:val="00B7542E"/>
    <w:rsid w:val="00B81287"/>
    <w:rsid w:val="00B82B7A"/>
    <w:rsid w:val="00B84124"/>
    <w:rsid w:val="00B841E6"/>
    <w:rsid w:val="00B908A4"/>
    <w:rsid w:val="00B912C6"/>
    <w:rsid w:val="00B92794"/>
    <w:rsid w:val="00B936AF"/>
    <w:rsid w:val="00B93AEA"/>
    <w:rsid w:val="00B97B69"/>
    <w:rsid w:val="00BA4E15"/>
    <w:rsid w:val="00BA5C95"/>
    <w:rsid w:val="00BA76D8"/>
    <w:rsid w:val="00BB028C"/>
    <w:rsid w:val="00BB56DE"/>
    <w:rsid w:val="00BB7853"/>
    <w:rsid w:val="00BC11B8"/>
    <w:rsid w:val="00BC1268"/>
    <w:rsid w:val="00BD5816"/>
    <w:rsid w:val="00BD607C"/>
    <w:rsid w:val="00BD77D8"/>
    <w:rsid w:val="00BE7CE2"/>
    <w:rsid w:val="00BF0B81"/>
    <w:rsid w:val="00BF0BA0"/>
    <w:rsid w:val="00BF1A08"/>
    <w:rsid w:val="00BF524A"/>
    <w:rsid w:val="00C04D6E"/>
    <w:rsid w:val="00C05D72"/>
    <w:rsid w:val="00C074CA"/>
    <w:rsid w:val="00C10DC9"/>
    <w:rsid w:val="00C13082"/>
    <w:rsid w:val="00C13286"/>
    <w:rsid w:val="00C14D2D"/>
    <w:rsid w:val="00C20605"/>
    <w:rsid w:val="00C257AE"/>
    <w:rsid w:val="00C267A5"/>
    <w:rsid w:val="00C31D86"/>
    <w:rsid w:val="00C36CCA"/>
    <w:rsid w:val="00C41EDF"/>
    <w:rsid w:val="00C45157"/>
    <w:rsid w:val="00C518F0"/>
    <w:rsid w:val="00C5267D"/>
    <w:rsid w:val="00C53E9A"/>
    <w:rsid w:val="00C6183F"/>
    <w:rsid w:val="00C71916"/>
    <w:rsid w:val="00C76112"/>
    <w:rsid w:val="00C8060B"/>
    <w:rsid w:val="00C864FC"/>
    <w:rsid w:val="00C913CE"/>
    <w:rsid w:val="00C93BEF"/>
    <w:rsid w:val="00C942B1"/>
    <w:rsid w:val="00CA44B0"/>
    <w:rsid w:val="00CA54A9"/>
    <w:rsid w:val="00CB02F1"/>
    <w:rsid w:val="00CB2E01"/>
    <w:rsid w:val="00CB3440"/>
    <w:rsid w:val="00CB5372"/>
    <w:rsid w:val="00CC6798"/>
    <w:rsid w:val="00CD371C"/>
    <w:rsid w:val="00CD3723"/>
    <w:rsid w:val="00CD623F"/>
    <w:rsid w:val="00CD7E0C"/>
    <w:rsid w:val="00CE19CD"/>
    <w:rsid w:val="00CE2DB4"/>
    <w:rsid w:val="00CE411C"/>
    <w:rsid w:val="00CE591F"/>
    <w:rsid w:val="00CF173B"/>
    <w:rsid w:val="00CF40A1"/>
    <w:rsid w:val="00D033EB"/>
    <w:rsid w:val="00D10EC7"/>
    <w:rsid w:val="00D14D07"/>
    <w:rsid w:val="00D20FBB"/>
    <w:rsid w:val="00D265B9"/>
    <w:rsid w:val="00D26A34"/>
    <w:rsid w:val="00D328B1"/>
    <w:rsid w:val="00D33933"/>
    <w:rsid w:val="00D33CA0"/>
    <w:rsid w:val="00D3426F"/>
    <w:rsid w:val="00D4446E"/>
    <w:rsid w:val="00D463C4"/>
    <w:rsid w:val="00D4666F"/>
    <w:rsid w:val="00D5281B"/>
    <w:rsid w:val="00D53FF9"/>
    <w:rsid w:val="00D54A67"/>
    <w:rsid w:val="00D571F8"/>
    <w:rsid w:val="00D60D83"/>
    <w:rsid w:val="00D627B1"/>
    <w:rsid w:val="00D62BDB"/>
    <w:rsid w:val="00D63F66"/>
    <w:rsid w:val="00D64110"/>
    <w:rsid w:val="00D64BE9"/>
    <w:rsid w:val="00D67F61"/>
    <w:rsid w:val="00D70AEA"/>
    <w:rsid w:val="00D728BD"/>
    <w:rsid w:val="00D73C0E"/>
    <w:rsid w:val="00D749CB"/>
    <w:rsid w:val="00D84B38"/>
    <w:rsid w:val="00D86664"/>
    <w:rsid w:val="00D87834"/>
    <w:rsid w:val="00D913F7"/>
    <w:rsid w:val="00D92871"/>
    <w:rsid w:val="00D947D8"/>
    <w:rsid w:val="00D957A8"/>
    <w:rsid w:val="00D96DE6"/>
    <w:rsid w:val="00D9778F"/>
    <w:rsid w:val="00DA5752"/>
    <w:rsid w:val="00DA7F1E"/>
    <w:rsid w:val="00DC2B12"/>
    <w:rsid w:val="00DD3B90"/>
    <w:rsid w:val="00DD56C2"/>
    <w:rsid w:val="00DE2025"/>
    <w:rsid w:val="00DE63EC"/>
    <w:rsid w:val="00DF35F4"/>
    <w:rsid w:val="00DF41E5"/>
    <w:rsid w:val="00DF463A"/>
    <w:rsid w:val="00E00780"/>
    <w:rsid w:val="00E068F1"/>
    <w:rsid w:val="00E12E5B"/>
    <w:rsid w:val="00E13875"/>
    <w:rsid w:val="00E155F5"/>
    <w:rsid w:val="00E21054"/>
    <w:rsid w:val="00E3205C"/>
    <w:rsid w:val="00E35382"/>
    <w:rsid w:val="00E37D62"/>
    <w:rsid w:val="00E410EA"/>
    <w:rsid w:val="00E476BB"/>
    <w:rsid w:val="00E50F7B"/>
    <w:rsid w:val="00E56799"/>
    <w:rsid w:val="00E57E7B"/>
    <w:rsid w:val="00E6494A"/>
    <w:rsid w:val="00E739AE"/>
    <w:rsid w:val="00E80BDD"/>
    <w:rsid w:val="00E85991"/>
    <w:rsid w:val="00E93446"/>
    <w:rsid w:val="00E94724"/>
    <w:rsid w:val="00E9474E"/>
    <w:rsid w:val="00E975FE"/>
    <w:rsid w:val="00E97CE7"/>
    <w:rsid w:val="00EA5A53"/>
    <w:rsid w:val="00EA5A6E"/>
    <w:rsid w:val="00EC50D4"/>
    <w:rsid w:val="00EC5462"/>
    <w:rsid w:val="00EC78D9"/>
    <w:rsid w:val="00ED19AE"/>
    <w:rsid w:val="00ED2C9E"/>
    <w:rsid w:val="00ED4FC5"/>
    <w:rsid w:val="00EF1FCA"/>
    <w:rsid w:val="00EF5762"/>
    <w:rsid w:val="00EF6FC7"/>
    <w:rsid w:val="00EF7961"/>
    <w:rsid w:val="00F009A5"/>
    <w:rsid w:val="00F024A8"/>
    <w:rsid w:val="00F076B3"/>
    <w:rsid w:val="00F10B09"/>
    <w:rsid w:val="00F115FB"/>
    <w:rsid w:val="00F11707"/>
    <w:rsid w:val="00F14061"/>
    <w:rsid w:val="00F17FFC"/>
    <w:rsid w:val="00F2580C"/>
    <w:rsid w:val="00F264D9"/>
    <w:rsid w:val="00F33B6B"/>
    <w:rsid w:val="00F37425"/>
    <w:rsid w:val="00F418B2"/>
    <w:rsid w:val="00F43F82"/>
    <w:rsid w:val="00F51F3C"/>
    <w:rsid w:val="00F53D9C"/>
    <w:rsid w:val="00F5592F"/>
    <w:rsid w:val="00F6409E"/>
    <w:rsid w:val="00F67332"/>
    <w:rsid w:val="00F73211"/>
    <w:rsid w:val="00F73FE7"/>
    <w:rsid w:val="00F77283"/>
    <w:rsid w:val="00F772C3"/>
    <w:rsid w:val="00F80338"/>
    <w:rsid w:val="00F81A93"/>
    <w:rsid w:val="00F84F93"/>
    <w:rsid w:val="00F8501D"/>
    <w:rsid w:val="00FA12B9"/>
    <w:rsid w:val="00FB0C70"/>
    <w:rsid w:val="00FB7A38"/>
    <w:rsid w:val="00FC6A22"/>
    <w:rsid w:val="00FD0D54"/>
    <w:rsid w:val="00FD1B14"/>
    <w:rsid w:val="00FD1DC9"/>
    <w:rsid w:val="00FD29D5"/>
    <w:rsid w:val="00FE65F9"/>
    <w:rsid w:val="00FF49E8"/>
    <w:rsid w:val="00FF5F83"/>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077"/>
    <o:shapelayout v:ext="edit">
      <o:idmap v:ext="edit" data="1"/>
    </o:shapelayout>
  </w:shapeDefaults>
  <w:decimalSymbol w:val="."/>
  <w:listSeparator w:val=","/>
  <w15:docId w15:val="{E183A9A5-13B2-453D-A207-20E6793A78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uiPriority="1"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unhideWhenUsed="1"/>
    <w:lsdException w:name="No Spacing" w:semiHidden="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1"/>
    <w:next w:val="a1"/>
    <w:link w:val="1Char"/>
    <w:qFormat/>
    <w:rsid w:val="00595F8F"/>
    <w:pPr>
      <w:ind w:left="538"/>
      <w:outlineLvl w:val="0"/>
    </w:pPr>
    <w:rPr>
      <w:b/>
      <w:bCs/>
      <w:sz w:val="28"/>
      <w:szCs w:val="28"/>
    </w:rPr>
  </w:style>
  <w:style w:type="paragraph" w:styleId="21">
    <w:name w:val="heading 2"/>
    <w:basedOn w:val="a1"/>
    <w:next w:val="a1"/>
    <w:link w:val="2Char"/>
    <w:qFormat/>
    <w:rsid w:val="00595F8F"/>
    <w:pPr>
      <w:ind w:left="629"/>
      <w:outlineLvl w:val="1"/>
    </w:pPr>
    <w:rPr>
      <w:b/>
      <w:bCs/>
      <w:sz w:val="24"/>
      <w:szCs w:val="24"/>
    </w:rPr>
  </w:style>
  <w:style w:type="paragraph" w:styleId="30">
    <w:name w:val="heading 3"/>
    <w:basedOn w:val="a1"/>
    <w:next w:val="a1"/>
    <w:link w:val="3Char"/>
    <w:qFormat/>
    <w:rsid w:val="00D84B38"/>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paragraph" w:styleId="41">
    <w:name w:val="heading 4"/>
    <w:basedOn w:val="a1"/>
    <w:next w:val="a1"/>
    <w:link w:val="4Char"/>
    <w:qFormat/>
    <w:rsid w:val="00D84B38"/>
    <w:pPr>
      <w:keepNext/>
      <w:keepLines/>
      <w:autoSpaceDE/>
      <w:autoSpaceDN/>
      <w:spacing w:line="480" w:lineRule="exact"/>
      <w:jc w:val="both"/>
      <w:outlineLvl w:val="3"/>
    </w:pPr>
    <w:rPr>
      <w:rFonts w:ascii="Times New Roman" w:hAnsi="Times New Roman" w:cs="Times New Roman"/>
      <w:b/>
      <w:kern w:val="2"/>
      <w:sz w:val="24"/>
      <w:szCs w:val="24"/>
      <w:lang w:eastAsia="zh-CN"/>
    </w:rPr>
  </w:style>
  <w:style w:type="paragraph" w:styleId="50">
    <w:name w:val="heading 5"/>
    <w:basedOn w:val="a1"/>
    <w:next w:val="a1"/>
    <w:link w:val="5Char"/>
    <w:qFormat/>
    <w:rsid w:val="00D84B38"/>
    <w:pPr>
      <w:keepNext/>
      <w:keepLines/>
      <w:autoSpaceDE/>
      <w:autoSpaceDN/>
      <w:spacing w:before="280" w:after="290" w:line="376" w:lineRule="auto"/>
      <w:jc w:val="both"/>
      <w:outlineLvl w:val="4"/>
    </w:pPr>
    <w:rPr>
      <w:rFonts w:ascii="Times New Roman" w:hAnsi="Times New Roman" w:cs="Times New Roman"/>
      <w:b/>
      <w:bCs/>
      <w:kern w:val="2"/>
      <w:sz w:val="28"/>
      <w:szCs w:val="28"/>
      <w:lang w:eastAsia="zh-CN"/>
    </w:rPr>
  </w:style>
  <w:style w:type="paragraph" w:styleId="60">
    <w:name w:val="heading 6"/>
    <w:basedOn w:val="a1"/>
    <w:next w:val="a1"/>
    <w:link w:val="6Char"/>
    <w:qFormat/>
    <w:rsid w:val="00D84B38"/>
    <w:pPr>
      <w:keepNext/>
      <w:keepLines/>
      <w:autoSpaceDE/>
      <w:autoSpaceDN/>
      <w:spacing w:line="480" w:lineRule="exact"/>
      <w:jc w:val="both"/>
      <w:outlineLvl w:val="5"/>
    </w:pPr>
    <w:rPr>
      <w:rFonts w:ascii="Times New Roman" w:hAnsi="Times New Roman" w:cs="Times New Roman"/>
      <w:b/>
      <w:sz w:val="24"/>
      <w:szCs w:val="20"/>
      <w:lang w:eastAsia="zh-CN"/>
    </w:rPr>
  </w:style>
  <w:style w:type="paragraph" w:styleId="7">
    <w:name w:val="heading 7"/>
    <w:basedOn w:val="a1"/>
    <w:next w:val="a2"/>
    <w:link w:val="7Char"/>
    <w:qFormat/>
    <w:rsid w:val="00D84B38"/>
    <w:pPr>
      <w:keepNext/>
      <w:keepLines/>
      <w:autoSpaceDE/>
      <w:autoSpaceDN/>
      <w:spacing w:before="240" w:after="64" w:line="320" w:lineRule="atLeast"/>
      <w:jc w:val="both"/>
      <w:outlineLvl w:val="6"/>
    </w:pPr>
    <w:rPr>
      <w:rFonts w:ascii="Times New Roman" w:hAnsi="Times New Roman" w:cs="Times New Roman"/>
      <w:b/>
      <w:kern w:val="2"/>
      <w:sz w:val="24"/>
      <w:szCs w:val="20"/>
      <w:lang w:eastAsia="zh-CN"/>
    </w:rPr>
  </w:style>
  <w:style w:type="paragraph" w:styleId="8">
    <w:name w:val="heading 8"/>
    <w:basedOn w:val="a1"/>
    <w:next w:val="a2"/>
    <w:link w:val="8Char"/>
    <w:qFormat/>
    <w:rsid w:val="00D84B38"/>
    <w:pPr>
      <w:keepNext/>
      <w:keepLines/>
      <w:autoSpaceDE/>
      <w:autoSpaceDN/>
      <w:spacing w:before="240" w:after="64" w:line="320" w:lineRule="atLeast"/>
      <w:jc w:val="both"/>
      <w:outlineLvl w:val="7"/>
    </w:pPr>
    <w:rPr>
      <w:rFonts w:ascii="Arial" w:eastAsia="黑体" w:hAnsi="Arial" w:cs="Times New Roman"/>
      <w:kern w:val="2"/>
      <w:sz w:val="24"/>
      <w:szCs w:val="20"/>
      <w:lang w:eastAsia="zh-CN"/>
    </w:rPr>
  </w:style>
  <w:style w:type="paragraph" w:styleId="9">
    <w:name w:val="heading 9"/>
    <w:basedOn w:val="a1"/>
    <w:next w:val="a2"/>
    <w:link w:val="9Char"/>
    <w:qFormat/>
    <w:rsid w:val="00D84B38"/>
    <w:pPr>
      <w:keepNext/>
      <w:keepLines/>
      <w:autoSpaceDE/>
      <w:autoSpaceDN/>
      <w:spacing w:before="240" w:after="64" w:line="320" w:lineRule="atLeast"/>
      <w:jc w:val="both"/>
      <w:outlineLvl w:val="8"/>
    </w:pPr>
    <w:rPr>
      <w:rFonts w:ascii="Arial" w:eastAsia="黑体" w:hAnsi="Arial" w:cs="Times New Roman"/>
      <w:kern w:val="2"/>
      <w:sz w:val="21"/>
      <w:szCs w:val="20"/>
      <w:lang w:eastAsia="zh-CN"/>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3"/>
    <w:link w:val="11"/>
    <w:rsid w:val="00D84B38"/>
    <w:rPr>
      <w:rFonts w:ascii="宋体" w:hAnsi="宋体" w:cs="宋体"/>
      <w:b/>
      <w:bCs/>
      <w:sz w:val="28"/>
      <w:szCs w:val="28"/>
      <w:lang w:eastAsia="en-US"/>
    </w:rPr>
  </w:style>
  <w:style w:type="character" w:customStyle="1" w:styleId="2Char">
    <w:name w:val="标题 2 Char"/>
    <w:basedOn w:val="a3"/>
    <w:link w:val="21"/>
    <w:qFormat/>
    <w:rsid w:val="00D84B38"/>
    <w:rPr>
      <w:rFonts w:ascii="宋体" w:hAnsi="宋体" w:cs="宋体"/>
      <w:b/>
      <w:bCs/>
      <w:sz w:val="24"/>
      <w:szCs w:val="24"/>
      <w:lang w:eastAsia="en-US"/>
    </w:rPr>
  </w:style>
  <w:style w:type="character" w:customStyle="1" w:styleId="3Char">
    <w:name w:val="标题 3 Char"/>
    <w:basedOn w:val="a3"/>
    <w:link w:val="30"/>
    <w:rsid w:val="00D84B38"/>
    <w:rPr>
      <w:b/>
      <w:bCs/>
      <w:kern w:val="2"/>
      <w:sz w:val="32"/>
      <w:szCs w:val="32"/>
    </w:rPr>
  </w:style>
  <w:style w:type="character" w:customStyle="1" w:styleId="4Char">
    <w:name w:val="标题 4 Char"/>
    <w:basedOn w:val="a3"/>
    <w:link w:val="41"/>
    <w:rsid w:val="00D84B38"/>
    <w:rPr>
      <w:b/>
      <w:kern w:val="2"/>
      <w:sz w:val="24"/>
      <w:szCs w:val="24"/>
    </w:rPr>
  </w:style>
  <w:style w:type="character" w:customStyle="1" w:styleId="5Char">
    <w:name w:val="标题 5 Char"/>
    <w:basedOn w:val="a3"/>
    <w:link w:val="50"/>
    <w:rsid w:val="00D84B38"/>
    <w:rPr>
      <w:b/>
      <w:bCs/>
      <w:kern w:val="2"/>
      <w:sz w:val="28"/>
      <w:szCs w:val="28"/>
    </w:rPr>
  </w:style>
  <w:style w:type="character" w:customStyle="1" w:styleId="6Char">
    <w:name w:val="标题 6 Char"/>
    <w:basedOn w:val="a3"/>
    <w:link w:val="60"/>
    <w:rsid w:val="00D84B38"/>
    <w:rPr>
      <w:b/>
      <w:sz w:val="24"/>
    </w:rPr>
  </w:style>
  <w:style w:type="paragraph" w:styleId="a2">
    <w:name w:val="Normal Indent"/>
    <w:basedOn w:val="a1"/>
    <w:link w:val="Char"/>
    <w:rsid w:val="00D84B38"/>
    <w:pPr>
      <w:autoSpaceDE/>
      <w:autoSpaceDN/>
      <w:adjustRightInd w:val="0"/>
      <w:spacing w:line="360" w:lineRule="atLeast"/>
      <w:ind w:firstLine="420"/>
      <w:textAlignment w:val="baseline"/>
    </w:pPr>
    <w:rPr>
      <w:rFonts w:ascii="Times New Roman" w:hAnsi="Times New Roman" w:cs="Times New Roman"/>
      <w:sz w:val="24"/>
      <w:szCs w:val="20"/>
      <w:lang w:eastAsia="zh-CN"/>
    </w:rPr>
  </w:style>
  <w:style w:type="character" w:customStyle="1" w:styleId="Char">
    <w:name w:val="正文缩进 Char"/>
    <w:basedOn w:val="a3"/>
    <w:link w:val="a2"/>
    <w:rsid w:val="00D84B38"/>
    <w:rPr>
      <w:sz w:val="24"/>
    </w:rPr>
  </w:style>
  <w:style w:type="character" w:customStyle="1" w:styleId="7Char">
    <w:name w:val="标题 7 Char"/>
    <w:basedOn w:val="a3"/>
    <w:link w:val="7"/>
    <w:rsid w:val="00D84B38"/>
    <w:rPr>
      <w:b/>
      <w:kern w:val="2"/>
      <w:sz w:val="24"/>
    </w:rPr>
  </w:style>
  <w:style w:type="character" w:customStyle="1" w:styleId="8Char">
    <w:name w:val="标题 8 Char"/>
    <w:basedOn w:val="a3"/>
    <w:link w:val="8"/>
    <w:rsid w:val="00D84B38"/>
    <w:rPr>
      <w:rFonts w:ascii="Arial" w:eastAsia="黑体" w:hAnsi="Arial"/>
      <w:kern w:val="2"/>
      <w:sz w:val="24"/>
    </w:rPr>
  </w:style>
  <w:style w:type="character" w:customStyle="1" w:styleId="9Char">
    <w:name w:val="标题 9 Char"/>
    <w:basedOn w:val="a3"/>
    <w:link w:val="9"/>
    <w:rsid w:val="00D84B38"/>
    <w:rPr>
      <w:rFonts w:ascii="Arial" w:eastAsia="黑体" w:hAnsi="Arial"/>
      <w:kern w:val="2"/>
      <w:sz w:val="21"/>
    </w:rPr>
  </w:style>
  <w:style w:type="paragraph" w:styleId="a6">
    <w:name w:val="Body Text"/>
    <w:basedOn w:val="a1"/>
    <w:link w:val="Char1"/>
    <w:uiPriority w:val="1"/>
    <w:qFormat/>
    <w:rsid w:val="00595F8F"/>
    <w:rPr>
      <w:sz w:val="24"/>
      <w:szCs w:val="24"/>
    </w:rPr>
  </w:style>
  <w:style w:type="character" w:customStyle="1" w:styleId="Char1">
    <w:name w:val="正文文本 Char1"/>
    <w:basedOn w:val="a3"/>
    <w:link w:val="a6"/>
    <w:rsid w:val="00D84B38"/>
    <w:rPr>
      <w:rFonts w:ascii="宋体" w:hAnsi="宋体" w:cs="宋体"/>
      <w:sz w:val="24"/>
      <w:szCs w:val="24"/>
      <w:lang w:eastAsia="en-US"/>
    </w:rPr>
  </w:style>
  <w:style w:type="paragraph" w:styleId="a7">
    <w:name w:val="Plain Text"/>
    <w:basedOn w:val="a1"/>
    <w:link w:val="Char0"/>
    <w:qFormat/>
    <w:rsid w:val="00595F8F"/>
    <w:rPr>
      <w:rFonts w:hAnsi="Courier New" w:cs="Courier New"/>
      <w:szCs w:val="21"/>
    </w:rPr>
  </w:style>
  <w:style w:type="character" w:customStyle="1" w:styleId="Char0">
    <w:name w:val="纯文本 Char"/>
    <w:basedOn w:val="a3"/>
    <w:link w:val="a7"/>
    <w:rsid w:val="00D84B38"/>
    <w:rPr>
      <w:rFonts w:ascii="宋体" w:hAnsi="Courier New" w:cs="Courier New"/>
      <w:sz w:val="22"/>
      <w:szCs w:val="21"/>
      <w:lang w:eastAsia="en-US"/>
    </w:rPr>
  </w:style>
  <w:style w:type="paragraph" w:styleId="a8">
    <w:name w:val="footer"/>
    <w:basedOn w:val="a1"/>
    <w:link w:val="Char2"/>
    <w:uiPriority w:val="99"/>
    <w:qFormat/>
    <w:rsid w:val="00595F8F"/>
    <w:pPr>
      <w:tabs>
        <w:tab w:val="center" w:pos="4153"/>
        <w:tab w:val="right" w:pos="8306"/>
      </w:tabs>
      <w:snapToGrid w:val="0"/>
    </w:pPr>
    <w:rPr>
      <w:sz w:val="18"/>
      <w:szCs w:val="18"/>
    </w:rPr>
  </w:style>
  <w:style w:type="character" w:customStyle="1" w:styleId="Char2">
    <w:name w:val="页脚 Char"/>
    <w:basedOn w:val="a3"/>
    <w:link w:val="a8"/>
    <w:uiPriority w:val="99"/>
    <w:rsid w:val="003E37C1"/>
    <w:rPr>
      <w:rFonts w:ascii="宋体" w:hAnsi="宋体" w:cs="宋体"/>
      <w:sz w:val="18"/>
      <w:szCs w:val="18"/>
      <w:lang w:eastAsia="en-US"/>
    </w:rPr>
  </w:style>
  <w:style w:type="paragraph" w:styleId="a9">
    <w:name w:val="header"/>
    <w:basedOn w:val="a1"/>
    <w:link w:val="Char3"/>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3">
    <w:name w:val="页眉 Char"/>
    <w:basedOn w:val="a3"/>
    <w:link w:val="a9"/>
    <w:rsid w:val="003E37C1"/>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a">
    <w:name w:val="List Paragraph"/>
    <w:basedOn w:val="a1"/>
    <w:uiPriority w:val="34"/>
    <w:qFormat/>
    <w:rsid w:val="00595F8F"/>
    <w:pPr>
      <w:spacing w:before="206"/>
      <w:ind w:left="959" w:hanging="361"/>
    </w:pPr>
  </w:style>
  <w:style w:type="paragraph" w:customStyle="1" w:styleId="TableParagraph">
    <w:name w:val="Table Paragraph"/>
    <w:basedOn w:val="a1"/>
    <w:uiPriority w:val="1"/>
    <w:qFormat/>
    <w:rsid w:val="00595F8F"/>
  </w:style>
  <w:style w:type="paragraph" w:customStyle="1" w:styleId="ab">
    <w:name w:val="文档正文"/>
    <w:basedOn w:val="a1"/>
    <w:qFormat/>
    <w:rsid w:val="00595F8F"/>
    <w:pPr>
      <w:spacing w:beforeLines="50" w:afterLines="50" w:line="360" w:lineRule="auto"/>
      <w:ind w:firstLineChars="200" w:firstLine="560"/>
    </w:pPr>
    <w:rPr>
      <w:rFonts w:cs="Arial"/>
      <w:bCs/>
      <w:sz w:val="28"/>
      <w:szCs w:val="28"/>
    </w:rPr>
  </w:style>
  <w:style w:type="paragraph" w:customStyle="1" w:styleId="Default">
    <w:name w:val="Default"/>
    <w:qFormat/>
    <w:rsid w:val="001B5CD4"/>
    <w:pPr>
      <w:widowControl w:val="0"/>
      <w:autoSpaceDE w:val="0"/>
      <w:autoSpaceDN w:val="0"/>
      <w:adjustRightInd w:val="0"/>
    </w:pPr>
    <w:rPr>
      <w:rFonts w:ascii="宋体" w:cs="宋体"/>
      <w:color w:val="000000"/>
      <w:sz w:val="24"/>
      <w:szCs w:val="24"/>
    </w:rPr>
  </w:style>
  <w:style w:type="paragraph" w:customStyle="1" w:styleId="blank">
    <w:name w:val="blank"/>
    <w:rsid w:val="0033277A"/>
    <w:pPr>
      <w:tabs>
        <w:tab w:val="left" w:pos="-1440"/>
        <w:tab w:val="left" w:pos="-720"/>
        <w:tab w:val="left" w:pos="0"/>
        <w:tab w:val="left" w:pos="1661"/>
        <w:tab w:val="left" w:pos="2233"/>
        <w:tab w:val="left" w:pos="2834"/>
        <w:tab w:val="left" w:pos="3401"/>
        <w:tab w:val="left" w:pos="3967"/>
        <w:tab w:val="left" w:pos="4534"/>
        <w:tab w:val="left" w:pos="5100"/>
        <w:tab w:val="left" w:pos="5666"/>
        <w:tab w:val="left" w:pos="6233"/>
        <w:tab w:val="left" w:pos="6799"/>
        <w:tab w:val="left" w:pos="7366"/>
        <w:tab w:val="left" w:pos="7932"/>
        <w:tab w:val="left" w:pos="8498"/>
        <w:tab w:val="left" w:pos="9065"/>
      </w:tabs>
      <w:suppressAutoHyphens/>
    </w:pPr>
    <w:rPr>
      <w:rFonts w:ascii="Arial" w:hAnsi="Arial"/>
      <w:sz w:val="24"/>
      <w:lang w:eastAsia="en-US"/>
    </w:rPr>
  </w:style>
  <w:style w:type="character" w:styleId="ac">
    <w:name w:val="page number"/>
    <w:basedOn w:val="a3"/>
    <w:rsid w:val="003E37C1"/>
  </w:style>
  <w:style w:type="paragraph" w:styleId="ad">
    <w:name w:val="Closing"/>
    <w:basedOn w:val="a1"/>
    <w:link w:val="Char4"/>
    <w:rsid w:val="003E37C1"/>
    <w:pPr>
      <w:autoSpaceDE/>
      <w:autoSpaceDN/>
      <w:ind w:leftChars="2100" w:left="100"/>
      <w:jc w:val="both"/>
    </w:pPr>
    <w:rPr>
      <w:rFonts w:ascii="Times New Roman" w:hAnsi="Times New Roman" w:cs="Times New Roman"/>
      <w:b/>
      <w:kern w:val="2"/>
      <w:sz w:val="21"/>
      <w:szCs w:val="20"/>
      <w:lang w:eastAsia="zh-CN"/>
    </w:rPr>
  </w:style>
  <w:style w:type="character" w:customStyle="1" w:styleId="Char4">
    <w:name w:val="结束语 Char"/>
    <w:basedOn w:val="a3"/>
    <w:link w:val="ad"/>
    <w:rsid w:val="003E37C1"/>
    <w:rPr>
      <w:b/>
      <w:kern w:val="2"/>
      <w:sz w:val="21"/>
    </w:rPr>
  </w:style>
  <w:style w:type="paragraph" w:styleId="ae">
    <w:name w:val="Normal (Web)"/>
    <w:basedOn w:val="a1"/>
    <w:link w:val="Char5"/>
    <w:unhideWhenUsed/>
    <w:rsid w:val="003E37C1"/>
    <w:pPr>
      <w:widowControl/>
      <w:autoSpaceDE/>
      <w:autoSpaceDN/>
      <w:spacing w:before="100" w:beforeAutospacing="1" w:after="100" w:afterAutospacing="1"/>
    </w:pPr>
    <w:rPr>
      <w:sz w:val="24"/>
      <w:szCs w:val="24"/>
      <w:lang w:eastAsia="zh-CN"/>
    </w:rPr>
  </w:style>
  <w:style w:type="character" w:customStyle="1" w:styleId="Char5">
    <w:name w:val="普通(网站) Char"/>
    <w:basedOn w:val="a3"/>
    <w:link w:val="ae"/>
    <w:locked/>
    <w:rsid w:val="00D84B38"/>
    <w:rPr>
      <w:rFonts w:ascii="宋体" w:hAnsi="宋体" w:cs="宋体"/>
      <w:sz w:val="24"/>
      <w:szCs w:val="24"/>
    </w:rPr>
  </w:style>
  <w:style w:type="character" w:customStyle="1" w:styleId="xdrichtextbox2">
    <w:name w:val="xdrichtextbox2"/>
    <w:basedOn w:val="a3"/>
    <w:rsid w:val="00365CCD"/>
    <w:rPr>
      <w:i w:val="0"/>
      <w:iCs w:val="0"/>
      <w:strike w:val="0"/>
      <w:dstrike w:val="0"/>
      <w:color w:val="0000FF"/>
      <w:sz w:val="18"/>
      <w:szCs w:val="18"/>
      <w:u w:val="none"/>
      <w:effect w:val="none"/>
      <w:bdr w:val="single" w:sz="8" w:space="0" w:color="DCDCDC" w:frame="1"/>
      <w:shd w:val="clear" w:color="auto" w:fill="FFFFFF"/>
    </w:rPr>
  </w:style>
  <w:style w:type="character" w:customStyle="1" w:styleId="apple-converted-space">
    <w:name w:val="apple-converted-space"/>
    <w:basedOn w:val="a3"/>
    <w:rsid w:val="00052C0E"/>
  </w:style>
  <w:style w:type="character" w:styleId="af">
    <w:name w:val="Hyperlink"/>
    <w:basedOn w:val="a3"/>
    <w:rsid w:val="00664E56"/>
    <w:rPr>
      <w:color w:val="0000FF" w:themeColor="hyperlink"/>
      <w:u w:val="single"/>
    </w:rPr>
  </w:style>
  <w:style w:type="character" w:customStyle="1" w:styleId="Char6">
    <w:name w:val="无间隔 Char"/>
    <w:basedOn w:val="a3"/>
    <w:link w:val="af0"/>
    <w:rsid w:val="00D84B38"/>
    <w:rPr>
      <w:rFonts w:ascii="Calibri" w:hAnsi="Calibri"/>
      <w:sz w:val="22"/>
      <w:szCs w:val="22"/>
    </w:rPr>
  </w:style>
  <w:style w:type="paragraph" w:styleId="af0">
    <w:name w:val="No Spacing"/>
    <w:link w:val="Char6"/>
    <w:qFormat/>
    <w:rsid w:val="00D84B38"/>
    <w:rPr>
      <w:rFonts w:ascii="Calibri" w:hAnsi="Calibri"/>
      <w:sz w:val="22"/>
      <w:szCs w:val="22"/>
    </w:rPr>
  </w:style>
  <w:style w:type="character" w:styleId="af1">
    <w:name w:val="Strong"/>
    <w:basedOn w:val="a3"/>
    <w:uiPriority w:val="22"/>
    <w:qFormat/>
    <w:rsid w:val="00D84B38"/>
    <w:rPr>
      <w:b/>
      <w:bCs/>
    </w:rPr>
  </w:style>
  <w:style w:type="character" w:styleId="af2">
    <w:name w:val="FollowedHyperlink"/>
    <w:basedOn w:val="a3"/>
    <w:rsid w:val="00D84B38"/>
    <w:rPr>
      <w:color w:val="800080"/>
      <w:u w:val="single"/>
    </w:rPr>
  </w:style>
  <w:style w:type="character" w:styleId="af3">
    <w:name w:val="annotation reference"/>
    <w:basedOn w:val="a3"/>
    <w:rsid w:val="00D84B38"/>
    <w:rPr>
      <w:sz w:val="21"/>
      <w:szCs w:val="21"/>
    </w:rPr>
  </w:style>
  <w:style w:type="character" w:customStyle="1" w:styleId="Char7">
    <w:name w:val="批注文字 Char"/>
    <w:basedOn w:val="a3"/>
    <w:link w:val="af4"/>
    <w:rsid w:val="00D84B38"/>
    <w:rPr>
      <w:kern w:val="2"/>
      <w:sz w:val="21"/>
    </w:rPr>
  </w:style>
  <w:style w:type="paragraph" w:styleId="af4">
    <w:name w:val="annotation text"/>
    <w:basedOn w:val="a1"/>
    <w:link w:val="Char7"/>
    <w:rsid w:val="00D84B38"/>
    <w:pPr>
      <w:autoSpaceDE/>
      <w:autoSpaceDN/>
    </w:pPr>
    <w:rPr>
      <w:rFonts w:ascii="Times New Roman" w:hAnsi="Times New Roman" w:cs="Times New Roman"/>
      <w:kern w:val="2"/>
      <w:sz w:val="21"/>
      <w:szCs w:val="20"/>
      <w:lang w:eastAsia="zh-CN"/>
    </w:rPr>
  </w:style>
  <w:style w:type="character" w:customStyle="1" w:styleId="Char8">
    <w:name w:val="批注框文本 Char"/>
    <w:basedOn w:val="a3"/>
    <w:link w:val="af5"/>
    <w:rsid w:val="00D84B38"/>
    <w:rPr>
      <w:kern w:val="2"/>
      <w:sz w:val="18"/>
      <w:szCs w:val="18"/>
    </w:rPr>
  </w:style>
  <w:style w:type="paragraph" w:styleId="af5">
    <w:name w:val="Balloon Text"/>
    <w:basedOn w:val="a1"/>
    <w:link w:val="Char8"/>
    <w:rsid w:val="00D84B38"/>
    <w:pPr>
      <w:autoSpaceDE/>
      <w:autoSpaceDN/>
      <w:jc w:val="both"/>
    </w:pPr>
    <w:rPr>
      <w:rFonts w:ascii="Times New Roman" w:hAnsi="Times New Roman" w:cs="Times New Roman"/>
      <w:kern w:val="2"/>
      <w:sz w:val="18"/>
      <w:szCs w:val="18"/>
      <w:lang w:eastAsia="zh-CN"/>
    </w:rPr>
  </w:style>
  <w:style w:type="character" w:customStyle="1" w:styleId="3Char0">
    <w:name w:val="正文文本缩进 3 Char"/>
    <w:basedOn w:val="a3"/>
    <w:link w:val="31"/>
    <w:rsid w:val="00D84B38"/>
    <w:rPr>
      <w:kern w:val="2"/>
      <w:sz w:val="28"/>
    </w:rPr>
  </w:style>
  <w:style w:type="paragraph" w:styleId="31">
    <w:name w:val="Body Text Indent 3"/>
    <w:basedOn w:val="a1"/>
    <w:link w:val="3Char0"/>
    <w:rsid w:val="00D84B38"/>
    <w:pPr>
      <w:autoSpaceDE/>
      <w:autoSpaceDN/>
      <w:ind w:firstLine="560"/>
      <w:jc w:val="both"/>
    </w:pPr>
    <w:rPr>
      <w:rFonts w:ascii="Times New Roman" w:hAnsi="Times New Roman" w:cs="Times New Roman"/>
      <w:kern w:val="2"/>
      <w:sz w:val="28"/>
      <w:szCs w:val="20"/>
      <w:lang w:eastAsia="zh-CN"/>
    </w:rPr>
  </w:style>
  <w:style w:type="character" w:customStyle="1" w:styleId="2Char0">
    <w:name w:val="正文文本缩进 2 Char"/>
    <w:basedOn w:val="a3"/>
    <w:link w:val="22"/>
    <w:rsid w:val="00D84B38"/>
    <w:rPr>
      <w:rFonts w:ascii="宋体" w:hAnsi="宋体"/>
      <w:iCs/>
      <w:kern w:val="2"/>
      <w:sz w:val="24"/>
      <w:szCs w:val="24"/>
    </w:rPr>
  </w:style>
  <w:style w:type="paragraph" w:styleId="22">
    <w:name w:val="Body Text Indent 2"/>
    <w:basedOn w:val="a1"/>
    <w:link w:val="2Char0"/>
    <w:rsid w:val="00D84B38"/>
    <w:pPr>
      <w:autoSpaceDE/>
      <w:autoSpaceDN/>
      <w:snapToGrid w:val="0"/>
      <w:spacing w:line="360" w:lineRule="auto"/>
      <w:ind w:firstLine="567"/>
      <w:jc w:val="both"/>
    </w:pPr>
    <w:rPr>
      <w:rFonts w:cs="Times New Roman"/>
      <w:iCs/>
      <w:kern w:val="2"/>
      <w:sz w:val="24"/>
      <w:szCs w:val="24"/>
      <w:lang w:eastAsia="zh-CN"/>
    </w:rPr>
  </w:style>
  <w:style w:type="character" w:customStyle="1" w:styleId="Char9">
    <w:name w:val="正文文本 Char"/>
    <w:basedOn w:val="a3"/>
    <w:rsid w:val="00D84B38"/>
    <w:rPr>
      <w:rFonts w:eastAsia="宋体"/>
      <w:sz w:val="24"/>
      <w:szCs w:val="24"/>
      <w:lang w:val="en-US" w:eastAsia="zh-CN" w:bidi="ar-SA"/>
    </w:rPr>
  </w:style>
  <w:style w:type="character" w:customStyle="1" w:styleId="en1">
    <w:name w:val="en1"/>
    <w:basedOn w:val="a3"/>
    <w:rsid w:val="00D84B38"/>
    <w:rPr>
      <w:b/>
      <w:bCs/>
      <w:color w:val="154C7F"/>
      <w:sz w:val="24"/>
      <w:szCs w:val="24"/>
    </w:rPr>
  </w:style>
  <w:style w:type="character" w:customStyle="1" w:styleId="font01">
    <w:name w:val="font01"/>
    <w:basedOn w:val="a3"/>
    <w:rsid w:val="00D84B38"/>
    <w:rPr>
      <w:rFonts w:ascii="宋体" w:eastAsia="宋体" w:hAnsi="宋体" w:cs="宋体" w:hint="eastAsia"/>
      <w:color w:val="000000"/>
      <w:sz w:val="20"/>
      <w:szCs w:val="20"/>
      <w:u w:val="none"/>
    </w:rPr>
  </w:style>
  <w:style w:type="character" w:customStyle="1" w:styleId="Chara">
    <w:name w:val="标题 Char"/>
    <w:basedOn w:val="a3"/>
    <w:link w:val="af6"/>
    <w:rsid w:val="00D84B38"/>
    <w:rPr>
      <w:rFonts w:ascii="Arial" w:hAnsi="Arial" w:cs="Arial"/>
      <w:b/>
      <w:bCs/>
      <w:sz w:val="44"/>
      <w:szCs w:val="32"/>
    </w:rPr>
  </w:style>
  <w:style w:type="paragraph" w:styleId="af6">
    <w:name w:val="Title"/>
    <w:basedOn w:val="a1"/>
    <w:link w:val="Chara"/>
    <w:qFormat/>
    <w:rsid w:val="00D84B38"/>
    <w:pPr>
      <w:autoSpaceDE/>
      <w:autoSpaceDN/>
      <w:adjustRightInd w:val="0"/>
      <w:spacing w:before="240" w:after="60" w:line="360" w:lineRule="atLeast"/>
      <w:jc w:val="center"/>
      <w:textAlignment w:val="baseline"/>
      <w:outlineLvl w:val="0"/>
    </w:pPr>
    <w:rPr>
      <w:rFonts w:ascii="Arial" w:hAnsi="Arial" w:cs="Arial"/>
      <w:b/>
      <w:bCs/>
      <w:sz w:val="44"/>
      <w:szCs w:val="32"/>
      <w:lang w:eastAsia="zh-CN"/>
    </w:rPr>
  </w:style>
  <w:style w:type="character" w:customStyle="1" w:styleId="Charb">
    <w:name w:val="正文文本缩进 Char"/>
    <w:basedOn w:val="a3"/>
    <w:link w:val="af7"/>
    <w:rsid w:val="00D84B38"/>
    <w:rPr>
      <w:i/>
      <w:iCs/>
      <w:kern w:val="2"/>
      <w:sz w:val="21"/>
    </w:rPr>
  </w:style>
  <w:style w:type="paragraph" w:styleId="af7">
    <w:name w:val="Body Text Indent"/>
    <w:basedOn w:val="a1"/>
    <w:link w:val="Charb"/>
    <w:rsid w:val="00D84B38"/>
    <w:pPr>
      <w:autoSpaceDE/>
      <w:autoSpaceDN/>
      <w:ind w:leftChars="257" w:left="540"/>
      <w:jc w:val="both"/>
    </w:pPr>
    <w:rPr>
      <w:rFonts w:ascii="Times New Roman" w:hAnsi="Times New Roman" w:cs="Times New Roman"/>
      <w:i/>
      <w:iCs/>
      <w:kern w:val="2"/>
      <w:sz w:val="21"/>
      <w:szCs w:val="20"/>
      <w:lang w:eastAsia="zh-CN"/>
    </w:rPr>
  </w:style>
  <w:style w:type="character" w:customStyle="1" w:styleId="3Char1">
    <w:name w:val="正文文本 3 Char"/>
    <w:basedOn w:val="a3"/>
    <w:link w:val="32"/>
    <w:rsid w:val="00D84B38"/>
    <w:rPr>
      <w:color w:val="0000FF"/>
      <w:kern w:val="2"/>
      <w:sz w:val="24"/>
      <w:szCs w:val="24"/>
    </w:rPr>
  </w:style>
  <w:style w:type="paragraph" w:styleId="32">
    <w:name w:val="Body Text 3"/>
    <w:basedOn w:val="a1"/>
    <w:link w:val="3Char1"/>
    <w:rsid w:val="00D84B38"/>
    <w:pPr>
      <w:autoSpaceDE/>
      <w:autoSpaceDN/>
      <w:spacing w:line="360" w:lineRule="auto"/>
      <w:jc w:val="both"/>
    </w:pPr>
    <w:rPr>
      <w:rFonts w:ascii="Times New Roman" w:hAnsi="Times New Roman" w:cs="Times New Roman"/>
      <w:color w:val="0000FF"/>
      <w:kern w:val="2"/>
      <w:sz w:val="24"/>
      <w:szCs w:val="24"/>
      <w:lang w:eastAsia="zh-CN"/>
    </w:rPr>
  </w:style>
  <w:style w:type="character" w:customStyle="1" w:styleId="font11">
    <w:name w:val="font11"/>
    <w:basedOn w:val="a3"/>
    <w:rsid w:val="00D84B38"/>
    <w:rPr>
      <w:rFonts w:ascii="Times New Roman" w:hAnsi="Times New Roman" w:cs="Times New Roman" w:hint="default"/>
      <w:color w:val="000000"/>
      <w:sz w:val="20"/>
      <w:szCs w:val="20"/>
      <w:u w:val="none"/>
    </w:rPr>
  </w:style>
  <w:style w:type="character" w:customStyle="1" w:styleId="glossaryitem">
    <w:name w:val="glossaryitem"/>
    <w:basedOn w:val="a3"/>
    <w:rsid w:val="00D84B38"/>
    <w:rPr>
      <w:strike w:val="0"/>
      <w:dstrike w:val="0"/>
      <w:u w:val="none"/>
    </w:rPr>
  </w:style>
  <w:style w:type="character" w:customStyle="1" w:styleId="HTMLChar">
    <w:name w:val="HTML 预设格式 Char"/>
    <w:basedOn w:val="a3"/>
    <w:link w:val="HTML"/>
    <w:rsid w:val="00D84B38"/>
    <w:rPr>
      <w:rFonts w:ascii="Arial Unicode MS" w:eastAsia="Courier New" w:hAnsi="Arial Unicode MS" w:cs="Courier New"/>
    </w:rPr>
  </w:style>
  <w:style w:type="paragraph" w:styleId="HTML">
    <w:name w:val="HTML Preformatted"/>
    <w:basedOn w:val="a1"/>
    <w:link w:val="HTMLChar"/>
    <w:rsid w:val="00D84B38"/>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Courier New" w:hAnsi="Arial Unicode MS" w:cs="Courier New"/>
      <w:sz w:val="20"/>
      <w:szCs w:val="20"/>
      <w:lang w:eastAsia="zh-CN"/>
    </w:rPr>
  </w:style>
  <w:style w:type="character" w:customStyle="1" w:styleId="Charc">
    <w:name w:val="文档结构图 Char"/>
    <w:basedOn w:val="a3"/>
    <w:link w:val="af8"/>
    <w:rsid w:val="00D84B38"/>
    <w:rPr>
      <w:rFonts w:ascii="宋体"/>
      <w:sz w:val="28"/>
      <w:shd w:val="clear" w:color="auto" w:fill="000080"/>
    </w:rPr>
  </w:style>
  <w:style w:type="paragraph" w:styleId="af8">
    <w:name w:val="Document Map"/>
    <w:basedOn w:val="a1"/>
    <w:link w:val="Charc"/>
    <w:rsid w:val="00D84B38"/>
    <w:pPr>
      <w:shd w:val="clear" w:color="auto" w:fill="000080"/>
      <w:autoSpaceDE/>
      <w:autoSpaceDN/>
      <w:adjustRightInd w:val="0"/>
      <w:ind w:firstLine="425"/>
      <w:jc w:val="both"/>
      <w:textAlignment w:val="baseline"/>
    </w:pPr>
    <w:rPr>
      <w:rFonts w:hAnsi="Times New Roman" w:cs="Times New Roman"/>
      <w:sz w:val="28"/>
      <w:szCs w:val="20"/>
      <w:lang w:eastAsia="zh-CN"/>
    </w:rPr>
  </w:style>
  <w:style w:type="character" w:customStyle="1" w:styleId="Chard">
    <w:name w:val="日期 Char"/>
    <w:basedOn w:val="a3"/>
    <w:link w:val="af9"/>
    <w:rsid w:val="00D84B38"/>
    <w:rPr>
      <w:kern w:val="2"/>
      <w:sz w:val="21"/>
      <w:szCs w:val="24"/>
    </w:rPr>
  </w:style>
  <w:style w:type="paragraph" w:styleId="af9">
    <w:name w:val="Date"/>
    <w:basedOn w:val="a1"/>
    <w:next w:val="a1"/>
    <w:link w:val="Chard"/>
    <w:rsid w:val="00D84B38"/>
    <w:pPr>
      <w:autoSpaceDE/>
      <w:autoSpaceDN/>
      <w:ind w:leftChars="2500" w:left="100"/>
      <w:jc w:val="both"/>
    </w:pPr>
    <w:rPr>
      <w:rFonts w:ascii="Times New Roman" w:hAnsi="Times New Roman" w:cs="Times New Roman"/>
      <w:kern w:val="2"/>
      <w:sz w:val="21"/>
      <w:szCs w:val="24"/>
      <w:lang w:eastAsia="zh-CN"/>
    </w:rPr>
  </w:style>
  <w:style w:type="character" w:customStyle="1" w:styleId="2Char1">
    <w:name w:val="正文文本 2 Char"/>
    <w:basedOn w:val="a3"/>
    <w:link w:val="23"/>
    <w:rsid w:val="00D84B38"/>
    <w:rPr>
      <w:kern w:val="2"/>
      <w:sz w:val="21"/>
      <w:szCs w:val="24"/>
    </w:rPr>
  </w:style>
  <w:style w:type="paragraph" w:styleId="23">
    <w:name w:val="Body Text 2"/>
    <w:basedOn w:val="a1"/>
    <w:link w:val="2Char1"/>
    <w:rsid w:val="00D84B38"/>
    <w:pPr>
      <w:autoSpaceDE/>
      <w:autoSpaceDN/>
      <w:spacing w:after="120" w:line="480" w:lineRule="auto"/>
      <w:jc w:val="both"/>
    </w:pPr>
    <w:rPr>
      <w:rFonts w:ascii="Times New Roman" w:hAnsi="Times New Roman" w:cs="Times New Roman"/>
      <w:kern w:val="2"/>
      <w:sz w:val="21"/>
      <w:szCs w:val="24"/>
      <w:lang w:eastAsia="zh-CN"/>
    </w:rPr>
  </w:style>
  <w:style w:type="character" w:customStyle="1" w:styleId="Chare">
    <w:name w:val="正文首行缩进 Char"/>
    <w:basedOn w:val="Char9"/>
    <w:link w:val="a"/>
    <w:rsid w:val="00D84B38"/>
    <w:rPr>
      <w:rFonts w:eastAsia="宋体"/>
      <w:sz w:val="21"/>
      <w:szCs w:val="21"/>
      <w:lang w:val="en-US" w:eastAsia="zh-CN" w:bidi="ar-SA"/>
    </w:rPr>
  </w:style>
  <w:style w:type="paragraph" w:styleId="a">
    <w:name w:val="Body Text First Indent"/>
    <w:basedOn w:val="a6"/>
    <w:link w:val="Chare"/>
    <w:rsid w:val="00D84B38"/>
    <w:pPr>
      <w:numPr>
        <w:numId w:val="1"/>
      </w:numPr>
      <w:tabs>
        <w:tab w:val="left" w:pos="720"/>
      </w:tabs>
      <w:autoSpaceDE/>
      <w:autoSpaceDN/>
      <w:adjustRightInd w:val="0"/>
      <w:spacing w:after="120" w:line="312" w:lineRule="atLeast"/>
      <w:ind w:firstLine="420"/>
      <w:jc w:val="both"/>
      <w:textAlignment w:val="baseline"/>
    </w:pPr>
    <w:rPr>
      <w:rFonts w:ascii="Times New Roman" w:hAnsi="Times New Roman" w:cs="Times New Roman"/>
      <w:sz w:val="21"/>
      <w:szCs w:val="21"/>
      <w:lang w:eastAsia="zh-CN"/>
    </w:rPr>
  </w:style>
  <w:style w:type="character" w:customStyle="1" w:styleId="Charf">
    <w:name w:val="批注主题 Char"/>
    <w:basedOn w:val="Char7"/>
    <w:link w:val="afa"/>
    <w:rsid w:val="00D84B38"/>
    <w:rPr>
      <w:b/>
      <w:bCs/>
      <w:kern w:val="2"/>
      <w:sz w:val="24"/>
      <w:szCs w:val="24"/>
    </w:rPr>
  </w:style>
  <w:style w:type="paragraph" w:styleId="afa">
    <w:name w:val="annotation subject"/>
    <w:basedOn w:val="af4"/>
    <w:next w:val="af4"/>
    <w:link w:val="Charf"/>
    <w:rsid w:val="00D84B38"/>
    <w:pPr>
      <w:widowControl/>
    </w:pPr>
    <w:rPr>
      <w:b/>
      <w:bCs/>
      <w:sz w:val="24"/>
      <w:szCs w:val="24"/>
    </w:rPr>
  </w:style>
  <w:style w:type="paragraph" w:styleId="12">
    <w:name w:val="index 1"/>
    <w:basedOn w:val="a1"/>
    <w:next w:val="a1"/>
    <w:rsid w:val="00D84B38"/>
    <w:pPr>
      <w:autoSpaceDE/>
      <w:autoSpaceDN/>
      <w:adjustRightInd w:val="0"/>
      <w:spacing w:line="360" w:lineRule="atLeast"/>
      <w:textAlignment w:val="baseline"/>
    </w:pPr>
    <w:rPr>
      <w:rFonts w:ascii="Times New Roman" w:hAnsi="Times New Roman" w:cs="Times New Roman"/>
      <w:sz w:val="28"/>
      <w:szCs w:val="20"/>
      <w:lang w:eastAsia="zh-CN"/>
    </w:rPr>
  </w:style>
  <w:style w:type="paragraph" w:styleId="90">
    <w:name w:val="toc 9"/>
    <w:basedOn w:val="a1"/>
    <w:next w:val="a1"/>
    <w:rsid w:val="00D84B38"/>
    <w:pPr>
      <w:autoSpaceDE/>
      <w:autoSpaceDN/>
      <w:adjustRightInd w:val="0"/>
      <w:spacing w:line="360" w:lineRule="atLeast"/>
      <w:ind w:left="1920"/>
      <w:textAlignment w:val="baseline"/>
    </w:pPr>
    <w:rPr>
      <w:rFonts w:ascii="Times New Roman" w:hAnsi="Times New Roman" w:cs="Times New Roman"/>
      <w:sz w:val="18"/>
      <w:szCs w:val="18"/>
      <w:lang w:eastAsia="zh-CN"/>
    </w:rPr>
  </w:style>
  <w:style w:type="paragraph" w:styleId="42">
    <w:name w:val="toc 4"/>
    <w:basedOn w:val="a1"/>
    <w:next w:val="a1"/>
    <w:rsid w:val="00D84B38"/>
    <w:pPr>
      <w:autoSpaceDE/>
      <w:autoSpaceDN/>
      <w:adjustRightInd w:val="0"/>
      <w:spacing w:line="360" w:lineRule="atLeast"/>
      <w:ind w:left="720"/>
      <w:textAlignment w:val="baseline"/>
    </w:pPr>
    <w:rPr>
      <w:rFonts w:ascii="Times New Roman" w:hAnsi="Times New Roman" w:cs="Times New Roman"/>
      <w:sz w:val="18"/>
      <w:szCs w:val="18"/>
      <w:lang w:eastAsia="zh-CN"/>
    </w:rPr>
  </w:style>
  <w:style w:type="paragraph" w:customStyle="1" w:styleId="33">
    <w:name w:val="标题3(小3号)"/>
    <w:basedOn w:val="30"/>
    <w:next w:val="34"/>
    <w:rsid w:val="00D84B38"/>
    <w:pPr>
      <w:widowControl/>
      <w:spacing w:before="0" w:after="0" w:line="420" w:lineRule="exact"/>
    </w:pPr>
    <w:rPr>
      <w:b w:val="0"/>
      <w:bCs w:val="0"/>
      <w:color w:val="000000"/>
      <w:kern w:val="0"/>
      <w:sz w:val="30"/>
      <w:szCs w:val="21"/>
    </w:rPr>
  </w:style>
  <w:style w:type="paragraph" w:customStyle="1" w:styleId="34">
    <w:name w:val="正文小3号"/>
    <w:rsid w:val="00D84B38"/>
    <w:pPr>
      <w:ind w:firstLine="595"/>
      <w:jc w:val="both"/>
    </w:pPr>
    <w:rPr>
      <w:sz w:val="30"/>
    </w:rPr>
  </w:style>
  <w:style w:type="character" w:customStyle="1" w:styleId="Char10">
    <w:name w:val="正文首行缩进 Char1"/>
    <w:basedOn w:val="Char1"/>
    <w:rsid w:val="00D84B38"/>
    <w:rPr>
      <w:rFonts w:ascii="宋体" w:hAnsi="宋体" w:cs="宋体"/>
      <w:sz w:val="24"/>
      <w:szCs w:val="24"/>
      <w:lang w:eastAsia="en-US"/>
    </w:rPr>
  </w:style>
  <w:style w:type="paragraph" w:styleId="afb">
    <w:name w:val="Message Header"/>
    <w:basedOn w:val="a1"/>
    <w:link w:val="Charf0"/>
    <w:rsid w:val="00D84B38"/>
    <w:pPr>
      <w:pBdr>
        <w:top w:val="single" w:sz="6" w:space="1" w:color="auto"/>
        <w:left w:val="single" w:sz="6" w:space="1" w:color="auto"/>
        <w:bottom w:val="single" w:sz="6" w:space="1" w:color="auto"/>
        <w:right w:val="single" w:sz="6" w:space="1" w:color="auto"/>
      </w:pBdr>
      <w:shd w:val="pct20" w:color="auto" w:fill="auto"/>
      <w:autoSpaceDE/>
      <w:autoSpaceDN/>
      <w:ind w:leftChars="500" w:left="1080" w:hangingChars="500" w:hanging="1080"/>
      <w:jc w:val="both"/>
    </w:pPr>
    <w:rPr>
      <w:rFonts w:ascii="Arial" w:hAnsi="Arial" w:cs="Arial"/>
      <w:kern w:val="2"/>
      <w:sz w:val="24"/>
      <w:szCs w:val="24"/>
      <w:lang w:eastAsia="zh-CN"/>
    </w:rPr>
  </w:style>
  <w:style w:type="character" w:customStyle="1" w:styleId="Charf0">
    <w:name w:val="信息标题 Char"/>
    <w:basedOn w:val="a3"/>
    <w:link w:val="afb"/>
    <w:rsid w:val="00D84B38"/>
    <w:rPr>
      <w:rFonts w:ascii="Arial" w:hAnsi="Arial" w:cs="Arial"/>
      <w:kern w:val="2"/>
      <w:sz w:val="24"/>
      <w:szCs w:val="24"/>
      <w:shd w:val="pct20" w:color="auto" w:fill="auto"/>
    </w:rPr>
  </w:style>
  <w:style w:type="paragraph" w:styleId="51">
    <w:name w:val="toc 5"/>
    <w:basedOn w:val="a1"/>
    <w:next w:val="a1"/>
    <w:rsid w:val="00D84B38"/>
    <w:pPr>
      <w:autoSpaceDE/>
      <w:autoSpaceDN/>
      <w:adjustRightInd w:val="0"/>
      <w:spacing w:line="360" w:lineRule="atLeast"/>
      <w:ind w:left="960"/>
      <w:textAlignment w:val="baseline"/>
    </w:pPr>
    <w:rPr>
      <w:rFonts w:ascii="Times New Roman" w:hAnsi="Times New Roman" w:cs="Times New Roman"/>
      <w:sz w:val="18"/>
      <w:szCs w:val="18"/>
      <w:lang w:eastAsia="zh-CN"/>
    </w:rPr>
  </w:style>
  <w:style w:type="character" w:customStyle="1" w:styleId="3Char10">
    <w:name w:val="正文文本 3 Char1"/>
    <w:basedOn w:val="a3"/>
    <w:rsid w:val="00D84B38"/>
    <w:rPr>
      <w:rFonts w:ascii="宋体" w:hAnsi="宋体" w:cs="宋体"/>
      <w:sz w:val="16"/>
      <w:szCs w:val="16"/>
      <w:lang w:eastAsia="en-US"/>
    </w:rPr>
  </w:style>
  <w:style w:type="paragraph" w:customStyle="1" w:styleId="afc">
    <w:name w:val="封面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afd">
    <w:name w:val="正"/>
    <w:basedOn w:val="a1"/>
    <w:rsid w:val="00D84B38"/>
    <w:pPr>
      <w:tabs>
        <w:tab w:val="left" w:pos="-120"/>
      </w:tabs>
      <w:autoSpaceDE/>
      <w:autoSpaceDN/>
      <w:adjustRightInd w:val="0"/>
      <w:spacing w:line="560" w:lineRule="exact"/>
      <w:ind w:firstLine="600"/>
      <w:jc w:val="both"/>
      <w:textAlignment w:val="baseline"/>
    </w:pPr>
    <w:rPr>
      <w:rFonts w:ascii="仿宋_GB2312" w:eastAsia="仿宋_GB2312" w:hAnsi="Times New Roman" w:cs="Times New Roman"/>
      <w:color w:val="000000"/>
      <w:spacing w:val="20"/>
      <w:sz w:val="28"/>
      <w:szCs w:val="20"/>
      <w:lang w:eastAsia="zh-CN"/>
    </w:rPr>
  </w:style>
  <w:style w:type="paragraph" w:styleId="61">
    <w:name w:val="toc 6"/>
    <w:basedOn w:val="a1"/>
    <w:next w:val="a1"/>
    <w:rsid w:val="00D84B38"/>
    <w:pPr>
      <w:autoSpaceDE/>
      <w:autoSpaceDN/>
      <w:adjustRightInd w:val="0"/>
      <w:spacing w:line="360" w:lineRule="atLeast"/>
      <w:ind w:left="1200"/>
      <w:textAlignment w:val="baseline"/>
    </w:pPr>
    <w:rPr>
      <w:rFonts w:ascii="Times New Roman" w:hAnsi="Times New Roman" w:cs="Times New Roman"/>
      <w:sz w:val="18"/>
      <w:szCs w:val="18"/>
      <w:lang w:eastAsia="zh-CN"/>
    </w:rPr>
  </w:style>
  <w:style w:type="character" w:customStyle="1" w:styleId="2Char10">
    <w:name w:val="正文文本缩进 2 Char1"/>
    <w:basedOn w:val="a3"/>
    <w:rsid w:val="00D84B38"/>
    <w:rPr>
      <w:rFonts w:ascii="宋体" w:hAnsi="宋体" w:cs="宋体"/>
      <w:sz w:val="22"/>
      <w:szCs w:val="22"/>
      <w:lang w:eastAsia="en-US"/>
    </w:rPr>
  </w:style>
  <w:style w:type="paragraph" w:styleId="24">
    <w:name w:val="List 2"/>
    <w:basedOn w:val="a1"/>
    <w:rsid w:val="00D84B38"/>
    <w:pPr>
      <w:autoSpaceDE/>
      <w:autoSpaceDN/>
      <w:adjustRightInd w:val="0"/>
      <w:spacing w:line="312" w:lineRule="atLeast"/>
      <w:ind w:left="840" w:hanging="420"/>
      <w:jc w:val="both"/>
      <w:textAlignment w:val="baseline"/>
    </w:pPr>
    <w:rPr>
      <w:rFonts w:ascii="Times New Roman" w:hAnsi="Times New Roman" w:cs="Times New Roman"/>
      <w:sz w:val="21"/>
      <w:szCs w:val="21"/>
      <w:lang w:eastAsia="zh-CN"/>
    </w:rPr>
  </w:style>
  <w:style w:type="paragraph" w:styleId="70">
    <w:name w:val="toc 7"/>
    <w:basedOn w:val="a1"/>
    <w:next w:val="a1"/>
    <w:rsid w:val="00D84B38"/>
    <w:pPr>
      <w:autoSpaceDE/>
      <w:autoSpaceDN/>
      <w:adjustRightInd w:val="0"/>
      <w:spacing w:line="360" w:lineRule="atLeast"/>
      <w:ind w:left="1440"/>
      <w:textAlignment w:val="baseline"/>
    </w:pPr>
    <w:rPr>
      <w:rFonts w:ascii="Times New Roman" w:hAnsi="Times New Roman" w:cs="Times New Roman"/>
      <w:sz w:val="18"/>
      <w:szCs w:val="18"/>
      <w:lang w:eastAsia="zh-CN"/>
    </w:rPr>
  </w:style>
  <w:style w:type="character" w:customStyle="1" w:styleId="Char11">
    <w:name w:val="批注文字 Char1"/>
    <w:basedOn w:val="a3"/>
    <w:rsid w:val="00D84B38"/>
    <w:rPr>
      <w:rFonts w:ascii="宋体" w:hAnsi="宋体" w:cs="宋体"/>
      <w:sz w:val="22"/>
      <w:szCs w:val="22"/>
      <w:lang w:eastAsia="en-US"/>
    </w:rPr>
  </w:style>
  <w:style w:type="paragraph" w:styleId="a0">
    <w:name w:val="List Bullet"/>
    <w:basedOn w:val="a1"/>
    <w:rsid w:val="00D84B38"/>
    <w:pPr>
      <w:numPr>
        <w:numId w:val="2"/>
      </w:numPr>
      <w:tabs>
        <w:tab w:val="left" w:pos="1382"/>
      </w:tabs>
      <w:autoSpaceDE/>
      <w:autoSpaceDN/>
      <w:spacing w:line="480" w:lineRule="exact"/>
      <w:jc w:val="both"/>
    </w:pPr>
    <w:rPr>
      <w:rFonts w:ascii="Times New Roman" w:hAnsi="Times New Roman" w:cs="Times New Roman"/>
      <w:kern w:val="2"/>
      <w:sz w:val="24"/>
      <w:szCs w:val="20"/>
      <w:lang w:eastAsia="zh-CN"/>
    </w:rPr>
  </w:style>
  <w:style w:type="paragraph" w:customStyle="1" w:styleId="Afe">
    <w:name w:val="A"/>
    <w:basedOn w:val="a1"/>
    <w:rsid w:val="00D84B38"/>
    <w:pPr>
      <w:autoSpaceDE/>
      <w:autoSpaceDN/>
      <w:adjustRightInd w:val="0"/>
      <w:spacing w:line="480" w:lineRule="atLeast"/>
      <w:jc w:val="center"/>
      <w:textAlignment w:val="baseline"/>
    </w:pPr>
    <w:rPr>
      <w:rFonts w:hAnsi="Times New Roman" w:cs="Times New Roman"/>
      <w:sz w:val="32"/>
      <w:szCs w:val="20"/>
      <w:lang w:eastAsia="zh-CN"/>
    </w:rPr>
  </w:style>
  <w:style w:type="paragraph" w:customStyle="1" w:styleId="35">
    <w:name w:val="标题3"/>
    <w:basedOn w:val="30"/>
    <w:rsid w:val="00D84B38"/>
    <w:pPr>
      <w:keepLines w:val="0"/>
      <w:numPr>
        <w:ilvl w:val="2"/>
        <w:numId w:val="3"/>
      </w:numPr>
      <w:tabs>
        <w:tab w:val="left" w:pos="720"/>
        <w:tab w:val="left" w:pos="840"/>
        <w:tab w:val="left" w:pos="3600"/>
      </w:tabs>
      <w:adjustRightInd w:val="0"/>
      <w:spacing w:before="0" w:after="0" w:line="360" w:lineRule="auto"/>
      <w:textAlignment w:val="baseline"/>
    </w:pPr>
    <w:rPr>
      <w:b w:val="0"/>
      <w:bCs w:val="0"/>
      <w:color w:val="000000"/>
      <w:kern w:val="0"/>
      <w:sz w:val="24"/>
      <w:szCs w:val="24"/>
    </w:rPr>
  </w:style>
  <w:style w:type="paragraph" w:customStyle="1" w:styleId="CharCharCharCharCharCharCharCharCharCharChar1CharCharChar">
    <w:name w:val="Char Char Char Char Char Char Char Char Char Char Char1 Char Char Char"/>
    <w:basedOn w:val="a1"/>
    <w:rsid w:val="00D84B38"/>
    <w:pPr>
      <w:autoSpaceDE/>
      <w:autoSpaceDN/>
      <w:jc w:val="both"/>
    </w:pPr>
    <w:rPr>
      <w:rFonts w:ascii="Times New Roman" w:hAnsi="Times New Roman" w:cs="Times New Roman"/>
      <w:kern w:val="2"/>
      <w:sz w:val="21"/>
      <w:szCs w:val="24"/>
      <w:lang w:eastAsia="zh-CN"/>
    </w:rPr>
  </w:style>
  <w:style w:type="character" w:customStyle="1" w:styleId="Char12">
    <w:name w:val="文档结构图 Char1"/>
    <w:basedOn w:val="a3"/>
    <w:rsid w:val="00D84B38"/>
    <w:rPr>
      <w:rFonts w:ascii="宋体" w:hAnsi="宋体" w:cs="宋体"/>
      <w:sz w:val="18"/>
      <w:szCs w:val="18"/>
      <w:lang w:eastAsia="en-US"/>
    </w:rPr>
  </w:style>
  <w:style w:type="paragraph" w:styleId="25">
    <w:name w:val="toc 2"/>
    <w:basedOn w:val="a1"/>
    <w:next w:val="a1"/>
    <w:rsid w:val="00D84B38"/>
    <w:pPr>
      <w:autoSpaceDE/>
      <w:autoSpaceDN/>
      <w:adjustRightInd w:val="0"/>
      <w:spacing w:line="360" w:lineRule="atLeast"/>
      <w:ind w:left="240"/>
      <w:textAlignment w:val="baseline"/>
    </w:pPr>
    <w:rPr>
      <w:rFonts w:ascii="Times New Roman" w:hAnsi="Times New Roman" w:cs="Times New Roman"/>
      <w:smallCaps/>
      <w:sz w:val="20"/>
      <w:szCs w:val="20"/>
      <w:lang w:eastAsia="zh-CN"/>
    </w:rPr>
  </w:style>
  <w:style w:type="character" w:customStyle="1" w:styleId="Char13">
    <w:name w:val="日期 Char1"/>
    <w:basedOn w:val="a3"/>
    <w:rsid w:val="00D84B38"/>
    <w:rPr>
      <w:rFonts w:ascii="宋体" w:hAnsi="宋体" w:cs="宋体"/>
      <w:sz w:val="22"/>
      <w:szCs w:val="22"/>
      <w:lang w:eastAsia="en-US"/>
    </w:rPr>
  </w:style>
  <w:style w:type="paragraph" w:customStyle="1" w:styleId="330">
    <w:name w:val="标题3(3号)"/>
    <w:basedOn w:val="30"/>
    <w:next w:val="36"/>
    <w:rsid w:val="00D84B38"/>
    <w:pPr>
      <w:widowControl/>
      <w:spacing w:before="0" w:after="0" w:line="420" w:lineRule="exact"/>
    </w:pPr>
    <w:rPr>
      <w:b w:val="0"/>
      <w:bCs w:val="0"/>
      <w:color w:val="000000"/>
      <w:kern w:val="0"/>
      <w:szCs w:val="21"/>
    </w:rPr>
  </w:style>
  <w:style w:type="paragraph" w:customStyle="1" w:styleId="36">
    <w:name w:val="正文3号字"/>
    <w:rsid w:val="00D84B38"/>
    <w:pPr>
      <w:ind w:firstLine="652"/>
      <w:jc w:val="both"/>
    </w:pPr>
    <w:rPr>
      <w:sz w:val="32"/>
    </w:rPr>
  </w:style>
  <w:style w:type="paragraph" w:customStyle="1" w:styleId="aff">
    <w:name w:val="封面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character" w:customStyle="1" w:styleId="HTMLChar1">
    <w:name w:val="HTML 预设格式 Char1"/>
    <w:basedOn w:val="a3"/>
    <w:rsid w:val="00D84B38"/>
    <w:rPr>
      <w:rFonts w:ascii="Courier New" w:hAnsi="Courier New" w:cs="Courier New"/>
      <w:lang w:eastAsia="en-US"/>
    </w:rPr>
  </w:style>
  <w:style w:type="character" w:customStyle="1" w:styleId="Char14">
    <w:name w:val="正文文本缩进 Char1"/>
    <w:basedOn w:val="a3"/>
    <w:rsid w:val="00D84B38"/>
    <w:rPr>
      <w:rFonts w:ascii="宋体" w:hAnsi="宋体" w:cs="宋体"/>
      <w:sz w:val="22"/>
      <w:szCs w:val="22"/>
      <w:lang w:eastAsia="en-US"/>
    </w:rPr>
  </w:style>
  <w:style w:type="paragraph" w:styleId="aff0">
    <w:name w:val="caption"/>
    <w:basedOn w:val="a1"/>
    <w:next w:val="a1"/>
    <w:qFormat/>
    <w:rsid w:val="00D84B38"/>
    <w:pPr>
      <w:autoSpaceDE/>
      <w:autoSpaceDN/>
      <w:adjustRightInd w:val="0"/>
      <w:spacing w:before="60" w:after="60"/>
      <w:jc w:val="center"/>
      <w:textAlignment w:val="baseline"/>
    </w:pPr>
    <w:rPr>
      <w:rFonts w:ascii="Arial" w:hAnsi="Arial" w:cs="Times New Roman"/>
      <w:color w:val="FF0000"/>
      <w:sz w:val="24"/>
      <w:szCs w:val="20"/>
      <w:lang w:eastAsia="zh-CN"/>
    </w:rPr>
  </w:style>
  <w:style w:type="paragraph" w:styleId="80">
    <w:name w:val="toc 8"/>
    <w:basedOn w:val="a1"/>
    <w:next w:val="a1"/>
    <w:rsid w:val="00D84B38"/>
    <w:pPr>
      <w:autoSpaceDE/>
      <w:autoSpaceDN/>
      <w:adjustRightInd w:val="0"/>
      <w:spacing w:line="360" w:lineRule="atLeast"/>
      <w:ind w:left="1680"/>
      <w:textAlignment w:val="baseline"/>
    </w:pPr>
    <w:rPr>
      <w:rFonts w:ascii="Times New Roman" w:hAnsi="Times New Roman" w:cs="Times New Roman"/>
      <w:sz w:val="18"/>
      <w:szCs w:val="18"/>
      <w:lang w:eastAsia="zh-CN"/>
    </w:rPr>
  </w:style>
  <w:style w:type="paragraph" w:customStyle="1" w:styleId="230">
    <w:name w:val="标题2(小3号)"/>
    <w:basedOn w:val="21"/>
    <w:next w:val="43"/>
    <w:rsid w:val="00D84B38"/>
    <w:pPr>
      <w:keepNext/>
      <w:keepLines/>
      <w:widowControl/>
      <w:autoSpaceDE/>
      <w:autoSpaceDN/>
      <w:spacing w:line="360" w:lineRule="auto"/>
      <w:ind w:left="420" w:hangingChars="200" w:hanging="420"/>
      <w:jc w:val="both"/>
    </w:pPr>
    <w:rPr>
      <w:rFonts w:cs="Times New Roman"/>
      <w:b w:val="0"/>
      <w:bCs w:val="0"/>
      <w:color w:val="000000"/>
      <w:sz w:val="30"/>
      <w:szCs w:val="21"/>
      <w:lang w:eastAsia="zh-CN"/>
    </w:rPr>
  </w:style>
  <w:style w:type="paragraph" w:customStyle="1" w:styleId="43">
    <w:name w:val="正文4号字"/>
    <w:rsid w:val="00D84B38"/>
    <w:pPr>
      <w:ind w:firstLine="567"/>
      <w:jc w:val="both"/>
    </w:pPr>
    <w:rPr>
      <w:sz w:val="28"/>
    </w:rPr>
  </w:style>
  <w:style w:type="paragraph" w:customStyle="1" w:styleId="120">
    <w:name w:val="标题1(2号)"/>
    <w:basedOn w:val="11"/>
    <w:next w:val="36"/>
    <w:rsid w:val="00D84B38"/>
    <w:pPr>
      <w:keepLines/>
      <w:autoSpaceDE/>
      <w:autoSpaceDN/>
      <w:ind w:left="0"/>
      <w:jc w:val="both"/>
    </w:pPr>
    <w:rPr>
      <w:rFonts w:ascii="Arial" w:hAnsi="Arial" w:cs="Times New Roman"/>
      <w:bCs w:val="0"/>
      <w:color w:val="0000FF"/>
      <w:kern w:val="44"/>
      <w:sz w:val="44"/>
      <w:szCs w:val="36"/>
      <w:lang w:eastAsia="zh-CN"/>
    </w:rPr>
  </w:style>
  <w:style w:type="paragraph" w:customStyle="1" w:styleId="Content">
    <w:name w:val="Content"/>
    <w:basedOn w:val="a1"/>
    <w:rsid w:val="00D84B38"/>
    <w:pPr>
      <w:autoSpaceDE/>
      <w:autoSpaceDN/>
      <w:jc w:val="both"/>
    </w:pPr>
    <w:rPr>
      <w:rFonts w:ascii="Times New Roman" w:hAnsi="Times New Roman" w:cs="Times New Roman"/>
      <w:kern w:val="2"/>
      <w:sz w:val="20"/>
      <w:szCs w:val="21"/>
      <w:lang w:eastAsia="zh-CN"/>
    </w:rPr>
  </w:style>
  <w:style w:type="paragraph" w:customStyle="1" w:styleId="CharCharCharCharCharCharCharCharCharCharChar">
    <w:name w:val="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52">
    <w:name w:val="正文5号字"/>
    <w:rsid w:val="00D84B38"/>
    <w:pPr>
      <w:jc w:val="both"/>
    </w:pPr>
    <w:rPr>
      <w:sz w:val="21"/>
    </w:rPr>
  </w:style>
  <w:style w:type="character" w:customStyle="1" w:styleId="2Char11">
    <w:name w:val="正文文本 2 Char1"/>
    <w:basedOn w:val="a3"/>
    <w:rsid w:val="00D84B38"/>
    <w:rPr>
      <w:rFonts w:ascii="宋体" w:hAnsi="宋体" w:cs="宋体"/>
      <w:sz w:val="22"/>
      <w:szCs w:val="22"/>
      <w:lang w:eastAsia="en-US"/>
    </w:rPr>
  </w:style>
  <w:style w:type="character" w:customStyle="1" w:styleId="Char15">
    <w:name w:val="标题 Char1"/>
    <w:basedOn w:val="a3"/>
    <w:rsid w:val="00D84B38"/>
    <w:rPr>
      <w:rFonts w:asciiTheme="majorHAnsi" w:hAnsiTheme="majorHAnsi" w:cstheme="majorBidi"/>
      <w:b/>
      <w:bCs/>
      <w:sz w:val="32"/>
      <w:szCs w:val="32"/>
      <w:lang w:eastAsia="en-US"/>
    </w:rPr>
  </w:style>
  <w:style w:type="character" w:customStyle="1" w:styleId="3Char11">
    <w:name w:val="正文文本缩进 3 Char1"/>
    <w:basedOn w:val="a3"/>
    <w:rsid w:val="00D84B38"/>
    <w:rPr>
      <w:rFonts w:ascii="宋体" w:hAnsi="宋体" w:cs="宋体"/>
      <w:sz w:val="16"/>
      <w:szCs w:val="16"/>
      <w:lang w:eastAsia="en-US"/>
    </w:rPr>
  </w:style>
  <w:style w:type="paragraph" w:styleId="13">
    <w:name w:val="toc 1"/>
    <w:basedOn w:val="a1"/>
    <w:next w:val="a1"/>
    <w:rsid w:val="00D84B38"/>
    <w:pPr>
      <w:autoSpaceDE/>
      <w:autoSpaceDN/>
      <w:adjustRightInd w:val="0"/>
      <w:spacing w:before="120" w:after="120" w:line="360" w:lineRule="atLeast"/>
      <w:textAlignment w:val="baseline"/>
    </w:pPr>
    <w:rPr>
      <w:rFonts w:ascii="Times New Roman" w:hAnsi="Times New Roman" w:cs="Times New Roman"/>
      <w:b/>
      <w:bCs/>
      <w:caps/>
      <w:sz w:val="20"/>
      <w:szCs w:val="20"/>
      <w:lang w:eastAsia="zh-CN"/>
    </w:rPr>
  </w:style>
  <w:style w:type="paragraph" w:styleId="37">
    <w:name w:val="toc 3"/>
    <w:basedOn w:val="a1"/>
    <w:next w:val="a1"/>
    <w:rsid w:val="00D84B38"/>
    <w:pPr>
      <w:tabs>
        <w:tab w:val="right" w:leader="dot" w:pos="8296"/>
      </w:tabs>
      <w:autoSpaceDE/>
      <w:autoSpaceDN/>
      <w:adjustRightInd w:val="0"/>
      <w:spacing w:line="360" w:lineRule="auto"/>
      <w:ind w:left="482"/>
      <w:textAlignment w:val="baseline"/>
    </w:pPr>
    <w:rPr>
      <w:rFonts w:ascii="Times New Roman" w:hAnsi="Times New Roman" w:cs="Times New Roman"/>
      <w:i/>
      <w:iCs/>
      <w:sz w:val="20"/>
      <w:szCs w:val="20"/>
      <w:lang w:eastAsia="zh-CN"/>
    </w:rPr>
  </w:style>
  <w:style w:type="paragraph" w:customStyle="1" w:styleId="aff1">
    <w:name w:val="标准"/>
    <w:basedOn w:val="a1"/>
    <w:rsid w:val="00D84B38"/>
    <w:pPr>
      <w:autoSpaceDE/>
      <w:autoSpaceDN/>
      <w:adjustRightInd w:val="0"/>
      <w:spacing w:line="360" w:lineRule="auto"/>
      <w:ind w:firstLine="525"/>
      <w:jc w:val="both"/>
      <w:textAlignment w:val="baseline"/>
    </w:pPr>
    <w:rPr>
      <w:rFonts w:ascii="Times New Roman" w:hAnsi="Times New Roman" w:cs="Times New Roman"/>
      <w:spacing w:val="-4"/>
      <w:sz w:val="24"/>
      <w:szCs w:val="24"/>
      <w:lang w:eastAsia="zh-CN"/>
    </w:rPr>
  </w:style>
  <w:style w:type="paragraph" w:customStyle="1" w:styleId="Char16">
    <w:name w:val="Char1"/>
    <w:basedOn w:val="a1"/>
    <w:rsid w:val="00D84B38"/>
    <w:pPr>
      <w:autoSpaceDE/>
      <w:autoSpaceDN/>
      <w:jc w:val="both"/>
    </w:pPr>
    <w:rPr>
      <w:rFonts w:ascii="Times New Roman" w:hAnsi="Times New Roman" w:cs="Times New Roman"/>
      <w:kern w:val="2"/>
      <w:sz w:val="21"/>
      <w:szCs w:val="21"/>
      <w:lang w:eastAsia="zh-CN"/>
    </w:rPr>
  </w:style>
  <w:style w:type="character" w:customStyle="1" w:styleId="Char17">
    <w:name w:val="批注框文本 Char1"/>
    <w:basedOn w:val="a3"/>
    <w:rsid w:val="00D84B38"/>
    <w:rPr>
      <w:rFonts w:ascii="宋体" w:hAnsi="宋体" w:cs="宋体"/>
      <w:sz w:val="18"/>
      <w:szCs w:val="18"/>
      <w:lang w:eastAsia="en-US"/>
    </w:rPr>
  </w:style>
  <w:style w:type="character" w:customStyle="1" w:styleId="Char18">
    <w:name w:val="批注主题 Char1"/>
    <w:basedOn w:val="Char11"/>
    <w:rsid w:val="00D84B38"/>
    <w:rPr>
      <w:rFonts w:ascii="宋体" w:hAnsi="宋体" w:cs="宋体"/>
      <w:b/>
      <w:bCs/>
      <w:sz w:val="22"/>
      <w:szCs w:val="22"/>
      <w:lang w:eastAsia="en-US"/>
    </w:rPr>
  </w:style>
  <w:style w:type="paragraph" w:customStyle="1" w:styleId="aff2">
    <w:name w:val="封底页脚"/>
    <w:basedOn w:val="a8"/>
    <w:rsid w:val="00D84B38"/>
    <w:pPr>
      <w:widowControl/>
      <w:tabs>
        <w:tab w:val="clear" w:pos="4153"/>
        <w:tab w:val="clear" w:pos="8306"/>
      </w:tabs>
      <w:autoSpaceDE/>
      <w:autoSpaceDN/>
      <w:jc w:val="center"/>
    </w:pPr>
    <w:rPr>
      <w:rFonts w:ascii="Times New Roman" w:hAnsi="Times New Roman" w:cs="Times New Roman"/>
      <w:lang w:eastAsia="zh-CN"/>
    </w:rPr>
  </w:style>
  <w:style w:type="paragraph" w:customStyle="1" w:styleId="340">
    <w:name w:val="标题3(4号)"/>
    <w:basedOn w:val="30"/>
    <w:next w:val="43"/>
    <w:rsid w:val="00D84B38"/>
    <w:pPr>
      <w:widowControl/>
      <w:spacing w:before="0" w:after="0" w:line="420" w:lineRule="exact"/>
    </w:pPr>
    <w:rPr>
      <w:b w:val="0"/>
      <w:bCs w:val="0"/>
      <w:color w:val="000000"/>
      <w:kern w:val="0"/>
      <w:sz w:val="28"/>
      <w:szCs w:val="21"/>
    </w:rPr>
  </w:style>
  <w:style w:type="paragraph" w:customStyle="1" w:styleId="2">
    <w:name w:val="标题2"/>
    <w:basedOn w:val="21"/>
    <w:rsid w:val="00D84B38"/>
    <w:pPr>
      <w:numPr>
        <w:ilvl w:val="1"/>
        <w:numId w:val="4"/>
      </w:numPr>
      <w:tabs>
        <w:tab w:val="left" w:pos="567"/>
        <w:tab w:val="left" w:pos="840"/>
        <w:tab w:val="left" w:pos="1840"/>
      </w:tabs>
      <w:autoSpaceDE/>
      <w:autoSpaceDN/>
      <w:adjustRightInd w:val="0"/>
      <w:spacing w:line="480" w:lineRule="exact"/>
      <w:jc w:val="both"/>
      <w:textAlignment w:val="baseline"/>
    </w:pPr>
    <w:rPr>
      <w:rFonts w:cs="Times New Roman"/>
      <w:bCs w:val="0"/>
      <w:color w:val="000000"/>
      <w:lang w:eastAsia="zh-CN"/>
    </w:rPr>
  </w:style>
  <w:style w:type="paragraph" w:customStyle="1" w:styleId="ParaCharCharCharChar">
    <w:name w:val="默认段落字体 Para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xl31">
    <w:name w:val="xl31"/>
    <w:basedOn w:val="a1"/>
    <w:rsid w:val="00D84B38"/>
    <w:pPr>
      <w:widowControl/>
      <w:numPr>
        <w:numId w:val="5"/>
      </w:numPr>
      <w:pBdr>
        <w:bottom w:val="single" w:sz="4" w:space="0" w:color="auto"/>
        <w:right w:val="single" w:sz="4" w:space="0" w:color="auto"/>
      </w:pBdr>
      <w:tabs>
        <w:tab w:val="left" w:pos="1382"/>
      </w:tabs>
      <w:autoSpaceDE/>
      <w:autoSpaceDN/>
      <w:spacing w:before="100" w:beforeAutospacing="1" w:after="100" w:afterAutospacing="1"/>
      <w:jc w:val="center"/>
    </w:pPr>
    <w:rPr>
      <w:rFonts w:ascii="Times New Roman" w:eastAsia="Arial Unicode MS" w:hAnsi="Times New Roman" w:cs="Times New Roman"/>
      <w:sz w:val="20"/>
      <w:szCs w:val="20"/>
      <w:lang w:eastAsia="zh-CN"/>
    </w:rPr>
  </w:style>
  <w:style w:type="paragraph" w:customStyle="1" w:styleId="26">
    <w:name w:val="金2"/>
    <w:basedOn w:val="a1"/>
    <w:next w:val="a1"/>
    <w:rsid w:val="00D84B38"/>
    <w:pPr>
      <w:autoSpaceDE/>
      <w:autoSpaceDN/>
      <w:spacing w:line="360" w:lineRule="auto"/>
    </w:pPr>
    <w:rPr>
      <w:rFonts w:ascii="Times New Roman" w:hAnsi="Times New Roman" w:cs="Times New Roman"/>
      <w:b/>
      <w:kern w:val="2"/>
      <w:sz w:val="24"/>
      <w:szCs w:val="20"/>
      <w:lang w:eastAsia="zh-CN"/>
    </w:rPr>
  </w:style>
  <w:style w:type="paragraph" w:customStyle="1" w:styleId="Char19">
    <w:name w:val="Char1"/>
    <w:basedOn w:val="a1"/>
    <w:rsid w:val="00D84B38"/>
    <w:pPr>
      <w:autoSpaceDE/>
      <w:autoSpaceDN/>
      <w:jc w:val="both"/>
    </w:pPr>
    <w:rPr>
      <w:rFonts w:ascii="Times New Roman" w:hAnsi="Times New Roman" w:cs="Times New Roman"/>
      <w:kern w:val="2"/>
      <w:sz w:val="21"/>
      <w:szCs w:val="24"/>
      <w:lang w:eastAsia="zh-CN"/>
    </w:rPr>
  </w:style>
  <w:style w:type="paragraph" w:customStyle="1" w:styleId="aff3">
    <w:name w:val="消息标题标签"/>
    <w:basedOn w:val="afb"/>
    <w:next w:val="afb"/>
    <w:rsid w:val="00D84B38"/>
    <w:pPr>
      <w:keepLines/>
      <w:widowControl/>
      <w:pBdr>
        <w:top w:val="none" w:sz="0" w:space="0" w:color="auto"/>
        <w:left w:val="none" w:sz="0" w:space="0" w:color="auto"/>
        <w:bottom w:val="none" w:sz="0" w:space="0" w:color="auto"/>
        <w:right w:val="none" w:sz="0" w:space="0" w:color="auto"/>
      </w:pBdr>
      <w:shd w:val="clear" w:color="auto" w:fill="auto"/>
      <w:spacing w:before="40" w:line="140" w:lineRule="atLeast"/>
      <w:ind w:leftChars="0" w:left="0" w:firstLineChars="3" w:firstLine="7"/>
      <w:jc w:val="left"/>
    </w:pPr>
    <w:rPr>
      <w:rFonts w:ascii="宋体" w:hAnsi="宋体" w:cs="Times New Roman"/>
      <w:bCs/>
      <w:caps/>
      <w:kern w:val="0"/>
      <w:position w:val="6"/>
      <w:szCs w:val="20"/>
      <w:lang w:bidi="he-IL"/>
    </w:rPr>
  </w:style>
  <w:style w:type="paragraph" w:customStyle="1" w:styleId="ParaChar">
    <w:name w:val="默认段落字体 Para Char"/>
    <w:basedOn w:val="a1"/>
    <w:rsid w:val="00D84B38"/>
    <w:pPr>
      <w:autoSpaceDE/>
      <w:autoSpaceDN/>
      <w:spacing w:line="360" w:lineRule="auto"/>
      <w:jc w:val="both"/>
    </w:pPr>
    <w:rPr>
      <w:kern w:val="2"/>
      <w:sz w:val="24"/>
      <w:szCs w:val="24"/>
      <w:lang w:eastAsia="zh-CN"/>
    </w:rPr>
  </w:style>
  <w:style w:type="paragraph" w:customStyle="1" w:styleId="CharCharCharCharCharCharCharCharCharCharChar1">
    <w:name w:val="Char Char Char Char Char Char 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14">
    <w:name w:val="样式1"/>
    <w:basedOn w:val="a1"/>
    <w:rsid w:val="00D84B38"/>
    <w:pPr>
      <w:autoSpaceDE/>
      <w:autoSpaceDN/>
      <w:adjustRightInd w:val="0"/>
      <w:spacing w:line="420" w:lineRule="auto"/>
      <w:jc w:val="center"/>
      <w:textAlignment w:val="baseline"/>
    </w:pPr>
    <w:rPr>
      <w:rFonts w:hAnsi="Times New Roman" w:cs="Times New Roman"/>
      <w:sz w:val="24"/>
      <w:szCs w:val="20"/>
      <w:lang w:eastAsia="zh-CN"/>
    </w:rPr>
  </w:style>
  <w:style w:type="paragraph" w:customStyle="1" w:styleId="aff4">
    <w:name w:val="表格"/>
    <w:basedOn w:val="a1"/>
    <w:rsid w:val="00D84B38"/>
    <w:pPr>
      <w:autoSpaceDE/>
      <w:autoSpaceDN/>
      <w:adjustRightInd w:val="0"/>
      <w:spacing w:before="60" w:after="60"/>
      <w:jc w:val="center"/>
      <w:textAlignment w:val="baseline"/>
    </w:pPr>
    <w:rPr>
      <w:rFonts w:hAnsi="Times New Roman" w:cs="Times New Roman"/>
      <w:sz w:val="24"/>
      <w:szCs w:val="24"/>
      <w:lang w:eastAsia="zh-CN"/>
    </w:rPr>
  </w:style>
  <w:style w:type="paragraph" w:customStyle="1" w:styleId="CharCharCharCharCharCharCharCharChar">
    <w:name w:val="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7">
    <w:name w:val="正文2"/>
    <w:rsid w:val="00D84B38"/>
    <w:pPr>
      <w:widowControl w:val="0"/>
      <w:autoSpaceDE w:val="0"/>
      <w:autoSpaceDN w:val="0"/>
      <w:adjustRightInd w:val="0"/>
      <w:spacing w:line="360" w:lineRule="atLeast"/>
      <w:ind w:left="425" w:hanging="425"/>
      <w:textAlignment w:val="bottom"/>
    </w:pPr>
    <w:rPr>
      <w:rFonts w:ascii="宋体"/>
      <w:position w:val="-6"/>
      <w:sz w:val="32"/>
    </w:rPr>
  </w:style>
  <w:style w:type="paragraph" w:customStyle="1" w:styleId="28">
    <w:name w:val="样式2"/>
    <w:basedOn w:val="a1"/>
    <w:rsid w:val="00D84B38"/>
    <w:pPr>
      <w:autoSpaceDE/>
      <w:autoSpaceDN/>
      <w:adjustRightInd w:val="0"/>
      <w:spacing w:line="410" w:lineRule="atLeast"/>
      <w:textAlignment w:val="baseline"/>
    </w:pPr>
    <w:rPr>
      <w:rFonts w:ascii="Times New Roman" w:hAnsi="Times New Roman" w:cs="Times New Roman"/>
      <w:sz w:val="24"/>
      <w:szCs w:val="20"/>
      <w:lang w:eastAsia="zh-CN"/>
    </w:rPr>
  </w:style>
  <w:style w:type="paragraph" w:customStyle="1" w:styleId="CharCharCharChar">
    <w:name w:val="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5">
    <w:name w:val="封底页眉"/>
    <w:basedOn w:val="a9"/>
    <w:rsid w:val="00D84B38"/>
    <w:pPr>
      <w:pBdr>
        <w:top w:val="none" w:sz="0" w:space="0" w:color="auto"/>
        <w:left w:val="none" w:sz="0" w:space="0" w:color="auto"/>
        <w:bottom w:val="none" w:sz="0" w:space="0"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Times New Roman" w:cs="Times New Roman"/>
      <w:bCs/>
      <w:szCs w:val="18"/>
      <w:lang w:eastAsia="zh-CN"/>
    </w:rPr>
  </w:style>
  <w:style w:type="paragraph" w:customStyle="1" w:styleId="c">
    <w:name w:val="c"/>
    <w:rsid w:val="00D84B38"/>
    <w:pPr>
      <w:widowControl w:val="0"/>
      <w:autoSpaceDE w:val="0"/>
      <w:autoSpaceDN w:val="0"/>
      <w:adjustRightInd w:val="0"/>
      <w:jc w:val="both"/>
    </w:pPr>
    <w:rPr>
      <w:rFonts w:ascii="五" w:eastAsia="五"/>
      <w:sz w:val="24"/>
    </w:rPr>
  </w:style>
  <w:style w:type="paragraph" w:customStyle="1" w:styleId="341">
    <w:name w:val="标题3(小4号)"/>
    <w:basedOn w:val="30"/>
    <w:next w:val="44"/>
    <w:rsid w:val="00D84B38"/>
    <w:pPr>
      <w:widowControl/>
      <w:spacing w:before="0" w:after="0" w:line="420" w:lineRule="exact"/>
    </w:pPr>
    <w:rPr>
      <w:b w:val="0"/>
      <w:bCs w:val="0"/>
      <w:color w:val="000000"/>
      <w:kern w:val="0"/>
      <w:sz w:val="24"/>
      <w:szCs w:val="21"/>
    </w:rPr>
  </w:style>
  <w:style w:type="paragraph" w:customStyle="1" w:styleId="44">
    <w:name w:val="正文小4号"/>
    <w:rsid w:val="00D84B38"/>
    <w:pPr>
      <w:ind w:firstLine="539"/>
      <w:jc w:val="both"/>
    </w:pPr>
    <w:rPr>
      <w:sz w:val="24"/>
    </w:rPr>
  </w:style>
  <w:style w:type="paragraph" w:customStyle="1" w:styleId="350">
    <w:name w:val="标题3(5号)"/>
    <w:basedOn w:val="30"/>
    <w:next w:val="52"/>
    <w:rsid w:val="00D84B38"/>
    <w:pPr>
      <w:widowControl/>
      <w:spacing w:before="0" w:after="0" w:line="420" w:lineRule="exact"/>
    </w:pPr>
    <w:rPr>
      <w:b w:val="0"/>
      <w:bCs w:val="0"/>
      <w:color w:val="000000"/>
      <w:kern w:val="0"/>
      <w:sz w:val="21"/>
      <w:szCs w:val="21"/>
    </w:rPr>
  </w:style>
  <w:style w:type="paragraph" w:customStyle="1" w:styleId="CharCharCharCharChar1">
    <w:name w:val="Char Char Char Char Char1"/>
    <w:basedOn w:val="a1"/>
    <w:rsid w:val="00D84B38"/>
    <w:pPr>
      <w:autoSpaceDE/>
      <w:autoSpaceDN/>
      <w:jc w:val="both"/>
    </w:pPr>
    <w:rPr>
      <w:rFonts w:ascii="Times New Roman" w:hAnsi="Times New Roman" w:cs="Times New Roman"/>
      <w:kern w:val="2"/>
      <w:sz w:val="21"/>
      <w:szCs w:val="24"/>
      <w:lang w:eastAsia="zh-CN"/>
    </w:rPr>
  </w:style>
  <w:style w:type="paragraph" w:customStyle="1" w:styleId="xl25">
    <w:name w:val="xl25"/>
    <w:basedOn w:val="a1"/>
    <w:rsid w:val="00D84B38"/>
    <w:pPr>
      <w:widowControl/>
      <w:pBdr>
        <w:top w:val="single" w:sz="4" w:space="0" w:color="auto"/>
        <w:bottom w:val="single" w:sz="4" w:space="0" w:color="auto"/>
        <w:right w:val="single" w:sz="4" w:space="0" w:color="auto"/>
      </w:pBdr>
      <w:autoSpaceDE/>
      <w:autoSpaceDN/>
      <w:spacing w:before="100" w:beforeAutospacing="1" w:after="100" w:afterAutospacing="1"/>
      <w:jc w:val="both"/>
    </w:pPr>
    <w:rPr>
      <w:rFonts w:ascii="Times New Roman" w:eastAsia="Arial Unicode MS" w:hAnsi="Times New Roman" w:cs="Times New Roman"/>
      <w:sz w:val="21"/>
      <w:szCs w:val="21"/>
      <w:lang w:eastAsia="zh-CN"/>
    </w:rPr>
  </w:style>
  <w:style w:type="paragraph" w:customStyle="1" w:styleId="220">
    <w:name w:val="标题2(小2号)"/>
    <w:basedOn w:val="21"/>
    <w:next w:val="36"/>
    <w:rsid w:val="00D84B38"/>
    <w:pPr>
      <w:keepNext/>
      <w:keepLines/>
      <w:widowControl/>
      <w:autoSpaceDE/>
      <w:autoSpaceDN/>
      <w:spacing w:line="360" w:lineRule="auto"/>
      <w:ind w:left="420" w:hangingChars="200" w:hanging="420"/>
      <w:jc w:val="both"/>
    </w:pPr>
    <w:rPr>
      <w:rFonts w:cs="Times New Roman"/>
      <w:b w:val="0"/>
      <w:bCs w:val="0"/>
      <w:color w:val="000000"/>
      <w:sz w:val="36"/>
      <w:szCs w:val="21"/>
      <w:lang w:eastAsia="zh-CN"/>
    </w:rPr>
  </w:style>
  <w:style w:type="paragraph" w:customStyle="1" w:styleId="1CharCharChar">
    <w:name w:val="标题1 Char Char Char"/>
    <w:basedOn w:val="11"/>
    <w:rsid w:val="00D84B38"/>
    <w:pPr>
      <w:keepNext/>
      <w:keepLines/>
      <w:tabs>
        <w:tab w:val="left" w:pos="540"/>
      </w:tabs>
      <w:autoSpaceDE/>
      <w:autoSpaceDN/>
      <w:adjustRightInd w:val="0"/>
      <w:snapToGrid w:val="0"/>
      <w:spacing w:afterLines="50" w:line="400" w:lineRule="exact"/>
      <w:ind w:left="0"/>
      <w:jc w:val="center"/>
      <w:textAlignment w:val="baseline"/>
    </w:pPr>
    <w:rPr>
      <w:rFonts w:ascii="Times New Roman" w:eastAsia="黑体" w:hAnsi="Times New Roman" w:cs="Times New Roman"/>
      <w:kern w:val="44"/>
      <w:sz w:val="44"/>
      <w:szCs w:val="20"/>
      <w:lang w:eastAsia="zh-CN"/>
    </w:rPr>
  </w:style>
  <w:style w:type="paragraph" w:customStyle="1" w:styleId="15">
    <w:name w:val="标题1"/>
    <w:basedOn w:val="11"/>
    <w:rsid w:val="00D84B38"/>
    <w:pPr>
      <w:keepNext/>
      <w:keepLines/>
      <w:tabs>
        <w:tab w:val="left" w:pos="360"/>
      </w:tabs>
      <w:autoSpaceDE/>
      <w:autoSpaceDN/>
      <w:adjustRightInd w:val="0"/>
      <w:spacing w:before="120" w:line="360" w:lineRule="auto"/>
      <w:ind w:left="0"/>
      <w:textAlignment w:val="baseline"/>
    </w:pPr>
    <w:rPr>
      <w:rFonts w:ascii="Times New Roman" w:hAnsi="Times New Roman" w:cs="Times New Roman"/>
      <w:kern w:val="44"/>
      <w:lang w:eastAsia="zh-CN"/>
    </w:rPr>
  </w:style>
  <w:style w:type="paragraph" w:customStyle="1" w:styleId="aff6">
    <w:name w:val="页眉（隶书）"/>
    <w:basedOn w:val="a9"/>
    <w:rsid w:val="00D84B38"/>
    <w:pPr>
      <w:pBdr>
        <w:top w:val="none" w:sz="0" w:space="0" w:color="auto"/>
        <w:left w:val="none" w:sz="0" w:space="0" w:color="auto"/>
        <w:bottom w:val="single" w:sz="6" w:space="1" w:color="auto"/>
        <w:right w:val="none" w:sz="0" w:space="0" w:color="auto"/>
      </w:pBdr>
      <w:tabs>
        <w:tab w:val="clear" w:pos="4153"/>
        <w:tab w:val="clear" w:pos="8306"/>
        <w:tab w:val="left" w:pos="140"/>
        <w:tab w:val="center" w:pos="4760"/>
        <w:tab w:val="right" w:pos="9240"/>
      </w:tabs>
      <w:autoSpaceDE/>
      <w:autoSpaceDN/>
      <w:adjustRightInd w:val="0"/>
      <w:textAlignment w:val="baseline"/>
    </w:pPr>
    <w:rPr>
      <w:rFonts w:ascii="隶书" w:eastAsia="隶书" w:cs="Times New Roman"/>
      <w:bCs/>
      <w:color w:val="0000FF"/>
      <w:sz w:val="21"/>
      <w:szCs w:val="18"/>
      <w:lang w:eastAsia="zh-CN"/>
    </w:rPr>
  </w:style>
  <w:style w:type="paragraph" w:customStyle="1" w:styleId="140">
    <w:name w:val="标题1(4号)"/>
    <w:basedOn w:val="11"/>
    <w:next w:val="52"/>
    <w:rsid w:val="00D84B38"/>
    <w:pPr>
      <w:keepLines/>
      <w:autoSpaceDE/>
      <w:autoSpaceDN/>
      <w:spacing w:beforeLines="50" w:afterLines="50"/>
      <w:ind w:left="0"/>
      <w:jc w:val="both"/>
    </w:pPr>
    <w:rPr>
      <w:rFonts w:cs="Times New Roman"/>
      <w:color w:val="000000"/>
      <w:kern w:val="44"/>
      <w:sz w:val="36"/>
      <w:szCs w:val="36"/>
      <w:lang w:eastAsia="zh-CN"/>
    </w:rPr>
  </w:style>
  <w:style w:type="paragraph" w:customStyle="1" w:styleId="aff7">
    <w:name w:val="表格侧编号"/>
    <w:next w:val="a1"/>
    <w:rsid w:val="00D84B38"/>
    <w:pPr>
      <w:widowControl w:val="0"/>
      <w:adjustRightInd w:val="0"/>
      <w:snapToGrid w:val="0"/>
      <w:spacing w:before="40" w:after="20" w:line="240" w:lineRule="atLeast"/>
      <w:jc w:val="center"/>
      <w:textAlignment w:val="baseline"/>
    </w:pPr>
    <w:rPr>
      <w:rFonts w:ascii="Arial" w:hAnsi="Arial"/>
      <w:sz w:val="24"/>
    </w:rPr>
  </w:style>
  <w:style w:type="paragraph" w:customStyle="1" w:styleId="CharCharCharCharCharCharCharCharCharCharCharChar">
    <w:name w:val="Char Char Char Char Char Char Char Char Char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240">
    <w:name w:val="标题2(4号)"/>
    <w:basedOn w:val="21"/>
    <w:next w:val="44"/>
    <w:rsid w:val="00D84B38"/>
    <w:pPr>
      <w:keepNext/>
      <w:keepLines/>
      <w:widowControl/>
      <w:autoSpaceDE/>
      <w:autoSpaceDN/>
      <w:spacing w:line="360" w:lineRule="auto"/>
      <w:ind w:left="420" w:hangingChars="200" w:hanging="420"/>
      <w:jc w:val="both"/>
    </w:pPr>
    <w:rPr>
      <w:rFonts w:cs="Times New Roman"/>
      <w:b w:val="0"/>
      <w:bCs w:val="0"/>
      <w:color w:val="000000"/>
      <w:sz w:val="28"/>
      <w:szCs w:val="21"/>
      <w:lang w:eastAsia="zh-CN"/>
    </w:rPr>
  </w:style>
  <w:style w:type="paragraph" w:customStyle="1" w:styleId="CharCharChar">
    <w:name w:val="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viewallpics">
    <w:name w:val="view_all_pics"/>
    <w:basedOn w:val="a1"/>
    <w:rsid w:val="00D84B38"/>
    <w:pPr>
      <w:widowControl/>
      <w:autoSpaceDE/>
      <w:autoSpaceDN/>
      <w:spacing w:before="100" w:beforeAutospacing="1" w:after="100" w:afterAutospacing="1"/>
    </w:pPr>
    <w:rPr>
      <w:sz w:val="24"/>
      <w:szCs w:val="24"/>
      <w:lang w:eastAsia="zh-CN"/>
    </w:rPr>
  </w:style>
  <w:style w:type="paragraph" w:customStyle="1" w:styleId="p0">
    <w:name w:val="p0"/>
    <w:basedOn w:val="a1"/>
    <w:rsid w:val="00D84B38"/>
    <w:pPr>
      <w:widowControl/>
      <w:autoSpaceDE/>
      <w:autoSpaceDN/>
    </w:pPr>
    <w:rPr>
      <w:sz w:val="24"/>
      <w:szCs w:val="24"/>
      <w:lang w:eastAsia="zh-CN"/>
    </w:rPr>
  </w:style>
  <w:style w:type="paragraph" w:customStyle="1" w:styleId="16">
    <w:name w:val="字元 字元1"/>
    <w:basedOn w:val="a1"/>
    <w:rsid w:val="00D84B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38">
    <w:name w:val="样式3"/>
    <w:basedOn w:val="a1"/>
    <w:rsid w:val="00D84B38"/>
    <w:pPr>
      <w:autoSpaceDE/>
      <w:autoSpaceDN/>
      <w:snapToGrid w:val="0"/>
      <w:spacing w:line="460" w:lineRule="atLeast"/>
      <w:ind w:left="851" w:hanging="851"/>
      <w:jc w:val="both"/>
    </w:pPr>
    <w:rPr>
      <w:rFonts w:ascii="Times New Roman" w:hAnsi="Times New Roman" w:cs="Times New Roman"/>
      <w:spacing w:val="10"/>
      <w:kern w:val="2"/>
      <w:sz w:val="24"/>
      <w:szCs w:val="21"/>
      <w:lang w:eastAsia="zh-CN"/>
    </w:rPr>
  </w:style>
  <w:style w:type="paragraph" w:customStyle="1" w:styleId="130">
    <w:name w:val="标题1(3号)"/>
    <w:basedOn w:val="11"/>
    <w:next w:val="43"/>
    <w:rsid w:val="00D84B38"/>
    <w:pPr>
      <w:keepLines/>
      <w:autoSpaceDE/>
      <w:autoSpaceDN/>
      <w:spacing w:line="360" w:lineRule="auto"/>
      <w:ind w:left="0"/>
      <w:jc w:val="both"/>
    </w:pPr>
    <w:rPr>
      <w:rFonts w:ascii="Times New Roman" w:hAnsi="Times New Roman" w:cs="Times New Roman"/>
      <w:bCs w:val="0"/>
      <w:color w:val="000000"/>
      <w:kern w:val="44"/>
      <w:sz w:val="32"/>
      <w:szCs w:val="32"/>
      <w:lang w:eastAsia="zh-CN"/>
    </w:rPr>
  </w:style>
  <w:style w:type="paragraph" w:customStyle="1" w:styleId="Charf1">
    <w:name w:val="Char"/>
    <w:basedOn w:val="a1"/>
    <w:rsid w:val="00D84B38"/>
    <w:pPr>
      <w:autoSpaceDE/>
      <w:autoSpaceDN/>
      <w:adjustRightInd w:val="0"/>
      <w:spacing w:line="360" w:lineRule="auto"/>
      <w:jc w:val="both"/>
    </w:pPr>
    <w:rPr>
      <w:rFonts w:ascii="Times New Roman" w:hAnsi="Times New Roman" w:cs="Times New Roman"/>
      <w:sz w:val="24"/>
      <w:szCs w:val="20"/>
      <w:lang w:eastAsia="zh-CN"/>
    </w:rPr>
  </w:style>
  <w:style w:type="paragraph" w:customStyle="1" w:styleId="Char2CharCharChar">
    <w:name w:val="Char2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aff8">
    <w:name w:val="附件"/>
    <w:basedOn w:val="a1"/>
    <w:rsid w:val="00D84B38"/>
    <w:pPr>
      <w:autoSpaceDE/>
      <w:autoSpaceDN/>
      <w:adjustRightInd w:val="0"/>
      <w:spacing w:before="120" w:after="60"/>
      <w:jc w:val="center"/>
      <w:textAlignment w:val="center"/>
    </w:pPr>
    <w:rPr>
      <w:rFonts w:ascii="黑体" w:eastAsia="黑体" w:hAnsi="Times New Roman" w:cs="Times New Roman"/>
      <w:b/>
      <w:bCs/>
      <w:sz w:val="32"/>
      <w:szCs w:val="32"/>
      <w:lang w:eastAsia="zh-CN"/>
    </w:rPr>
  </w:style>
  <w:style w:type="paragraph" w:customStyle="1" w:styleId="131">
    <w:name w:val="标题1(小3号)"/>
    <w:basedOn w:val="11"/>
    <w:next w:val="44"/>
    <w:rsid w:val="00D84B38"/>
    <w:pPr>
      <w:keepLines/>
      <w:autoSpaceDE/>
      <w:autoSpaceDN/>
      <w:ind w:left="0"/>
      <w:jc w:val="both"/>
    </w:pPr>
    <w:rPr>
      <w:rFonts w:ascii="Arial" w:hAnsi="Arial" w:cs="Times New Roman"/>
      <w:bCs w:val="0"/>
      <w:color w:val="0000FF"/>
      <w:kern w:val="44"/>
      <w:sz w:val="30"/>
      <w:szCs w:val="36"/>
      <w:lang w:eastAsia="zh-CN"/>
    </w:rPr>
  </w:style>
  <w:style w:type="paragraph" w:customStyle="1" w:styleId="121">
    <w:name w:val="标题1(小2号)"/>
    <w:basedOn w:val="11"/>
    <w:next w:val="34"/>
    <w:rsid w:val="00D84B38"/>
    <w:pPr>
      <w:keepLines/>
      <w:autoSpaceDE/>
      <w:autoSpaceDN/>
      <w:ind w:left="0"/>
      <w:jc w:val="both"/>
    </w:pPr>
    <w:rPr>
      <w:rFonts w:ascii="Arial" w:hAnsi="Arial" w:cs="Times New Roman"/>
      <w:bCs w:val="0"/>
      <w:color w:val="0000FF"/>
      <w:kern w:val="44"/>
      <w:sz w:val="36"/>
      <w:szCs w:val="36"/>
      <w:lang w:eastAsia="zh-CN"/>
    </w:rPr>
  </w:style>
  <w:style w:type="paragraph" w:customStyle="1" w:styleId="Char1CharCharChar">
    <w:name w:val="Char1 Char Char Char"/>
    <w:basedOn w:val="a1"/>
    <w:rsid w:val="00D84B38"/>
    <w:pPr>
      <w:autoSpaceDE/>
      <w:autoSpaceDN/>
      <w:jc w:val="both"/>
    </w:pPr>
    <w:rPr>
      <w:rFonts w:ascii="Times New Roman" w:hAnsi="Times New Roman" w:cs="Times New Roman"/>
      <w:kern w:val="2"/>
      <w:sz w:val="21"/>
      <w:szCs w:val="24"/>
      <w:lang w:eastAsia="zh-CN"/>
    </w:rPr>
  </w:style>
  <w:style w:type="paragraph" w:customStyle="1" w:styleId="ml">
    <w:name w:val="ml"/>
    <w:basedOn w:val="a1"/>
    <w:rsid w:val="00D84B38"/>
    <w:pPr>
      <w:autoSpaceDE/>
      <w:autoSpaceDN/>
      <w:jc w:val="both"/>
    </w:pPr>
    <w:rPr>
      <w:rFonts w:cs="Times New Roman"/>
      <w:b/>
      <w:bCs/>
      <w:kern w:val="2"/>
      <w:sz w:val="28"/>
      <w:szCs w:val="20"/>
      <w:lang w:eastAsia="zh-CN"/>
    </w:rPr>
  </w:style>
  <w:style w:type="paragraph" w:customStyle="1" w:styleId="231">
    <w:name w:val="标题2(3号)"/>
    <w:basedOn w:val="21"/>
    <w:next w:val="34"/>
    <w:rsid w:val="00D84B38"/>
    <w:pPr>
      <w:keepNext/>
      <w:keepLines/>
      <w:widowControl/>
      <w:autoSpaceDE/>
      <w:autoSpaceDN/>
      <w:spacing w:line="360" w:lineRule="auto"/>
      <w:ind w:left="420" w:hangingChars="200" w:hanging="420"/>
      <w:jc w:val="both"/>
    </w:pPr>
    <w:rPr>
      <w:rFonts w:cs="Times New Roman"/>
      <w:b w:val="0"/>
      <w:bCs w:val="0"/>
      <w:color w:val="000000"/>
      <w:sz w:val="32"/>
      <w:szCs w:val="21"/>
      <w:lang w:eastAsia="zh-CN"/>
    </w:rPr>
  </w:style>
  <w:style w:type="paragraph" w:customStyle="1" w:styleId="241">
    <w:name w:val="标题2(小4号)"/>
    <w:basedOn w:val="21"/>
    <w:next w:val="52"/>
    <w:rsid w:val="00D84B38"/>
    <w:pPr>
      <w:keepNext/>
      <w:keepLines/>
      <w:widowControl/>
      <w:autoSpaceDE/>
      <w:autoSpaceDN/>
      <w:spacing w:line="360" w:lineRule="auto"/>
      <w:ind w:left="420" w:hangingChars="200" w:hanging="420"/>
      <w:jc w:val="both"/>
    </w:pPr>
    <w:rPr>
      <w:rFonts w:cs="Times New Roman"/>
      <w:b w:val="0"/>
      <w:bCs w:val="0"/>
      <w:color w:val="0000FF"/>
      <w:sz w:val="21"/>
      <w:szCs w:val="21"/>
      <w:lang w:eastAsia="zh-CN"/>
    </w:rPr>
  </w:style>
  <w:style w:type="paragraph" w:customStyle="1" w:styleId="40">
    <w:name w:val="标题4"/>
    <w:basedOn w:val="41"/>
    <w:rsid w:val="00D84B38"/>
    <w:pPr>
      <w:keepLines w:val="0"/>
      <w:numPr>
        <w:ilvl w:val="3"/>
        <w:numId w:val="3"/>
      </w:numPr>
      <w:tabs>
        <w:tab w:val="left" w:pos="1680"/>
      </w:tabs>
      <w:adjustRightInd w:val="0"/>
      <w:spacing w:line="360" w:lineRule="auto"/>
      <w:ind w:left="1680" w:hanging="420"/>
      <w:textAlignment w:val="baseline"/>
    </w:pPr>
    <w:rPr>
      <w:rFonts w:ascii="Arial" w:hAnsi="Arial"/>
      <w:b w:val="0"/>
      <w:kern w:val="0"/>
    </w:rPr>
  </w:style>
  <w:style w:type="paragraph" w:customStyle="1" w:styleId="CharChar">
    <w:name w:val="Char Char"/>
    <w:basedOn w:val="a1"/>
    <w:rsid w:val="00D84B38"/>
    <w:pPr>
      <w:autoSpaceDE/>
      <w:autoSpaceDN/>
      <w:adjustRightInd w:val="0"/>
      <w:spacing w:line="360" w:lineRule="atLeast"/>
      <w:jc w:val="both"/>
    </w:pPr>
    <w:rPr>
      <w:rFonts w:ascii="Times New Roman" w:hAnsi="Times New Roman" w:cs="Times New Roman"/>
      <w:kern w:val="2"/>
      <w:sz w:val="21"/>
      <w:szCs w:val="24"/>
      <w:lang w:eastAsia="zh-CN"/>
    </w:rPr>
  </w:style>
  <w:style w:type="paragraph" w:customStyle="1" w:styleId="CharCharCharCharCharChar">
    <w:name w:val="Char Char Char Char Char Char"/>
    <w:basedOn w:val="a1"/>
    <w:rsid w:val="00D84B38"/>
    <w:pPr>
      <w:autoSpaceDE/>
      <w:autoSpaceDN/>
      <w:jc w:val="both"/>
    </w:pPr>
    <w:rPr>
      <w:rFonts w:ascii="Times New Roman" w:hAnsi="Times New Roman" w:cs="Times New Roman"/>
      <w:kern w:val="2"/>
      <w:sz w:val="21"/>
      <w:szCs w:val="21"/>
      <w:lang w:eastAsia="zh-CN"/>
    </w:rPr>
  </w:style>
  <w:style w:type="paragraph" w:customStyle="1" w:styleId="1">
    <w:name w:val="大纲1"/>
    <w:basedOn w:val="a1"/>
    <w:rsid w:val="00263085"/>
    <w:pPr>
      <w:numPr>
        <w:numId w:val="37"/>
      </w:numPr>
      <w:autoSpaceDE/>
      <w:autoSpaceDN/>
      <w:adjustRightInd w:val="0"/>
      <w:snapToGrid w:val="0"/>
      <w:spacing w:beforeLines="50" w:afterLines="50"/>
      <w:jc w:val="center"/>
      <w:textAlignment w:val="baseline"/>
      <w:outlineLvl w:val="0"/>
    </w:pPr>
    <w:rPr>
      <w:rFonts w:eastAsia="黑体" w:cs="Times New Roman"/>
      <w:b/>
      <w:bCs/>
      <w:sz w:val="32"/>
      <w:szCs w:val="21"/>
      <w:lang w:eastAsia="zh-CN"/>
    </w:rPr>
  </w:style>
  <w:style w:type="paragraph" w:customStyle="1" w:styleId="20">
    <w:name w:val="大纲2"/>
    <w:basedOn w:val="a1"/>
    <w:rsid w:val="00263085"/>
    <w:pPr>
      <w:numPr>
        <w:ilvl w:val="1"/>
        <w:numId w:val="37"/>
      </w:numPr>
      <w:tabs>
        <w:tab w:val="left" w:pos="0"/>
      </w:tabs>
      <w:autoSpaceDE/>
      <w:autoSpaceDN/>
      <w:adjustRightInd w:val="0"/>
      <w:spacing w:line="360" w:lineRule="atLeast"/>
      <w:jc w:val="both"/>
      <w:textAlignment w:val="baseline"/>
      <w:outlineLvl w:val="1"/>
    </w:pPr>
    <w:rPr>
      <w:rFonts w:ascii="黑体" w:hAnsi="Times New Roman" w:cs="Times New Roman"/>
      <w:b/>
      <w:bCs/>
      <w:kern w:val="2"/>
      <w:sz w:val="30"/>
      <w:szCs w:val="28"/>
      <w:lang w:eastAsia="zh-CN"/>
    </w:rPr>
  </w:style>
  <w:style w:type="paragraph" w:customStyle="1" w:styleId="3">
    <w:name w:val="大纲3"/>
    <w:basedOn w:val="a1"/>
    <w:rsid w:val="00263085"/>
    <w:pPr>
      <w:numPr>
        <w:ilvl w:val="2"/>
        <w:numId w:val="37"/>
      </w:numPr>
      <w:autoSpaceDE/>
      <w:autoSpaceDN/>
      <w:adjustRightInd w:val="0"/>
      <w:spacing w:line="360" w:lineRule="auto"/>
      <w:jc w:val="both"/>
      <w:textAlignment w:val="baseline"/>
      <w:outlineLvl w:val="2"/>
    </w:pPr>
    <w:rPr>
      <w:rFonts w:ascii="Times New Roman" w:hAnsi="Times New Roman" w:cs="Times New Roman"/>
      <w:b/>
      <w:kern w:val="2"/>
      <w:sz w:val="24"/>
      <w:szCs w:val="24"/>
      <w:lang w:eastAsia="zh-CN"/>
    </w:rPr>
  </w:style>
  <w:style w:type="paragraph" w:customStyle="1" w:styleId="4">
    <w:name w:val="大纲4"/>
    <w:basedOn w:val="3"/>
    <w:rsid w:val="00263085"/>
    <w:pPr>
      <w:numPr>
        <w:ilvl w:val="3"/>
      </w:numPr>
      <w:outlineLvl w:val="3"/>
    </w:pPr>
  </w:style>
  <w:style w:type="paragraph" w:customStyle="1" w:styleId="5">
    <w:name w:val="大纲5"/>
    <w:basedOn w:val="4"/>
    <w:rsid w:val="00263085"/>
    <w:pPr>
      <w:numPr>
        <w:ilvl w:val="4"/>
      </w:numPr>
      <w:tabs>
        <w:tab w:val="clear" w:pos="907"/>
        <w:tab w:val="num" w:pos="360"/>
      </w:tabs>
      <w:outlineLvl w:val="4"/>
    </w:pPr>
    <w:rPr>
      <w:b w:val="0"/>
      <w:szCs w:val="36"/>
    </w:rPr>
  </w:style>
  <w:style w:type="paragraph" w:customStyle="1" w:styleId="6">
    <w:name w:val="大纲6"/>
    <w:basedOn w:val="5"/>
    <w:rsid w:val="00263085"/>
    <w:pPr>
      <w:numPr>
        <w:ilvl w:val="5"/>
      </w:numPr>
      <w:tabs>
        <w:tab w:val="clear" w:pos="1021"/>
        <w:tab w:val="num" w:pos="360"/>
      </w:tabs>
      <w:outlineLvl w:val="5"/>
    </w:pPr>
    <w:rPr>
      <w:rFonts w:ascii="宋体"/>
      <w:szCs w:val="24"/>
    </w:rPr>
  </w:style>
  <w:style w:type="paragraph" w:customStyle="1" w:styleId="Char1CharCharChar0">
    <w:name w:val="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Char0">
    <w:name w:val="Char 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17">
    <w:name w:val="字元 字元1"/>
    <w:basedOn w:val="a1"/>
    <w:rsid w:val="006E0A7C"/>
    <w:pPr>
      <w:autoSpaceDE/>
      <w:autoSpaceDN/>
      <w:adjustRightInd w:val="0"/>
      <w:snapToGrid w:val="0"/>
      <w:spacing w:line="360" w:lineRule="auto"/>
      <w:ind w:leftChars="40" w:left="96" w:firstLineChars="200" w:firstLine="200"/>
    </w:pPr>
    <w:rPr>
      <w:rFonts w:ascii="Calibri" w:cs="Times New Roman"/>
      <w:kern w:val="2"/>
      <w:sz w:val="24"/>
      <w:szCs w:val="24"/>
      <w:lang w:eastAsia="zh-CN"/>
    </w:rPr>
  </w:style>
  <w:style w:type="paragraph" w:customStyle="1" w:styleId="CharCharCharCharChar10">
    <w:name w:val="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0">
    <w:name w:val="Char Char 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39">
    <w:name w:val="正文3"/>
    <w:rsid w:val="006E0A7C"/>
    <w:pPr>
      <w:widowControl w:val="0"/>
      <w:autoSpaceDE w:val="0"/>
      <w:autoSpaceDN w:val="0"/>
      <w:adjustRightInd w:val="0"/>
      <w:spacing w:line="360" w:lineRule="atLeast"/>
      <w:ind w:left="425" w:hanging="425"/>
      <w:textAlignment w:val="bottom"/>
    </w:pPr>
    <w:rPr>
      <w:rFonts w:ascii="宋体" w:hAnsi="Calibri"/>
      <w:position w:val="-6"/>
      <w:sz w:val="32"/>
    </w:rPr>
  </w:style>
  <w:style w:type="paragraph" w:customStyle="1" w:styleId="Charf2">
    <w:name w:val="Char"/>
    <w:basedOn w:val="a1"/>
    <w:rsid w:val="006E0A7C"/>
    <w:pPr>
      <w:autoSpaceDE/>
      <w:autoSpaceDN/>
      <w:adjustRightInd w:val="0"/>
      <w:spacing w:line="360" w:lineRule="auto"/>
      <w:jc w:val="both"/>
    </w:pPr>
    <w:rPr>
      <w:rFonts w:ascii="Calibri" w:hAnsi="Calibri" w:cs="Times New Roman"/>
      <w:sz w:val="24"/>
      <w:szCs w:val="20"/>
      <w:lang w:eastAsia="zh-CN"/>
    </w:rPr>
  </w:style>
  <w:style w:type="paragraph" w:customStyle="1" w:styleId="CharCharCharCharCharCharCharCharChar0">
    <w:name w:val="Char Char Char Char Char 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0">
    <w:name w:val="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CharCharChar0">
    <w:name w:val="Char Char Char Char Char Char Char Char Char Char Char1 Char Char Char"/>
    <w:basedOn w:val="a1"/>
    <w:rsid w:val="006E0A7C"/>
    <w:pPr>
      <w:autoSpaceDE/>
      <w:autoSpaceDN/>
      <w:jc w:val="both"/>
    </w:pPr>
    <w:rPr>
      <w:rFonts w:ascii="Calibri" w:hAnsi="Calibri" w:cs="Times New Roman"/>
      <w:kern w:val="2"/>
      <w:sz w:val="21"/>
      <w:szCs w:val="24"/>
      <w:lang w:eastAsia="zh-CN"/>
    </w:rPr>
  </w:style>
  <w:style w:type="paragraph" w:customStyle="1" w:styleId="Char1a">
    <w:name w:val="Char1"/>
    <w:basedOn w:val="a1"/>
    <w:rsid w:val="006E0A7C"/>
    <w:pPr>
      <w:autoSpaceDE/>
      <w:autoSpaceDN/>
      <w:jc w:val="both"/>
    </w:pPr>
    <w:rPr>
      <w:rFonts w:ascii="Calibri" w:hAnsi="Calibri" w:cs="Times New Roman"/>
      <w:kern w:val="2"/>
      <w:sz w:val="21"/>
      <w:szCs w:val="24"/>
      <w:lang w:eastAsia="zh-CN"/>
    </w:rPr>
  </w:style>
  <w:style w:type="paragraph" w:customStyle="1" w:styleId="CharCharCharChar0">
    <w:name w:val="Char Char Char Char"/>
    <w:basedOn w:val="a1"/>
    <w:rsid w:val="006E0A7C"/>
    <w:pPr>
      <w:autoSpaceDE/>
      <w:autoSpaceDN/>
      <w:jc w:val="both"/>
    </w:pPr>
    <w:rPr>
      <w:rFonts w:ascii="Calibri" w:hAnsi="Calibri" w:cs="Times New Roman"/>
      <w:kern w:val="2"/>
      <w:sz w:val="21"/>
      <w:szCs w:val="24"/>
      <w:lang w:eastAsia="zh-CN"/>
    </w:rPr>
  </w:style>
  <w:style w:type="paragraph" w:customStyle="1" w:styleId="CharCharCharCharCharCharCharCharCharCharChar10">
    <w:name w:val="Char Char Char Char Char Char Char Char Char Char Char1"/>
    <w:basedOn w:val="a1"/>
    <w:rsid w:val="006E0A7C"/>
    <w:pPr>
      <w:autoSpaceDE/>
      <w:autoSpaceDN/>
      <w:jc w:val="both"/>
    </w:pPr>
    <w:rPr>
      <w:rFonts w:ascii="Calibri" w:hAnsi="Calibri" w:cs="Times New Roman"/>
      <w:kern w:val="2"/>
      <w:sz w:val="21"/>
      <w:szCs w:val="24"/>
      <w:lang w:eastAsia="zh-CN"/>
    </w:rPr>
  </w:style>
  <w:style w:type="paragraph" w:customStyle="1" w:styleId="Char2CharCharChar0">
    <w:name w:val="Char2 Char Char Char"/>
    <w:basedOn w:val="a1"/>
    <w:rsid w:val="006E0A7C"/>
    <w:pPr>
      <w:autoSpaceDE/>
      <w:autoSpaceDN/>
      <w:jc w:val="both"/>
    </w:pPr>
    <w:rPr>
      <w:rFonts w:ascii="Calibri" w:hAnsi="Calibri" w:cs="Times New Roman"/>
      <w:kern w:val="2"/>
      <w:sz w:val="21"/>
      <w:szCs w:val="24"/>
      <w:lang w:eastAsia="zh-CN"/>
    </w:rPr>
  </w:style>
  <w:style w:type="paragraph" w:customStyle="1" w:styleId="210">
    <w:name w:val="正文文本 21"/>
    <w:basedOn w:val="a1"/>
    <w:rsid w:val="0009500D"/>
    <w:pPr>
      <w:autoSpaceDE/>
      <w:autoSpaceDN/>
      <w:adjustRightInd w:val="0"/>
      <w:spacing w:line="360" w:lineRule="auto"/>
      <w:ind w:left="180"/>
      <w:jc w:val="both"/>
      <w:textAlignment w:val="baseline"/>
    </w:pPr>
    <w:rPr>
      <w:rFonts w:ascii="楷体" w:eastAsia="楷体" w:hAnsi="Times New Roman" w:cs="Times New Roman"/>
      <w:kern w:val="2"/>
      <w:sz w:val="24"/>
      <w:szCs w:val="20"/>
      <w:lang w:eastAsia="zh-CN"/>
    </w:rPr>
  </w:style>
  <w:style w:type="paragraph" w:customStyle="1" w:styleId="18">
    <w:name w:val="列出段落1"/>
    <w:basedOn w:val="a1"/>
    <w:uiPriority w:val="34"/>
    <w:qFormat/>
    <w:rsid w:val="002336A1"/>
    <w:pPr>
      <w:autoSpaceDE/>
      <w:autoSpaceDN/>
      <w:ind w:firstLineChars="200" w:firstLine="420"/>
      <w:jc w:val="both"/>
    </w:pPr>
    <w:rPr>
      <w:rFonts w:ascii="Calibri" w:hAnsi="Calibri" w:cs="Times New Roman"/>
      <w:kern w:val="2"/>
      <w:sz w:val="21"/>
      <w:lang w:eastAsia="zh-CN"/>
    </w:rPr>
  </w:style>
  <w:style w:type="character" w:styleId="aff9">
    <w:name w:val="Emphasis"/>
    <w:basedOn w:val="a3"/>
    <w:qFormat/>
    <w:rsid w:val="00603968"/>
    <w:rPr>
      <w:i w:val="0"/>
    </w:rPr>
  </w:style>
  <w:style w:type="character" w:customStyle="1" w:styleId="hover11">
    <w:name w:val="hover11"/>
    <w:basedOn w:val="a3"/>
    <w:rsid w:val="00603968"/>
  </w:style>
  <w:style w:type="table" w:styleId="affa">
    <w:name w:val="Table Grid"/>
    <w:basedOn w:val="a4"/>
    <w:uiPriority w:val="59"/>
    <w:rsid w:val="00603968"/>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xdrichtextbox3">
    <w:name w:val="xdrichtextbox3"/>
    <w:basedOn w:val="a3"/>
    <w:rsid w:val="00D54A67"/>
    <w:rPr>
      <w:i w:val="0"/>
      <w:iCs w:val="0"/>
      <w:strike w:val="0"/>
      <w:dstrike w:val="0"/>
      <w:color w:val="auto"/>
      <w:u w:val="none"/>
      <w:effect w:val="none"/>
      <w:bdr w:val="single" w:sz="8" w:space="0" w:color="DCDCDC" w:frame="1"/>
      <w:shd w:val="clear" w:color="auto" w:fill="FFFFF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39841527">
      <w:bodyDiv w:val="1"/>
      <w:marLeft w:val="0"/>
      <w:marRight w:val="0"/>
      <w:marTop w:val="0"/>
      <w:marBottom w:val="0"/>
      <w:divBdr>
        <w:top w:val="none" w:sz="0" w:space="0" w:color="auto"/>
        <w:left w:val="none" w:sz="0" w:space="0" w:color="auto"/>
        <w:bottom w:val="none" w:sz="0" w:space="0" w:color="auto"/>
        <w:right w:val="none" w:sz="0" w:space="0" w:color="auto"/>
      </w:divBdr>
    </w:div>
    <w:div w:id="646935880">
      <w:bodyDiv w:val="1"/>
      <w:marLeft w:val="0"/>
      <w:marRight w:val="0"/>
      <w:marTop w:val="0"/>
      <w:marBottom w:val="0"/>
      <w:divBdr>
        <w:top w:val="none" w:sz="0" w:space="0" w:color="auto"/>
        <w:left w:val="none" w:sz="0" w:space="0" w:color="auto"/>
        <w:bottom w:val="none" w:sz="0" w:space="0" w:color="auto"/>
        <w:right w:val="none" w:sz="0" w:space="0" w:color="auto"/>
      </w:divBdr>
      <w:divsChild>
        <w:div w:id="2082671578">
          <w:marLeft w:val="0"/>
          <w:marRight w:val="0"/>
          <w:marTop w:val="0"/>
          <w:marBottom w:val="0"/>
          <w:divBdr>
            <w:top w:val="none" w:sz="0" w:space="0" w:color="auto"/>
            <w:left w:val="none" w:sz="0" w:space="0" w:color="auto"/>
            <w:bottom w:val="none" w:sz="0" w:space="0" w:color="auto"/>
            <w:right w:val="none" w:sz="0" w:space="0" w:color="auto"/>
          </w:divBdr>
          <w:divsChild>
            <w:div w:id="558171249">
              <w:marLeft w:val="0"/>
              <w:marRight w:val="0"/>
              <w:marTop w:val="0"/>
              <w:marBottom w:val="0"/>
              <w:divBdr>
                <w:top w:val="none" w:sz="0" w:space="0" w:color="auto"/>
                <w:left w:val="none" w:sz="0" w:space="0" w:color="auto"/>
                <w:bottom w:val="none" w:sz="0" w:space="0" w:color="auto"/>
                <w:right w:val="none" w:sz="0" w:space="0" w:color="auto"/>
              </w:divBdr>
              <w:divsChild>
                <w:div w:id="9108919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754983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jpeg"/><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22914;&#21442;&#36873;&#20154;&#23545;&#25511;&#21046;&#20215;&#23384;&#30097;&#35831;&#20110;&#25253;&#20215;&#25130;&#27490;&#21069;&#21457;&#37038;&#20214;&#33267;hjzhang@fhcpec.com.cn"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oter" Target="foot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DEE88F9-1DE2-4244-8AF0-9D3D04BBF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6402</TotalTime>
  <Pages>42</Pages>
  <Words>2856</Words>
  <Characters>16280</Characters>
  <Application>Microsoft Office Word</Application>
  <DocSecurity>0</DocSecurity>
  <Lines>135</Lines>
  <Paragraphs>38</Paragraphs>
  <ScaleCrop>false</ScaleCrop>
  <Company>福化环保</Company>
  <LinksUpToDate>false</LinksUpToDate>
  <CharactersWithSpaces>19098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hjzhang</cp:lastModifiedBy>
  <cp:revision>420</cp:revision>
  <dcterms:created xsi:type="dcterms:W3CDTF">2019-03-28T11:18:00Z</dcterms:created>
  <dcterms:modified xsi:type="dcterms:W3CDTF">2020-06-01T06:49:00Z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