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D332D" w:rsidRDefault="00CA076B" w:rsidP="00C76112">
      <w:pPr>
        <w:pStyle w:val="a6"/>
        <w:jc w:val="center"/>
        <w:rPr>
          <w:rFonts w:ascii="微软雅黑" w:eastAsia="微软雅黑"/>
          <w:b/>
          <w:sz w:val="52"/>
          <w:szCs w:val="22"/>
          <w:u w:val="single"/>
          <w:lang w:eastAsia="zh-CN"/>
        </w:rPr>
      </w:pPr>
      <w:r w:rsidRPr="00CA076B">
        <w:rPr>
          <w:rFonts w:ascii="微软雅黑" w:eastAsia="微软雅黑" w:hint="eastAsia"/>
          <w:b/>
          <w:sz w:val="52"/>
          <w:szCs w:val="22"/>
          <w:u w:val="single"/>
          <w:lang w:eastAsia="zh-CN"/>
        </w:rPr>
        <w:t>消防站、</w:t>
      </w:r>
      <w:proofErr w:type="gramStart"/>
      <w:r w:rsidRPr="00CA076B">
        <w:rPr>
          <w:rFonts w:ascii="微软雅黑" w:eastAsia="微软雅黑" w:hint="eastAsia"/>
          <w:b/>
          <w:sz w:val="52"/>
          <w:szCs w:val="22"/>
          <w:u w:val="single"/>
          <w:lang w:eastAsia="zh-CN"/>
        </w:rPr>
        <w:t>气防站</w:t>
      </w:r>
      <w:proofErr w:type="gramEnd"/>
      <w:r w:rsidRPr="00CA076B">
        <w:rPr>
          <w:rFonts w:ascii="微软雅黑" w:eastAsia="微软雅黑" w:hint="eastAsia"/>
          <w:b/>
          <w:sz w:val="52"/>
          <w:szCs w:val="22"/>
          <w:u w:val="single"/>
          <w:lang w:eastAsia="zh-CN"/>
        </w:rPr>
        <w:t>新增训练场地及道路水沟工程</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A076B" w:rsidRPr="00CA076B">
        <w:rPr>
          <w:sz w:val="28"/>
          <w:szCs w:val="28"/>
          <w:u w:val="single"/>
        </w:rPr>
        <w:t>FHC-PTCG20200508002</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CD332D">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CA076B" w:rsidRPr="00CA076B">
        <w:rPr>
          <w:rFonts w:hint="eastAsia"/>
          <w:u w:val="single"/>
          <w:lang w:eastAsia="zh-CN"/>
        </w:rPr>
        <w:t>消防站、</w:t>
      </w:r>
      <w:proofErr w:type="gramStart"/>
      <w:r w:rsidR="00CA076B" w:rsidRPr="00CA076B">
        <w:rPr>
          <w:rFonts w:hint="eastAsia"/>
          <w:u w:val="single"/>
          <w:lang w:eastAsia="zh-CN"/>
        </w:rPr>
        <w:t>气防站</w:t>
      </w:r>
      <w:proofErr w:type="gramEnd"/>
      <w:r w:rsidR="00CA076B" w:rsidRPr="00CA076B">
        <w:rPr>
          <w:rFonts w:hint="eastAsia"/>
          <w:u w:val="single"/>
          <w:lang w:eastAsia="zh-CN"/>
        </w:rPr>
        <w:t>新增训练场地及道路水沟工程</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CA076B" w:rsidRPr="00CA076B">
        <w:rPr>
          <w:rFonts w:hint="eastAsia"/>
          <w:sz w:val="24"/>
          <w:szCs w:val="24"/>
          <w:lang w:eastAsia="zh-CN"/>
        </w:rPr>
        <w:t>必须是具备建设行政主管部门核发的房屋建筑工程或市政工程施工总承包企业资质等级三级资质及以上的法人</w:t>
      </w:r>
      <w:r w:rsidR="00057E4C">
        <w:rPr>
          <w:rFonts w:hint="eastAsia"/>
          <w:sz w:val="24"/>
          <w:szCs w:val="24"/>
          <w:lang w:eastAsia="zh-CN"/>
        </w:rPr>
        <w:t>。</w:t>
      </w:r>
    </w:p>
    <w:p w:rsidR="00943BE0" w:rsidRDefault="00943BE0" w:rsidP="00943BE0">
      <w:pPr>
        <w:tabs>
          <w:tab w:val="left" w:pos="709"/>
        </w:tabs>
        <w:spacing w:line="360" w:lineRule="auto"/>
        <w:ind w:firstLineChars="200" w:firstLine="480"/>
        <w:rPr>
          <w:sz w:val="24"/>
          <w:szCs w:val="24"/>
          <w:lang w:eastAsia="zh-CN"/>
        </w:rPr>
      </w:pPr>
      <w:r w:rsidRPr="00943BE0">
        <w:rPr>
          <w:rFonts w:hint="eastAsia"/>
          <w:sz w:val="24"/>
          <w:szCs w:val="24"/>
          <w:lang w:eastAsia="zh-CN"/>
        </w:rPr>
        <w:t>3</w:t>
      </w:r>
      <w:r w:rsidRPr="00943BE0">
        <w:rPr>
          <w:sz w:val="24"/>
          <w:szCs w:val="24"/>
          <w:lang w:eastAsia="zh-CN"/>
        </w:rPr>
        <w:t>.参选人具有</w:t>
      </w:r>
      <w:r w:rsidRPr="00943BE0">
        <w:rPr>
          <w:rFonts w:hint="eastAsia"/>
          <w:sz w:val="24"/>
          <w:szCs w:val="24"/>
          <w:lang w:eastAsia="zh-CN"/>
        </w:rPr>
        <w:t>近3年内有类似工程业绩，</w:t>
      </w:r>
      <w:r>
        <w:rPr>
          <w:rFonts w:hint="eastAsia"/>
          <w:sz w:val="24"/>
          <w:szCs w:val="24"/>
          <w:lang w:eastAsia="zh-CN"/>
        </w:rPr>
        <w:t>且在人员、设备、资金（须提供银行资信）等方面具有相应的施工能力。</w:t>
      </w:r>
    </w:p>
    <w:p w:rsidR="00943BE0" w:rsidRPr="00943BE0" w:rsidRDefault="00943BE0" w:rsidP="00943BE0">
      <w:pPr>
        <w:tabs>
          <w:tab w:val="left" w:pos="709"/>
        </w:tabs>
        <w:spacing w:line="360" w:lineRule="auto"/>
        <w:ind w:firstLineChars="200" w:firstLine="480"/>
        <w:rPr>
          <w:sz w:val="24"/>
          <w:szCs w:val="24"/>
          <w:lang w:eastAsia="zh-CN"/>
        </w:rPr>
      </w:pPr>
      <w:r w:rsidRPr="00943BE0">
        <w:rPr>
          <w:rFonts w:hint="eastAsia"/>
          <w:sz w:val="24"/>
          <w:szCs w:val="24"/>
          <w:lang w:eastAsia="zh-CN"/>
        </w:rPr>
        <w:t>4</w:t>
      </w:r>
      <w:r w:rsidRPr="00943BE0">
        <w:rPr>
          <w:sz w:val="24"/>
          <w:szCs w:val="24"/>
          <w:lang w:eastAsia="zh-CN"/>
        </w:rPr>
        <w:t>.</w:t>
      </w:r>
      <w:r w:rsidR="001B7D63" w:rsidRPr="001B7D63">
        <w:rPr>
          <w:rFonts w:ascii="仿宋_GB2312" w:eastAsia="仿宋_GB2312" w:hAnsi="仿宋_GB2312" w:hint="eastAsia"/>
          <w:sz w:val="24"/>
          <w:szCs w:val="24"/>
          <w:lang w:eastAsia="zh-CN"/>
        </w:rPr>
        <w:t xml:space="preserve"> </w:t>
      </w:r>
      <w:r w:rsidR="001B7D63" w:rsidRPr="001B7D63">
        <w:rPr>
          <w:rFonts w:hint="eastAsia"/>
          <w:sz w:val="24"/>
          <w:szCs w:val="24"/>
          <w:lang w:eastAsia="zh-CN"/>
        </w:rPr>
        <w:t>施工项目经理（项目总负责人）：建筑工程贰级建造师（注册在牵头人单位），具有安全生产考核合格证B证，参加本项目投标时没有在其他未完工项目担任项目经理，中标后至完工前也不得在其他项目担任项目经理。项目</w:t>
      </w:r>
      <w:proofErr w:type="gramStart"/>
      <w:r w:rsidR="001B7D63" w:rsidRPr="001B7D63">
        <w:rPr>
          <w:rFonts w:hint="eastAsia"/>
          <w:sz w:val="24"/>
          <w:szCs w:val="24"/>
          <w:lang w:eastAsia="zh-CN"/>
        </w:rPr>
        <w:t>总工须</w:t>
      </w:r>
      <w:proofErr w:type="gramEnd"/>
      <w:r w:rsidR="001B7D63" w:rsidRPr="001B7D63">
        <w:rPr>
          <w:rFonts w:hint="eastAsia"/>
          <w:sz w:val="24"/>
          <w:szCs w:val="24"/>
          <w:lang w:eastAsia="zh-CN"/>
        </w:rPr>
        <w:t>具备工程师以上职称</w:t>
      </w:r>
      <w:r w:rsidR="001B7D63">
        <w:rPr>
          <w:rFonts w:hint="eastAsia"/>
          <w:sz w:val="24"/>
          <w:szCs w:val="24"/>
          <w:lang w:eastAsia="zh-CN"/>
        </w:rPr>
        <w:t>。</w:t>
      </w:r>
    </w:p>
    <w:p w:rsidR="00745001" w:rsidRDefault="00205B7C" w:rsidP="00745001">
      <w:pPr>
        <w:tabs>
          <w:tab w:val="left" w:pos="709"/>
        </w:tabs>
        <w:spacing w:line="360" w:lineRule="auto"/>
        <w:ind w:firstLineChars="200" w:firstLine="480"/>
        <w:rPr>
          <w:sz w:val="24"/>
          <w:szCs w:val="24"/>
          <w:lang w:eastAsia="zh-CN"/>
        </w:rPr>
      </w:pPr>
      <w:r w:rsidRPr="001B7D63">
        <w:rPr>
          <w:sz w:val="24"/>
          <w:szCs w:val="24"/>
          <w:lang w:eastAsia="zh-CN"/>
        </w:rPr>
        <w:t>5</w:t>
      </w:r>
      <w:r w:rsidR="003635DF" w:rsidRPr="001B7D63">
        <w:rPr>
          <w:rFonts w:hint="eastAsia"/>
          <w:sz w:val="24"/>
          <w:szCs w:val="24"/>
          <w:lang w:eastAsia="zh-CN"/>
        </w:rPr>
        <w:t>.本项目不接受联合体参选，不允许分包</w:t>
      </w:r>
      <w:r w:rsidR="001B7D63" w:rsidRPr="001B7D63">
        <w:rPr>
          <w:rFonts w:hint="eastAsia"/>
          <w:sz w:val="24"/>
          <w:szCs w:val="24"/>
          <w:lang w:eastAsia="zh-CN"/>
        </w:rPr>
        <w:t>及转包</w:t>
      </w:r>
      <w:r w:rsidR="003635DF" w:rsidRPr="001B7D63">
        <w:rPr>
          <w:rFonts w:hint="eastAsia"/>
          <w:sz w:val="24"/>
          <w:szCs w:val="24"/>
          <w:lang w:eastAsia="zh-CN"/>
        </w:rPr>
        <w:t>。</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DB7A09">
        <w:rPr>
          <w:b/>
          <w:color w:val="000000" w:themeColor="text1"/>
          <w:sz w:val="24"/>
          <w:szCs w:val="24"/>
          <w:lang w:eastAsia="zh-CN"/>
        </w:rPr>
        <w:t>6</w:t>
      </w:r>
      <w:r w:rsidRPr="00BD607C">
        <w:rPr>
          <w:rFonts w:hint="eastAsia"/>
          <w:b/>
          <w:color w:val="000000" w:themeColor="text1"/>
          <w:sz w:val="24"/>
          <w:szCs w:val="24"/>
          <w:lang w:eastAsia="zh-CN"/>
        </w:rPr>
        <w:t>月</w:t>
      </w:r>
      <w:r w:rsidR="00DB7A09">
        <w:rPr>
          <w:b/>
          <w:color w:val="000000" w:themeColor="text1"/>
          <w:sz w:val="24"/>
          <w:szCs w:val="24"/>
          <w:lang w:eastAsia="zh-CN"/>
        </w:rPr>
        <w:t>2</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proofErr w:type="gramStart"/>
      <w:r w:rsidR="00BD2127" w:rsidRPr="00BD607C">
        <w:rPr>
          <w:rFonts w:hint="eastAsia"/>
          <w:b/>
          <w:bCs/>
          <w:snapToGrid w:val="0"/>
          <w:color w:val="000000" w:themeColor="text1"/>
          <w:spacing w:val="8"/>
          <w:sz w:val="24"/>
          <w:szCs w:val="24"/>
          <w:lang w:eastAsia="zh-CN"/>
        </w:rPr>
        <w:t>本</w:t>
      </w:r>
      <w:r w:rsidR="00BD2127">
        <w:rPr>
          <w:rFonts w:hint="eastAsia"/>
          <w:b/>
          <w:bCs/>
          <w:snapToGrid w:val="0"/>
          <w:color w:val="000000" w:themeColor="text1"/>
          <w:spacing w:val="8"/>
          <w:sz w:val="24"/>
          <w:szCs w:val="24"/>
          <w:lang w:eastAsia="zh-CN"/>
        </w:rPr>
        <w:t>公开</w:t>
      </w:r>
      <w:proofErr w:type="gramEnd"/>
      <w:r w:rsidR="00BD2127" w:rsidRPr="00BD607C">
        <w:rPr>
          <w:rFonts w:hint="eastAsia"/>
          <w:b/>
          <w:bCs/>
          <w:snapToGrid w:val="0"/>
          <w:color w:val="000000" w:themeColor="text1"/>
          <w:spacing w:val="8"/>
          <w:sz w:val="24"/>
          <w:szCs w:val="24"/>
          <w:lang w:eastAsia="zh-CN"/>
        </w:rPr>
        <w:t>自主</w:t>
      </w:r>
      <w:r w:rsidR="00DB7A09" w:rsidRPr="00BD607C">
        <w:rPr>
          <w:rFonts w:hint="eastAsia"/>
          <w:b/>
          <w:bCs/>
          <w:snapToGrid w:val="0"/>
          <w:color w:val="000000" w:themeColor="text1"/>
          <w:spacing w:val="8"/>
          <w:sz w:val="24"/>
          <w:szCs w:val="24"/>
          <w:lang w:eastAsia="zh-CN"/>
        </w:rPr>
        <w:t>比选采用</w:t>
      </w:r>
      <w:r w:rsidR="00DB7A09">
        <w:rPr>
          <w:rFonts w:hint="eastAsia"/>
          <w:b/>
          <w:bCs/>
          <w:snapToGrid w:val="0"/>
          <w:color w:val="000000" w:themeColor="text1"/>
          <w:spacing w:val="8"/>
          <w:sz w:val="24"/>
          <w:szCs w:val="24"/>
          <w:lang w:eastAsia="zh-CN"/>
        </w:rPr>
        <w:t>综合评选</w:t>
      </w:r>
      <w:r w:rsidR="00DB7A09" w:rsidRPr="002F755A">
        <w:rPr>
          <w:rFonts w:hint="eastAsia"/>
          <w:b/>
          <w:bCs/>
          <w:snapToGrid w:val="0"/>
          <w:color w:val="000000" w:themeColor="text1"/>
          <w:spacing w:val="8"/>
          <w:sz w:val="24"/>
          <w:szCs w:val="24"/>
          <w:lang w:eastAsia="zh-CN"/>
        </w:rPr>
        <w:t>的</w:t>
      </w:r>
      <w:r w:rsidR="00DB7A09" w:rsidRPr="00BD607C">
        <w:rPr>
          <w:rFonts w:hint="eastAsia"/>
          <w:b/>
          <w:bCs/>
          <w:snapToGrid w:val="0"/>
          <w:color w:val="000000" w:themeColor="text1"/>
          <w:spacing w:val="8"/>
          <w:sz w:val="24"/>
          <w:szCs w:val="24"/>
          <w:lang w:eastAsia="zh-CN"/>
        </w:rPr>
        <w:t>评标办法。</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BD2127">
        <w:rPr>
          <w:sz w:val="24"/>
          <w:szCs w:val="24"/>
          <w:lang w:eastAsia="zh-CN"/>
        </w:rPr>
        <w:t>5</w:t>
      </w:r>
      <w:r w:rsidRPr="002E3036">
        <w:rPr>
          <w:rFonts w:hint="eastAsia"/>
          <w:sz w:val="24"/>
          <w:szCs w:val="24"/>
          <w:lang w:eastAsia="zh-CN"/>
        </w:rPr>
        <w:t>月</w:t>
      </w:r>
      <w:r w:rsidR="00DB7A09">
        <w:rPr>
          <w:sz w:val="24"/>
          <w:szCs w:val="24"/>
          <w:lang w:eastAsia="zh-CN"/>
        </w:rPr>
        <w:t>21</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6166A3" w:rsidRPr="006166A3">
        <w:rPr>
          <w:rFonts w:hint="eastAsia"/>
          <w:lang w:eastAsia="zh-CN"/>
        </w:rPr>
        <w:t>消防站、</w:t>
      </w:r>
      <w:proofErr w:type="gramStart"/>
      <w:r w:rsidR="006166A3" w:rsidRPr="006166A3">
        <w:rPr>
          <w:rFonts w:hint="eastAsia"/>
          <w:lang w:eastAsia="zh-CN"/>
        </w:rPr>
        <w:t>气防站</w:t>
      </w:r>
      <w:proofErr w:type="gramEnd"/>
      <w:r w:rsidR="006166A3" w:rsidRPr="006166A3">
        <w:rPr>
          <w:rFonts w:hint="eastAsia"/>
          <w:lang w:eastAsia="zh-CN"/>
        </w:rPr>
        <w:t>新增训练场地及道路水沟工程</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6166A3">
        <w:rPr>
          <w:rFonts w:hint="eastAsia"/>
          <w:lang w:eastAsia="zh-CN"/>
        </w:rPr>
        <w:t>固定总价包干</w:t>
      </w:r>
    </w:p>
    <w:p w:rsidR="002B6416" w:rsidRDefault="00F43F82" w:rsidP="007F196B">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7F196B" w:rsidRPr="007F196B" w:rsidRDefault="007F196B" w:rsidP="007F196B">
      <w:pPr>
        <w:pStyle w:val="a6"/>
        <w:spacing w:line="360" w:lineRule="auto"/>
        <w:ind w:right="121" w:firstLine="480"/>
        <w:jc w:val="both"/>
        <w:rPr>
          <w:lang w:eastAsia="zh-CN"/>
        </w:rPr>
      </w:pPr>
      <w:r>
        <w:rPr>
          <w:lang w:eastAsia="zh-CN"/>
        </w:rPr>
        <w:t>5.施工工期</w:t>
      </w:r>
      <w:r>
        <w:rPr>
          <w:rFonts w:hint="eastAsia"/>
          <w:lang w:eastAsia="zh-CN"/>
        </w:rPr>
        <w:t>：</w:t>
      </w:r>
      <w:r w:rsidR="00BE4CF0">
        <w:rPr>
          <w:rFonts w:hint="eastAsia"/>
          <w:color w:val="222222"/>
          <w:szCs w:val="21"/>
          <w:lang w:eastAsia="zh-CN"/>
        </w:rPr>
        <w:t>总工期</w:t>
      </w:r>
      <w:r w:rsidR="00BE4CF0">
        <w:rPr>
          <w:color w:val="222222"/>
          <w:szCs w:val="21"/>
          <w:lang w:eastAsia="zh-CN"/>
        </w:rPr>
        <w:t>30</w:t>
      </w:r>
      <w:r w:rsidR="00BE4CF0">
        <w:rPr>
          <w:rFonts w:hint="eastAsia"/>
          <w:color w:val="222222"/>
          <w:szCs w:val="21"/>
          <w:lang w:eastAsia="zh-CN"/>
        </w:rPr>
        <w:t>日历天</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7F196B">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proofErr w:type="gramStart"/>
      <w:r w:rsidR="006166A3" w:rsidRPr="006166A3">
        <w:rPr>
          <w:rFonts w:hint="eastAsia"/>
          <w:lang w:eastAsia="zh-CN"/>
        </w:rPr>
        <w:t>刘骏</w:t>
      </w:r>
      <w:proofErr w:type="gramEnd"/>
      <w:r w:rsidR="006166A3">
        <w:rPr>
          <w:rFonts w:hint="eastAsia"/>
          <w:lang w:eastAsia="zh-CN"/>
        </w:rPr>
        <w:t xml:space="preserve"> </w:t>
      </w:r>
      <w:r w:rsidR="006166A3" w:rsidRPr="006166A3">
        <w:rPr>
          <w:lang w:eastAsia="zh-CN"/>
        </w:rPr>
        <w:t>0596-6310613</w:t>
      </w:r>
    </w:p>
    <w:p w:rsidR="00937414" w:rsidRDefault="00937414" w:rsidP="00F31AB9">
      <w:pPr>
        <w:pStyle w:val="a6"/>
        <w:spacing w:line="360" w:lineRule="auto"/>
        <w:ind w:right="121" w:firstLine="480"/>
        <w:jc w:val="both"/>
        <w:rPr>
          <w:lang w:eastAsia="zh-CN"/>
        </w:rPr>
      </w:pPr>
      <w:r w:rsidRPr="00F43F82">
        <w:rPr>
          <w:rFonts w:hint="eastAsia"/>
          <w:lang w:eastAsia="zh-CN"/>
        </w:rPr>
        <w:t>商务联系人：张华娟 0596-6311821</w:t>
      </w:r>
    </w:p>
    <w:p w:rsidR="00F31AB9" w:rsidRDefault="00F31AB9" w:rsidP="00F31AB9">
      <w:pPr>
        <w:pStyle w:val="a6"/>
        <w:spacing w:line="360" w:lineRule="auto"/>
        <w:ind w:right="121" w:firstLine="480"/>
        <w:jc w:val="both"/>
        <w:rPr>
          <w:lang w:eastAsia="zh-CN"/>
        </w:rPr>
      </w:pPr>
      <w:r>
        <w:rPr>
          <w:lang w:eastAsia="zh-CN"/>
        </w:rPr>
        <w:t>7.现场踏勘要求</w:t>
      </w:r>
    </w:p>
    <w:p w:rsidR="00F31AB9" w:rsidRPr="00F43F82" w:rsidRDefault="00F31AB9" w:rsidP="00F31AB9">
      <w:pPr>
        <w:pStyle w:val="a6"/>
        <w:spacing w:line="360" w:lineRule="auto"/>
        <w:ind w:right="121" w:firstLine="480"/>
        <w:jc w:val="both"/>
        <w:rPr>
          <w:lang w:eastAsia="zh-CN"/>
        </w:rPr>
      </w:pPr>
      <w:r w:rsidRPr="00F31AB9">
        <w:rPr>
          <w:lang w:eastAsia="zh-CN"/>
        </w:rPr>
        <w:t>因与</w:t>
      </w:r>
      <w:r>
        <w:rPr>
          <w:lang w:eastAsia="zh-CN"/>
        </w:rPr>
        <w:t>原</w:t>
      </w:r>
      <w:r w:rsidRPr="00F31AB9">
        <w:rPr>
          <w:lang w:eastAsia="zh-CN"/>
        </w:rPr>
        <w:t>“消防站/气防站”项目施工单位存在施工交界面</w:t>
      </w:r>
      <w:r w:rsidRPr="00F31AB9">
        <w:rPr>
          <w:rFonts w:hint="eastAsia"/>
          <w:lang w:eastAsia="zh-CN"/>
        </w:rPr>
        <w:t>，</w:t>
      </w:r>
      <w:r w:rsidRPr="00F31AB9">
        <w:rPr>
          <w:lang w:eastAsia="zh-CN"/>
        </w:rPr>
        <w:t>新增训练场地及道路水沟工程</w:t>
      </w:r>
      <w:r>
        <w:rPr>
          <w:rFonts w:hint="eastAsia"/>
          <w:lang w:eastAsia="zh-CN"/>
        </w:rPr>
        <w:t>参选</w:t>
      </w:r>
      <w:r w:rsidRPr="00F31AB9">
        <w:rPr>
          <w:lang w:eastAsia="zh-CN"/>
        </w:rPr>
        <w:t>单位必须现场勘察工作交界面及核实工程量。</w:t>
      </w:r>
      <w:r w:rsidR="00C95C39">
        <w:rPr>
          <w:lang w:eastAsia="zh-CN"/>
        </w:rPr>
        <w:t>请在工作日内与技术联系人对接现场踏勘事宜</w:t>
      </w:r>
      <w:r w:rsidR="00C95C39">
        <w:rPr>
          <w:rFonts w:hint="eastAsia"/>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参选人获取比选文件后，应仔细检查比选文件的所有内容，如有残缺等问题应在获</w:t>
      </w:r>
      <w:r w:rsidR="00DD56C2" w:rsidRPr="002318C1">
        <w:rPr>
          <w:lang w:eastAsia="zh-CN"/>
        </w:rPr>
        <w:lastRenderedPageBreak/>
        <w:t xml:space="preserve">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EA6FD1" w:rsidRDefault="00EA6FD1" w:rsidP="00EA6FD1">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EA6FD1" w:rsidRDefault="00EA6FD1" w:rsidP="00EA6FD1">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CA076B">
        <w:rPr>
          <w:rFonts w:hint="eastAsia"/>
          <w:sz w:val="24"/>
          <w:szCs w:val="24"/>
          <w:lang w:eastAsia="zh-CN"/>
        </w:rPr>
        <w:t>必须是具备建设行政主管部门核发的房屋建筑工程或市政工程施工总承包企业资质等级三级资质及以上的法人</w:t>
      </w:r>
      <w:r>
        <w:rPr>
          <w:rFonts w:hint="eastAsia"/>
          <w:sz w:val="24"/>
          <w:szCs w:val="24"/>
          <w:lang w:eastAsia="zh-CN"/>
        </w:rPr>
        <w:t>。</w:t>
      </w:r>
    </w:p>
    <w:p w:rsidR="00EA6FD1" w:rsidRDefault="00EA6FD1" w:rsidP="00EA6FD1">
      <w:pPr>
        <w:tabs>
          <w:tab w:val="left" w:pos="709"/>
        </w:tabs>
        <w:spacing w:line="360" w:lineRule="auto"/>
        <w:ind w:firstLineChars="200" w:firstLine="480"/>
        <w:rPr>
          <w:sz w:val="24"/>
          <w:szCs w:val="24"/>
          <w:lang w:eastAsia="zh-CN"/>
        </w:rPr>
      </w:pPr>
      <w:r w:rsidRPr="00943BE0">
        <w:rPr>
          <w:rFonts w:hint="eastAsia"/>
          <w:sz w:val="24"/>
          <w:szCs w:val="24"/>
          <w:lang w:eastAsia="zh-CN"/>
        </w:rPr>
        <w:t>3</w:t>
      </w:r>
      <w:r w:rsidRPr="00943BE0">
        <w:rPr>
          <w:sz w:val="24"/>
          <w:szCs w:val="24"/>
          <w:lang w:eastAsia="zh-CN"/>
        </w:rPr>
        <w:t>.参选人具有</w:t>
      </w:r>
      <w:r w:rsidRPr="00943BE0">
        <w:rPr>
          <w:rFonts w:hint="eastAsia"/>
          <w:sz w:val="24"/>
          <w:szCs w:val="24"/>
          <w:lang w:eastAsia="zh-CN"/>
        </w:rPr>
        <w:t>近3年内有类似工程业绩，</w:t>
      </w:r>
      <w:r>
        <w:rPr>
          <w:rFonts w:hint="eastAsia"/>
          <w:sz w:val="24"/>
          <w:szCs w:val="24"/>
          <w:lang w:eastAsia="zh-CN"/>
        </w:rPr>
        <w:t>且在人员、设备、资金（须提供银行资信）等方面具有相应的施工能力。</w:t>
      </w:r>
    </w:p>
    <w:p w:rsidR="00EA6FD1" w:rsidRPr="00943BE0" w:rsidRDefault="00EA6FD1" w:rsidP="00EA6FD1">
      <w:pPr>
        <w:tabs>
          <w:tab w:val="left" w:pos="709"/>
        </w:tabs>
        <w:spacing w:line="360" w:lineRule="auto"/>
        <w:ind w:firstLineChars="200" w:firstLine="480"/>
        <w:rPr>
          <w:sz w:val="24"/>
          <w:szCs w:val="24"/>
          <w:lang w:eastAsia="zh-CN"/>
        </w:rPr>
      </w:pPr>
      <w:r w:rsidRPr="00943BE0">
        <w:rPr>
          <w:rFonts w:hint="eastAsia"/>
          <w:sz w:val="24"/>
          <w:szCs w:val="24"/>
          <w:lang w:eastAsia="zh-CN"/>
        </w:rPr>
        <w:t>4</w:t>
      </w:r>
      <w:r w:rsidRPr="00943BE0">
        <w:rPr>
          <w:sz w:val="24"/>
          <w:szCs w:val="24"/>
          <w:lang w:eastAsia="zh-CN"/>
        </w:rPr>
        <w:t>.</w:t>
      </w:r>
      <w:r w:rsidRPr="001B7D63">
        <w:rPr>
          <w:rFonts w:ascii="仿宋_GB2312" w:eastAsia="仿宋_GB2312" w:hAnsi="仿宋_GB2312" w:hint="eastAsia"/>
          <w:sz w:val="24"/>
          <w:szCs w:val="24"/>
          <w:lang w:eastAsia="zh-CN"/>
        </w:rPr>
        <w:t xml:space="preserve"> </w:t>
      </w:r>
      <w:r w:rsidRPr="001B7D63">
        <w:rPr>
          <w:rFonts w:hint="eastAsia"/>
          <w:sz w:val="24"/>
          <w:szCs w:val="24"/>
          <w:lang w:eastAsia="zh-CN"/>
        </w:rPr>
        <w:t>施工项目经理（项目总负责人）：建筑工程贰级建造师（注册在牵头人单位），具有安全生产考核合格证B证，参加本项目投标时没有在其他未完工项目担任项目经理，中标后至完工前也不得在其他项目担任项目经理。项目</w:t>
      </w:r>
      <w:proofErr w:type="gramStart"/>
      <w:r w:rsidRPr="001B7D63">
        <w:rPr>
          <w:rFonts w:hint="eastAsia"/>
          <w:sz w:val="24"/>
          <w:szCs w:val="24"/>
          <w:lang w:eastAsia="zh-CN"/>
        </w:rPr>
        <w:t>总工须</w:t>
      </w:r>
      <w:proofErr w:type="gramEnd"/>
      <w:r w:rsidRPr="001B7D63">
        <w:rPr>
          <w:rFonts w:hint="eastAsia"/>
          <w:sz w:val="24"/>
          <w:szCs w:val="24"/>
          <w:lang w:eastAsia="zh-CN"/>
        </w:rPr>
        <w:t>具备工程师以上职称</w:t>
      </w:r>
      <w:r>
        <w:rPr>
          <w:rFonts w:hint="eastAsia"/>
          <w:sz w:val="24"/>
          <w:szCs w:val="24"/>
          <w:lang w:eastAsia="zh-CN"/>
        </w:rPr>
        <w:t>。</w:t>
      </w:r>
    </w:p>
    <w:p w:rsidR="00EA6FD1" w:rsidRDefault="00EA6FD1" w:rsidP="00EA6FD1">
      <w:pPr>
        <w:tabs>
          <w:tab w:val="left" w:pos="709"/>
        </w:tabs>
        <w:spacing w:line="360" w:lineRule="auto"/>
        <w:ind w:firstLineChars="200" w:firstLine="480"/>
        <w:rPr>
          <w:sz w:val="24"/>
          <w:szCs w:val="24"/>
          <w:lang w:eastAsia="zh-CN"/>
        </w:rPr>
      </w:pPr>
      <w:r w:rsidRPr="001B7D63">
        <w:rPr>
          <w:sz w:val="24"/>
          <w:szCs w:val="24"/>
          <w:lang w:eastAsia="zh-CN"/>
        </w:rPr>
        <w:t>5</w:t>
      </w:r>
      <w:r w:rsidRPr="001B7D63">
        <w:rPr>
          <w:rFonts w:hint="eastAsia"/>
          <w:sz w:val="24"/>
          <w:szCs w:val="24"/>
          <w:lang w:eastAsia="zh-CN"/>
        </w:rPr>
        <w:t>.本项目不接受联合体参选，不允许分包及转包。</w:t>
      </w:r>
    </w:p>
    <w:p w:rsidR="00E739AE" w:rsidRPr="00F43F82" w:rsidRDefault="006F0262" w:rsidP="00F92EC2">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EA6FD1" w:rsidRDefault="00EA6FD1" w:rsidP="00EA6FD1">
      <w:pPr>
        <w:pStyle w:val="a6"/>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1.参选单位应缴纳</w:t>
      </w:r>
      <w:r>
        <w:rPr>
          <w:rFonts w:hint="eastAsia"/>
          <w:color w:val="000000" w:themeColor="text1"/>
          <w:lang w:eastAsia="zh-CN"/>
        </w:rPr>
        <w:t>参选保证金，保证金金额</w:t>
      </w:r>
      <w:r>
        <w:rPr>
          <w:color w:val="000000" w:themeColor="text1"/>
          <w:lang w:eastAsia="zh-CN"/>
        </w:rPr>
        <w:t>3</w:t>
      </w:r>
      <w:r>
        <w:rPr>
          <w:rFonts w:hint="eastAsia"/>
          <w:color w:val="000000" w:themeColor="text1"/>
          <w:lang w:eastAsia="zh-CN"/>
        </w:rPr>
        <w:t>万元整，参选单位应按照要求从参选单位基本账户转入比选单位的账户，比选单位账户信息如下：</w:t>
      </w:r>
    </w:p>
    <w:p w:rsidR="00EA6FD1" w:rsidRPr="00A21733"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开户名称：</w:t>
      </w:r>
      <w:r w:rsidRPr="00DF463A">
        <w:rPr>
          <w:rFonts w:hint="eastAsia"/>
          <w:color w:val="000000" w:themeColor="text1"/>
          <w:lang w:eastAsia="zh-CN"/>
        </w:rPr>
        <w:t>腾龙芳烃（漳州）有限公司</w:t>
      </w:r>
    </w:p>
    <w:p w:rsidR="00EA6FD1" w:rsidRPr="00A21733"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开户银行：</w:t>
      </w:r>
      <w:r w:rsidRPr="00DF463A">
        <w:rPr>
          <w:rFonts w:hint="eastAsia"/>
          <w:color w:val="000000" w:themeColor="text1"/>
          <w:lang w:eastAsia="zh-CN"/>
        </w:rPr>
        <w:t>兴业银行漳州古雷支行</w:t>
      </w:r>
    </w:p>
    <w:p w:rsidR="00EA6FD1" w:rsidRPr="00A21733"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帐</w:t>
      </w:r>
      <w:r>
        <w:rPr>
          <w:color w:val="000000" w:themeColor="text1"/>
          <w:lang w:eastAsia="zh-CN"/>
        </w:rPr>
        <w:t>  </w:t>
      </w:r>
      <w:r w:rsidRPr="00A21733">
        <w:rPr>
          <w:rFonts w:hint="eastAsia"/>
          <w:color w:val="000000" w:themeColor="text1"/>
          <w:lang w:eastAsia="zh-CN"/>
        </w:rPr>
        <w:t>号：</w:t>
      </w:r>
      <w:r w:rsidRPr="00DF463A">
        <w:rPr>
          <w:color w:val="000000" w:themeColor="text1"/>
          <w:lang w:eastAsia="zh-CN"/>
        </w:rPr>
        <w:t>162070100100021071</w:t>
      </w:r>
    </w:p>
    <w:p w:rsidR="00EA6FD1" w:rsidRPr="00A21733"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注明用途：</w:t>
      </w:r>
      <w:r w:rsidRPr="00EA6FD1">
        <w:rPr>
          <w:rFonts w:hint="eastAsia"/>
          <w:color w:val="000000" w:themeColor="text1"/>
          <w:lang w:eastAsia="zh-CN"/>
        </w:rPr>
        <w:t>消防站、</w:t>
      </w:r>
      <w:proofErr w:type="gramStart"/>
      <w:r w:rsidRPr="00EA6FD1">
        <w:rPr>
          <w:rFonts w:hint="eastAsia"/>
          <w:color w:val="000000" w:themeColor="text1"/>
          <w:lang w:eastAsia="zh-CN"/>
        </w:rPr>
        <w:t>气防站</w:t>
      </w:r>
      <w:proofErr w:type="gramEnd"/>
      <w:r w:rsidRPr="00EA6FD1">
        <w:rPr>
          <w:rFonts w:hint="eastAsia"/>
          <w:color w:val="000000" w:themeColor="text1"/>
          <w:lang w:eastAsia="zh-CN"/>
        </w:rPr>
        <w:t>新增训练场地及道路水沟工程</w:t>
      </w:r>
      <w:r>
        <w:rPr>
          <w:rFonts w:hint="eastAsia"/>
          <w:color w:val="000000" w:themeColor="text1"/>
          <w:lang w:eastAsia="zh-CN"/>
        </w:rPr>
        <w:t>投标保证金</w:t>
      </w:r>
    </w:p>
    <w:p w:rsidR="00EA6FD1" w:rsidRDefault="00EA6FD1" w:rsidP="00EA6FD1">
      <w:pPr>
        <w:pStyle w:val="a6"/>
        <w:spacing w:before="26" w:line="360" w:lineRule="auto"/>
        <w:ind w:left="118" w:right="121" w:firstLine="511"/>
        <w:jc w:val="both"/>
        <w:rPr>
          <w:color w:val="000000" w:themeColor="text1"/>
          <w:lang w:eastAsia="zh-CN"/>
        </w:rPr>
      </w:pPr>
      <w:r w:rsidRPr="00A21733">
        <w:rPr>
          <w:rFonts w:hint="eastAsia"/>
          <w:color w:val="000000" w:themeColor="text1"/>
          <w:lang w:eastAsia="zh-CN"/>
        </w:rPr>
        <w:t>参选保证金有效期：</w:t>
      </w:r>
      <w:r w:rsidRPr="00A21733">
        <w:rPr>
          <w:color w:val="000000" w:themeColor="text1"/>
          <w:lang w:eastAsia="zh-CN"/>
        </w:rPr>
        <w:t>90</w:t>
      </w:r>
      <w:r w:rsidRPr="00A21733">
        <w:rPr>
          <w:rFonts w:hint="eastAsia"/>
          <w:color w:val="000000" w:themeColor="text1"/>
          <w:lang w:eastAsia="zh-CN"/>
        </w:rPr>
        <w:t>日历天。</w:t>
      </w:r>
    </w:p>
    <w:p w:rsidR="00EA6FD1" w:rsidRPr="00171C8B" w:rsidRDefault="00EA6FD1" w:rsidP="00EA6FD1">
      <w:pPr>
        <w:pStyle w:val="a6"/>
        <w:spacing w:before="26" w:line="360" w:lineRule="auto"/>
        <w:ind w:left="118" w:right="121" w:firstLine="511"/>
        <w:jc w:val="both"/>
        <w:rPr>
          <w:color w:val="000000" w:themeColor="text1"/>
          <w:lang w:eastAsia="zh-CN"/>
        </w:rPr>
      </w:pPr>
      <w:r w:rsidRPr="00171C8B">
        <w:rPr>
          <w:rFonts w:hint="eastAsia"/>
          <w:color w:val="111111"/>
          <w:lang w:eastAsia="zh-CN"/>
        </w:rPr>
        <w:lastRenderedPageBreak/>
        <w:t>注：</w:t>
      </w:r>
      <w:r w:rsidRPr="00171C8B">
        <w:rPr>
          <w:rFonts w:hint="eastAsia"/>
          <w:color w:val="111111"/>
          <w:u w:val="double"/>
          <w:lang w:eastAsia="zh-CN"/>
        </w:rPr>
        <w:t>开户许可证上账号应与参选保证金转账回单上账号一致，否则视为未按规定提交参选保证金,所造成的一切后果由参选人自行负责。</w:t>
      </w:r>
    </w:p>
    <w:p w:rsidR="00EA6FD1" w:rsidRPr="008764BA" w:rsidRDefault="00EA6FD1" w:rsidP="00EA6FD1">
      <w:pPr>
        <w:pStyle w:val="a6"/>
        <w:spacing w:before="26" w:line="360" w:lineRule="auto"/>
        <w:ind w:left="118" w:right="121" w:firstLine="511"/>
        <w:jc w:val="both"/>
        <w:rPr>
          <w:color w:val="000000" w:themeColor="text1"/>
          <w:lang w:eastAsia="zh-CN"/>
        </w:rPr>
      </w:pPr>
      <w:r>
        <w:rPr>
          <w:rFonts w:hint="eastAsia"/>
          <w:color w:val="000000" w:themeColor="text1"/>
          <w:lang w:eastAsia="zh-CN"/>
        </w:rPr>
        <w:t>参选保证金转入后，将相关凭证放在商务比选文件中。</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4E5AEF">
        <w:rPr>
          <w:color w:val="000000" w:themeColor="text1"/>
          <w:lang w:eastAsia="zh-CN"/>
        </w:rPr>
        <w:t>6</w:t>
      </w:r>
      <w:r w:rsidR="00E739AE" w:rsidRPr="00E739AE">
        <w:rPr>
          <w:rFonts w:hint="eastAsia"/>
          <w:color w:val="000000" w:themeColor="text1"/>
          <w:lang w:eastAsia="zh-CN"/>
        </w:rPr>
        <w:t>月</w:t>
      </w:r>
      <w:r w:rsidR="004E5AEF">
        <w:rPr>
          <w:color w:val="000000" w:themeColor="text1"/>
          <w:lang w:eastAsia="zh-CN"/>
        </w:rPr>
        <w:t>2</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3102D1" w:rsidP="006F0262">
      <w:pPr>
        <w:pStyle w:val="a6"/>
        <w:spacing w:line="360" w:lineRule="auto"/>
        <w:ind w:right="121" w:firstLineChars="150" w:firstLine="360"/>
        <w:jc w:val="both"/>
        <w:rPr>
          <w:lang w:eastAsia="zh-CN"/>
        </w:rPr>
      </w:pPr>
      <w:r w:rsidRPr="0011079D">
        <w:rPr>
          <w:rFonts w:hint="eastAsia"/>
          <w:lang w:eastAsia="zh-CN"/>
        </w:rPr>
        <w:t>（1）</w:t>
      </w:r>
      <w:r w:rsidRPr="0011079D">
        <w:rPr>
          <w:lang w:eastAsia="zh-CN"/>
        </w:rPr>
        <w:t>参选单位企业概况（企业简介、经营状况、近</w:t>
      </w:r>
      <w:r w:rsidR="007F196B">
        <w:rPr>
          <w:lang w:eastAsia="zh-CN"/>
        </w:rPr>
        <w:t>3</w:t>
      </w:r>
      <w:r w:rsidRPr="0011079D">
        <w:rPr>
          <w:lang w:eastAsia="zh-CN"/>
        </w:rPr>
        <w:t>年业绩）、营业执照、资质证书、组织机构代码证、税务登记证（经年检或年审合格的）</w:t>
      </w:r>
      <w:r w:rsidR="007D2272">
        <w:rPr>
          <w:rFonts w:hint="eastAsia"/>
          <w:lang w:eastAsia="zh-CN"/>
        </w:rPr>
        <w:t>、</w:t>
      </w:r>
      <w:r w:rsidR="007D2272">
        <w:rPr>
          <w:lang w:eastAsia="zh-CN"/>
        </w:rPr>
        <w:t>体系认证</w:t>
      </w:r>
      <w:r w:rsidRPr="0011079D">
        <w:rPr>
          <w:lang w:eastAsia="zh-CN"/>
        </w:rPr>
        <w:t>等。</w:t>
      </w:r>
    </w:p>
    <w:p w:rsidR="002971E6" w:rsidRDefault="002971E6" w:rsidP="006F0262">
      <w:pPr>
        <w:pStyle w:val="a6"/>
        <w:spacing w:line="360" w:lineRule="auto"/>
        <w:ind w:right="121" w:firstLineChars="150" w:firstLine="360"/>
        <w:jc w:val="both"/>
        <w:rPr>
          <w:lang w:eastAsia="zh-CN"/>
        </w:rPr>
      </w:pPr>
      <w:r>
        <w:rPr>
          <w:rFonts w:hint="eastAsia"/>
          <w:lang w:eastAsia="zh-CN"/>
        </w:rPr>
        <w:t>（</w:t>
      </w:r>
      <w:r w:rsidR="007F196B">
        <w:rPr>
          <w:lang w:eastAsia="zh-CN"/>
        </w:rPr>
        <w:t>2</w:t>
      </w:r>
      <w:r>
        <w:rPr>
          <w:rFonts w:hint="eastAsia"/>
          <w:lang w:eastAsia="zh-CN"/>
        </w:rPr>
        <w:t>）</w:t>
      </w:r>
      <w:r w:rsidR="00F928E1">
        <w:rPr>
          <w:rFonts w:hint="eastAsia"/>
          <w:lang w:eastAsia="zh-CN"/>
        </w:rPr>
        <w:t>本工程项目经理简历表、技术总负责人简历表、主要施工管理人员表</w:t>
      </w:r>
      <w:r>
        <w:rPr>
          <w:rFonts w:hint="eastAsia"/>
          <w:lang w:eastAsia="zh-CN"/>
        </w:rPr>
        <w:t>。</w:t>
      </w:r>
    </w:p>
    <w:p w:rsidR="007D2272" w:rsidRPr="002971E6" w:rsidRDefault="002971E6" w:rsidP="006F0262">
      <w:pPr>
        <w:pStyle w:val="a6"/>
        <w:spacing w:line="360" w:lineRule="auto"/>
        <w:ind w:right="121" w:firstLineChars="150" w:firstLine="360"/>
        <w:jc w:val="both"/>
        <w:rPr>
          <w:lang w:eastAsia="zh-CN"/>
        </w:rPr>
      </w:pPr>
      <w:r>
        <w:rPr>
          <w:rFonts w:hint="eastAsia"/>
          <w:lang w:eastAsia="zh-CN"/>
        </w:rPr>
        <w:t>（</w:t>
      </w:r>
      <w:r w:rsidR="007F196B">
        <w:rPr>
          <w:lang w:eastAsia="zh-CN"/>
        </w:rPr>
        <w:t>3</w:t>
      </w:r>
      <w:r>
        <w:rPr>
          <w:rFonts w:hint="eastAsia"/>
          <w:lang w:eastAsia="zh-CN"/>
        </w:rPr>
        <w:t>）</w:t>
      </w:r>
      <w:r w:rsidR="00F928E1">
        <w:rPr>
          <w:rFonts w:hint="eastAsia"/>
          <w:lang w:eastAsia="zh-CN"/>
        </w:rPr>
        <w:t>主要施工机械设备表</w:t>
      </w:r>
      <w:r w:rsidR="007D2272" w:rsidRPr="007D2272">
        <w:rPr>
          <w:rFonts w:hint="eastAsia"/>
          <w:lang w:eastAsia="zh-CN"/>
        </w:rPr>
        <w:t>。</w:t>
      </w:r>
    </w:p>
    <w:p w:rsidR="003102D1" w:rsidRDefault="00D913F7" w:rsidP="006F0262">
      <w:pPr>
        <w:pStyle w:val="a6"/>
        <w:spacing w:line="360" w:lineRule="auto"/>
        <w:ind w:right="121" w:firstLineChars="150" w:firstLine="360"/>
        <w:jc w:val="both"/>
        <w:rPr>
          <w:lang w:eastAsia="zh-CN"/>
        </w:rPr>
      </w:pPr>
      <w:r>
        <w:rPr>
          <w:rFonts w:hint="eastAsia"/>
          <w:lang w:eastAsia="zh-CN"/>
        </w:rPr>
        <w:t>（</w:t>
      </w:r>
      <w:r w:rsidR="007F196B">
        <w:rPr>
          <w:lang w:eastAsia="zh-CN"/>
        </w:rPr>
        <w:t>4</w:t>
      </w:r>
      <w:r>
        <w:rPr>
          <w:rFonts w:hint="eastAsia"/>
          <w:lang w:eastAsia="zh-CN"/>
        </w:rPr>
        <w:t>）</w:t>
      </w:r>
      <w:r w:rsidR="003102D1">
        <w:rPr>
          <w:rFonts w:hint="eastAsia"/>
          <w:lang w:eastAsia="zh-CN"/>
        </w:rPr>
        <w:t>提供</w:t>
      </w:r>
      <w:r w:rsidR="00E739AE" w:rsidRPr="00D571F8">
        <w:rPr>
          <w:rFonts w:hint="eastAsia"/>
          <w:lang w:eastAsia="zh-CN"/>
        </w:rPr>
        <w:t>在</w:t>
      </w:r>
      <w:r w:rsidR="007F196B">
        <w:rPr>
          <w:lang w:eastAsia="zh-CN"/>
        </w:rPr>
        <w:t>3</w:t>
      </w:r>
      <w:r>
        <w:rPr>
          <w:rFonts w:hint="eastAsia"/>
          <w:lang w:eastAsia="zh-CN"/>
        </w:rPr>
        <w:t>年内</w:t>
      </w:r>
      <w:r w:rsidR="00E739AE" w:rsidRPr="00D571F8">
        <w:rPr>
          <w:rFonts w:hint="eastAsia"/>
          <w:lang w:eastAsia="zh-CN"/>
        </w:rPr>
        <w:t>同类工程的业绩证明</w:t>
      </w:r>
      <w:r w:rsidR="003102D1">
        <w:rPr>
          <w:rFonts w:hint="eastAsia"/>
          <w:lang w:eastAsia="zh-CN"/>
        </w:rPr>
        <w:t>（如合同）等，</w:t>
      </w:r>
      <w:r w:rsidR="003102D1" w:rsidRPr="00F51F3C">
        <w:rPr>
          <w:lang w:eastAsia="zh-CN"/>
        </w:rPr>
        <w:t>其他可以证明参选单位</w:t>
      </w:r>
      <w:r w:rsidR="003102D1" w:rsidRPr="002318C1">
        <w:rPr>
          <w:lang w:eastAsia="zh-CN"/>
        </w:rPr>
        <w:t>具有类似良好业绩的相关材料；凡弄虚作假的，一经查实，比选人有权取消其中选资格。</w:t>
      </w:r>
    </w:p>
    <w:p w:rsidR="00F928E1" w:rsidRDefault="00F928E1" w:rsidP="006F0262">
      <w:pPr>
        <w:pStyle w:val="a6"/>
        <w:spacing w:line="360" w:lineRule="auto"/>
        <w:ind w:right="121" w:firstLineChars="150" w:firstLine="360"/>
        <w:jc w:val="both"/>
        <w:rPr>
          <w:lang w:eastAsia="zh-CN"/>
        </w:rPr>
      </w:pPr>
      <w:r>
        <w:rPr>
          <w:rFonts w:hint="eastAsia"/>
          <w:lang w:eastAsia="zh-CN"/>
        </w:rPr>
        <w:t>（5）施工组织设计。</w:t>
      </w:r>
    </w:p>
    <w:p w:rsidR="00F928E1" w:rsidRPr="00E739AE" w:rsidRDefault="00F928E1" w:rsidP="006F0262">
      <w:pPr>
        <w:pStyle w:val="a6"/>
        <w:spacing w:line="360" w:lineRule="auto"/>
        <w:ind w:right="121" w:firstLineChars="150" w:firstLine="360"/>
        <w:jc w:val="both"/>
        <w:rPr>
          <w:lang w:eastAsia="zh-CN"/>
        </w:rPr>
      </w:pPr>
      <w:r>
        <w:rPr>
          <w:rFonts w:hint="eastAsia"/>
          <w:lang w:eastAsia="zh-CN"/>
        </w:rPr>
        <w:t>（6）材料设备品牌说明一览表。</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BD3FB7">
      <w:pPr>
        <w:spacing w:before="15" w:line="360" w:lineRule="auto"/>
        <w:ind w:firstLineChars="150" w:firstLine="402"/>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BD3FB7">
      <w:pPr>
        <w:spacing w:before="15" w:line="360" w:lineRule="auto"/>
        <w:ind w:firstLineChars="150" w:firstLine="402"/>
        <w:rPr>
          <w:b/>
          <w:w w:val="95"/>
          <w:sz w:val="28"/>
          <w:lang w:eastAsia="zh-CN"/>
        </w:rPr>
      </w:pPr>
      <w:r>
        <w:rPr>
          <w:b/>
          <w:w w:val="95"/>
          <w:sz w:val="28"/>
          <w:lang w:eastAsia="zh-CN"/>
        </w:rPr>
        <w:t>三、评选办法</w:t>
      </w:r>
    </w:p>
    <w:p w:rsidR="00441B87" w:rsidRDefault="00441B87" w:rsidP="00441B87">
      <w:pPr>
        <w:pStyle w:val="21"/>
        <w:spacing w:line="360" w:lineRule="auto"/>
        <w:ind w:left="0" w:firstLineChars="200" w:firstLine="480"/>
        <w:rPr>
          <w:b w:val="0"/>
          <w:lang w:eastAsia="zh-CN"/>
        </w:rPr>
      </w:pPr>
      <w:r w:rsidRPr="00441B87">
        <w:rPr>
          <w:rFonts w:hint="eastAsia"/>
          <w:b w:val="0"/>
          <w:bCs w:val="0"/>
          <w:lang w:eastAsia="zh-CN"/>
        </w:rPr>
        <w:t>本项目设置最高控制价</w:t>
      </w:r>
      <w:r>
        <w:rPr>
          <w:b w:val="0"/>
          <w:bCs w:val="0"/>
          <w:lang w:eastAsia="zh-CN"/>
        </w:rPr>
        <w:t>180</w:t>
      </w:r>
      <w:r w:rsidRPr="00441B87">
        <w:rPr>
          <w:rFonts w:hint="eastAsia"/>
          <w:b w:val="0"/>
          <w:bCs w:val="0"/>
          <w:lang w:eastAsia="zh-CN"/>
        </w:rPr>
        <w:t>万元整。参选人所填报的报价高于本项目最高限价的，其参选将被比选小组予以否决。</w:t>
      </w:r>
      <w:r w:rsidRPr="00441B87">
        <w:rPr>
          <w:b w:val="0"/>
          <w:bCs w:val="0"/>
          <w:lang w:eastAsia="zh-CN"/>
        </w:rPr>
        <w:fldChar w:fldCharType="begin"/>
      </w:r>
      <w:r w:rsidRPr="00441B87">
        <w:rPr>
          <w:b w:val="0"/>
          <w:bCs w:val="0"/>
          <w:lang w:eastAsia="zh-CN"/>
        </w:rPr>
        <w:instrText xml:space="preserve"> HYPERLINK "mailto:如参选人对控制价存疑请于报价截止前发邮件至hjzhang@fhcpec.com.cn" </w:instrText>
      </w:r>
      <w:r w:rsidRPr="00441B87">
        <w:rPr>
          <w:b w:val="0"/>
          <w:bCs w:val="0"/>
          <w:lang w:eastAsia="zh-CN"/>
        </w:rPr>
        <w:fldChar w:fldCharType="separate"/>
      </w:r>
      <w:r w:rsidRPr="00441B87">
        <w:rPr>
          <w:rFonts w:hint="eastAsia"/>
          <w:b w:val="0"/>
          <w:bCs w:val="0"/>
          <w:lang w:eastAsia="zh-CN"/>
        </w:rPr>
        <w:t>如参选人对控制价存疑请于报价截止前发邮件至hjzhang@fhcpec.com.cn</w:t>
      </w:r>
      <w:r w:rsidRPr="00441B87">
        <w:rPr>
          <w:b w:val="0"/>
          <w:bCs w:val="0"/>
          <w:lang w:eastAsia="zh-CN"/>
        </w:rPr>
        <w:fldChar w:fldCharType="end"/>
      </w:r>
      <w:r w:rsidRPr="00441B87">
        <w:rPr>
          <w:rFonts w:hint="eastAsia"/>
          <w:b w:val="0"/>
          <w:lang w:eastAsia="zh-CN"/>
        </w:rPr>
        <w:t>。</w:t>
      </w:r>
    </w:p>
    <w:p w:rsidR="004E5AEF" w:rsidRDefault="004E5AEF" w:rsidP="004E5AEF">
      <w:pPr>
        <w:pStyle w:val="a6"/>
        <w:spacing w:line="360" w:lineRule="auto"/>
        <w:ind w:left="120" w:right="222" w:firstLine="520"/>
        <w:rPr>
          <w:lang w:eastAsia="zh-CN"/>
        </w:rPr>
      </w:pPr>
      <w:r>
        <w:rPr>
          <w:rFonts w:hint="eastAsia"/>
          <w:lang w:eastAsia="zh-CN"/>
        </w:rPr>
        <w:t>本项目</w:t>
      </w:r>
      <w:r w:rsidRPr="00555E59">
        <w:rPr>
          <w:rFonts w:hint="eastAsia"/>
          <w:lang w:eastAsia="zh-CN"/>
        </w:rPr>
        <w:t>采用综合评选的方式，从商务和技术两部分进行综合评价。商务分与技术分的比例为</w:t>
      </w:r>
      <w:r>
        <w:rPr>
          <w:lang w:eastAsia="zh-CN"/>
        </w:rPr>
        <w:t>80</w:t>
      </w:r>
      <w:r w:rsidRPr="00555E59">
        <w:rPr>
          <w:rFonts w:hint="eastAsia"/>
          <w:lang w:eastAsia="zh-CN"/>
        </w:rPr>
        <w:t>：</w:t>
      </w:r>
      <w:r>
        <w:rPr>
          <w:lang w:eastAsia="zh-CN"/>
        </w:rPr>
        <w:t>20</w:t>
      </w:r>
      <w:r w:rsidRPr="00555E59">
        <w:rPr>
          <w:rFonts w:hint="eastAsia"/>
          <w:lang w:eastAsia="zh-CN"/>
        </w:rPr>
        <w:t>。综合得分最高者作为中</w:t>
      </w:r>
      <w:r w:rsidR="00973112">
        <w:rPr>
          <w:rFonts w:hint="eastAsia"/>
          <w:lang w:eastAsia="zh-CN"/>
        </w:rPr>
        <w:t>选</w:t>
      </w:r>
      <w:bookmarkStart w:id="0" w:name="_GoBack"/>
      <w:bookmarkEnd w:id="0"/>
      <w:r w:rsidRPr="00555E59">
        <w:rPr>
          <w:rFonts w:hint="eastAsia"/>
          <w:lang w:eastAsia="zh-CN"/>
        </w:rPr>
        <w:t>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02"/>
        <w:gridCol w:w="2937"/>
        <w:gridCol w:w="802"/>
        <w:gridCol w:w="4939"/>
      </w:tblGrid>
      <w:tr w:rsidR="005670EB" w:rsidRPr="00462FDE" w:rsidTr="00304EB3">
        <w:trPr>
          <w:trHeight w:val="420"/>
          <w:jc w:val="center"/>
        </w:trPr>
        <w:tc>
          <w:tcPr>
            <w:tcW w:w="423" w:type="pct"/>
          </w:tcPr>
          <w:p w:rsidR="005670EB" w:rsidRPr="00C00567" w:rsidRDefault="005670EB" w:rsidP="00304EB3">
            <w:pPr>
              <w:pStyle w:val="TableParagraph"/>
              <w:spacing w:before="120" w:after="120" w:line="351" w:lineRule="exact"/>
              <w:ind w:right="113"/>
              <w:rPr>
                <w:b/>
              </w:rPr>
            </w:pPr>
            <w:proofErr w:type="spellStart"/>
            <w:r w:rsidRPr="00C00567">
              <w:rPr>
                <w:rFonts w:hint="eastAsia"/>
                <w:b/>
              </w:rPr>
              <w:t>序号</w:t>
            </w:r>
            <w:proofErr w:type="spellEnd"/>
          </w:p>
        </w:tc>
        <w:tc>
          <w:tcPr>
            <w:tcW w:w="1549" w:type="pct"/>
          </w:tcPr>
          <w:p w:rsidR="005670EB" w:rsidRPr="00C00567" w:rsidRDefault="005670EB" w:rsidP="00304EB3">
            <w:pPr>
              <w:pStyle w:val="TableParagraph"/>
              <w:spacing w:before="120" w:after="120" w:line="351" w:lineRule="exact"/>
              <w:rPr>
                <w:b/>
              </w:rPr>
            </w:pPr>
            <w:proofErr w:type="spellStart"/>
            <w:r w:rsidRPr="00C00567">
              <w:rPr>
                <w:rFonts w:hint="eastAsia"/>
                <w:b/>
              </w:rPr>
              <w:t>评标项目和评分因素</w:t>
            </w:r>
            <w:proofErr w:type="spellEnd"/>
          </w:p>
        </w:tc>
        <w:tc>
          <w:tcPr>
            <w:tcW w:w="423" w:type="pct"/>
          </w:tcPr>
          <w:p w:rsidR="005670EB" w:rsidRPr="00C00567" w:rsidRDefault="005670EB" w:rsidP="00304EB3">
            <w:pPr>
              <w:pStyle w:val="TableParagraph"/>
              <w:spacing w:before="120" w:after="120" w:line="351" w:lineRule="exact"/>
              <w:ind w:right="115"/>
              <w:rPr>
                <w:b/>
              </w:rPr>
            </w:pPr>
            <w:proofErr w:type="spellStart"/>
            <w:r w:rsidRPr="00C00567">
              <w:rPr>
                <w:rFonts w:hint="eastAsia"/>
                <w:b/>
              </w:rPr>
              <w:t>分值</w:t>
            </w:r>
            <w:proofErr w:type="spellEnd"/>
          </w:p>
        </w:tc>
        <w:tc>
          <w:tcPr>
            <w:tcW w:w="2605" w:type="pct"/>
          </w:tcPr>
          <w:p w:rsidR="005670EB" w:rsidRPr="00C00567" w:rsidRDefault="005670EB" w:rsidP="00304EB3">
            <w:pPr>
              <w:pStyle w:val="TableParagraph"/>
              <w:spacing w:before="120" w:after="120" w:line="351" w:lineRule="exact"/>
              <w:rPr>
                <w:b/>
              </w:rPr>
            </w:pPr>
            <w:proofErr w:type="spellStart"/>
            <w:r w:rsidRPr="00C00567">
              <w:rPr>
                <w:rFonts w:hint="eastAsia"/>
                <w:b/>
              </w:rPr>
              <w:t>评分标准</w:t>
            </w:r>
            <w:proofErr w:type="spellEnd"/>
          </w:p>
        </w:tc>
      </w:tr>
      <w:tr w:rsidR="005670EB" w:rsidRPr="00462FDE" w:rsidTr="00304EB3">
        <w:trPr>
          <w:trHeight w:val="567"/>
          <w:jc w:val="center"/>
        </w:trPr>
        <w:tc>
          <w:tcPr>
            <w:tcW w:w="423" w:type="pct"/>
          </w:tcPr>
          <w:p w:rsidR="005670EB" w:rsidRPr="00C00567" w:rsidRDefault="005670EB" w:rsidP="00304EB3">
            <w:pPr>
              <w:pStyle w:val="TableParagraph"/>
              <w:spacing w:before="120" w:after="120"/>
              <w:ind w:right="113"/>
              <w:rPr>
                <w:b/>
              </w:rPr>
            </w:pPr>
            <w:r w:rsidRPr="00C00567">
              <w:rPr>
                <w:rFonts w:hint="eastAsia"/>
                <w:b/>
              </w:rPr>
              <w:t>一</w:t>
            </w:r>
          </w:p>
        </w:tc>
        <w:tc>
          <w:tcPr>
            <w:tcW w:w="1549" w:type="pct"/>
          </w:tcPr>
          <w:p w:rsidR="005670EB" w:rsidRPr="00C00567" w:rsidRDefault="005670EB" w:rsidP="00304EB3">
            <w:pPr>
              <w:pStyle w:val="TableParagraph"/>
              <w:spacing w:before="120" w:after="120"/>
              <w:rPr>
                <w:b/>
                <w:lang w:eastAsia="zh-CN"/>
              </w:rPr>
            </w:pPr>
            <w:proofErr w:type="spellStart"/>
            <w:r w:rsidRPr="00C00567">
              <w:rPr>
                <w:rFonts w:hint="eastAsia"/>
                <w:b/>
              </w:rPr>
              <w:t>商务评审</w:t>
            </w:r>
            <w:proofErr w:type="spellEnd"/>
          </w:p>
        </w:tc>
        <w:tc>
          <w:tcPr>
            <w:tcW w:w="423" w:type="pct"/>
          </w:tcPr>
          <w:p w:rsidR="005670EB" w:rsidRPr="00C00567" w:rsidRDefault="00665BF5" w:rsidP="00304EB3">
            <w:pPr>
              <w:pStyle w:val="TableParagraph"/>
              <w:spacing w:before="120" w:after="120"/>
              <w:ind w:right="115"/>
              <w:rPr>
                <w:b/>
              </w:rPr>
            </w:pPr>
            <w:r>
              <w:rPr>
                <w:b/>
                <w:lang w:eastAsia="zh-CN"/>
              </w:rPr>
              <w:t>80</w:t>
            </w:r>
          </w:p>
        </w:tc>
        <w:tc>
          <w:tcPr>
            <w:tcW w:w="2605" w:type="pct"/>
          </w:tcPr>
          <w:p w:rsidR="005670EB" w:rsidRPr="002336A1" w:rsidRDefault="005670EB" w:rsidP="00665BF5">
            <w:pPr>
              <w:adjustRightInd w:val="0"/>
              <w:rPr>
                <w:rFonts w:hAnsi="Times New Roman"/>
                <w:sz w:val="21"/>
                <w:szCs w:val="21"/>
                <w:lang w:eastAsia="zh-CN"/>
              </w:rPr>
            </w:pPr>
          </w:p>
        </w:tc>
      </w:tr>
      <w:tr w:rsidR="005670EB" w:rsidRPr="00462FDE" w:rsidTr="00665BF5">
        <w:trPr>
          <w:trHeight w:val="5235"/>
          <w:jc w:val="center"/>
        </w:trPr>
        <w:tc>
          <w:tcPr>
            <w:tcW w:w="423" w:type="pct"/>
            <w:vAlign w:val="center"/>
          </w:tcPr>
          <w:p w:rsidR="005670EB" w:rsidRPr="00C00567" w:rsidRDefault="005670EB" w:rsidP="00304EB3">
            <w:pPr>
              <w:pStyle w:val="TableParagraph"/>
              <w:spacing w:before="120" w:after="120"/>
              <w:ind w:right="113"/>
              <w:jc w:val="center"/>
            </w:pPr>
            <w:r w:rsidRPr="00C00567">
              <w:lastRenderedPageBreak/>
              <w:t>1</w:t>
            </w:r>
          </w:p>
        </w:tc>
        <w:tc>
          <w:tcPr>
            <w:tcW w:w="1549" w:type="pct"/>
            <w:vAlign w:val="center"/>
          </w:tcPr>
          <w:p w:rsidR="005670EB" w:rsidRPr="00C00567" w:rsidRDefault="005670EB" w:rsidP="00304EB3">
            <w:pPr>
              <w:pStyle w:val="TableParagraph"/>
              <w:spacing w:before="120" w:after="120"/>
            </w:pPr>
            <w:r>
              <w:rPr>
                <w:rFonts w:hint="eastAsia"/>
                <w:lang w:eastAsia="zh-CN"/>
              </w:rPr>
              <w:t>商务</w:t>
            </w:r>
            <w:proofErr w:type="spellStart"/>
            <w:r w:rsidRPr="00C00567">
              <w:t>报价</w:t>
            </w:r>
            <w:proofErr w:type="spellEnd"/>
          </w:p>
        </w:tc>
        <w:tc>
          <w:tcPr>
            <w:tcW w:w="423" w:type="pct"/>
            <w:vAlign w:val="center"/>
          </w:tcPr>
          <w:p w:rsidR="005670EB" w:rsidRPr="00856E19" w:rsidRDefault="00665BF5" w:rsidP="00304EB3">
            <w:pPr>
              <w:spacing w:line="460" w:lineRule="exact"/>
              <w:rPr>
                <w:szCs w:val="21"/>
                <w:lang w:eastAsia="zh-CN"/>
              </w:rPr>
            </w:pPr>
            <w:r>
              <w:rPr>
                <w:szCs w:val="21"/>
                <w:lang w:eastAsia="zh-CN"/>
              </w:rPr>
              <w:t>80</w:t>
            </w:r>
          </w:p>
        </w:tc>
        <w:tc>
          <w:tcPr>
            <w:tcW w:w="2605" w:type="pct"/>
            <w:vAlign w:val="center"/>
          </w:tcPr>
          <w:p w:rsidR="00665BF5" w:rsidRDefault="00665BF5" w:rsidP="00665BF5">
            <w:pPr>
              <w:adjustRightInd w:val="0"/>
              <w:rPr>
                <w:rFonts w:hAnsi="Times New Roman"/>
                <w:sz w:val="21"/>
                <w:szCs w:val="21"/>
                <w:lang w:eastAsia="zh-CN"/>
              </w:rPr>
            </w:pPr>
            <w:r w:rsidRPr="005670EB">
              <w:rPr>
                <w:rFonts w:hAnsi="Times New Roman" w:hint="eastAsia"/>
                <w:sz w:val="21"/>
                <w:szCs w:val="21"/>
                <w:lang w:eastAsia="zh-CN"/>
              </w:rPr>
              <w:t>（1）控制价：最高报价不得超过</w:t>
            </w:r>
            <w:r w:rsidRPr="005670EB">
              <w:rPr>
                <w:rFonts w:hAnsi="Times New Roman"/>
                <w:sz w:val="21"/>
                <w:szCs w:val="21"/>
                <w:lang w:eastAsia="zh-CN"/>
              </w:rPr>
              <w:t>180</w:t>
            </w:r>
            <w:r w:rsidRPr="005670EB">
              <w:rPr>
                <w:rFonts w:hAnsi="Times New Roman" w:hint="eastAsia"/>
                <w:sz w:val="21"/>
                <w:szCs w:val="21"/>
                <w:lang w:eastAsia="zh-CN"/>
              </w:rPr>
              <w:t>万元，如超过则为无效报价，</w:t>
            </w:r>
            <w:r>
              <w:rPr>
                <w:rFonts w:hAnsi="Times New Roman" w:hint="eastAsia"/>
                <w:sz w:val="21"/>
                <w:szCs w:val="21"/>
                <w:lang w:eastAsia="zh-CN"/>
              </w:rPr>
              <w:t>不参与投标基准价的计算。</w:t>
            </w:r>
          </w:p>
          <w:p w:rsidR="005670EB" w:rsidRPr="00665BF5" w:rsidRDefault="005670EB" w:rsidP="00665BF5">
            <w:pPr>
              <w:adjustRightInd w:val="0"/>
              <w:rPr>
                <w:rFonts w:hAnsi="Times New Roman"/>
                <w:sz w:val="21"/>
                <w:szCs w:val="21"/>
                <w:lang w:eastAsia="zh-CN"/>
              </w:rPr>
            </w:pPr>
            <w:r w:rsidRPr="00665BF5">
              <w:rPr>
                <w:rFonts w:hAnsi="Times New Roman" w:hint="eastAsia"/>
                <w:sz w:val="21"/>
                <w:szCs w:val="21"/>
                <w:lang w:eastAsia="zh-CN"/>
              </w:rPr>
              <w:t>（2）若有效报价少于5家的，则以有效报价的平均值作为评标基准价；若有效报价不少于5家（含5家），则以有效报价（须去掉一个最高评标价和一个最低评标价）的平均值作为评标基准价。</w:t>
            </w:r>
          </w:p>
          <w:p w:rsidR="005670EB" w:rsidRPr="00665BF5" w:rsidRDefault="005670EB" w:rsidP="00665BF5">
            <w:pPr>
              <w:adjustRightInd w:val="0"/>
              <w:rPr>
                <w:rFonts w:hAnsi="Times New Roman"/>
                <w:sz w:val="21"/>
                <w:szCs w:val="21"/>
                <w:lang w:eastAsia="zh-CN"/>
              </w:rPr>
            </w:pPr>
            <w:r w:rsidRPr="00665BF5">
              <w:rPr>
                <w:rFonts w:hAnsi="Times New Roman" w:hint="eastAsia"/>
                <w:sz w:val="21"/>
                <w:szCs w:val="21"/>
                <w:lang w:eastAsia="zh-CN"/>
              </w:rPr>
              <w:t>（3）评委将按下列方法计算合格投标人的报价部分得分：</w:t>
            </w:r>
          </w:p>
          <w:p w:rsidR="005670EB" w:rsidRPr="00665BF5" w:rsidRDefault="005670EB" w:rsidP="00665BF5">
            <w:pPr>
              <w:adjustRightInd w:val="0"/>
              <w:rPr>
                <w:rFonts w:hAnsi="Times New Roman"/>
                <w:sz w:val="21"/>
                <w:szCs w:val="21"/>
                <w:lang w:eastAsia="zh-CN"/>
              </w:rPr>
            </w:pPr>
            <w:r w:rsidRPr="00665BF5">
              <w:rPr>
                <w:rFonts w:hAnsi="Times New Roman" w:hint="eastAsia"/>
                <w:sz w:val="21"/>
                <w:szCs w:val="21"/>
                <w:lang w:eastAsia="zh-CN"/>
              </w:rPr>
              <w:t>投标报价得分=</w:t>
            </w:r>
            <w:r w:rsidR="00665BF5" w:rsidRPr="00665BF5">
              <w:rPr>
                <w:rFonts w:hAnsi="Times New Roman"/>
                <w:sz w:val="21"/>
                <w:szCs w:val="21"/>
                <w:lang w:eastAsia="zh-CN"/>
              </w:rPr>
              <w:t>80</w:t>
            </w:r>
            <w:r w:rsidRPr="00665BF5">
              <w:rPr>
                <w:rFonts w:hAnsi="Times New Roman" w:hint="eastAsia"/>
                <w:sz w:val="21"/>
                <w:szCs w:val="21"/>
                <w:lang w:eastAsia="zh-CN"/>
              </w:rPr>
              <w:t>-（|Ai-评标基准价|÷评标基准价）×100×Q</w:t>
            </w:r>
          </w:p>
          <w:p w:rsidR="005670EB" w:rsidRPr="00665BF5" w:rsidRDefault="005670EB" w:rsidP="00665BF5">
            <w:pPr>
              <w:adjustRightInd w:val="0"/>
              <w:rPr>
                <w:rFonts w:hAnsi="Times New Roman"/>
                <w:sz w:val="21"/>
                <w:szCs w:val="21"/>
                <w:lang w:eastAsia="zh-CN"/>
              </w:rPr>
            </w:pPr>
            <w:r w:rsidRPr="00665BF5">
              <w:rPr>
                <w:rFonts w:hAnsi="Times New Roman" w:hint="eastAsia"/>
                <w:sz w:val="21"/>
                <w:szCs w:val="21"/>
                <w:lang w:eastAsia="zh-CN"/>
              </w:rPr>
              <w:t>其中，Ai 为有效报价评标价；</w:t>
            </w:r>
          </w:p>
          <w:p w:rsidR="005670EB" w:rsidRPr="00665BF5" w:rsidRDefault="005670EB" w:rsidP="00665BF5">
            <w:pPr>
              <w:adjustRightInd w:val="0"/>
              <w:rPr>
                <w:rFonts w:hAnsi="Times New Roman"/>
                <w:sz w:val="21"/>
                <w:szCs w:val="21"/>
                <w:lang w:eastAsia="zh-CN"/>
              </w:rPr>
            </w:pPr>
            <w:r w:rsidRPr="00665BF5">
              <w:rPr>
                <w:rFonts w:hAnsi="Times New Roman" w:hint="eastAsia"/>
                <w:sz w:val="21"/>
                <w:szCs w:val="21"/>
                <w:lang w:eastAsia="zh-CN"/>
              </w:rPr>
              <w:t>Q为折价分，即有效报价评标价每偏离本项目评标基准价1%所扣的分数：</w:t>
            </w:r>
          </w:p>
          <w:p w:rsidR="005670EB" w:rsidRPr="00665BF5" w:rsidRDefault="005670EB" w:rsidP="00665BF5">
            <w:pPr>
              <w:adjustRightInd w:val="0"/>
              <w:rPr>
                <w:rFonts w:hAnsi="Times New Roman"/>
                <w:sz w:val="21"/>
                <w:szCs w:val="21"/>
                <w:lang w:eastAsia="zh-CN"/>
              </w:rPr>
            </w:pPr>
            <w:r w:rsidRPr="00665BF5">
              <w:rPr>
                <w:rFonts w:hAnsi="Times New Roman" w:hint="eastAsia"/>
                <w:sz w:val="21"/>
                <w:szCs w:val="21"/>
                <w:lang w:eastAsia="zh-CN"/>
              </w:rPr>
              <w:t>当合格投标人的有效报价评标价≤评标基准价时，Q的取值为0.</w:t>
            </w:r>
            <w:r w:rsidR="00665BF5" w:rsidRPr="00665BF5">
              <w:rPr>
                <w:rFonts w:hAnsi="Times New Roman"/>
                <w:sz w:val="21"/>
                <w:szCs w:val="21"/>
                <w:lang w:eastAsia="zh-CN"/>
              </w:rPr>
              <w:t>5</w:t>
            </w:r>
            <w:r w:rsidRPr="00665BF5">
              <w:rPr>
                <w:rFonts w:hAnsi="Times New Roman" w:hint="eastAsia"/>
                <w:sz w:val="21"/>
                <w:szCs w:val="21"/>
                <w:lang w:eastAsia="zh-CN"/>
              </w:rPr>
              <w:t>；</w:t>
            </w:r>
          </w:p>
          <w:p w:rsidR="005670EB" w:rsidRPr="00665BF5" w:rsidRDefault="005670EB" w:rsidP="00665BF5">
            <w:pPr>
              <w:adjustRightInd w:val="0"/>
              <w:rPr>
                <w:rFonts w:hAnsi="Times New Roman"/>
                <w:sz w:val="21"/>
                <w:szCs w:val="21"/>
                <w:lang w:eastAsia="zh-CN"/>
              </w:rPr>
            </w:pPr>
            <w:r w:rsidRPr="00665BF5">
              <w:rPr>
                <w:rFonts w:hAnsi="Times New Roman" w:hint="eastAsia"/>
                <w:sz w:val="21"/>
                <w:szCs w:val="21"/>
                <w:lang w:eastAsia="zh-CN"/>
              </w:rPr>
              <w:t>当合格投标人的有效报价评标价&gt;评标基准价时，Q的取值为1.0。</w:t>
            </w:r>
          </w:p>
          <w:p w:rsidR="005670EB" w:rsidRPr="00856E19" w:rsidRDefault="005670EB" w:rsidP="00665BF5">
            <w:pPr>
              <w:adjustRightInd w:val="0"/>
              <w:rPr>
                <w:szCs w:val="21"/>
                <w:lang w:eastAsia="zh-CN"/>
              </w:rPr>
            </w:pPr>
            <w:r w:rsidRPr="00665BF5">
              <w:rPr>
                <w:rFonts w:hAnsi="Times New Roman" w:hint="eastAsia"/>
                <w:sz w:val="21"/>
                <w:szCs w:val="21"/>
                <w:lang w:eastAsia="zh-CN"/>
              </w:rPr>
              <w:t>投标报价得分小数点后保留两位，第三位“四舍五入”，第四位及以后不计。</w:t>
            </w:r>
          </w:p>
        </w:tc>
      </w:tr>
      <w:tr w:rsidR="005670EB" w:rsidRPr="00462FDE" w:rsidTr="00AE6841">
        <w:trPr>
          <w:trHeight w:val="415"/>
          <w:jc w:val="center"/>
        </w:trPr>
        <w:tc>
          <w:tcPr>
            <w:tcW w:w="423" w:type="pct"/>
          </w:tcPr>
          <w:p w:rsidR="005670EB" w:rsidRPr="00C00567" w:rsidRDefault="005670EB" w:rsidP="00AE6841">
            <w:pPr>
              <w:pStyle w:val="TableParagraph"/>
              <w:spacing w:before="120" w:after="120"/>
              <w:ind w:right="113"/>
              <w:rPr>
                <w:b/>
              </w:rPr>
            </w:pPr>
            <w:r w:rsidRPr="00C00567">
              <w:rPr>
                <w:rFonts w:hint="eastAsia"/>
                <w:b/>
              </w:rPr>
              <w:t>二</w:t>
            </w:r>
          </w:p>
        </w:tc>
        <w:tc>
          <w:tcPr>
            <w:tcW w:w="1549" w:type="pct"/>
          </w:tcPr>
          <w:p w:rsidR="005670EB" w:rsidRPr="00C00567" w:rsidRDefault="005670EB" w:rsidP="00AE6841">
            <w:pPr>
              <w:pStyle w:val="TableParagraph"/>
              <w:spacing w:before="120" w:after="120"/>
              <w:rPr>
                <w:b/>
              </w:rPr>
            </w:pPr>
            <w:proofErr w:type="spellStart"/>
            <w:r w:rsidRPr="00C00567">
              <w:rPr>
                <w:rFonts w:hint="eastAsia"/>
                <w:b/>
              </w:rPr>
              <w:t>技术评审</w:t>
            </w:r>
            <w:proofErr w:type="spellEnd"/>
          </w:p>
        </w:tc>
        <w:tc>
          <w:tcPr>
            <w:tcW w:w="423" w:type="pct"/>
          </w:tcPr>
          <w:p w:rsidR="005670EB" w:rsidRPr="00C00567" w:rsidRDefault="00665BF5" w:rsidP="00AE6841">
            <w:pPr>
              <w:pStyle w:val="TableParagraph"/>
              <w:spacing w:before="120" w:after="120"/>
              <w:ind w:right="115"/>
            </w:pPr>
            <w:r>
              <w:rPr>
                <w:lang w:eastAsia="zh-CN"/>
              </w:rPr>
              <w:t>20</w:t>
            </w:r>
          </w:p>
        </w:tc>
        <w:tc>
          <w:tcPr>
            <w:tcW w:w="2605" w:type="pct"/>
          </w:tcPr>
          <w:p w:rsidR="005670EB" w:rsidRPr="00856E19" w:rsidRDefault="005670EB" w:rsidP="00AE6841">
            <w:pPr>
              <w:adjustRightInd w:val="0"/>
              <w:rPr>
                <w:szCs w:val="21"/>
                <w:lang w:eastAsia="zh-CN"/>
              </w:rPr>
            </w:pPr>
            <w:r w:rsidRPr="00665BF5">
              <w:rPr>
                <w:rFonts w:hAnsi="Times New Roman" w:hint="eastAsia"/>
                <w:sz w:val="21"/>
                <w:szCs w:val="21"/>
                <w:lang w:eastAsia="zh-CN"/>
              </w:rPr>
              <w:t>施工组织设计：</w:t>
            </w:r>
            <w:r w:rsidR="00665BF5" w:rsidRPr="00665BF5">
              <w:rPr>
                <w:rFonts w:hAnsi="Times New Roman"/>
                <w:sz w:val="21"/>
                <w:szCs w:val="21"/>
                <w:lang w:eastAsia="zh-CN"/>
              </w:rPr>
              <w:t>20</w:t>
            </w:r>
            <w:r w:rsidRPr="00665BF5">
              <w:rPr>
                <w:rFonts w:hAnsi="Times New Roman" w:hint="eastAsia"/>
                <w:sz w:val="21"/>
                <w:szCs w:val="21"/>
                <w:lang w:eastAsia="zh-CN"/>
              </w:rPr>
              <w:t xml:space="preserve"> 分</w:t>
            </w:r>
          </w:p>
        </w:tc>
      </w:tr>
      <w:tr w:rsidR="005670EB" w:rsidRPr="00462FDE" w:rsidTr="00665BF5">
        <w:trPr>
          <w:trHeight w:val="678"/>
          <w:jc w:val="center"/>
        </w:trPr>
        <w:tc>
          <w:tcPr>
            <w:tcW w:w="423" w:type="pct"/>
            <w:vAlign w:val="center"/>
          </w:tcPr>
          <w:p w:rsidR="005670EB" w:rsidRPr="00C00567" w:rsidRDefault="005670EB" w:rsidP="00304EB3">
            <w:pPr>
              <w:pStyle w:val="TableParagraph"/>
              <w:spacing w:before="120" w:after="120"/>
              <w:ind w:right="113"/>
            </w:pPr>
            <w:r w:rsidRPr="00C00567">
              <w:t>1</w:t>
            </w:r>
          </w:p>
        </w:tc>
        <w:tc>
          <w:tcPr>
            <w:tcW w:w="1549" w:type="pct"/>
            <w:vMerge w:val="restart"/>
            <w:vAlign w:val="center"/>
          </w:tcPr>
          <w:p w:rsidR="005670EB" w:rsidRPr="00C00567" w:rsidRDefault="005670EB" w:rsidP="00304EB3">
            <w:pPr>
              <w:pStyle w:val="TableParagraph"/>
              <w:spacing w:before="120" w:after="120"/>
              <w:rPr>
                <w:lang w:eastAsia="zh-CN"/>
              </w:rPr>
            </w:pPr>
            <w:r>
              <w:rPr>
                <w:rFonts w:hint="eastAsia"/>
                <w:szCs w:val="21"/>
                <w:lang w:eastAsia="zh-CN"/>
              </w:rPr>
              <w:t>施工组织设计评分标准</w:t>
            </w:r>
          </w:p>
        </w:tc>
        <w:tc>
          <w:tcPr>
            <w:tcW w:w="423" w:type="pct"/>
            <w:vMerge w:val="restart"/>
            <w:textDirection w:val="lrTbV"/>
            <w:vAlign w:val="center"/>
          </w:tcPr>
          <w:p w:rsidR="005670EB" w:rsidRPr="00C00567" w:rsidRDefault="00665BF5" w:rsidP="00304EB3">
            <w:pPr>
              <w:pStyle w:val="TableParagraph"/>
              <w:spacing w:before="120" w:after="120"/>
              <w:ind w:right="115"/>
              <w:rPr>
                <w:lang w:eastAsia="zh-CN"/>
              </w:rPr>
            </w:pPr>
            <w:r>
              <w:rPr>
                <w:lang w:eastAsia="zh-CN"/>
              </w:rPr>
              <w:t>20</w:t>
            </w:r>
          </w:p>
        </w:tc>
        <w:tc>
          <w:tcPr>
            <w:tcW w:w="2605" w:type="pct"/>
            <w:vAlign w:val="center"/>
          </w:tcPr>
          <w:p w:rsidR="005670EB" w:rsidRPr="00665BF5" w:rsidRDefault="005670EB" w:rsidP="00665BF5">
            <w:pPr>
              <w:adjustRightInd w:val="0"/>
              <w:rPr>
                <w:rFonts w:hAnsi="Times New Roman"/>
                <w:sz w:val="21"/>
                <w:szCs w:val="21"/>
                <w:lang w:eastAsia="zh-CN"/>
              </w:rPr>
            </w:pPr>
            <w:r>
              <w:rPr>
                <w:rFonts w:hint="eastAsia"/>
                <w:szCs w:val="21"/>
                <w:lang w:eastAsia="zh-CN"/>
              </w:rPr>
              <w:t>a、</w:t>
            </w:r>
            <w:r w:rsidR="00665BF5">
              <w:rPr>
                <w:rFonts w:hAnsi="Times New Roman" w:hint="eastAsia"/>
                <w:sz w:val="21"/>
                <w:szCs w:val="21"/>
                <w:lang w:eastAsia="zh-CN"/>
              </w:rPr>
              <w:t>总平面布置合理，满足施工组织和文明施工要求。</w:t>
            </w:r>
            <w:proofErr w:type="gramStart"/>
            <w:r w:rsidR="00665BF5">
              <w:rPr>
                <w:rFonts w:hAnsi="Times New Roman" w:hint="eastAsia"/>
                <w:sz w:val="21"/>
                <w:szCs w:val="21"/>
                <w:lang w:eastAsia="zh-CN"/>
              </w:rPr>
              <w:t>酌情打</w:t>
            </w:r>
            <w:proofErr w:type="gramEnd"/>
            <w:r w:rsidR="00665BF5">
              <w:rPr>
                <w:rFonts w:hAnsi="Times New Roman"/>
                <w:sz w:val="21"/>
                <w:szCs w:val="21"/>
                <w:lang w:eastAsia="zh-CN"/>
              </w:rPr>
              <w:t xml:space="preserve">0-5 </w:t>
            </w:r>
            <w:r w:rsidR="00665BF5">
              <w:rPr>
                <w:rFonts w:hAnsi="Times New Roman" w:hint="eastAsia"/>
                <w:sz w:val="21"/>
                <w:szCs w:val="21"/>
                <w:lang w:eastAsia="zh-CN"/>
              </w:rPr>
              <w:t>分，本项最高得</w:t>
            </w:r>
            <w:r w:rsidR="00AE6841">
              <w:rPr>
                <w:rFonts w:hAnsi="Times New Roman"/>
                <w:sz w:val="21"/>
                <w:szCs w:val="21"/>
                <w:lang w:eastAsia="zh-CN"/>
              </w:rPr>
              <w:t>5</w:t>
            </w:r>
            <w:r w:rsidR="00665BF5">
              <w:rPr>
                <w:rFonts w:hAnsi="Times New Roman" w:hint="eastAsia"/>
                <w:sz w:val="21"/>
                <w:szCs w:val="21"/>
                <w:lang w:eastAsia="zh-CN"/>
              </w:rPr>
              <w:t>分；</w:t>
            </w:r>
          </w:p>
        </w:tc>
      </w:tr>
      <w:tr w:rsidR="005670EB" w:rsidRPr="00462FDE" w:rsidTr="00665BF5">
        <w:trPr>
          <w:trHeight w:val="546"/>
          <w:jc w:val="center"/>
        </w:trPr>
        <w:tc>
          <w:tcPr>
            <w:tcW w:w="423" w:type="pct"/>
            <w:vAlign w:val="center"/>
          </w:tcPr>
          <w:p w:rsidR="005670EB" w:rsidRPr="00CD2DEC" w:rsidRDefault="005670EB" w:rsidP="00304EB3">
            <w:pPr>
              <w:pStyle w:val="TableParagraph"/>
              <w:spacing w:before="120" w:after="120"/>
              <w:rPr>
                <w:lang w:eastAsia="zh-CN"/>
              </w:rPr>
            </w:pPr>
            <w:r>
              <w:rPr>
                <w:rFonts w:hint="eastAsia"/>
                <w:lang w:eastAsia="zh-CN"/>
              </w:rPr>
              <w:t>2</w:t>
            </w:r>
          </w:p>
        </w:tc>
        <w:tc>
          <w:tcPr>
            <w:tcW w:w="1549" w:type="pct"/>
            <w:vMerge/>
            <w:vAlign w:val="center"/>
          </w:tcPr>
          <w:p w:rsidR="005670EB" w:rsidRPr="00C00567" w:rsidRDefault="005670EB" w:rsidP="00304EB3">
            <w:pPr>
              <w:pStyle w:val="TableParagraph"/>
              <w:spacing w:before="120" w:after="120" w:line="259" w:lineRule="auto"/>
              <w:ind w:left="103" w:right="96"/>
              <w:rPr>
                <w:lang w:eastAsia="zh-CN"/>
              </w:rPr>
            </w:pPr>
          </w:p>
        </w:tc>
        <w:tc>
          <w:tcPr>
            <w:tcW w:w="423" w:type="pct"/>
            <w:vMerge/>
            <w:textDirection w:val="lrTbV"/>
            <w:vAlign w:val="center"/>
          </w:tcPr>
          <w:p w:rsidR="005670EB" w:rsidRPr="00C00567" w:rsidRDefault="005670EB" w:rsidP="00304EB3">
            <w:pPr>
              <w:pStyle w:val="TableParagraph"/>
              <w:spacing w:before="120" w:after="120"/>
              <w:ind w:right="187" w:firstLineChars="100" w:firstLine="220"/>
              <w:rPr>
                <w:lang w:eastAsia="zh-CN"/>
              </w:rPr>
            </w:pPr>
          </w:p>
        </w:tc>
        <w:tc>
          <w:tcPr>
            <w:tcW w:w="2605" w:type="pct"/>
            <w:vAlign w:val="center"/>
          </w:tcPr>
          <w:p w:rsidR="005670EB" w:rsidRPr="00665BF5" w:rsidRDefault="00665BF5" w:rsidP="00665BF5">
            <w:pPr>
              <w:adjustRightInd w:val="0"/>
              <w:rPr>
                <w:rFonts w:hAnsi="Times New Roman"/>
                <w:sz w:val="21"/>
                <w:szCs w:val="21"/>
                <w:lang w:eastAsia="zh-CN"/>
              </w:rPr>
            </w:pPr>
            <w:r>
              <w:rPr>
                <w:rFonts w:hAnsi="Times New Roman"/>
                <w:sz w:val="21"/>
                <w:szCs w:val="21"/>
                <w:lang w:eastAsia="zh-CN"/>
              </w:rPr>
              <w:t>b</w:t>
            </w:r>
            <w:r>
              <w:rPr>
                <w:rFonts w:hAnsi="Times New Roman" w:hint="eastAsia"/>
                <w:sz w:val="21"/>
                <w:szCs w:val="21"/>
                <w:lang w:eastAsia="zh-CN"/>
              </w:rPr>
              <w:t>、工程施工工艺和技术方案科学合理，</w:t>
            </w:r>
            <w:proofErr w:type="gramStart"/>
            <w:r>
              <w:rPr>
                <w:rFonts w:hAnsi="Times New Roman" w:hint="eastAsia"/>
                <w:sz w:val="21"/>
                <w:szCs w:val="21"/>
                <w:lang w:eastAsia="zh-CN"/>
              </w:rPr>
              <w:t>酌情打</w:t>
            </w:r>
            <w:proofErr w:type="gramEnd"/>
            <w:r>
              <w:rPr>
                <w:rFonts w:hAnsi="Times New Roman"/>
                <w:sz w:val="21"/>
                <w:szCs w:val="21"/>
                <w:lang w:eastAsia="zh-CN"/>
              </w:rPr>
              <w:t xml:space="preserve">0-2 </w:t>
            </w:r>
            <w:r>
              <w:rPr>
                <w:rFonts w:hAnsi="Times New Roman" w:hint="eastAsia"/>
                <w:sz w:val="21"/>
                <w:szCs w:val="21"/>
                <w:lang w:eastAsia="zh-CN"/>
              </w:rPr>
              <w:t>分。本项最高得分</w:t>
            </w:r>
            <w:r w:rsidR="00AE6841">
              <w:rPr>
                <w:rFonts w:hAnsi="Times New Roman"/>
                <w:sz w:val="21"/>
                <w:szCs w:val="21"/>
                <w:lang w:eastAsia="zh-CN"/>
              </w:rPr>
              <w:t>2</w:t>
            </w:r>
            <w:r>
              <w:rPr>
                <w:rFonts w:hAnsi="Times New Roman" w:hint="eastAsia"/>
                <w:sz w:val="21"/>
                <w:szCs w:val="21"/>
                <w:lang w:eastAsia="zh-CN"/>
              </w:rPr>
              <w:t>分。</w:t>
            </w:r>
          </w:p>
        </w:tc>
      </w:tr>
      <w:tr w:rsidR="005670EB" w:rsidRPr="00462FDE" w:rsidTr="00665BF5">
        <w:trPr>
          <w:trHeight w:val="710"/>
          <w:jc w:val="center"/>
        </w:trPr>
        <w:tc>
          <w:tcPr>
            <w:tcW w:w="423" w:type="pct"/>
            <w:vAlign w:val="center"/>
          </w:tcPr>
          <w:p w:rsidR="005670EB" w:rsidRPr="00CD2DEC" w:rsidRDefault="005670EB" w:rsidP="00304EB3">
            <w:pPr>
              <w:pStyle w:val="TableParagraph"/>
              <w:spacing w:before="120" w:after="120"/>
              <w:rPr>
                <w:lang w:eastAsia="zh-CN"/>
              </w:rPr>
            </w:pPr>
            <w:r>
              <w:rPr>
                <w:lang w:eastAsia="zh-CN"/>
              </w:rPr>
              <w:t>3</w:t>
            </w:r>
          </w:p>
        </w:tc>
        <w:tc>
          <w:tcPr>
            <w:tcW w:w="1549" w:type="pct"/>
            <w:vMerge/>
            <w:vAlign w:val="center"/>
          </w:tcPr>
          <w:p w:rsidR="005670EB" w:rsidRPr="00C00567" w:rsidRDefault="005670EB" w:rsidP="00304EB3">
            <w:pPr>
              <w:pStyle w:val="TableParagraph"/>
              <w:spacing w:before="120" w:after="120" w:line="259" w:lineRule="auto"/>
              <w:ind w:right="157"/>
              <w:jc w:val="center"/>
              <w:rPr>
                <w:lang w:eastAsia="zh-CN"/>
              </w:rPr>
            </w:pPr>
          </w:p>
        </w:tc>
        <w:tc>
          <w:tcPr>
            <w:tcW w:w="423" w:type="pct"/>
            <w:vMerge/>
            <w:textDirection w:val="lrTbV"/>
            <w:vAlign w:val="center"/>
          </w:tcPr>
          <w:p w:rsidR="005670EB" w:rsidRPr="00C00567" w:rsidRDefault="005670EB" w:rsidP="00304EB3">
            <w:pPr>
              <w:pStyle w:val="TableParagraph"/>
              <w:spacing w:before="120" w:after="120"/>
              <w:ind w:right="187"/>
              <w:rPr>
                <w:lang w:eastAsia="zh-CN"/>
              </w:rPr>
            </w:pPr>
          </w:p>
        </w:tc>
        <w:tc>
          <w:tcPr>
            <w:tcW w:w="2605" w:type="pct"/>
            <w:vAlign w:val="center"/>
          </w:tcPr>
          <w:p w:rsidR="005670EB" w:rsidRPr="00665BF5" w:rsidRDefault="00665BF5" w:rsidP="00665BF5">
            <w:pPr>
              <w:adjustRightInd w:val="0"/>
              <w:rPr>
                <w:rFonts w:hAnsi="Times New Roman"/>
                <w:sz w:val="21"/>
                <w:szCs w:val="21"/>
                <w:lang w:eastAsia="zh-CN"/>
              </w:rPr>
            </w:pPr>
            <w:r>
              <w:rPr>
                <w:rFonts w:hAnsi="Times New Roman"/>
                <w:sz w:val="21"/>
                <w:szCs w:val="21"/>
                <w:lang w:eastAsia="zh-CN"/>
              </w:rPr>
              <w:t>c</w:t>
            </w:r>
            <w:r>
              <w:rPr>
                <w:rFonts w:hAnsi="Times New Roman" w:hint="eastAsia"/>
                <w:sz w:val="21"/>
                <w:szCs w:val="21"/>
                <w:lang w:eastAsia="zh-CN"/>
              </w:rPr>
              <w:t>、质保体系：程序健全并有效运行，能保障质量目标的实现。</w:t>
            </w:r>
            <w:proofErr w:type="gramStart"/>
            <w:r>
              <w:rPr>
                <w:rFonts w:hAnsi="Times New Roman" w:hint="eastAsia"/>
                <w:sz w:val="21"/>
                <w:szCs w:val="21"/>
                <w:lang w:eastAsia="zh-CN"/>
              </w:rPr>
              <w:t>酌情打</w:t>
            </w:r>
            <w:proofErr w:type="gramEnd"/>
            <w:r w:rsidR="00AE6841">
              <w:rPr>
                <w:rFonts w:hAnsi="Times New Roman"/>
                <w:sz w:val="21"/>
                <w:szCs w:val="21"/>
                <w:lang w:eastAsia="zh-CN"/>
              </w:rPr>
              <w:t>0-3</w:t>
            </w:r>
            <w:r>
              <w:rPr>
                <w:rFonts w:hAnsi="Times New Roman" w:hint="eastAsia"/>
                <w:sz w:val="21"/>
                <w:szCs w:val="21"/>
                <w:lang w:eastAsia="zh-CN"/>
              </w:rPr>
              <w:t>分，本项最高得</w:t>
            </w:r>
            <w:r w:rsidR="00AE6841">
              <w:rPr>
                <w:rFonts w:hAnsi="Times New Roman"/>
                <w:sz w:val="21"/>
                <w:szCs w:val="21"/>
                <w:lang w:eastAsia="zh-CN"/>
              </w:rPr>
              <w:t>3</w:t>
            </w:r>
            <w:r>
              <w:rPr>
                <w:rFonts w:hAnsi="Times New Roman" w:hint="eastAsia"/>
                <w:sz w:val="21"/>
                <w:szCs w:val="21"/>
                <w:lang w:eastAsia="zh-CN"/>
              </w:rPr>
              <w:t>分。</w:t>
            </w:r>
          </w:p>
        </w:tc>
      </w:tr>
      <w:tr w:rsidR="005670EB" w:rsidRPr="00462FDE" w:rsidTr="00304EB3">
        <w:trPr>
          <w:trHeight w:val="558"/>
          <w:jc w:val="center"/>
        </w:trPr>
        <w:tc>
          <w:tcPr>
            <w:tcW w:w="423" w:type="pct"/>
            <w:vAlign w:val="center"/>
          </w:tcPr>
          <w:p w:rsidR="005670EB" w:rsidRPr="00AE6841" w:rsidRDefault="005670EB" w:rsidP="00304EB3">
            <w:pPr>
              <w:pStyle w:val="TableParagraph"/>
              <w:spacing w:before="120" w:after="120"/>
              <w:ind w:right="113"/>
            </w:pPr>
            <w:r w:rsidRPr="00AE6841">
              <w:t>4</w:t>
            </w:r>
          </w:p>
        </w:tc>
        <w:tc>
          <w:tcPr>
            <w:tcW w:w="1549" w:type="pct"/>
            <w:vMerge/>
            <w:vAlign w:val="center"/>
          </w:tcPr>
          <w:p w:rsidR="005670EB" w:rsidRPr="00C00567" w:rsidRDefault="005670EB" w:rsidP="00304EB3">
            <w:pPr>
              <w:pStyle w:val="TableParagraph"/>
              <w:spacing w:before="120" w:after="120" w:line="259" w:lineRule="auto"/>
              <w:ind w:left="103"/>
              <w:rPr>
                <w:lang w:eastAsia="zh-CN"/>
              </w:rPr>
            </w:pPr>
          </w:p>
        </w:tc>
        <w:tc>
          <w:tcPr>
            <w:tcW w:w="423" w:type="pct"/>
            <w:vMerge/>
            <w:textDirection w:val="lrTbV"/>
            <w:vAlign w:val="center"/>
          </w:tcPr>
          <w:p w:rsidR="005670EB" w:rsidRPr="00C00567" w:rsidRDefault="005670EB" w:rsidP="00304EB3">
            <w:pPr>
              <w:pStyle w:val="TableParagraph"/>
              <w:spacing w:before="120" w:after="120"/>
              <w:ind w:right="627"/>
              <w:jc w:val="center"/>
            </w:pPr>
          </w:p>
        </w:tc>
        <w:tc>
          <w:tcPr>
            <w:tcW w:w="2605" w:type="pct"/>
            <w:vAlign w:val="center"/>
          </w:tcPr>
          <w:p w:rsidR="005670EB" w:rsidRPr="00665BF5" w:rsidRDefault="00665BF5" w:rsidP="00665BF5">
            <w:pPr>
              <w:adjustRightInd w:val="0"/>
              <w:rPr>
                <w:rFonts w:hAnsi="Times New Roman"/>
                <w:sz w:val="21"/>
                <w:szCs w:val="21"/>
                <w:lang w:eastAsia="zh-CN"/>
              </w:rPr>
            </w:pPr>
            <w:r>
              <w:rPr>
                <w:rFonts w:hAnsi="Times New Roman"/>
                <w:sz w:val="21"/>
                <w:szCs w:val="21"/>
                <w:lang w:eastAsia="zh-CN"/>
              </w:rPr>
              <w:t>d</w:t>
            </w:r>
            <w:r>
              <w:rPr>
                <w:rFonts w:hAnsi="Times New Roman" w:hint="eastAsia"/>
                <w:sz w:val="21"/>
                <w:szCs w:val="21"/>
                <w:lang w:eastAsia="zh-CN"/>
              </w:rPr>
              <w:t>、安全文明体系和制度健全、有效，契合石化类企业相关安全文明管理体系，能保障安全、环保目标的实现。</w:t>
            </w:r>
            <w:proofErr w:type="gramStart"/>
            <w:r>
              <w:rPr>
                <w:rFonts w:hAnsi="Times New Roman" w:hint="eastAsia"/>
                <w:sz w:val="21"/>
                <w:szCs w:val="21"/>
                <w:lang w:eastAsia="zh-CN"/>
              </w:rPr>
              <w:t>酌情打</w:t>
            </w:r>
            <w:proofErr w:type="gramEnd"/>
            <w:r>
              <w:rPr>
                <w:rFonts w:hAnsi="Times New Roman"/>
                <w:sz w:val="21"/>
                <w:szCs w:val="21"/>
                <w:lang w:eastAsia="zh-CN"/>
              </w:rPr>
              <w:t xml:space="preserve">0-5 </w:t>
            </w:r>
            <w:r>
              <w:rPr>
                <w:rFonts w:hAnsi="Times New Roman" w:hint="eastAsia"/>
                <w:sz w:val="21"/>
                <w:szCs w:val="21"/>
                <w:lang w:eastAsia="zh-CN"/>
              </w:rPr>
              <w:t>分，本项最高得</w:t>
            </w:r>
            <w:r w:rsidR="00AE6841">
              <w:rPr>
                <w:rFonts w:hAnsi="Times New Roman"/>
                <w:sz w:val="21"/>
                <w:szCs w:val="21"/>
                <w:lang w:eastAsia="zh-CN"/>
              </w:rPr>
              <w:t>5</w:t>
            </w:r>
            <w:r>
              <w:rPr>
                <w:rFonts w:hAnsi="Times New Roman" w:hint="eastAsia"/>
                <w:sz w:val="21"/>
                <w:szCs w:val="21"/>
                <w:lang w:eastAsia="zh-CN"/>
              </w:rPr>
              <w:t>分。</w:t>
            </w:r>
          </w:p>
        </w:tc>
      </w:tr>
      <w:tr w:rsidR="005670EB" w:rsidRPr="00462FDE" w:rsidTr="00665BF5">
        <w:trPr>
          <w:trHeight w:val="718"/>
          <w:jc w:val="center"/>
        </w:trPr>
        <w:tc>
          <w:tcPr>
            <w:tcW w:w="423" w:type="pct"/>
            <w:vAlign w:val="center"/>
          </w:tcPr>
          <w:p w:rsidR="005670EB" w:rsidRPr="00C00567" w:rsidRDefault="005670EB" w:rsidP="00304EB3">
            <w:pPr>
              <w:pStyle w:val="TableParagraph"/>
              <w:spacing w:before="120" w:after="120"/>
              <w:rPr>
                <w:lang w:eastAsia="zh-CN"/>
              </w:rPr>
            </w:pPr>
            <w:r>
              <w:rPr>
                <w:lang w:eastAsia="zh-CN"/>
              </w:rPr>
              <w:t>5</w:t>
            </w:r>
          </w:p>
        </w:tc>
        <w:tc>
          <w:tcPr>
            <w:tcW w:w="1549" w:type="pct"/>
            <w:vMerge/>
            <w:vAlign w:val="center"/>
          </w:tcPr>
          <w:p w:rsidR="005670EB" w:rsidRPr="00CD2DEC" w:rsidRDefault="005670EB" w:rsidP="00304EB3">
            <w:pPr>
              <w:pStyle w:val="TableParagraph"/>
              <w:spacing w:before="120" w:after="120" w:line="259" w:lineRule="auto"/>
              <w:ind w:left="103" w:right="112"/>
              <w:rPr>
                <w:spacing w:val="-3"/>
                <w:lang w:eastAsia="zh-CN"/>
              </w:rPr>
            </w:pPr>
          </w:p>
        </w:tc>
        <w:tc>
          <w:tcPr>
            <w:tcW w:w="423" w:type="pct"/>
            <w:vMerge/>
            <w:textDirection w:val="lrTbV"/>
            <w:vAlign w:val="center"/>
          </w:tcPr>
          <w:p w:rsidR="005670EB" w:rsidRPr="00C00567" w:rsidRDefault="005670EB" w:rsidP="00304EB3">
            <w:pPr>
              <w:pStyle w:val="TableParagraph"/>
              <w:spacing w:before="120" w:after="120"/>
              <w:ind w:right="242"/>
              <w:rPr>
                <w:lang w:eastAsia="zh-CN"/>
              </w:rPr>
            </w:pPr>
          </w:p>
        </w:tc>
        <w:tc>
          <w:tcPr>
            <w:tcW w:w="2605" w:type="pct"/>
            <w:vAlign w:val="center"/>
          </w:tcPr>
          <w:p w:rsidR="00665BF5" w:rsidRDefault="005670EB" w:rsidP="00665BF5">
            <w:pPr>
              <w:adjustRightInd w:val="0"/>
              <w:rPr>
                <w:rFonts w:hAnsi="Times New Roman"/>
                <w:sz w:val="21"/>
                <w:szCs w:val="21"/>
                <w:lang w:eastAsia="zh-CN"/>
              </w:rPr>
            </w:pPr>
            <w:r>
              <w:rPr>
                <w:rFonts w:hint="eastAsia"/>
                <w:szCs w:val="21"/>
                <w:lang w:eastAsia="zh-CN"/>
              </w:rPr>
              <w:t>e、</w:t>
            </w:r>
            <w:r w:rsidR="00665BF5">
              <w:rPr>
                <w:rFonts w:hAnsi="Times New Roman" w:hint="eastAsia"/>
                <w:sz w:val="21"/>
                <w:szCs w:val="21"/>
                <w:lang w:eastAsia="zh-CN"/>
              </w:rPr>
              <w:t>充分考虑影响工期的各种主要因素并提出应对</w:t>
            </w:r>
            <w:proofErr w:type="gramStart"/>
            <w:r w:rsidR="00665BF5">
              <w:rPr>
                <w:rFonts w:hAnsi="Times New Roman" w:hint="eastAsia"/>
                <w:sz w:val="21"/>
                <w:szCs w:val="21"/>
                <w:lang w:eastAsia="zh-CN"/>
              </w:rPr>
              <w:t>措</w:t>
            </w:r>
            <w:proofErr w:type="gramEnd"/>
          </w:p>
          <w:p w:rsidR="005670EB" w:rsidRPr="00665BF5" w:rsidRDefault="00665BF5" w:rsidP="00665BF5">
            <w:pPr>
              <w:adjustRightInd w:val="0"/>
              <w:rPr>
                <w:rFonts w:hAnsi="Times New Roman"/>
                <w:sz w:val="21"/>
                <w:szCs w:val="21"/>
                <w:lang w:eastAsia="zh-CN"/>
              </w:rPr>
            </w:pPr>
            <w:r>
              <w:rPr>
                <w:rFonts w:hAnsi="Times New Roman" w:hint="eastAsia"/>
                <w:sz w:val="21"/>
                <w:szCs w:val="21"/>
                <w:lang w:eastAsia="zh-CN"/>
              </w:rPr>
              <w:t>施，保障进度计划的实现。</w:t>
            </w:r>
            <w:proofErr w:type="gramStart"/>
            <w:r>
              <w:rPr>
                <w:rFonts w:hAnsi="Times New Roman" w:hint="eastAsia"/>
                <w:sz w:val="21"/>
                <w:szCs w:val="21"/>
                <w:lang w:eastAsia="zh-CN"/>
              </w:rPr>
              <w:t>酌情打</w:t>
            </w:r>
            <w:proofErr w:type="gramEnd"/>
            <w:r>
              <w:rPr>
                <w:rFonts w:hAnsi="Times New Roman"/>
                <w:sz w:val="21"/>
                <w:szCs w:val="21"/>
                <w:lang w:eastAsia="zh-CN"/>
              </w:rPr>
              <w:t xml:space="preserve">0-5 </w:t>
            </w:r>
            <w:r>
              <w:rPr>
                <w:rFonts w:hAnsi="Times New Roman" w:hint="eastAsia"/>
                <w:sz w:val="21"/>
                <w:szCs w:val="21"/>
                <w:lang w:eastAsia="zh-CN"/>
              </w:rPr>
              <w:t>分，本项最高得</w:t>
            </w:r>
            <w:r w:rsidR="00AE6841">
              <w:rPr>
                <w:rFonts w:hAnsi="Times New Roman"/>
                <w:sz w:val="21"/>
                <w:szCs w:val="21"/>
                <w:lang w:eastAsia="zh-CN"/>
              </w:rPr>
              <w:t>5</w:t>
            </w:r>
            <w:r>
              <w:rPr>
                <w:rFonts w:hAnsi="Times New Roman" w:hint="eastAsia"/>
                <w:sz w:val="21"/>
                <w:szCs w:val="21"/>
                <w:lang w:eastAsia="zh-CN"/>
              </w:rPr>
              <w:t>分。</w:t>
            </w:r>
          </w:p>
        </w:tc>
      </w:tr>
      <w:tr w:rsidR="005670EB" w:rsidRPr="00462FDE" w:rsidTr="00304EB3">
        <w:trPr>
          <w:trHeight w:val="521"/>
          <w:jc w:val="center"/>
        </w:trPr>
        <w:tc>
          <w:tcPr>
            <w:tcW w:w="423" w:type="pct"/>
            <w:vAlign w:val="center"/>
          </w:tcPr>
          <w:p w:rsidR="005670EB" w:rsidRPr="00C00567" w:rsidRDefault="005670EB" w:rsidP="00304EB3">
            <w:pPr>
              <w:pStyle w:val="TableParagraph"/>
              <w:spacing w:before="120" w:after="120"/>
              <w:rPr>
                <w:lang w:eastAsia="zh-CN"/>
              </w:rPr>
            </w:pPr>
            <w:r>
              <w:rPr>
                <w:lang w:eastAsia="zh-CN"/>
              </w:rPr>
              <w:t>三</w:t>
            </w:r>
          </w:p>
        </w:tc>
        <w:tc>
          <w:tcPr>
            <w:tcW w:w="1549" w:type="pct"/>
            <w:vAlign w:val="center"/>
          </w:tcPr>
          <w:p w:rsidR="005670EB" w:rsidRPr="00C00567" w:rsidRDefault="005670EB" w:rsidP="00304EB3">
            <w:pPr>
              <w:pStyle w:val="TableParagraph"/>
              <w:spacing w:before="120" w:after="120"/>
              <w:rPr>
                <w:sz w:val="30"/>
                <w:lang w:eastAsia="zh-CN"/>
              </w:rPr>
            </w:pPr>
            <w:r w:rsidRPr="009A5EA2">
              <w:rPr>
                <w:lang w:eastAsia="zh-CN"/>
              </w:rPr>
              <w:t>合计</w:t>
            </w:r>
          </w:p>
        </w:tc>
        <w:tc>
          <w:tcPr>
            <w:tcW w:w="423" w:type="pct"/>
            <w:vAlign w:val="center"/>
          </w:tcPr>
          <w:p w:rsidR="005670EB" w:rsidRPr="00C00567" w:rsidRDefault="005670EB" w:rsidP="00304EB3">
            <w:pPr>
              <w:pStyle w:val="TableParagraph"/>
              <w:spacing w:before="120" w:after="120"/>
              <w:rPr>
                <w:lang w:eastAsia="zh-CN"/>
              </w:rPr>
            </w:pPr>
            <w:r>
              <w:rPr>
                <w:rFonts w:hint="eastAsia"/>
                <w:lang w:eastAsia="zh-CN"/>
              </w:rPr>
              <w:t>1</w:t>
            </w:r>
            <w:r>
              <w:rPr>
                <w:lang w:eastAsia="zh-CN"/>
              </w:rPr>
              <w:t>00</w:t>
            </w:r>
          </w:p>
        </w:tc>
        <w:tc>
          <w:tcPr>
            <w:tcW w:w="2605" w:type="pct"/>
            <w:vAlign w:val="center"/>
          </w:tcPr>
          <w:p w:rsidR="005670EB" w:rsidRPr="00C00567" w:rsidRDefault="005670EB" w:rsidP="00304EB3">
            <w:pPr>
              <w:pStyle w:val="TableParagraph"/>
              <w:spacing w:before="120" w:after="120" w:line="259" w:lineRule="auto"/>
              <w:ind w:left="100" w:right="102"/>
              <w:jc w:val="center"/>
              <w:rPr>
                <w:spacing w:val="-3"/>
                <w:lang w:eastAsia="zh-CN"/>
              </w:rPr>
            </w:pPr>
          </w:p>
        </w:tc>
      </w:tr>
    </w:tbl>
    <w:p w:rsidR="005670EB" w:rsidRPr="00555E59" w:rsidRDefault="005670EB" w:rsidP="004E5AEF">
      <w:pPr>
        <w:pStyle w:val="a6"/>
        <w:spacing w:line="360" w:lineRule="auto"/>
        <w:ind w:left="120" w:right="222" w:firstLine="520"/>
        <w:rPr>
          <w:lang w:eastAsia="zh-CN"/>
        </w:rPr>
      </w:pPr>
    </w:p>
    <w:p w:rsidR="00967702" w:rsidRPr="00F43F82" w:rsidRDefault="006F0262" w:rsidP="00BD3FB7">
      <w:pPr>
        <w:spacing w:before="15" w:line="360" w:lineRule="auto"/>
        <w:ind w:firstLineChars="150" w:firstLine="402"/>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BD3FB7">
      <w:pPr>
        <w:spacing w:before="15" w:line="360" w:lineRule="auto"/>
        <w:ind w:firstLineChars="150" w:firstLine="402"/>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中选通知对比选人和参选人具有法律效力。中选单位需在比选人通知中选后</w:t>
      </w:r>
      <w:r w:rsidR="00DA5752">
        <w:rPr>
          <w:lang w:eastAsia="zh-CN"/>
        </w:rPr>
        <w:t>30</w:t>
      </w:r>
      <w:proofErr w:type="gramStart"/>
      <w:r w:rsidRPr="002318C1">
        <w:rPr>
          <w:lang w:eastAsia="zh-CN"/>
        </w:rPr>
        <w:t>日内与</w:t>
      </w:r>
      <w:proofErr w:type="gramEnd"/>
      <w:r w:rsidRPr="002318C1">
        <w:rPr>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EB6BCF">
        <w:rPr>
          <w:rFonts w:hint="eastAsia"/>
          <w:lang w:eastAsia="zh-CN"/>
        </w:rPr>
        <w:t>施工承包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EB6BCF" w:rsidRDefault="00EB6BCF" w:rsidP="00EB6BCF">
      <w:pPr>
        <w:pStyle w:val="a6"/>
        <w:spacing w:line="360" w:lineRule="auto"/>
        <w:ind w:right="121" w:firstLineChars="200" w:firstLine="480"/>
        <w:jc w:val="both"/>
        <w:rPr>
          <w:lang w:eastAsia="zh-CN"/>
        </w:rPr>
      </w:pPr>
      <w:r>
        <w:rPr>
          <w:rFonts w:hint="eastAsia"/>
          <w:lang w:eastAsia="zh-CN"/>
        </w:rPr>
        <w:t>4</w:t>
      </w:r>
      <w:r>
        <w:rPr>
          <w:lang w:eastAsia="zh-CN"/>
        </w:rPr>
        <w:t>.</w:t>
      </w:r>
      <w:r w:rsidRPr="00E61C4B">
        <w:rPr>
          <w:lang w:eastAsia="zh-CN"/>
        </w:rPr>
        <w:t>本</w:t>
      </w:r>
      <w:r w:rsidR="00911E32">
        <w:rPr>
          <w:rFonts w:hint="eastAsia"/>
          <w:lang w:eastAsia="zh-CN"/>
        </w:rPr>
        <w:t>项目</w:t>
      </w:r>
      <w:r w:rsidRPr="00E61C4B">
        <w:rPr>
          <w:lang w:eastAsia="zh-CN"/>
        </w:rPr>
        <w:t>中选后由福建福海创石油化工有限公司的</w:t>
      </w:r>
      <w:r w:rsidRPr="00E61C4B">
        <w:rPr>
          <w:rFonts w:hint="eastAsia"/>
          <w:lang w:eastAsia="zh-CN"/>
        </w:rPr>
        <w:t>全资子公司腾龙芳烃（漳州）有限公司执行，合同与腾龙芳烃（漳州）有限公司签订。</w:t>
      </w:r>
    </w:p>
    <w:p w:rsidR="00387574" w:rsidRPr="00EB6BCF"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1" w:name="_Toc251742852"/>
    </w:p>
    <w:p w:rsidR="008367BA" w:rsidRDefault="00B24BFA" w:rsidP="008367BA">
      <w:pPr>
        <w:jc w:val="center"/>
        <w:rPr>
          <w:b/>
          <w:sz w:val="44"/>
          <w:szCs w:val="44"/>
          <w:lang w:eastAsia="zh-CN"/>
        </w:rPr>
      </w:pPr>
      <w:r>
        <w:rPr>
          <w:rFonts w:hint="eastAsia"/>
          <w:b/>
          <w:sz w:val="44"/>
          <w:szCs w:val="44"/>
          <w:lang w:eastAsia="zh-CN"/>
        </w:rPr>
        <w:t>腾龙芳烃（漳州）有限公司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1150C5" w:rsidRPr="001150C5" w:rsidRDefault="001150C5" w:rsidP="001150C5">
      <w:pPr>
        <w:pStyle w:val="10"/>
      </w:pPr>
    </w:p>
    <w:p w:rsidR="00B24BFA" w:rsidRDefault="00F94FE6" w:rsidP="008367BA">
      <w:pPr>
        <w:spacing w:line="480" w:lineRule="exact"/>
        <w:jc w:val="center"/>
        <w:rPr>
          <w:b/>
          <w:color w:val="000000"/>
          <w:sz w:val="44"/>
          <w:szCs w:val="44"/>
          <w:lang w:eastAsia="zh-CN"/>
        </w:rPr>
      </w:pPr>
      <w:r w:rsidRPr="00F94FE6">
        <w:rPr>
          <w:rFonts w:hint="eastAsia"/>
          <w:b/>
          <w:color w:val="000000"/>
          <w:sz w:val="44"/>
          <w:szCs w:val="44"/>
          <w:lang w:eastAsia="zh-CN"/>
        </w:rPr>
        <w:t>消防站、</w:t>
      </w:r>
      <w:proofErr w:type="gramStart"/>
      <w:r w:rsidRPr="00F94FE6">
        <w:rPr>
          <w:rFonts w:hint="eastAsia"/>
          <w:b/>
          <w:color w:val="000000"/>
          <w:sz w:val="44"/>
          <w:szCs w:val="44"/>
          <w:lang w:eastAsia="zh-CN"/>
        </w:rPr>
        <w:t>气防站</w:t>
      </w:r>
      <w:proofErr w:type="gramEnd"/>
      <w:r w:rsidRPr="00F94FE6">
        <w:rPr>
          <w:rFonts w:hint="eastAsia"/>
          <w:b/>
          <w:color w:val="000000"/>
          <w:sz w:val="44"/>
          <w:szCs w:val="44"/>
          <w:lang w:eastAsia="zh-CN"/>
        </w:rPr>
        <w:t>新增训练场地及道路水沟工程</w:t>
      </w:r>
    </w:p>
    <w:p w:rsidR="008367BA" w:rsidRDefault="00B24BFA" w:rsidP="008367BA">
      <w:pPr>
        <w:spacing w:line="480" w:lineRule="exact"/>
        <w:jc w:val="center"/>
        <w:rPr>
          <w:b/>
          <w:color w:val="000000"/>
          <w:sz w:val="44"/>
          <w:szCs w:val="44"/>
          <w:lang w:eastAsia="zh-CN"/>
        </w:rPr>
      </w:pPr>
      <w:r>
        <w:rPr>
          <w:rFonts w:hint="eastAsia"/>
          <w:b/>
          <w:color w:val="000000"/>
          <w:sz w:val="44"/>
          <w:szCs w:val="44"/>
          <w:lang w:eastAsia="zh-CN"/>
        </w:rPr>
        <w:t>施工承包合同</w:t>
      </w: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B24BFA" w:rsidRPr="00B24BFA" w:rsidRDefault="00B24BFA" w:rsidP="00B24BFA">
      <w:pPr>
        <w:pStyle w:val="10"/>
      </w:pPr>
    </w:p>
    <w:p w:rsidR="008367BA" w:rsidRDefault="00B24BFA" w:rsidP="008367BA">
      <w:pPr>
        <w:ind w:firstLineChars="300" w:firstLine="960"/>
        <w:rPr>
          <w:sz w:val="32"/>
          <w:szCs w:val="32"/>
          <w:lang w:eastAsia="zh-CN"/>
        </w:rPr>
      </w:pPr>
      <w:r w:rsidRPr="00B24BFA">
        <w:rPr>
          <w:rFonts w:hint="eastAsia"/>
          <w:sz w:val="32"/>
          <w:szCs w:val="32"/>
          <w:lang w:eastAsia="zh-CN"/>
        </w:rPr>
        <w:t>发包方</w:t>
      </w:r>
      <w:r w:rsidR="008367BA">
        <w:rPr>
          <w:rFonts w:hint="eastAsia"/>
          <w:sz w:val="32"/>
          <w:szCs w:val="32"/>
          <w:lang w:eastAsia="zh-CN"/>
        </w:rPr>
        <w:t>：</w:t>
      </w:r>
      <w:r>
        <w:rPr>
          <w:rFonts w:hint="eastAsia"/>
          <w:sz w:val="32"/>
          <w:szCs w:val="32"/>
          <w:lang w:eastAsia="zh-CN"/>
        </w:rPr>
        <w:t>腾龙芳烃（漳州）有限公司</w:t>
      </w:r>
    </w:p>
    <w:p w:rsidR="008367BA" w:rsidRDefault="00B24BFA" w:rsidP="00B24BFA">
      <w:pPr>
        <w:ind w:firstLineChars="300" w:firstLine="960"/>
        <w:rPr>
          <w:sz w:val="32"/>
          <w:szCs w:val="32"/>
          <w:lang w:eastAsia="zh-CN"/>
        </w:rPr>
      </w:pPr>
      <w:r w:rsidRPr="00B24BFA">
        <w:rPr>
          <w:rFonts w:hint="eastAsia"/>
          <w:sz w:val="32"/>
          <w:szCs w:val="32"/>
          <w:lang w:eastAsia="zh-CN"/>
        </w:rPr>
        <w:t>承包人</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B24BFA">
        <w:rPr>
          <w:sz w:val="32"/>
          <w:szCs w:val="32"/>
          <w:lang w:eastAsia="zh-CN"/>
        </w:rPr>
        <w:t>5</w:t>
      </w:r>
      <w:r>
        <w:rPr>
          <w:rFonts w:hint="eastAsia"/>
          <w:sz w:val="32"/>
          <w:szCs w:val="32"/>
          <w:lang w:eastAsia="zh-CN"/>
        </w:rPr>
        <w:t>月  日</w:t>
      </w:r>
    </w:p>
    <w:p w:rsidR="008367BA" w:rsidRDefault="008367BA" w:rsidP="008367BA">
      <w:pPr>
        <w:tabs>
          <w:tab w:val="left" w:pos="2130"/>
          <w:tab w:val="center" w:pos="4535"/>
        </w:tabs>
        <w:jc w:val="center"/>
        <w:rPr>
          <w:b/>
          <w:sz w:val="30"/>
          <w:szCs w:val="30"/>
          <w:lang w:eastAsia="zh-CN"/>
        </w:rPr>
      </w:pPr>
    </w:p>
    <w:p w:rsidR="00B24BFA" w:rsidRDefault="008367BA" w:rsidP="00B24BFA">
      <w:pPr>
        <w:tabs>
          <w:tab w:val="left" w:pos="420"/>
        </w:tabs>
        <w:rPr>
          <w:color w:val="222222"/>
          <w:szCs w:val="21"/>
          <w:lang w:eastAsia="zh-CN"/>
        </w:rPr>
      </w:pPr>
      <w:r>
        <w:rPr>
          <w:b/>
          <w:sz w:val="30"/>
          <w:szCs w:val="30"/>
          <w:lang w:eastAsia="zh-CN"/>
        </w:rPr>
        <w:br w:type="page"/>
      </w:r>
      <w:r w:rsidR="00B24BFA">
        <w:rPr>
          <w:rFonts w:hint="eastAsia"/>
          <w:color w:val="222222"/>
          <w:szCs w:val="21"/>
          <w:lang w:eastAsia="zh-CN"/>
        </w:rPr>
        <w:lastRenderedPageBreak/>
        <w:t>发包方（甲方）</w:t>
      </w:r>
      <w:r w:rsidR="00B24BFA">
        <w:rPr>
          <w:color w:val="222222"/>
          <w:szCs w:val="21"/>
          <w:lang w:eastAsia="zh-CN"/>
        </w:rPr>
        <w:t>：</w:t>
      </w:r>
      <w:r w:rsidR="00B24BFA">
        <w:rPr>
          <w:rFonts w:hint="eastAsia"/>
          <w:color w:val="222222"/>
          <w:szCs w:val="21"/>
          <w:lang w:eastAsia="zh-CN"/>
        </w:rPr>
        <w:t>腾龙芳烃（漳州）有限公司</w:t>
      </w:r>
    </w:p>
    <w:p w:rsidR="00B24BFA" w:rsidRDefault="00B24BFA" w:rsidP="00B24BFA">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B24BFA" w:rsidRDefault="00B24BFA" w:rsidP="00B24BFA">
      <w:pPr>
        <w:tabs>
          <w:tab w:val="left" w:pos="420"/>
        </w:tabs>
        <w:rPr>
          <w:color w:val="222222"/>
          <w:szCs w:val="21"/>
          <w:lang w:eastAsia="zh-CN"/>
        </w:rPr>
      </w:pPr>
    </w:p>
    <w:p w:rsidR="00B24BFA" w:rsidRDefault="00B24BFA" w:rsidP="00B24BFA">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B24BFA" w:rsidRDefault="00B24BFA" w:rsidP="00B24BFA">
      <w:pPr>
        <w:tabs>
          <w:tab w:val="left" w:pos="420"/>
        </w:tabs>
        <w:ind w:firstLineChars="200" w:firstLine="440"/>
        <w:rPr>
          <w:color w:val="222222"/>
          <w:szCs w:val="21"/>
          <w:lang w:eastAsia="zh-CN"/>
        </w:rPr>
      </w:pPr>
    </w:p>
    <w:p w:rsidR="00B24BFA" w:rsidRDefault="00B24BFA" w:rsidP="00B24BFA">
      <w:pPr>
        <w:numPr>
          <w:ilvl w:val="0"/>
          <w:numId w:val="27"/>
        </w:numPr>
        <w:autoSpaceDE/>
        <w:autoSpaceDN/>
        <w:spacing w:line="300" w:lineRule="auto"/>
        <w:jc w:val="both"/>
        <w:rPr>
          <w:b/>
        </w:rPr>
      </w:pPr>
      <w:proofErr w:type="spellStart"/>
      <w:r>
        <w:rPr>
          <w:rFonts w:hint="eastAsia"/>
          <w:b/>
        </w:rPr>
        <w:t>工程概况</w:t>
      </w:r>
      <w:proofErr w:type="spellEnd"/>
    </w:p>
    <w:p w:rsidR="00B24BFA" w:rsidRDefault="00B24BFA" w:rsidP="00B24BF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F94FE6" w:rsidRPr="00F94FE6">
        <w:rPr>
          <w:rFonts w:hint="eastAsia"/>
          <w:color w:val="222222"/>
          <w:szCs w:val="21"/>
          <w:lang w:eastAsia="zh-CN"/>
        </w:rPr>
        <w:t>消防站、</w:t>
      </w:r>
      <w:proofErr w:type="gramStart"/>
      <w:r w:rsidR="00F94FE6" w:rsidRPr="00F94FE6">
        <w:rPr>
          <w:rFonts w:hint="eastAsia"/>
          <w:color w:val="222222"/>
          <w:szCs w:val="21"/>
          <w:lang w:eastAsia="zh-CN"/>
        </w:rPr>
        <w:t>气防站</w:t>
      </w:r>
      <w:proofErr w:type="gramEnd"/>
      <w:r w:rsidR="00F94FE6" w:rsidRPr="00F94FE6">
        <w:rPr>
          <w:rFonts w:hint="eastAsia"/>
          <w:color w:val="222222"/>
          <w:szCs w:val="21"/>
          <w:lang w:eastAsia="zh-CN"/>
        </w:rPr>
        <w:t>新增训练场地及道路水沟工程</w:t>
      </w:r>
    </w:p>
    <w:p w:rsidR="00B24BFA" w:rsidRDefault="00B24BFA" w:rsidP="00B24BF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Pr>
          <w:color w:val="222222"/>
          <w:szCs w:val="21"/>
          <w:lang w:eastAsia="zh-CN"/>
        </w:rPr>
        <w:t>84</w:t>
      </w:r>
      <w:r>
        <w:rPr>
          <w:rFonts w:hint="eastAsia"/>
          <w:color w:val="222222"/>
          <w:szCs w:val="21"/>
          <w:lang w:eastAsia="zh-CN"/>
        </w:rPr>
        <w:t>号</w:t>
      </w:r>
    </w:p>
    <w:p w:rsidR="00B24BFA" w:rsidRDefault="00B24BFA" w:rsidP="00B24BFA">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承包范围：见附件发包说明</w:t>
      </w:r>
    </w:p>
    <w:p w:rsidR="00B24BFA" w:rsidRDefault="00B24BFA" w:rsidP="00B24BFA">
      <w:pPr>
        <w:numPr>
          <w:ilvl w:val="0"/>
          <w:numId w:val="27"/>
        </w:numPr>
        <w:autoSpaceDE/>
        <w:autoSpaceDN/>
        <w:spacing w:line="300" w:lineRule="auto"/>
        <w:jc w:val="both"/>
        <w:rPr>
          <w:b/>
        </w:rPr>
      </w:pPr>
      <w:proofErr w:type="spellStart"/>
      <w:r>
        <w:rPr>
          <w:rFonts w:hint="eastAsia"/>
          <w:b/>
        </w:rPr>
        <w:t>合同工期</w:t>
      </w:r>
      <w:proofErr w:type="spellEnd"/>
    </w:p>
    <w:p w:rsidR="00B24BFA" w:rsidRDefault="00B24BFA" w:rsidP="00B24BFA">
      <w:pPr>
        <w:spacing w:line="288" w:lineRule="auto"/>
        <w:ind w:firstLineChars="150" w:firstLine="330"/>
        <w:rPr>
          <w:color w:val="222222"/>
          <w:szCs w:val="21"/>
          <w:lang w:eastAsia="zh-CN"/>
        </w:rPr>
      </w:pPr>
      <w:r>
        <w:rPr>
          <w:rFonts w:hint="eastAsia"/>
          <w:color w:val="222222"/>
          <w:szCs w:val="21"/>
          <w:lang w:eastAsia="zh-CN"/>
        </w:rPr>
        <w:t>总工期</w:t>
      </w:r>
      <w:r w:rsidR="00F94FE6">
        <w:rPr>
          <w:color w:val="222222"/>
          <w:szCs w:val="21"/>
          <w:lang w:eastAsia="zh-CN"/>
        </w:rPr>
        <w:t>30</w:t>
      </w:r>
      <w:r>
        <w:rPr>
          <w:rFonts w:hint="eastAsia"/>
          <w:color w:val="222222"/>
          <w:szCs w:val="21"/>
          <w:lang w:eastAsia="zh-CN"/>
        </w:rPr>
        <w:t>日历天，具体开工时间以开工会议约定为准。</w:t>
      </w:r>
    </w:p>
    <w:p w:rsidR="00B24BFA" w:rsidRPr="00D25A3A" w:rsidRDefault="00B24BFA" w:rsidP="00B24BFA">
      <w:pPr>
        <w:numPr>
          <w:ilvl w:val="0"/>
          <w:numId w:val="33"/>
        </w:numPr>
        <w:autoSpaceDE/>
        <w:autoSpaceDN/>
        <w:spacing w:line="360" w:lineRule="auto"/>
        <w:jc w:val="both"/>
      </w:pPr>
      <w:proofErr w:type="spellStart"/>
      <w:r w:rsidRPr="00D25A3A">
        <w:rPr>
          <w:rFonts w:hint="eastAsia"/>
        </w:rPr>
        <w:t>合同价款</w:t>
      </w:r>
      <w:proofErr w:type="spellEnd"/>
    </w:p>
    <w:p w:rsidR="00B24BFA" w:rsidRPr="0058572F" w:rsidRDefault="00B24BFA" w:rsidP="00B24BFA">
      <w:pPr>
        <w:numPr>
          <w:ilvl w:val="0"/>
          <w:numId w:val="34"/>
        </w:numPr>
        <w:autoSpaceDE/>
        <w:autoSpaceDN/>
        <w:spacing w:line="288" w:lineRule="auto"/>
        <w:jc w:val="both"/>
        <w:rPr>
          <w:color w:val="222222"/>
          <w:szCs w:val="21"/>
          <w:lang w:eastAsia="zh-CN"/>
        </w:rPr>
      </w:pPr>
      <w:r>
        <w:rPr>
          <w:rFonts w:hint="eastAsia"/>
          <w:color w:val="222222"/>
          <w:szCs w:val="21"/>
          <w:lang w:eastAsia="zh-CN"/>
        </w:rPr>
        <w:t>合同</w:t>
      </w:r>
      <w:r w:rsidR="004C5AF0">
        <w:rPr>
          <w:rFonts w:hint="eastAsia"/>
          <w:color w:val="222222"/>
          <w:szCs w:val="21"/>
          <w:lang w:eastAsia="zh-CN"/>
        </w:rPr>
        <w:t>固定总价</w:t>
      </w:r>
      <w:r w:rsidRPr="0058572F">
        <w:rPr>
          <w:color w:val="222222"/>
          <w:szCs w:val="21"/>
          <w:lang w:eastAsia="zh-CN"/>
        </w:rPr>
        <w:t>：</w:t>
      </w:r>
      <w:r w:rsidRPr="00B5293C">
        <w:rPr>
          <w:rFonts w:hint="eastAsia"/>
          <w:color w:val="222222"/>
          <w:szCs w:val="21"/>
          <w:lang w:eastAsia="zh-CN"/>
        </w:rPr>
        <w:t>人民币</w:t>
      </w:r>
      <w:r>
        <w:rPr>
          <w:rFonts w:hint="eastAsia"/>
          <w:color w:val="222222"/>
          <w:szCs w:val="21"/>
          <w:u w:val="single"/>
          <w:lang w:eastAsia="zh-CN"/>
        </w:rPr>
        <w:t xml:space="preserve"> </w:t>
      </w:r>
      <w:r>
        <w:rPr>
          <w:color w:val="222222"/>
          <w:szCs w:val="21"/>
          <w:u w:val="single"/>
          <w:lang w:eastAsia="zh-CN"/>
        </w:rPr>
        <w:t xml:space="preserve">              </w:t>
      </w:r>
      <w:r w:rsidRPr="00B5293C">
        <w:rPr>
          <w:rFonts w:hint="eastAsia"/>
          <w:color w:val="222222"/>
          <w:szCs w:val="21"/>
          <w:u w:val="single"/>
          <w:lang w:eastAsia="zh-CN"/>
        </w:rPr>
        <w:t>（即</w:t>
      </w:r>
      <w:r>
        <w:rPr>
          <w:rFonts w:hint="eastAsia"/>
          <w:color w:val="222222"/>
          <w:szCs w:val="21"/>
          <w:u w:val="single"/>
          <w:lang w:eastAsia="zh-CN"/>
        </w:rPr>
        <w:t>¥</w:t>
      </w:r>
      <w:r w:rsidRPr="00B5293C">
        <w:rPr>
          <w:rFonts w:hint="eastAsia"/>
          <w:color w:val="222222"/>
          <w:szCs w:val="21"/>
          <w:u w:val="single"/>
          <w:lang w:eastAsia="zh-CN"/>
        </w:rPr>
        <w:t>：</w:t>
      </w:r>
      <w:r w:rsidR="004B7508">
        <w:rPr>
          <w:rFonts w:hint="eastAsia"/>
          <w:color w:val="222222"/>
          <w:szCs w:val="21"/>
          <w:u w:val="single"/>
          <w:lang w:eastAsia="zh-CN"/>
        </w:rPr>
        <w:t xml:space="preserve"> </w:t>
      </w:r>
      <w:r w:rsidR="004B7508">
        <w:rPr>
          <w:color w:val="222222"/>
          <w:szCs w:val="21"/>
          <w:u w:val="single"/>
          <w:lang w:eastAsia="zh-CN"/>
        </w:rPr>
        <w:t xml:space="preserve">      </w:t>
      </w:r>
      <w:r w:rsidRPr="00B5293C">
        <w:rPr>
          <w:rFonts w:hint="eastAsia"/>
          <w:color w:val="222222"/>
          <w:szCs w:val="21"/>
          <w:u w:val="single"/>
          <w:lang w:eastAsia="zh-CN"/>
        </w:rPr>
        <w:t>元）</w:t>
      </w:r>
      <w:r w:rsidRPr="00B5293C">
        <w:rPr>
          <w:rFonts w:hint="eastAsia"/>
          <w:color w:val="222222"/>
          <w:szCs w:val="21"/>
          <w:lang w:eastAsia="zh-CN"/>
        </w:rPr>
        <w:t>。</w:t>
      </w:r>
    </w:p>
    <w:p w:rsidR="00B24BFA" w:rsidRPr="000C27F2" w:rsidRDefault="00B24BFA" w:rsidP="00943BE0">
      <w:pPr>
        <w:numPr>
          <w:ilvl w:val="0"/>
          <w:numId w:val="34"/>
        </w:numPr>
        <w:autoSpaceDE/>
        <w:autoSpaceDN/>
        <w:spacing w:line="288" w:lineRule="auto"/>
        <w:jc w:val="both"/>
        <w:rPr>
          <w:color w:val="222222"/>
          <w:szCs w:val="21"/>
          <w:lang w:eastAsia="zh-CN"/>
        </w:rPr>
      </w:pPr>
      <w:r w:rsidRPr="000C27F2">
        <w:rPr>
          <w:color w:val="222222"/>
          <w:szCs w:val="21"/>
          <w:lang w:eastAsia="zh-CN"/>
        </w:rPr>
        <w:t>本工程开立</w:t>
      </w:r>
      <w:r w:rsidR="004C5AF0">
        <w:rPr>
          <w:color w:val="222222"/>
          <w:szCs w:val="21"/>
          <w:lang w:eastAsia="zh-CN"/>
        </w:rPr>
        <w:t>9</w:t>
      </w:r>
      <w:r w:rsidRPr="000C27F2">
        <w:rPr>
          <w:rFonts w:hint="eastAsia"/>
          <w:color w:val="222222"/>
          <w:szCs w:val="21"/>
          <w:lang w:eastAsia="zh-CN"/>
        </w:rPr>
        <w:t>%增值税专用</w:t>
      </w:r>
      <w:r w:rsidRPr="000C27F2">
        <w:rPr>
          <w:color w:val="222222"/>
          <w:szCs w:val="21"/>
          <w:lang w:eastAsia="zh-CN"/>
        </w:rPr>
        <w:t>发票</w:t>
      </w:r>
      <w:r w:rsidR="00B2063D">
        <w:rPr>
          <w:rFonts w:hint="eastAsia"/>
          <w:color w:val="222222"/>
          <w:szCs w:val="21"/>
          <w:lang w:eastAsia="zh-CN"/>
        </w:rPr>
        <w:t>。</w:t>
      </w:r>
      <w:r w:rsidR="00B2063D" w:rsidRPr="0058572F">
        <w:rPr>
          <w:color w:val="222222"/>
          <w:szCs w:val="21"/>
          <w:lang w:eastAsia="zh-CN"/>
        </w:rPr>
        <w:t>合同</w:t>
      </w:r>
      <w:r w:rsidR="00B2063D">
        <w:rPr>
          <w:rFonts w:hint="eastAsia"/>
          <w:color w:val="222222"/>
          <w:szCs w:val="21"/>
          <w:lang w:eastAsia="zh-CN"/>
        </w:rPr>
        <w:t>总价</w:t>
      </w:r>
      <w:r w:rsidR="00B2063D" w:rsidRPr="0058572F">
        <w:rPr>
          <w:color w:val="222222"/>
          <w:szCs w:val="21"/>
          <w:lang w:eastAsia="zh-CN"/>
        </w:rPr>
        <w:t>已包含税费、保险、保固等所有费用</w:t>
      </w:r>
      <w:r w:rsidR="00B2063D">
        <w:rPr>
          <w:rFonts w:hint="eastAsia"/>
          <w:color w:val="222222"/>
          <w:szCs w:val="21"/>
          <w:lang w:eastAsia="zh-CN"/>
        </w:rPr>
        <w:t>，</w:t>
      </w:r>
      <w:r w:rsidR="00B2063D" w:rsidRPr="0058572F">
        <w:rPr>
          <w:color w:val="222222"/>
          <w:szCs w:val="21"/>
          <w:lang w:eastAsia="zh-CN"/>
        </w:rPr>
        <w:t>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B24BFA" w:rsidRPr="00D25A3A" w:rsidRDefault="00B24BFA" w:rsidP="00B24BFA">
      <w:pPr>
        <w:numPr>
          <w:ilvl w:val="0"/>
          <w:numId w:val="33"/>
        </w:numPr>
        <w:autoSpaceDE/>
        <w:autoSpaceDN/>
        <w:spacing w:line="360" w:lineRule="auto"/>
        <w:jc w:val="both"/>
        <w:rPr>
          <w:lang w:eastAsia="zh-CN"/>
        </w:rPr>
      </w:pPr>
      <w:r w:rsidRPr="00D25A3A">
        <w:rPr>
          <w:rFonts w:hint="eastAsia"/>
          <w:lang w:eastAsia="zh-CN"/>
        </w:rPr>
        <w:t>工程款结算方式及期限</w:t>
      </w:r>
    </w:p>
    <w:p w:rsidR="00B24BFA" w:rsidRPr="00B5293C" w:rsidRDefault="00B24BFA" w:rsidP="00B24BFA">
      <w:pPr>
        <w:numPr>
          <w:ilvl w:val="0"/>
          <w:numId w:val="35"/>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后，支付至合同结算总价的97%；尾款3%作质保金，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B24BFA" w:rsidRPr="0058572F" w:rsidRDefault="00B24BFA" w:rsidP="00B24BFA">
      <w:pPr>
        <w:numPr>
          <w:ilvl w:val="0"/>
          <w:numId w:val="35"/>
        </w:numPr>
        <w:autoSpaceDE/>
        <w:autoSpaceDN/>
        <w:spacing w:line="288" w:lineRule="auto"/>
        <w:jc w:val="both"/>
        <w:rPr>
          <w:color w:val="222222"/>
          <w:szCs w:val="21"/>
          <w:lang w:eastAsia="zh-CN"/>
        </w:rPr>
      </w:pPr>
      <w:r>
        <w:rPr>
          <w:rFonts w:hint="eastAsia"/>
          <w:color w:val="222222"/>
          <w:szCs w:val="21"/>
          <w:lang w:eastAsia="zh-CN"/>
        </w:rPr>
        <w:t>上述款项支付前，乙方需提供</w:t>
      </w:r>
      <w:r w:rsidR="00B2063D">
        <w:rPr>
          <w:rFonts w:hint="eastAsia"/>
          <w:color w:val="222222"/>
          <w:szCs w:val="21"/>
          <w:lang w:eastAsia="zh-CN"/>
        </w:rPr>
        <w:t>等</w:t>
      </w:r>
      <w:r w:rsidR="000C27F2">
        <w:rPr>
          <w:rFonts w:hint="eastAsia"/>
          <w:color w:val="222222"/>
          <w:szCs w:val="21"/>
          <w:lang w:eastAsia="zh-CN"/>
        </w:rPr>
        <w:t>额</w:t>
      </w:r>
      <w:r w:rsidR="00A7527B">
        <w:rPr>
          <w:color w:val="222222"/>
          <w:szCs w:val="21"/>
          <w:lang w:eastAsia="zh-CN"/>
        </w:rPr>
        <w:t>9</w:t>
      </w:r>
      <w:r>
        <w:rPr>
          <w:rFonts w:hint="eastAsia"/>
          <w:color w:val="222222"/>
          <w:szCs w:val="21"/>
          <w:lang w:eastAsia="zh-CN"/>
        </w:rPr>
        <w:t>%增值税专用发票给甲方，甲方收到发票后15</w:t>
      </w:r>
      <w:r w:rsidR="000C27F2">
        <w:rPr>
          <w:rFonts w:hint="eastAsia"/>
          <w:color w:val="222222"/>
          <w:szCs w:val="21"/>
          <w:lang w:eastAsia="zh-CN"/>
        </w:rPr>
        <w:t>个工作</w:t>
      </w:r>
      <w:r>
        <w:rPr>
          <w:rFonts w:hint="eastAsia"/>
          <w:color w:val="222222"/>
          <w:szCs w:val="21"/>
          <w:lang w:eastAsia="zh-CN"/>
        </w:rPr>
        <w:t>日内支付相应款项。</w:t>
      </w:r>
      <w:r w:rsidRPr="0058572F">
        <w:rPr>
          <w:rFonts w:hint="eastAsia"/>
          <w:color w:val="222222"/>
          <w:szCs w:val="21"/>
          <w:lang w:eastAsia="zh-CN"/>
        </w:rPr>
        <w:t>乙方提供账户并确认该账户合法，甲方将款项按本合同约定汇入该账户。</w:t>
      </w:r>
    </w:p>
    <w:p w:rsidR="00B24BFA" w:rsidRDefault="00B24BFA" w:rsidP="00B24BFA">
      <w:pPr>
        <w:numPr>
          <w:ilvl w:val="0"/>
          <w:numId w:val="27"/>
        </w:numPr>
        <w:autoSpaceDE/>
        <w:autoSpaceDN/>
        <w:spacing w:line="300" w:lineRule="auto"/>
        <w:jc w:val="both"/>
        <w:rPr>
          <w:b/>
        </w:rPr>
      </w:pPr>
      <w:proofErr w:type="spellStart"/>
      <w:r>
        <w:rPr>
          <w:rFonts w:hint="eastAsia"/>
          <w:b/>
        </w:rPr>
        <w:t>施工要求</w:t>
      </w:r>
      <w:proofErr w:type="spellEnd"/>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B24BFA" w:rsidRDefault="00B24BFA" w:rsidP="00B24BFA">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B24BFA" w:rsidRDefault="00B24BFA" w:rsidP="00B24BFA">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B24BFA" w:rsidRDefault="00B24BFA" w:rsidP="00B24BFA">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lastRenderedPageBreak/>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18、检修项目未按时完工，甲方可找其他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B24BFA" w:rsidRDefault="00B24BFA" w:rsidP="00B24BFA">
      <w:pPr>
        <w:numPr>
          <w:ilvl w:val="0"/>
          <w:numId w:val="27"/>
        </w:numPr>
        <w:autoSpaceDE/>
        <w:autoSpaceDN/>
        <w:spacing w:line="300" w:lineRule="auto"/>
        <w:jc w:val="both"/>
        <w:rPr>
          <w:b/>
          <w:lang w:eastAsia="zh-CN"/>
        </w:rPr>
      </w:pPr>
      <w:r>
        <w:rPr>
          <w:b/>
          <w:lang w:eastAsia="zh-CN"/>
        </w:rPr>
        <w:t>原材料的提供办法及规格、数量、质量</w:t>
      </w:r>
    </w:p>
    <w:p w:rsidR="00B24BFA" w:rsidRDefault="00B24BFA" w:rsidP="00B24BFA">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B24BFA" w:rsidRDefault="00B24BFA" w:rsidP="00B24BFA">
      <w:pPr>
        <w:numPr>
          <w:ilvl w:val="0"/>
          <w:numId w:val="27"/>
        </w:numPr>
        <w:autoSpaceDE/>
        <w:autoSpaceDN/>
        <w:spacing w:line="300" w:lineRule="auto"/>
        <w:jc w:val="both"/>
        <w:rPr>
          <w:b/>
        </w:rPr>
      </w:pPr>
      <w:proofErr w:type="spellStart"/>
      <w:r>
        <w:rPr>
          <w:b/>
        </w:rPr>
        <w:t>验收标准和方法</w:t>
      </w:r>
      <w:proofErr w:type="spellEnd"/>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B24BFA" w:rsidRDefault="00B24BFA" w:rsidP="00B24BFA">
      <w:pPr>
        <w:numPr>
          <w:ilvl w:val="0"/>
          <w:numId w:val="27"/>
        </w:numPr>
        <w:autoSpaceDE/>
        <w:autoSpaceDN/>
        <w:spacing w:line="300" w:lineRule="auto"/>
        <w:jc w:val="both"/>
        <w:rPr>
          <w:b/>
        </w:rPr>
      </w:pPr>
      <w:proofErr w:type="spellStart"/>
      <w:r>
        <w:rPr>
          <w:rFonts w:hint="eastAsia"/>
          <w:b/>
        </w:rPr>
        <w:t>保修期及保修责任</w:t>
      </w:r>
      <w:proofErr w:type="spellEnd"/>
    </w:p>
    <w:p w:rsidR="00B24BFA" w:rsidRDefault="00B24BFA" w:rsidP="00B24BFA">
      <w:pPr>
        <w:numPr>
          <w:ilvl w:val="0"/>
          <w:numId w:val="28"/>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B24BFA" w:rsidRDefault="00B24BFA" w:rsidP="00B24BFA">
      <w:pPr>
        <w:numPr>
          <w:ilvl w:val="0"/>
          <w:numId w:val="28"/>
        </w:numPr>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，自工程完工并通过甲方及有关部门验收合格之日起计。保修期内，如发现质量问题，除甲方使用、保管不当等原因外，乙方应在甲方指定期限内修</w:t>
      </w:r>
      <w:r>
        <w:rPr>
          <w:rFonts w:hint="eastAsia"/>
          <w:lang w:eastAsia="zh-CN"/>
        </w:rPr>
        <w:lastRenderedPageBreak/>
        <w:t>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B24BFA" w:rsidRDefault="00B24BFA" w:rsidP="00B24BFA">
      <w:pPr>
        <w:numPr>
          <w:ilvl w:val="0"/>
          <w:numId w:val="28"/>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B24BFA" w:rsidRDefault="00B24BFA" w:rsidP="00B24BFA">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B24BFA" w:rsidRDefault="00B24BFA" w:rsidP="00B24BFA">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B24BFA" w:rsidRDefault="00B24BFA" w:rsidP="00B24BFA">
      <w:pPr>
        <w:numPr>
          <w:ilvl w:val="0"/>
          <w:numId w:val="28"/>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B24BFA" w:rsidRDefault="00B24BFA" w:rsidP="00B24BFA">
      <w:pPr>
        <w:numPr>
          <w:ilvl w:val="0"/>
          <w:numId w:val="27"/>
        </w:numPr>
        <w:autoSpaceDE/>
        <w:autoSpaceDN/>
        <w:spacing w:line="300" w:lineRule="auto"/>
        <w:jc w:val="both"/>
        <w:rPr>
          <w:b/>
        </w:rPr>
      </w:pPr>
      <w:proofErr w:type="spellStart"/>
      <w:r>
        <w:rPr>
          <w:b/>
        </w:rPr>
        <w:t>乙方的违约责任</w:t>
      </w:r>
      <w:proofErr w:type="spellEnd"/>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w:t>
      </w:r>
      <w:r w:rsidR="000C27F2">
        <w:rPr>
          <w:color w:val="222222"/>
          <w:szCs w:val="21"/>
          <w:lang w:eastAsia="zh-CN"/>
        </w:rPr>
        <w:t>暂定</w:t>
      </w:r>
      <w:r>
        <w:rPr>
          <w:color w:val="222222"/>
          <w:szCs w:val="21"/>
          <w:lang w:eastAsia="zh-CN"/>
        </w:rPr>
        <w:t>总价款的</w:t>
      </w:r>
      <w:r>
        <w:rPr>
          <w:rFonts w:hint="eastAsia"/>
          <w:color w:val="222222"/>
          <w:szCs w:val="21"/>
          <w:lang w:eastAsia="zh-CN"/>
        </w:rPr>
        <w:t>20％</w:t>
      </w:r>
      <w:r>
        <w:rPr>
          <w:color w:val="222222"/>
          <w:szCs w:val="21"/>
          <w:lang w:eastAsia="zh-CN"/>
        </w:rPr>
        <w:t>向甲方支付违约金。</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rsidR="00B24BFA" w:rsidRDefault="00B24BFA" w:rsidP="00B24BFA">
      <w:pPr>
        <w:spacing w:line="288" w:lineRule="auto"/>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rsidR="00B24BFA" w:rsidRDefault="00B24BFA" w:rsidP="00B24BFA">
      <w:pPr>
        <w:numPr>
          <w:ilvl w:val="0"/>
          <w:numId w:val="27"/>
        </w:numPr>
        <w:autoSpaceDE/>
        <w:autoSpaceDN/>
        <w:spacing w:line="300" w:lineRule="auto"/>
        <w:jc w:val="both"/>
        <w:rPr>
          <w:b/>
        </w:rPr>
      </w:pPr>
      <w:proofErr w:type="spellStart"/>
      <w:r>
        <w:rPr>
          <w:rFonts w:hint="eastAsia"/>
          <w:b/>
        </w:rPr>
        <w:t>甲方</w:t>
      </w:r>
      <w:r>
        <w:rPr>
          <w:b/>
        </w:rPr>
        <w:t>的违约责任</w:t>
      </w:r>
      <w:proofErr w:type="spellEnd"/>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B24BFA" w:rsidRDefault="00B24BFA" w:rsidP="00B24BFA">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B24BFA" w:rsidRDefault="00B24BFA" w:rsidP="00B24BFA">
      <w:pPr>
        <w:numPr>
          <w:ilvl w:val="0"/>
          <w:numId w:val="27"/>
        </w:numPr>
        <w:autoSpaceDE/>
        <w:autoSpaceDN/>
        <w:spacing w:line="300" w:lineRule="auto"/>
        <w:jc w:val="both"/>
        <w:rPr>
          <w:b/>
        </w:rPr>
      </w:pPr>
      <w:proofErr w:type="spellStart"/>
      <w:r>
        <w:rPr>
          <w:rFonts w:hint="eastAsia"/>
          <w:b/>
        </w:rPr>
        <w:t>廉洁条款</w:t>
      </w:r>
      <w:proofErr w:type="spellEnd"/>
    </w:p>
    <w:p w:rsidR="00B24BFA" w:rsidRDefault="00B24BFA" w:rsidP="00B24BFA">
      <w:pPr>
        <w:spacing w:line="300" w:lineRule="auto"/>
        <w:ind w:firstLine="360"/>
        <w:rPr>
          <w:lang w:eastAsia="zh-CN"/>
        </w:rPr>
      </w:pPr>
      <w:r>
        <w:rPr>
          <w:rFonts w:hint="eastAsia"/>
          <w:lang w:eastAsia="zh-CN"/>
        </w:rPr>
        <w:lastRenderedPageBreak/>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B24BFA" w:rsidRDefault="00B24BFA" w:rsidP="00B24BFA">
      <w:pPr>
        <w:numPr>
          <w:ilvl w:val="0"/>
          <w:numId w:val="27"/>
        </w:numPr>
        <w:autoSpaceDE/>
        <w:autoSpaceDN/>
        <w:spacing w:line="300" w:lineRule="auto"/>
        <w:jc w:val="both"/>
      </w:pPr>
      <w:proofErr w:type="spellStart"/>
      <w:r>
        <w:rPr>
          <w:rFonts w:hint="eastAsia"/>
        </w:rPr>
        <w:t>合同的解除</w:t>
      </w:r>
      <w:proofErr w:type="spellEnd"/>
    </w:p>
    <w:p w:rsidR="00B24BFA" w:rsidRDefault="00B24BFA" w:rsidP="00B24BFA">
      <w:pPr>
        <w:numPr>
          <w:ilvl w:val="0"/>
          <w:numId w:val="29"/>
        </w:numPr>
        <w:autoSpaceDE/>
        <w:autoSpaceDN/>
        <w:spacing w:line="300" w:lineRule="auto"/>
        <w:jc w:val="both"/>
        <w:rPr>
          <w:lang w:eastAsia="zh-CN"/>
        </w:rPr>
      </w:pPr>
      <w:r>
        <w:rPr>
          <w:rFonts w:hint="eastAsia"/>
          <w:lang w:eastAsia="zh-CN"/>
        </w:rPr>
        <w:t>乙方有下列情形之一者，甲方有权解除合同：</w:t>
      </w:r>
    </w:p>
    <w:p w:rsidR="00B24BFA" w:rsidRDefault="00B24BFA" w:rsidP="00B24BFA">
      <w:pPr>
        <w:numPr>
          <w:ilvl w:val="0"/>
          <w:numId w:val="3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B24BFA" w:rsidRDefault="00B24BFA" w:rsidP="00B24BFA">
      <w:pPr>
        <w:numPr>
          <w:ilvl w:val="0"/>
          <w:numId w:val="30"/>
        </w:numPr>
        <w:autoSpaceDE/>
        <w:autoSpaceDN/>
        <w:spacing w:line="300" w:lineRule="auto"/>
        <w:jc w:val="both"/>
        <w:rPr>
          <w:lang w:eastAsia="zh-CN"/>
        </w:rPr>
      </w:pPr>
      <w:r>
        <w:rPr>
          <w:rFonts w:hint="eastAsia"/>
          <w:lang w:eastAsia="zh-CN"/>
        </w:rPr>
        <w:t>乙方违反合同约定义务或发生变故不能履行合同时。</w:t>
      </w:r>
    </w:p>
    <w:p w:rsidR="00B24BFA" w:rsidRDefault="00B24BFA" w:rsidP="00B24BFA">
      <w:pPr>
        <w:numPr>
          <w:ilvl w:val="0"/>
          <w:numId w:val="30"/>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B24BFA" w:rsidRDefault="00B24BFA" w:rsidP="00B24BFA">
      <w:pPr>
        <w:numPr>
          <w:ilvl w:val="0"/>
          <w:numId w:val="3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B24BFA" w:rsidRDefault="00B24BFA" w:rsidP="00B24BFA">
      <w:pPr>
        <w:numPr>
          <w:ilvl w:val="0"/>
          <w:numId w:val="29"/>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B24BFA" w:rsidRDefault="00B24BFA" w:rsidP="00B24BFA">
      <w:pPr>
        <w:numPr>
          <w:ilvl w:val="0"/>
          <w:numId w:val="2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B24BFA" w:rsidRDefault="00B24BFA" w:rsidP="00B24BFA">
      <w:pPr>
        <w:numPr>
          <w:ilvl w:val="0"/>
          <w:numId w:val="27"/>
        </w:numPr>
        <w:autoSpaceDE/>
        <w:autoSpaceDN/>
        <w:spacing w:line="300" w:lineRule="auto"/>
        <w:jc w:val="both"/>
      </w:pPr>
      <w:proofErr w:type="spellStart"/>
      <w:r>
        <w:rPr>
          <w:rFonts w:hint="eastAsia"/>
        </w:rPr>
        <w:t>争议解决</w:t>
      </w:r>
      <w:proofErr w:type="spellEnd"/>
    </w:p>
    <w:p w:rsidR="00B24BFA" w:rsidRDefault="00B24BFA" w:rsidP="00B24BFA">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B24BFA" w:rsidRDefault="00B24BFA" w:rsidP="00B24BFA">
      <w:pPr>
        <w:numPr>
          <w:ilvl w:val="0"/>
          <w:numId w:val="27"/>
        </w:numPr>
        <w:autoSpaceDE/>
        <w:autoSpaceDN/>
        <w:spacing w:line="300" w:lineRule="auto"/>
        <w:jc w:val="both"/>
      </w:pPr>
      <w:proofErr w:type="spellStart"/>
      <w:r>
        <w:rPr>
          <w:rFonts w:hint="eastAsia"/>
        </w:rPr>
        <w:t>附则</w:t>
      </w:r>
      <w:proofErr w:type="spellEnd"/>
    </w:p>
    <w:p w:rsidR="00B24BFA" w:rsidRDefault="00B24BFA" w:rsidP="00B24BFA">
      <w:pPr>
        <w:numPr>
          <w:ilvl w:val="0"/>
          <w:numId w:val="3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B24BFA" w:rsidRDefault="00B24BFA" w:rsidP="00B24BFA">
      <w:pPr>
        <w:numPr>
          <w:ilvl w:val="0"/>
          <w:numId w:val="31"/>
        </w:numPr>
        <w:autoSpaceDE/>
        <w:autoSpaceDN/>
        <w:spacing w:line="300" w:lineRule="auto"/>
        <w:jc w:val="both"/>
        <w:rPr>
          <w:lang w:eastAsia="zh-CN"/>
        </w:rPr>
      </w:pPr>
      <w:r>
        <w:rPr>
          <w:rFonts w:hint="eastAsia"/>
          <w:lang w:eastAsia="zh-CN"/>
        </w:rPr>
        <w:t>本合同经双方加盖公章后立即生效。</w:t>
      </w:r>
    </w:p>
    <w:p w:rsidR="00B24BFA" w:rsidRDefault="00B24BFA" w:rsidP="00B24BFA">
      <w:pPr>
        <w:numPr>
          <w:ilvl w:val="0"/>
          <w:numId w:val="31"/>
        </w:numPr>
        <w:autoSpaceDE/>
        <w:autoSpaceDN/>
        <w:spacing w:line="300" w:lineRule="auto"/>
        <w:jc w:val="both"/>
        <w:rPr>
          <w:lang w:eastAsia="zh-CN"/>
        </w:rPr>
      </w:pPr>
      <w:r>
        <w:rPr>
          <w:rFonts w:hint="eastAsia"/>
          <w:lang w:eastAsia="zh-CN"/>
        </w:rPr>
        <w:t>本合同项下的任何权利义务，未经一方书面同意，任何一方均不得转让。</w:t>
      </w:r>
    </w:p>
    <w:p w:rsidR="00B24BFA" w:rsidRDefault="00B24BFA" w:rsidP="00B24BFA">
      <w:pPr>
        <w:numPr>
          <w:ilvl w:val="0"/>
          <w:numId w:val="31"/>
        </w:numPr>
        <w:autoSpaceDE/>
        <w:autoSpaceDN/>
        <w:spacing w:line="300" w:lineRule="auto"/>
        <w:jc w:val="both"/>
        <w:rPr>
          <w:lang w:eastAsia="zh-CN"/>
        </w:rPr>
      </w:pPr>
      <w:r>
        <w:rPr>
          <w:rFonts w:hint="eastAsia"/>
          <w:lang w:eastAsia="zh-CN"/>
        </w:rPr>
        <w:t>合同一式6份，甲方执4份，乙方执2份，具有同等法律效力。</w:t>
      </w:r>
    </w:p>
    <w:p w:rsidR="00B24BFA" w:rsidRDefault="00B24BFA" w:rsidP="00B24BFA">
      <w:pPr>
        <w:spacing w:line="300" w:lineRule="auto"/>
        <w:rPr>
          <w:b/>
          <w:lang w:eastAsia="zh-CN"/>
        </w:rPr>
      </w:pPr>
      <w:r>
        <w:rPr>
          <w:rFonts w:hint="eastAsia"/>
          <w:b/>
          <w:lang w:eastAsia="zh-CN"/>
        </w:rPr>
        <w:t>合同附件：</w:t>
      </w:r>
    </w:p>
    <w:p w:rsidR="00B24BFA" w:rsidRDefault="00B24BFA" w:rsidP="00B24BFA">
      <w:pPr>
        <w:spacing w:line="300" w:lineRule="auto"/>
        <w:rPr>
          <w:rFonts w:ascii="Arial" w:cs="Arial"/>
          <w:szCs w:val="21"/>
          <w:lang w:eastAsia="zh-CN"/>
        </w:rPr>
      </w:pPr>
      <w:r>
        <w:rPr>
          <w:rFonts w:ascii="Arial" w:cs="Arial" w:hint="eastAsia"/>
          <w:szCs w:val="21"/>
          <w:lang w:eastAsia="zh-CN"/>
        </w:rPr>
        <w:t>附件一：安全环保协议书</w:t>
      </w:r>
    </w:p>
    <w:p w:rsidR="000C27F2" w:rsidRPr="000C27F2" w:rsidRDefault="000C27F2" w:rsidP="000C27F2">
      <w:pPr>
        <w:spacing w:line="300" w:lineRule="auto"/>
        <w:rPr>
          <w:rFonts w:ascii="Arial" w:cs="Arial"/>
          <w:szCs w:val="21"/>
          <w:lang w:eastAsia="zh-CN"/>
        </w:rPr>
      </w:pPr>
      <w:r w:rsidRPr="000C27F2">
        <w:rPr>
          <w:rFonts w:ascii="Arial" w:cs="Arial"/>
          <w:szCs w:val="21"/>
          <w:lang w:eastAsia="zh-CN"/>
        </w:rPr>
        <w:t>附件二</w:t>
      </w:r>
      <w:r w:rsidRPr="000C27F2">
        <w:rPr>
          <w:rFonts w:ascii="Arial" w:cs="Arial" w:hint="eastAsia"/>
          <w:szCs w:val="21"/>
          <w:lang w:eastAsia="zh-CN"/>
        </w:rPr>
        <w:t>：</w:t>
      </w:r>
      <w:r w:rsidRPr="000C27F2">
        <w:rPr>
          <w:rFonts w:ascii="Arial" w:cs="Arial"/>
          <w:szCs w:val="21"/>
          <w:lang w:eastAsia="zh-CN"/>
        </w:rPr>
        <w:t>发包说明</w:t>
      </w:r>
    </w:p>
    <w:p w:rsidR="000C27F2" w:rsidRPr="000C27F2" w:rsidRDefault="000C27F2" w:rsidP="000C27F2">
      <w:pPr>
        <w:spacing w:line="300" w:lineRule="auto"/>
        <w:rPr>
          <w:rFonts w:ascii="Arial" w:cs="Arial"/>
          <w:szCs w:val="21"/>
          <w:lang w:eastAsia="zh-CN"/>
        </w:rPr>
      </w:pPr>
      <w:r w:rsidRPr="000C27F2">
        <w:rPr>
          <w:rFonts w:ascii="Arial" w:cs="Arial"/>
          <w:szCs w:val="21"/>
          <w:lang w:eastAsia="zh-CN"/>
        </w:rPr>
        <w:t>附件三</w:t>
      </w:r>
      <w:r w:rsidRPr="000C27F2">
        <w:rPr>
          <w:rFonts w:ascii="Arial" w:cs="Arial" w:hint="eastAsia"/>
          <w:szCs w:val="21"/>
          <w:lang w:eastAsia="zh-CN"/>
        </w:rPr>
        <w:t>：</w:t>
      </w:r>
      <w:r w:rsidRPr="000C27F2">
        <w:rPr>
          <w:rFonts w:ascii="Arial" w:cs="Arial"/>
          <w:szCs w:val="21"/>
          <w:lang w:eastAsia="zh-CN"/>
        </w:rPr>
        <w:t>报价清单</w:t>
      </w:r>
    </w:p>
    <w:p w:rsidR="00B24BFA" w:rsidRDefault="00B24BFA" w:rsidP="00B24BFA">
      <w:pPr>
        <w:spacing w:line="300" w:lineRule="auto"/>
        <w:rPr>
          <w:color w:val="000000"/>
          <w:szCs w:val="21"/>
          <w:lang w:eastAsia="zh-CN"/>
        </w:rPr>
      </w:pPr>
    </w:p>
    <w:p w:rsidR="00B24BFA" w:rsidRDefault="00B24BFA" w:rsidP="00B24BFA">
      <w:pPr>
        <w:spacing w:line="300" w:lineRule="auto"/>
        <w:rPr>
          <w:u w:val="single"/>
          <w:lang w:eastAsia="zh-CN"/>
        </w:rPr>
      </w:pPr>
      <w:r>
        <w:rPr>
          <w:rFonts w:hint="eastAsia"/>
          <w:lang w:eastAsia="zh-CN"/>
        </w:rPr>
        <w:t>合同订立时间：</w:t>
      </w:r>
      <w:r>
        <w:rPr>
          <w:u w:val="single"/>
          <w:lang w:eastAsia="zh-CN"/>
        </w:rPr>
        <w:t xml:space="preserve"> 20</w:t>
      </w:r>
      <w:r w:rsidR="000C27F2">
        <w:rPr>
          <w:u w:val="single"/>
          <w:lang w:eastAsia="zh-CN"/>
        </w:rPr>
        <w:t>20</w:t>
      </w:r>
      <w:r>
        <w:rPr>
          <w:rFonts w:hint="eastAsia"/>
          <w:lang w:eastAsia="zh-CN"/>
        </w:rPr>
        <w:t>年</w:t>
      </w:r>
      <w:r>
        <w:rPr>
          <w:u w:val="single"/>
          <w:lang w:eastAsia="zh-CN"/>
        </w:rPr>
        <w:t xml:space="preserve"> </w:t>
      </w:r>
      <w:r w:rsidR="000C27F2">
        <w:rPr>
          <w:u w:val="single"/>
          <w:lang w:eastAsia="zh-CN"/>
        </w:rPr>
        <w:t>5</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B24BFA" w:rsidRDefault="00B24BFA" w:rsidP="00B24BFA">
      <w:pPr>
        <w:spacing w:line="300" w:lineRule="auto"/>
        <w:rPr>
          <w:lang w:eastAsia="zh-CN"/>
        </w:rPr>
      </w:pPr>
      <w:r>
        <w:rPr>
          <w:rFonts w:hint="eastAsia"/>
          <w:lang w:eastAsia="zh-CN"/>
        </w:rPr>
        <w:t>合同订立地点：漳州古雷</w:t>
      </w:r>
    </w:p>
    <w:p w:rsidR="00B24BFA" w:rsidRDefault="00B24BFA" w:rsidP="00B24BFA">
      <w:pPr>
        <w:spacing w:line="400" w:lineRule="exact"/>
        <w:ind w:right="-514"/>
        <w:rPr>
          <w:lang w:eastAsia="zh-CN"/>
        </w:rPr>
      </w:pPr>
    </w:p>
    <w:p w:rsidR="00B24BFA" w:rsidRDefault="00B24BFA" w:rsidP="00B24BFA">
      <w:pPr>
        <w:spacing w:line="400" w:lineRule="exact"/>
        <w:ind w:right="-514"/>
        <w:rPr>
          <w:lang w:eastAsia="zh-CN"/>
        </w:rPr>
      </w:pPr>
    </w:p>
    <w:p w:rsidR="004B7508" w:rsidRDefault="004B7508" w:rsidP="004B7508">
      <w:pPr>
        <w:pStyle w:val="10"/>
      </w:pPr>
    </w:p>
    <w:p w:rsidR="004B7508" w:rsidRDefault="004B7508" w:rsidP="004B7508">
      <w:pPr>
        <w:pStyle w:val="10"/>
      </w:pPr>
    </w:p>
    <w:p w:rsidR="00B24BFA" w:rsidRDefault="00B24BFA" w:rsidP="00B24BFA">
      <w:pPr>
        <w:spacing w:line="440" w:lineRule="exact"/>
        <w:ind w:firstLineChars="443" w:firstLine="1063"/>
        <w:rPr>
          <w:sz w:val="24"/>
          <w:lang w:eastAsia="zh-CN"/>
        </w:rPr>
      </w:pPr>
      <w:r>
        <w:rPr>
          <w:rFonts w:hint="eastAsia"/>
          <w:sz w:val="24"/>
          <w:lang w:eastAsia="zh-CN"/>
        </w:rPr>
        <w:lastRenderedPageBreak/>
        <w:t>发包人（盖章）：</w:t>
      </w:r>
      <w:r>
        <w:rPr>
          <w:rFonts w:hint="eastAsia"/>
          <w:b/>
          <w:sz w:val="24"/>
          <w:u w:val="single"/>
          <w:lang w:eastAsia="zh-CN"/>
        </w:rPr>
        <w:t xml:space="preserve">  </w:t>
      </w:r>
      <w:r w:rsidR="004B7508">
        <w:rPr>
          <w:rFonts w:hint="eastAsia"/>
          <w:sz w:val="24"/>
          <w:u w:val="single"/>
          <w:lang w:eastAsia="zh-CN"/>
        </w:rPr>
        <w:t>腾龙芳烃（漳州）有限公司</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sidR="004B7508">
        <w:rPr>
          <w:rFonts w:hint="eastAsia"/>
          <w:sz w:val="24"/>
          <w:u w:val="single"/>
          <w:lang w:eastAsia="zh-CN"/>
        </w:rPr>
        <w:t>方向阳</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授权代表：</w:t>
      </w:r>
      <w:r w:rsidR="004B7508">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r w:rsidR="004B7508">
        <w:rPr>
          <w:rFonts w:hint="eastAsia"/>
          <w:sz w:val="24"/>
          <w:u w:val="single"/>
          <w:lang w:eastAsia="zh-CN"/>
        </w:rPr>
        <w:t>漳州市古雷经济开发区腾龙路8</w:t>
      </w:r>
      <w:r w:rsidR="004B7508">
        <w:rPr>
          <w:sz w:val="24"/>
          <w:u w:val="single"/>
          <w:lang w:eastAsia="zh-CN"/>
        </w:rPr>
        <w:t>4号</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p>
    <w:p w:rsidR="00B24BFA" w:rsidRDefault="00B24BFA" w:rsidP="00B24BFA">
      <w:pPr>
        <w:spacing w:line="440" w:lineRule="exact"/>
        <w:ind w:firstLineChars="443" w:firstLine="1063"/>
        <w:rPr>
          <w:sz w:val="24"/>
          <w:lang w:eastAsia="zh-CN"/>
        </w:rPr>
      </w:pPr>
    </w:p>
    <w:p w:rsidR="00B24BFA" w:rsidRDefault="00B24BFA" w:rsidP="00B24BFA">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授权代表：</w:t>
      </w:r>
      <w:r w:rsidR="004B7508">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承包人提供的合法账户：</w:t>
      </w:r>
    </w:p>
    <w:p w:rsidR="00B24BFA" w:rsidRDefault="00B24BFA" w:rsidP="00B24BF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B24BFA" w:rsidRDefault="00B24BFA" w:rsidP="00B24BFA">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B24BFA" w:rsidRDefault="00B24BFA" w:rsidP="00B24BFA">
      <w:pPr>
        <w:rPr>
          <w:lang w:eastAsia="zh-CN"/>
        </w:rPr>
      </w:pPr>
    </w:p>
    <w:p w:rsidR="00B24BFA" w:rsidRDefault="00B24BFA" w:rsidP="00B24BFA">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附件一：</w:t>
      </w:r>
    </w:p>
    <w:p w:rsidR="00B24BFA" w:rsidRDefault="00B24BFA" w:rsidP="00B24BFA">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B24BFA" w:rsidRDefault="00B24BFA" w:rsidP="00B24BFA">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040952">
        <w:rPr>
          <w:rFonts w:hint="eastAsia"/>
          <w:szCs w:val="21"/>
          <w:u w:val="single"/>
          <w:lang w:eastAsia="zh-CN"/>
        </w:rPr>
        <w:t xml:space="preserve"> </w:t>
      </w:r>
      <w:r w:rsidR="00040952">
        <w:rPr>
          <w:szCs w:val="21"/>
          <w:u w:val="single"/>
          <w:lang w:eastAsia="zh-CN"/>
        </w:rPr>
        <w:t xml:space="preserve">                 </w:t>
      </w:r>
      <w:r>
        <w:rPr>
          <w:rFonts w:hint="eastAsia"/>
          <w:szCs w:val="21"/>
          <w:u w:val="single"/>
          <w:lang w:eastAsia="zh-CN"/>
        </w:rPr>
        <w:t>（以下简称乙方）</w:t>
      </w:r>
      <w:r>
        <w:rPr>
          <w:rFonts w:hint="eastAsia"/>
          <w:szCs w:val="21"/>
          <w:lang w:eastAsia="zh-CN"/>
        </w:rPr>
        <w:t>20</w:t>
      </w:r>
      <w:r w:rsidR="00040952">
        <w:rPr>
          <w:szCs w:val="21"/>
          <w:lang w:eastAsia="zh-CN"/>
        </w:rPr>
        <w:t>20</w:t>
      </w:r>
      <w:r>
        <w:rPr>
          <w:rFonts w:hint="eastAsia"/>
          <w:szCs w:val="21"/>
          <w:lang w:eastAsia="zh-CN"/>
        </w:rPr>
        <w:t>年</w:t>
      </w:r>
      <w:r w:rsidR="00040952">
        <w:rPr>
          <w:szCs w:val="21"/>
          <w:lang w:eastAsia="zh-CN"/>
        </w:rPr>
        <w:t>5</w:t>
      </w:r>
      <w:r>
        <w:rPr>
          <w:rFonts w:hint="eastAsia"/>
          <w:szCs w:val="21"/>
          <w:lang w:eastAsia="zh-CN"/>
        </w:rPr>
        <w:t>月   日，双方就“</w:t>
      </w:r>
      <w:r w:rsidR="00040952" w:rsidRPr="00040952">
        <w:rPr>
          <w:rFonts w:hint="eastAsia"/>
          <w:color w:val="222222"/>
          <w:szCs w:val="21"/>
          <w:lang w:eastAsia="zh-CN"/>
        </w:rPr>
        <w:t>芳烃团队台风受损塔设备、附塔管线保温修复维修工程</w:t>
      </w:r>
      <w:r>
        <w:rPr>
          <w:rFonts w:hint="eastAsia"/>
          <w:szCs w:val="21"/>
          <w:lang w:eastAsia="zh-CN"/>
        </w:rPr>
        <w:t>”签订了《</w:t>
      </w:r>
      <w:r w:rsidR="00040952" w:rsidRPr="00040952">
        <w:rPr>
          <w:rFonts w:hint="eastAsia"/>
          <w:color w:val="222222"/>
          <w:szCs w:val="21"/>
          <w:lang w:eastAsia="zh-CN"/>
        </w:rPr>
        <w:t>芳烃团队台风受损塔设备、附塔管线保温修复维修工程</w:t>
      </w:r>
      <w:r>
        <w:rPr>
          <w:rFonts w:hint="eastAsia"/>
          <w:color w:val="222222"/>
          <w:szCs w:val="21"/>
          <w:lang w:eastAsia="zh-CN"/>
        </w:rPr>
        <w:t>施工承包合同</w:t>
      </w:r>
      <w:r>
        <w:rPr>
          <w:rFonts w:hint="eastAsia"/>
          <w:szCs w:val="21"/>
          <w:lang w:eastAsia="zh-CN"/>
        </w:rPr>
        <w:t>》（合同编号：</w:t>
      </w:r>
      <w:r>
        <w:rPr>
          <w:rFonts w:hint="eastAsia"/>
          <w:szCs w:val="21"/>
          <w:u w:val="single"/>
          <w:lang w:eastAsia="zh-CN"/>
        </w:rPr>
        <w:t xml:space="preserve"> </w:t>
      </w:r>
      <w:r w:rsidR="00040952">
        <w:rPr>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B24BFA" w:rsidRPr="00040952" w:rsidRDefault="00B24BFA" w:rsidP="00040952">
      <w:pPr>
        <w:spacing w:line="360" w:lineRule="auto"/>
        <w:rPr>
          <w:b/>
          <w:szCs w:val="21"/>
        </w:rPr>
      </w:pPr>
      <w:r w:rsidRPr="00040952">
        <w:rPr>
          <w:rFonts w:hint="eastAsia"/>
          <w:b/>
          <w:szCs w:val="21"/>
        </w:rPr>
        <w:t>1.1甲方的权利：</w:t>
      </w:r>
    </w:p>
    <w:p w:rsidR="00B24BFA" w:rsidRPr="00040952" w:rsidRDefault="00B24BFA" w:rsidP="00040952">
      <w:pPr>
        <w:spacing w:line="360" w:lineRule="auto"/>
        <w:rPr>
          <w:szCs w:val="21"/>
          <w:lang w:eastAsia="zh-CN"/>
        </w:rPr>
      </w:pPr>
      <w:r w:rsidRPr="00040952">
        <w:rPr>
          <w:rFonts w:hint="eastAsia"/>
          <w:szCs w:val="21"/>
          <w:lang w:eastAsia="zh-CN"/>
        </w:rPr>
        <w:t>1.1.1  甲方有权对乙方的资质进行审查，确认其符合且具备进厂条件，方可进厂施工。</w:t>
      </w:r>
    </w:p>
    <w:p w:rsidR="00B24BFA" w:rsidRPr="00040952" w:rsidRDefault="00B24BFA" w:rsidP="00040952">
      <w:pPr>
        <w:spacing w:line="360" w:lineRule="auto"/>
        <w:rPr>
          <w:szCs w:val="21"/>
          <w:lang w:eastAsia="zh-CN"/>
        </w:rPr>
      </w:pPr>
      <w:r w:rsidRPr="00040952">
        <w:rPr>
          <w:rFonts w:hint="eastAsia"/>
          <w:szCs w:val="21"/>
          <w:lang w:eastAsia="zh-CN"/>
        </w:rPr>
        <w:t>1.1.2  甲方有权要求乙方维护好甲方相关的安全环保设施、设备和器材。</w:t>
      </w:r>
    </w:p>
    <w:p w:rsidR="00B24BFA" w:rsidRPr="00040952" w:rsidRDefault="00B24BFA" w:rsidP="00040952">
      <w:pPr>
        <w:spacing w:line="360" w:lineRule="auto"/>
        <w:rPr>
          <w:szCs w:val="21"/>
          <w:lang w:eastAsia="zh-CN"/>
        </w:rPr>
      </w:pPr>
      <w:r w:rsidRPr="00040952">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B24BFA" w:rsidRPr="00040952" w:rsidRDefault="00B24BFA" w:rsidP="00040952">
      <w:pPr>
        <w:spacing w:line="360" w:lineRule="auto"/>
        <w:rPr>
          <w:szCs w:val="21"/>
          <w:lang w:eastAsia="zh-CN"/>
        </w:rPr>
      </w:pPr>
      <w:r w:rsidRPr="00040952">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B24BFA" w:rsidRPr="00040952" w:rsidRDefault="00B24BFA" w:rsidP="00040952">
      <w:pPr>
        <w:spacing w:line="360" w:lineRule="auto"/>
        <w:rPr>
          <w:szCs w:val="21"/>
          <w:lang w:eastAsia="zh-CN"/>
        </w:rPr>
      </w:pPr>
      <w:r w:rsidRPr="00040952">
        <w:rPr>
          <w:rFonts w:hint="eastAsia"/>
          <w:szCs w:val="21"/>
          <w:lang w:eastAsia="zh-CN"/>
        </w:rPr>
        <w:t>1.1.5  甲方有权对乙方不服从管理和严重违章者，驱除施工现场。</w:t>
      </w:r>
    </w:p>
    <w:p w:rsidR="00B24BFA" w:rsidRPr="00040952" w:rsidRDefault="00B24BFA" w:rsidP="00040952">
      <w:pPr>
        <w:spacing w:line="360" w:lineRule="auto"/>
        <w:rPr>
          <w:b/>
          <w:szCs w:val="21"/>
          <w:lang w:eastAsia="zh-CN"/>
        </w:rPr>
      </w:pPr>
      <w:r w:rsidRPr="00040952">
        <w:rPr>
          <w:rFonts w:hint="eastAsia"/>
          <w:b/>
          <w:szCs w:val="21"/>
          <w:lang w:eastAsia="zh-CN"/>
        </w:rPr>
        <w:t>1.2甲方的义务</w:t>
      </w:r>
    </w:p>
    <w:p w:rsidR="00B24BFA" w:rsidRPr="00040952" w:rsidRDefault="00B24BFA" w:rsidP="00040952">
      <w:pPr>
        <w:spacing w:line="360" w:lineRule="auto"/>
        <w:rPr>
          <w:szCs w:val="21"/>
          <w:lang w:eastAsia="zh-CN"/>
        </w:rPr>
      </w:pPr>
      <w:r w:rsidRPr="00040952">
        <w:rPr>
          <w:rFonts w:hint="eastAsia"/>
          <w:szCs w:val="21"/>
          <w:lang w:eastAsia="zh-CN"/>
        </w:rPr>
        <w:t>1.2.1  甲方负责对乙方进行厂级和部门级安全培训教育和考核，考核合格方可办理入厂手续。</w:t>
      </w:r>
    </w:p>
    <w:p w:rsidR="00B24BFA" w:rsidRPr="00040952" w:rsidRDefault="00B24BFA" w:rsidP="00040952">
      <w:pPr>
        <w:spacing w:line="360" w:lineRule="auto"/>
        <w:rPr>
          <w:szCs w:val="21"/>
          <w:lang w:eastAsia="zh-CN"/>
        </w:rPr>
      </w:pPr>
      <w:r w:rsidRPr="00040952">
        <w:rPr>
          <w:rFonts w:hint="eastAsia"/>
          <w:szCs w:val="21"/>
          <w:lang w:eastAsia="zh-CN"/>
        </w:rPr>
        <w:t>1.2.2  甲方负责各装置的工艺处理、退料、置换、吹扫及盲板隔离工作，为本项目提供安全的施工条件。</w:t>
      </w:r>
    </w:p>
    <w:p w:rsidR="00B24BFA" w:rsidRPr="00040952" w:rsidRDefault="00B24BFA" w:rsidP="00040952">
      <w:pPr>
        <w:spacing w:line="360" w:lineRule="auto"/>
        <w:rPr>
          <w:szCs w:val="21"/>
          <w:lang w:eastAsia="zh-CN"/>
        </w:rPr>
      </w:pPr>
      <w:r w:rsidRPr="00040952">
        <w:rPr>
          <w:rFonts w:hint="eastAsia"/>
          <w:szCs w:val="21"/>
          <w:lang w:eastAsia="zh-CN"/>
        </w:rPr>
        <w:t>1.2.3  甲方应乙方要求，向乙方提供与乙方作业相关的甲方有毒有害、易燃易爆物品的数据。</w:t>
      </w:r>
    </w:p>
    <w:p w:rsidR="00B24BFA" w:rsidRPr="00040952" w:rsidRDefault="00B24BFA" w:rsidP="00040952">
      <w:pPr>
        <w:spacing w:line="360" w:lineRule="auto"/>
        <w:rPr>
          <w:szCs w:val="21"/>
          <w:lang w:eastAsia="zh-CN"/>
        </w:rPr>
      </w:pPr>
      <w:r w:rsidRPr="00040952">
        <w:rPr>
          <w:rFonts w:hint="eastAsia"/>
          <w:szCs w:val="21"/>
          <w:lang w:eastAsia="zh-CN"/>
        </w:rPr>
        <w:t>1.2.4  甲方在开工前必须对乙方进行全面的安全技术及文明施工交底。</w:t>
      </w:r>
    </w:p>
    <w:p w:rsidR="00B24BFA" w:rsidRPr="00040952" w:rsidRDefault="00B24BFA" w:rsidP="00040952">
      <w:pPr>
        <w:spacing w:line="360" w:lineRule="auto"/>
        <w:rPr>
          <w:szCs w:val="21"/>
          <w:lang w:eastAsia="zh-CN"/>
        </w:rPr>
      </w:pPr>
      <w:r w:rsidRPr="00040952">
        <w:rPr>
          <w:rFonts w:hint="eastAsia"/>
          <w:szCs w:val="21"/>
          <w:lang w:eastAsia="zh-CN"/>
        </w:rPr>
        <w:t>1.2.5  在发生事故后应甲方积极组织抢险，防止事故扩大，并按照甲方及其上级主管部门有关规定进行报告政府相关部门。</w:t>
      </w:r>
    </w:p>
    <w:p w:rsidR="00B24BFA" w:rsidRPr="00040952" w:rsidRDefault="00B24BFA" w:rsidP="00040952">
      <w:pPr>
        <w:spacing w:line="360" w:lineRule="auto"/>
        <w:rPr>
          <w:szCs w:val="21"/>
          <w:lang w:eastAsia="zh-CN"/>
        </w:rPr>
      </w:pPr>
      <w:r w:rsidRPr="00040952">
        <w:rPr>
          <w:rFonts w:hint="eastAsia"/>
          <w:szCs w:val="21"/>
          <w:lang w:eastAsia="zh-CN"/>
        </w:rPr>
        <w:lastRenderedPageBreak/>
        <w:t>1.2.6  甲方负责本工程施工的动火、吊装、受限空间、动土、高处、断路、临时用电等作业，各种票证的签发。</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B24BFA" w:rsidRPr="00040952" w:rsidRDefault="00B24BFA" w:rsidP="00040952">
      <w:pPr>
        <w:spacing w:line="360" w:lineRule="auto"/>
        <w:rPr>
          <w:b/>
          <w:szCs w:val="21"/>
        </w:rPr>
      </w:pPr>
      <w:r w:rsidRPr="00040952">
        <w:rPr>
          <w:rFonts w:hint="eastAsia"/>
          <w:b/>
          <w:szCs w:val="21"/>
        </w:rPr>
        <w:t>2.1乙方的权利：</w:t>
      </w:r>
    </w:p>
    <w:p w:rsidR="00B24BFA" w:rsidRPr="00040952" w:rsidRDefault="00B24BFA" w:rsidP="00040952">
      <w:pPr>
        <w:spacing w:line="360" w:lineRule="auto"/>
        <w:rPr>
          <w:szCs w:val="21"/>
          <w:lang w:eastAsia="zh-CN"/>
        </w:rPr>
      </w:pPr>
      <w:r w:rsidRPr="00040952">
        <w:rPr>
          <w:rFonts w:hint="eastAsia"/>
          <w:szCs w:val="21"/>
          <w:lang w:eastAsia="zh-CN"/>
        </w:rPr>
        <w:t>2.1.1  乙方有权对甲方安全管理工作提出合理化建议或改进措施。</w:t>
      </w:r>
    </w:p>
    <w:p w:rsidR="00B24BFA" w:rsidRPr="00040952" w:rsidRDefault="00B24BFA" w:rsidP="00040952">
      <w:pPr>
        <w:spacing w:line="360" w:lineRule="auto"/>
        <w:rPr>
          <w:szCs w:val="21"/>
          <w:lang w:eastAsia="zh-CN"/>
        </w:rPr>
      </w:pPr>
      <w:r w:rsidRPr="00040952">
        <w:rPr>
          <w:rFonts w:hint="eastAsia"/>
          <w:szCs w:val="21"/>
          <w:lang w:eastAsia="zh-CN"/>
        </w:rPr>
        <w:t xml:space="preserve">2.1.2  乙方对甲方管理人员违章指挥、强令冒险作业、有权拒绝执行。对打击和报复行为有权向上级和有关部门汇报。 </w:t>
      </w:r>
    </w:p>
    <w:p w:rsidR="00B24BFA" w:rsidRPr="00040952" w:rsidRDefault="00B24BFA" w:rsidP="00040952">
      <w:pPr>
        <w:spacing w:line="360" w:lineRule="auto"/>
        <w:rPr>
          <w:szCs w:val="21"/>
          <w:lang w:eastAsia="zh-CN"/>
        </w:rPr>
      </w:pPr>
      <w:r w:rsidRPr="00040952">
        <w:rPr>
          <w:rFonts w:hint="eastAsia"/>
          <w:szCs w:val="21"/>
          <w:lang w:eastAsia="zh-CN"/>
        </w:rPr>
        <w:t>2.1.3  乙方对危及生命安全和身体健康的施工作业条件和环境，有权提出整改建议或拒绝施工作业。</w:t>
      </w:r>
    </w:p>
    <w:p w:rsidR="00B24BFA" w:rsidRPr="00040952" w:rsidRDefault="00B24BFA" w:rsidP="00040952">
      <w:pPr>
        <w:spacing w:line="360" w:lineRule="auto"/>
        <w:rPr>
          <w:szCs w:val="21"/>
          <w:lang w:eastAsia="zh-CN"/>
        </w:rPr>
      </w:pPr>
      <w:r w:rsidRPr="00040952">
        <w:rPr>
          <w:rFonts w:hint="eastAsia"/>
          <w:szCs w:val="21"/>
          <w:lang w:eastAsia="zh-CN"/>
        </w:rPr>
        <w:t>2.1.4  乙方施工过程中在发生严重危及作业人员生命安全的不可抗拒紧急情况时，有权采取必要的避险措施，并立即向管理部门报告。</w:t>
      </w:r>
    </w:p>
    <w:p w:rsidR="00B24BFA" w:rsidRPr="00040952" w:rsidRDefault="00B24BFA" w:rsidP="00040952">
      <w:pPr>
        <w:spacing w:line="360" w:lineRule="auto"/>
        <w:rPr>
          <w:szCs w:val="21"/>
          <w:lang w:eastAsia="zh-CN"/>
        </w:rPr>
      </w:pPr>
      <w:r w:rsidRPr="00040952">
        <w:rPr>
          <w:rFonts w:hint="eastAsia"/>
          <w:szCs w:val="21"/>
          <w:lang w:eastAsia="zh-CN"/>
        </w:rPr>
        <w:t>2.1.5  乙方有权要求甲方提供相关的安全资料。</w:t>
      </w:r>
    </w:p>
    <w:p w:rsidR="00B24BFA" w:rsidRPr="00040952" w:rsidRDefault="00B24BFA" w:rsidP="00040952">
      <w:pPr>
        <w:spacing w:line="360" w:lineRule="auto"/>
        <w:rPr>
          <w:b/>
          <w:szCs w:val="21"/>
          <w:lang w:eastAsia="zh-CN"/>
        </w:rPr>
      </w:pPr>
      <w:r w:rsidRPr="00040952">
        <w:rPr>
          <w:rFonts w:hint="eastAsia"/>
          <w:b/>
          <w:szCs w:val="21"/>
          <w:lang w:eastAsia="zh-CN"/>
        </w:rPr>
        <w:t>2.2  乙方的义务：</w:t>
      </w:r>
    </w:p>
    <w:p w:rsidR="00B24BFA" w:rsidRPr="00040952" w:rsidRDefault="00B24BFA" w:rsidP="00040952">
      <w:pPr>
        <w:spacing w:line="360" w:lineRule="auto"/>
        <w:rPr>
          <w:szCs w:val="21"/>
          <w:lang w:eastAsia="zh-CN"/>
        </w:rPr>
      </w:pPr>
      <w:r w:rsidRPr="00040952">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B24BFA" w:rsidRPr="00040952" w:rsidRDefault="00B24BFA" w:rsidP="00040952">
      <w:pPr>
        <w:spacing w:line="360" w:lineRule="auto"/>
        <w:rPr>
          <w:szCs w:val="21"/>
          <w:lang w:eastAsia="zh-CN"/>
        </w:rPr>
      </w:pPr>
      <w:r w:rsidRPr="00040952">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B24BFA" w:rsidRPr="00040952" w:rsidRDefault="00B24BFA" w:rsidP="00040952">
      <w:pPr>
        <w:spacing w:line="360" w:lineRule="auto"/>
        <w:rPr>
          <w:szCs w:val="21"/>
          <w:lang w:eastAsia="zh-CN"/>
        </w:rPr>
      </w:pPr>
      <w:r w:rsidRPr="00040952">
        <w:rPr>
          <w:rFonts w:hint="eastAsia"/>
          <w:szCs w:val="21"/>
          <w:lang w:eastAsia="zh-CN"/>
        </w:rPr>
        <w:t>2.2.3 在工程开工前，乙方必须对全体施工作业人员分工种进行安全教育、技能和安</w:t>
      </w:r>
      <w:proofErr w:type="gramStart"/>
      <w:r w:rsidRPr="00040952">
        <w:rPr>
          <w:rFonts w:hint="eastAsia"/>
          <w:szCs w:val="21"/>
          <w:lang w:eastAsia="zh-CN"/>
        </w:rPr>
        <w:t>规</w:t>
      </w:r>
      <w:proofErr w:type="gramEnd"/>
      <w:r w:rsidRPr="00040952">
        <w:rPr>
          <w:rFonts w:hint="eastAsia"/>
          <w:szCs w:val="21"/>
          <w:lang w:eastAsia="zh-CN"/>
        </w:rPr>
        <w:t>考试，合格后方可进行施工作业。施工作业前，必须向作业人员进行安全环保技术交底，掌握工程特点及施工安全环保措施。</w:t>
      </w:r>
    </w:p>
    <w:p w:rsidR="00B24BFA" w:rsidRPr="00040952" w:rsidRDefault="00B24BFA" w:rsidP="00040952">
      <w:pPr>
        <w:spacing w:line="360" w:lineRule="auto"/>
        <w:rPr>
          <w:szCs w:val="21"/>
          <w:lang w:eastAsia="zh-CN"/>
        </w:rPr>
      </w:pPr>
      <w:r w:rsidRPr="00040952">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040952">
        <w:rPr>
          <w:rFonts w:hint="eastAsia"/>
          <w:szCs w:val="21"/>
          <w:lang w:eastAsia="zh-CN"/>
        </w:rPr>
        <w:t>经落实</w:t>
      </w:r>
      <w:proofErr w:type="gramEnd"/>
      <w:r w:rsidRPr="00040952">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B24BFA" w:rsidRPr="00040952" w:rsidRDefault="00B24BFA" w:rsidP="00040952">
      <w:pPr>
        <w:spacing w:line="360" w:lineRule="auto"/>
        <w:rPr>
          <w:szCs w:val="21"/>
          <w:lang w:eastAsia="zh-CN"/>
        </w:rPr>
      </w:pPr>
      <w:r w:rsidRPr="00040952">
        <w:rPr>
          <w:rFonts w:hint="eastAsia"/>
          <w:szCs w:val="21"/>
          <w:lang w:eastAsia="zh-CN"/>
        </w:rPr>
        <w:t>2.2.5 乙方应按《中华人民共和国劳动法》等法律、法规、规定用工，严禁使用未成年工和有职业禁忌的人员进行施工作业。</w:t>
      </w:r>
    </w:p>
    <w:p w:rsidR="00B24BFA" w:rsidRPr="00040952" w:rsidRDefault="00B24BFA" w:rsidP="00040952">
      <w:pPr>
        <w:spacing w:line="360" w:lineRule="auto"/>
        <w:rPr>
          <w:szCs w:val="21"/>
          <w:lang w:eastAsia="zh-CN"/>
        </w:rPr>
      </w:pPr>
      <w:r w:rsidRPr="00040952">
        <w:rPr>
          <w:rFonts w:hint="eastAsia"/>
          <w:szCs w:val="21"/>
          <w:lang w:eastAsia="zh-CN"/>
        </w:rPr>
        <w:t>2.2.6 乙方必须按国家有关规定，为施工人员配备合格的劳动防护用品及安全用具，并保证施工工具、器械使用安全。</w:t>
      </w:r>
    </w:p>
    <w:p w:rsidR="00B24BFA" w:rsidRPr="00040952" w:rsidRDefault="00B24BFA" w:rsidP="00040952">
      <w:pPr>
        <w:spacing w:line="360" w:lineRule="auto"/>
        <w:rPr>
          <w:szCs w:val="21"/>
          <w:lang w:eastAsia="zh-CN"/>
        </w:rPr>
      </w:pPr>
      <w:r w:rsidRPr="00040952">
        <w:rPr>
          <w:rFonts w:hint="eastAsia"/>
          <w:szCs w:val="21"/>
          <w:lang w:eastAsia="zh-CN"/>
        </w:rPr>
        <w:lastRenderedPageBreak/>
        <w:t>2.2.7  建立安全检查制度，指定专人负责现场安全监督检查工作，认真开展安全检查，发现作业过程中不安全行为、隐患、重大险情，应采取有效措施及时处理并报告甲方。</w:t>
      </w:r>
    </w:p>
    <w:p w:rsidR="00B24BFA" w:rsidRPr="00040952" w:rsidRDefault="00B24BFA" w:rsidP="00040952">
      <w:pPr>
        <w:spacing w:line="360" w:lineRule="auto"/>
        <w:rPr>
          <w:szCs w:val="21"/>
          <w:lang w:eastAsia="zh-CN"/>
        </w:rPr>
      </w:pPr>
      <w:r w:rsidRPr="00040952">
        <w:rPr>
          <w:rFonts w:hint="eastAsia"/>
          <w:szCs w:val="21"/>
          <w:lang w:eastAsia="zh-CN"/>
        </w:rPr>
        <w:t>2.2.8  发生事故时，应积极抢险，服从甲方统一指挥，避免事故进一步扩大。</w:t>
      </w:r>
    </w:p>
    <w:p w:rsidR="00B24BFA" w:rsidRPr="00040952" w:rsidRDefault="00B24BFA" w:rsidP="00040952">
      <w:pPr>
        <w:spacing w:line="360" w:lineRule="auto"/>
        <w:rPr>
          <w:szCs w:val="21"/>
          <w:lang w:eastAsia="zh-CN"/>
        </w:rPr>
      </w:pPr>
      <w:r w:rsidRPr="00040952">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B24BFA" w:rsidRPr="00040952" w:rsidRDefault="00B24BFA" w:rsidP="00040952">
      <w:pPr>
        <w:spacing w:line="360" w:lineRule="auto"/>
        <w:rPr>
          <w:szCs w:val="21"/>
          <w:lang w:eastAsia="zh-CN"/>
        </w:rPr>
      </w:pPr>
      <w:r w:rsidRPr="00040952">
        <w:rPr>
          <w:rFonts w:hint="eastAsia"/>
          <w:szCs w:val="21"/>
          <w:lang w:eastAsia="zh-CN"/>
        </w:rPr>
        <w:t>2.2.10  严禁进入甲方非施工作业区域或场所，并不得动用或拆卸甲方的任何设备及其零件或附件。</w:t>
      </w:r>
    </w:p>
    <w:p w:rsidR="00B24BFA" w:rsidRPr="00040952" w:rsidRDefault="00B24BFA" w:rsidP="00040952">
      <w:pPr>
        <w:spacing w:line="360" w:lineRule="auto"/>
        <w:rPr>
          <w:szCs w:val="21"/>
          <w:lang w:eastAsia="zh-CN"/>
        </w:rPr>
      </w:pPr>
      <w:r w:rsidRPr="00040952">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24BFA" w:rsidRPr="00040952" w:rsidRDefault="00B24BFA" w:rsidP="00040952">
      <w:pPr>
        <w:spacing w:line="360" w:lineRule="auto"/>
        <w:rPr>
          <w:szCs w:val="21"/>
          <w:lang w:eastAsia="zh-CN"/>
        </w:rPr>
      </w:pPr>
      <w:r w:rsidRPr="00040952">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B24BFA" w:rsidRPr="00040952" w:rsidRDefault="00B24BFA" w:rsidP="00040952">
      <w:pPr>
        <w:spacing w:line="360" w:lineRule="auto"/>
        <w:rPr>
          <w:szCs w:val="21"/>
          <w:lang w:eastAsia="zh-CN"/>
        </w:rPr>
      </w:pPr>
      <w:r w:rsidRPr="00040952">
        <w:rPr>
          <w:rFonts w:hint="eastAsia"/>
          <w:szCs w:val="21"/>
          <w:lang w:eastAsia="zh-CN"/>
        </w:rPr>
        <w:t>2.2.13  乙方应自觉接受甲方的监督和指导。对甲方检查提出的安全整改通知，必须按照甲方要求及时整改。</w:t>
      </w:r>
    </w:p>
    <w:p w:rsidR="00B24BFA" w:rsidRPr="00040952" w:rsidRDefault="00B24BFA" w:rsidP="00040952">
      <w:pPr>
        <w:spacing w:line="360" w:lineRule="auto"/>
        <w:rPr>
          <w:szCs w:val="21"/>
          <w:lang w:eastAsia="zh-CN"/>
        </w:rPr>
      </w:pPr>
      <w:r w:rsidRPr="00040952">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24BFA" w:rsidRPr="00040952" w:rsidRDefault="00B24BFA" w:rsidP="00040952">
      <w:pPr>
        <w:spacing w:line="360" w:lineRule="auto"/>
        <w:rPr>
          <w:szCs w:val="21"/>
          <w:lang w:eastAsia="zh-CN"/>
        </w:rPr>
      </w:pPr>
      <w:r w:rsidRPr="00040952">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B24BFA" w:rsidRPr="00040952" w:rsidRDefault="00B24BFA" w:rsidP="00040952">
      <w:pPr>
        <w:spacing w:line="360" w:lineRule="auto"/>
        <w:rPr>
          <w:szCs w:val="21"/>
          <w:lang w:eastAsia="zh-CN"/>
        </w:rPr>
      </w:pPr>
      <w:r w:rsidRPr="00040952">
        <w:rPr>
          <w:rFonts w:hint="eastAsia"/>
          <w:szCs w:val="21"/>
          <w:lang w:eastAsia="zh-CN"/>
        </w:rPr>
        <w:t>2.2.16  乙方施工用配电开关箱、电焊机等临时用电设备须距离容易发生泄漏的设备及下水井、</w:t>
      </w:r>
      <w:proofErr w:type="gramStart"/>
      <w:r w:rsidRPr="00040952">
        <w:rPr>
          <w:rFonts w:hint="eastAsia"/>
          <w:szCs w:val="21"/>
          <w:lang w:eastAsia="zh-CN"/>
        </w:rPr>
        <w:t>油沟和</w:t>
      </w:r>
      <w:proofErr w:type="gramEnd"/>
      <w:r w:rsidRPr="00040952">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040952">
        <w:rPr>
          <w:rFonts w:hint="eastAsia"/>
          <w:szCs w:val="21"/>
          <w:lang w:eastAsia="zh-CN"/>
        </w:rPr>
        <w:t>油沟等</w:t>
      </w:r>
      <w:proofErr w:type="gramEnd"/>
      <w:r w:rsidRPr="00040952">
        <w:rPr>
          <w:rFonts w:hint="eastAsia"/>
          <w:szCs w:val="21"/>
          <w:lang w:eastAsia="zh-CN"/>
        </w:rPr>
        <w:t>危险区域，电焊地线应固定在焊件本体上。在可燃</w:t>
      </w:r>
      <w:proofErr w:type="gramStart"/>
      <w:r w:rsidRPr="00040952">
        <w:rPr>
          <w:rFonts w:hint="eastAsia"/>
          <w:szCs w:val="21"/>
          <w:lang w:eastAsia="zh-CN"/>
        </w:rPr>
        <w:t>可爆区域</w:t>
      </w:r>
      <w:proofErr w:type="gramEnd"/>
      <w:r w:rsidRPr="00040952">
        <w:rPr>
          <w:rFonts w:hint="eastAsia"/>
          <w:szCs w:val="21"/>
          <w:lang w:eastAsia="zh-CN"/>
        </w:rPr>
        <w:t>动火所使用的电源线和地线不准用塑料铝线，要求使用胶皮铜线。</w:t>
      </w:r>
    </w:p>
    <w:p w:rsidR="00B24BFA" w:rsidRPr="00040952" w:rsidRDefault="00B24BFA" w:rsidP="00040952">
      <w:pPr>
        <w:spacing w:line="360" w:lineRule="auto"/>
        <w:rPr>
          <w:szCs w:val="21"/>
          <w:lang w:eastAsia="zh-CN"/>
        </w:rPr>
      </w:pPr>
      <w:r w:rsidRPr="00040952">
        <w:rPr>
          <w:rFonts w:hint="eastAsia"/>
          <w:szCs w:val="21"/>
          <w:lang w:eastAsia="zh-CN"/>
        </w:rPr>
        <w:t>2.2.17  乙方施工产生的任何有毒、有害物质，油类，化学品，废水，生活污水及其它污染物绝不能排入雨边沟、地井或污染地表土，必须按国家及地方的相关规定进行妥善</w:t>
      </w:r>
      <w:r w:rsidRPr="00040952">
        <w:rPr>
          <w:rFonts w:hint="eastAsia"/>
          <w:szCs w:val="21"/>
          <w:lang w:eastAsia="zh-CN"/>
        </w:rPr>
        <w:lastRenderedPageBreak/>
        <w:t>处置。产生的废物应进行鉴别，一般固废和危险废物应妥善包装、分类堆放，并及时清理。不能任意排放和丢弃。</w:t>
      </w:r>
    </w:p>
    <w:p w:rsidR="00B24BFA" w:rsidRPr="00040952" w:rsidRDefault="00B24BFA" w:rsidP="00040952">
      <w:pPr>
        <w:spacing w:line="360" w:lineRule="auto"/>
        <w:rPr>
          <w:szCs w:val="21"/>
          <w:lang w:eastAsia="zh-CN"/>
        </w:rPr>
      </w:pPr>
      <w:r w:rsidRPr="00040952">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24BFA" w:rsidRPr="00040952" w:rsidRDefault="00B24BFA" w:rsidP="00040952">
      <w:pPr>
        <w:spacing w:line="360" w:lineRule="auto"/>
        <w:rPr>
          <w:szCs w:val="21"/>
          <w:lang w:eastAsia="zh-CN"/>
        </w:rPr>
      </w:pPr>
      <w:r w:rsidRPr="00040952">
        <w:rPr>
          <w:rFonts w:hint="eastAsia"/>
          <w:szCs w:val="21"/>
          <w:lang w:eastAsia="zh-CN"/>
        </w:rPr>
        <w:t>2.2.19  根据工程安全环保施工作业的需要，应编制以下安全环保文件：</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2.2.19.3 安全教育与培训</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2.2.19.6 现场安全卫生与急救</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2.2.19.7 施工用电安全</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2.2.19.8现场运输与交通安全</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2.2.19.9高处作业与脚手架</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2.2.19.10 起吊作业</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2.2.19.11 现场照明</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2.2.19.12 动火作业</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2.2.19.13 受限空间作业</w:t>
      </w:r>
    </w:p>
    <w:p w:rsidR="00B24BFA" w:rsidRDefault="00B24BFA" w:rsidP="00B24BFA">
      <w:pPr>
        <w:spacing w:line="550" w:lineRule="exact"/>
        <w:ind w:leftChars="-289" w:left="-636" w:firstLineChars="424" w:firstLine="933"/>
        <w:rPr>
          <w:szCs w:val="21"/>
          <w:lang w:eastAsia="zh-CN"/>
        </w:rPr>
      </w:pPr>
      <w:r>
        <w:rPr>
          <w:rFonts w:hint="eastAsia"/>
          <w:szCs w:val="21"/>
          <w:lang w:eastAsia="zh-CN"/>
        </w:rPr>
        <w:t>2.2.19.14废料和废水的处理和排放</w:t>
      </w:r>
    </w:p>
    <w:p w:rsidR="00B24BFA" w:rsidRDefault="00B24BFA" w:rsidP="00B24BFA">
      <w:pPr>
        <w:spacing w:line="550" w:lineRule="exact"/>
        <w:ind w:leftChars="-289" w:left="-636" w:firstLineChars="424" w:firstLine="933"/>
        <w:rPr>
          <w:szCs w:val="21"/>
        </w:rPr>
      </w:pPr>
      <w:r>
        <w:rPr>
          <w:rFonts w:hint="eastAsia"/>
          <w:szCs w:val="21"/>
        </w:rPr>
        <w:t>2.2.19.15其他</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B24BFA" w:rsidRPr="00040952" w:rsidRDefault="00B24BFA" w:rsidP="00040952">
      <w:pPr>
        <w:spacing w:line="360" w:lineRule="auto"/>
        <w:rPr>
          <w:szCs w:val="21"/>
          <w:lang w:eastAsia="zh-CN"/>
        </w:rPr>
      </w:pPr>
      <w:r w:rsidRPr="00040952">
        <w:rPr>
          <w:rFonts w:hint="eastAsia"/>
          <w:szCs w:val="21"/>
          <w:lang w:eastAsia="zh-CN"/>
        </w:rPr>
        <w:t>3.1 甲乙双方违反本协议要求，未造成事故时，依据协议约定对违约者进行处理（包括但不限于，支付违约金、停工整改、赔偿损失等）。</w:t>
      </w:r>
    </w:p>
    <w:p w:rsidR="00B24BFA" w:rsidRPr="00040952" w:rsidRDefault="00B24BFA" w:rsidP="00040952">
      <w:pPr>
        <w:spacing w:line="360" w:lineRule="auto"/>
        <w:rPr>
          <w:szCs w:val="21"/>
          <w:lang w:eastAsia="zh-CN"/>
        </w:rPr>
      </w:pPr>
      <w:r w:rsidRPr="00040952">
        <w:rPr>
          <w:rFonts w:hint="eastAsia"/>
          <w:szCs w:val="21"/>
          <w:lang w:eastAsia="zh-CN"/>
        </w:rPr>
        <w:t>3.2 发生事故时，甲乙双方均有抢险、救灾的义务，所发生的费用由责任方承担。</w:t>
      </w:r>
    </w:p>
    <w:p w:rsidR="00B24BFA" w:rsidRPr="00040952" w:rsidRDefault="00B24BFA" w:rsidP="00040952">
      <w:pPr>
        <w:spacing w:line="360" w:lineRule="auto"/>
        <w:rPr>
          <w:szCs w:val="21"/>
          <w:lang w:eastAsia="zh-CN"/>
        </w:rPr>
      </w:pPr>
      <w:r w:rsidRPr="00040952">
        <w:rPr>
          <w:rFonts w:hint="eastAsia"/>
          <w:szCs w:val="21"/>
          <w:lang w:eastAsia="zh-CN"/>
        </w:rPr>
        <w:t>3.3 发生的事故，应经事故调查确认责任；事故报告和调查应按照国家和甲方的有关规定进行。</w:t>
      </w:r>
    </w:p>
    <w:p w:rsidR="00B24BFA" w:rsidRPr="00040952" w:rsidRDefault="00B24BFA" w:rsidP="00040952">
      <w:pPr>
        <w:spacing w:line="360" w:lineRule="auto"/>
        <w:rPr>
          <w:szCs w:val="21"/>
          <w:lang w:eastAsia="zh-CN"/>
        </w:rPr>
      </w:pPr>
      <w:r w:rsidRPr="00040952">
        <w:rPr>
          <w:rFonts w:hint="eastAsia"/>
          <w:szCs w:val="21"/>
          <w:lang w:eastAsia="zh-CN"/>
        </w:rPr>
        <w:t>3.4 甲方违约造成的事故，甲方承担全部责任，并按规定追究有关人员责任及上报。</w:t>
      </w:r>
    </w:p>
    <w:p w:rsidR="00B24BFA" w:rsidRPr="00040952" w:rsidRDefault="00B24BFA" w:rsidP="00040952">
      <w:pPr>
        <w:spacing w:line="360" w:lineRule="auto"/>
        <w:rPr>
          <w:szCs w:val="21"/>
          <w:lang w:eastAsia="zh-CN"/>
        </w:rPr>
      </w:pPr>
      <w:r w:rsidRPr="00040952">
        <w:rPr>
          <w:rFonts w:hint="eastAsia"/>
          <w:szCs w:val="21"/>
          <w:lang w:eastAsia="zh-CN"/>
        </w:rPr>
        <w:lastRenderedPageBreak/>
        <w:t>3.5 乙方在施工过程中如果有违法、违规和违章行为，甲方将按照按国家法律、法规和腾龙芳烃的HSE管理制度进行处罚。</w:t>
      </w:r>
    </w:p>
    <w:p w:rsidR="00B24BFA" w:rsidRPr="00040952" w:rsidRDefault="00B24BFA" w:rsidP="00040952">
      <w:pPr>
        <w:spacing w:line="360" w:lineRule="auto"/>
        <w:rPr>
          <w:szCs w:val="21"/>
          <w:lang w:eastAsia="zh-CN"/>
        </w:rPr>
      </w:pPr>
      <w:r w:rsidRPr="00040952">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B24BFA" w:rsidRPr="00040952" w:rsidRDefault="00B24BFA" w:rsidP="00040952">
      <w:pPr>
        <w:spacing w:line="360" w:lineRule="auto"/>
        <w:rPr>
          <w:szCs w:val="21"/>
          <w:lang w:eastAsia="zh-CN"/>
        </w:rPr>
      </w:pPr>
      <w:r w:rsidRPr="00040952">
        <w:rPr>
          <w:rFonts w:hint="eastAsia"/>
          <w:szCs w:val="21"/>
          <w:lang w:eastAsia="zh-CN"/>
        </w:rPr>
        <w:t>3.7 甲、乙双方共同违约造成的事故，按照双方责任大小承担相应责任，并按规定追究有关人员责任并报告甲方。</w:t>
      </w:r>
    </w:p>
    <w:p w:rsidR="00B24BFA" w:rsidRPr="00040952" w:rsidRDefault="00B24BFA" w:rsidP="00040952">
      <w:pPr>
        <w:spacing w:line="360" w:lineRule="auto"/>
        <w:rPr>
          <w:szCs w:val="21"/>
          <w:lang w:eastAsia="zh-CN"/>
        </w:rPr>
      </w:pPr>
      <w:r w:rsidRPr="00040952">
        <w:rPr>
          <w:rFonts w:hint="eastAsia"/>
          <w:szCs w:val="21"/>
          <w:lang w:eastAsia="zh-CN"/>
        </w:rPr>
        <w:t>3.8 对乙方发生事故后弄虚作假、隐瞒不报、迟报或谎报，一经查出，按有关规定处罚，情节严重的，取消其进入甲方的市场资格。</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B24BFA" w:rsidRPr="00040952" w:rsidRDefault="00B24BFA" w:rsidP="00040952">
      <w:pPr>
        <w:spacing w:line="360" w:lineRule="auto"/>
        <w:rPr>
          <w:szCs w:val="21"/>
          <w:lang w:eastAsia="zh-CN"/>
        </w:rPr>
      </w:pPr>
      <w:r w:rsidRPr="00040952">
        <w:rPr>
          <w:rFonts w:hint="eastAsia"/>
          <w:szCs w:val="21"/>
          <w:lang w:eastAsia="zh-CN"/>
        </w:rPr>
        <w:t>由于不可抗力造成合同项目施工作业事故及产生的损失，甲乙双方各自承担相应的损失。</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本协议书一式两份，甲乙双方各执一份。</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B24BFA" w:rsidRPr="00040952" w:rsidRDefault="00B24BFA" w:rsidP="00040952">
      <w:pPr>
        <w:spacing w:line="360" w:lineRule="auto"/>
        <w:rPr>
          <w:szCs w:val="21"/>
          <w:lang w:eastAsia="zh-CN"/>
        </w:rPr>
      </w:pPr>
      <w:r w:rsidRPr="00040952">
        <w:rPr>
          <w:rFonts w:hint="eastAsia"/>
          <w:szCs w:val="21"/>
          <w:lang w:eastAsia="zh-CN"/>
        </w:rPr>
        <w:t>本协议期限应与主合同期限一致。如果主合同因故需要变更期限，本合同应与主同变更至相同期限。</w:t>
      </w:r>
    </w:p>
    <w:p w:rsidR="00B24BFA" w:rsidRPr="00040952" w:rsidRDefault="00B24BFA" w:rsidP="00040952">
      <w:pPr>
        <w:spacing w:line="360" w:lineRule="auto"/>
        <w:rPr>
          <w:szCs w:val="21"/>
          <w:lang w:eastAsia="zh-CN"/>
        </w:rPr>
      </w:pPr>
      <w:r w:rsidRPr="00040952">
        <w:rPr>
          <w:rFonts w:hint="eastAsia"/>
          <w:szCs w:val="21"/>
          <w:lang w:eastAsia="zh-CN"/>
        </w:rPr>
        <w:t>（以下无正文）</w:t>
      </w:r>
    </w:p>
    <w:p w:rsidR="00B24BFA" w:rsidRDefault="00B24BFA" w:rsidP="00B24BFA">
      <w:pPr>
        <w:pStyle w:val="aa"/>
        <w:spacing w:line="360" w:lineRule="auto"/>
        <w:ind w:firstLine="0"/>
        <w:rPr>
          <w:szCs w:val="21"/>
          <w:lang w:eastAsia="zh-CN"/>
        </w:rPr>
      </w:pPr>
    </w:p>
    <w:p w:rsidR="00B24BFA" w:rsidRPr="00040952" w:rsidRDefault="00B24BFA" w:rsidP="00040952">
      <w:pPr>
        <w:spacing w:line="360" w:lineRule="auto"/>
        <w:rPr>
          <w:szCs w:val="21"/>
          <w:lang w:eastAsia="zh-CN"/>
        </w:rPr>
      </w:pPr>
      <w:r w:rsidRPr="00040952">
        <w:rPr>
          <w:rFonts w:hint="eastAsia"/>
          <w:szCs w:val="21"/>
          <w:lang w:eastAsia="zh-CN"/>
        </w:rPr>
        <w:t>甲方 (章)：                                  乙方(章)：</w:t>
      </w:r>
    </w:p>
    <w:p w:rsidR="00B24BFA" w:rsidRDefault="00B24BFA" w:rsidP="00B24BFA">
      <w:pPr>
        <w:pStyle w:val="aa"/>
        <w:spacing w:line="360" w:lineRule="auto"/>
        <w:ind w:firstLine="0"/>
        <w:rPr>
          <w:szCs w:val="21"/>
          <w:lang w:eastAsia="zh-CN"/>
        </w:rPr>
      </w:pPr>
    </w:p>
    <w:p w:rsidR="00B24BFA" w:rsidRPr="00040952" w:rsidRDefault="00B24BFA" w:rsidP="00040952">
      <w:pPr>
        <w:spacing w:line="360" w:lineRule="auto"/>
        <w:rPr>
          <w:szCs w:val="21"/>
          <w:lang w:eastAsia="zh-CN"/>
        </w:rPr>
      </w:pPr>
    </w:p>
    <w:p w:rsidR="00B24BFA" w:rsidRPr="00040952" w:rsidRDefault="00B24BFA" w:rsidP="00040952">
      <w:pPr>
        <w:spacing w:line="360" w:lineRule="auto"/>
        <w:rPr>
          <w:szCs w:val="21"/>
          <w:lang w:eastAsia="zh-CN"/>
        </w:rPr>
      </w:pPr>
      <w:proofErr w:type="gramStart"/>
      <w:r w:rsidRPr="00040952">
        <w:rPr>
          <w:rFonts w:hint="eastAsia"/>
          <w:szCs w:val="21"/>
          <w:lang w:eastAsia="zh-CN"/>
        </w:rPr>
        <w:t>签定</w:t>
      </w:r>
      <w:proofErr w:type="gramEnd"/>
      <w:r w:rsidRPr="00040952">
        <w:rPr>
          <w:rFonts w:hint="eastAsia"/>
          <w:szCs w:val="21"/>
          <w:lang w:eastAsia="zh-CN"/>
        </w:rPr>
        <w:t>日期：</w:t>
      </w:r>
      <w:r w:rsidR="002C7820">
        <w:rPr>
          <w:szCs w:val="21"/>
          <w:lang w:eastAsia="zh-CN"/>
        </w:rPr>
        <w:t>2020</w:t>
      </w:r>
      <w:r w:rsidRPr="00040952">
        <w:rPr>
          <w:rFonts w:hint="eastAsia"/>
          <w:szCs w:val="21"/>
          <w:lang w:eastAsia="zh-CN"/>
        </w:rPr>
        <w:t xml:space="preserve"> 年</w:t>
      </w:r>
      <w:r w:rsidR="002C7820">
        <w:rPr>
          <w:szCs w:val="21"/>
          <w:lang w:eastAsia="zh-CN"/>
        </w:rPr>
        <w:t>5</w:t>
      </w:r>
      <w:r w:rsidRPr="00040952">
        <w:rPr>
          <w:rFonts w:hint="eastAsia"/>
          <w:szCs w:val="21"/>
          <w:lang w:eastAsia="zh-CN"/>
        </w:rPr>
        <w:t xml:space="preserve">月    日                        </w:t>
      </w:r>
    </w:p>
    <w:p w:rsidR="00A97BAC" w:rsidRDefault="00A97BAC">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r>
        <w:rPr>
          <w:rFonts w:hAnsi="Courier New" w:cs="Courier New"/>
          <w:sz w:val="22"/>
          <w:szCs w:val="21"/>
        </w:rPr>
        <w:lastRenderedPageBreak/>
        <w:t>附件</w:t>
      </w:r>
      <w:r>
        <w:rPr>
          <w:rFonts w:hAnsi="Courier New" w:cs="Courier New" w:hint="eastAsia"/>
          <w:sz w:val="22"/>
          <w:szCs w:val="21"/>
        </w:rPr>
        <w:t>2、</w:t>
      </w:r>
    </w:p>
    <w:p w:rsidR="007B56EC" w:rsidRPr="00BD7D1F" w:rsidRDefault="007B56EC" w:rsidP="007B56EC">
      <w:pPr>
        <w:autoSpaceDE/>
        <w:snapToGrid w:val="0"/>
        <w:spacing w:line="288" w:lineRule="auto"/>
        <w:jc w:val="center"/>
        <w:rPr>
          <w:rFonts w:asciiTheme="minorEastAsia" w:eastAsiaTheme="minorEastAsia" w:hAnsiTheme="minorEastAsia"/>
          <w:b/>
          <w:sz w:val="30"/>
          <w:szCs w:val="30"/>
          <w:lang w:eastAsia="zh-CN"/>
        </w:rPr>
      </w:pPr>
      <w:r w:rsidRPr="00BD7D1F">
        <w:rPr>
          <w:rFonts w:asciiTheme="minorEastAsia" w:eastAsiaTheme="minorEastAsia" w:hAnsiTheme="minorEastAsia" w:hint="eastAsia"/>
          <w:b/>
          <w:sz w:val="30"/>
          <w:szCs w:val="30"/>
          <w:lang w:eastAsia="zh-CN"/>
        </w:rPr>
        <w:t>腾龙芳烃消防站/</w:t>
      </w:r>
      <w:proofErr w:type="gramStart"/>
      <w:r w:rsidRPr="00BD7D1F">
        <w:rPr>
          <w:rFonts w:asciiTheme="minorEastAsia" w:eastAsiaTheme="minorEastAsia" w:hAnsiTheme="minorEastAsia" w:hint="eastAsia"/>
          <w:b/>
          <w:sz w:val="30"/>
          <w:szCs w:val="30"/>
          <w:lang w:eastAsia="zh-CN"/>
        </w:rPr>
        <w:t>气防站</w:t>
      </w:r>
      <w:proofErr w:type="gramEnd"/>
      <w:r w:rsidRPr="00BD7D1F">
        <w:rPr>
          <w:rFonts w:asciiTheme="minorEastAsia" w:eastAsiaTheme="minorEastAsia" w:hAnsiTheme="minorEastAsia" w:hint="eastAsia"/>
          <w:b/>
          <w:sz w:val="30"/>
          <w:szCs w:val="30"/>
          <w:lang w:eastAsia="zh-CN"/>
        </w:rPr>
        <w:t>项目新增训练场及道路水沟</w:t>
      </w:r>
    </w:p>
    <w:p w:rsidR="007B56EC" w:rsidRPr="00BD7D1F" w:rsidRDefault="007B56EC" w:rsidP="007B56EC">
      <w:pPr>
        <w:autoSpaceDE/>
        <w:snapToGrid w:val="0"/>
        <w:spacing w:line="288" w:lineRule="auto"/>
        <w:jc w:val="center"/>
        <w:rPr>
          <w:rFonts w:asciiTheme="minorEastAsia" w:eastAsiaTheme="minorEastAsia" w:hAnsiTheme="minorEastAsia"/>
          <w:b/>
          <w:sz w:val="30"/>
          <w:szCs w:val="30"/>
          <w:lang w:eastAsia="zh-CN"/>
        </w:rPr>
      </w:pPr>
      <w:r w:rsidRPr="00BD7D1F">
        <w:rPr>
          <w:rFonts w:asciiTheme="minorEastAsia" w:eastAsiaTheme="minorEastAsia" w:hAnsiTheme="minorEastAsia" w:hint="eastAsia"/>
          <w:b/>
          <w:sz w:val="30"/>
          <w:szCs w:val="30"/>
          <w:lang w:eastAsia="zh-CN"/>
        </w:rPr>
        <w:t>工程发包说明</w:t>
      </w:r>
    </w:p>
    <w:p w:rsidR="007B56EC" w:rsidRPr="007B56EC" w:rsidRDefault="007B56EC" w:rsidP="007B56EC">
      <w:pPr>
        <w:autoSpaceDE/>
        <w:snapToGrid w:val="0"/>
        <w:spacing w:line="360" w:lineRule="auto"/>
        <w:rPr>
          <w:rFonts w:asciiTheme="minorEastAsia" w:eastAsiaTheme="minorEastAsia" w:hAnsiTheme="minorEastAsia"/>
          <w:b/>
          <w:bCs/>
          <w:sz w:val="24"/>
          <w:szCs w:val="24"/>
          <w:lang w:eastAsia="zh-CN"/>
        </w:rPr>
      </w:pPr>
      <w:r w:rsidRPr="007B56EC">
        <w:rPr>
          <w:rFonts w:asciiTheme="minorEastAsia" w:eastAsiaTheme="minorEastAsia" w:hAnsiTheme="minorEastAsia" w:hint="eastAsia"/>
          <w:b/>
          <w:bCs/>
          <w:sz w:val="24"/>
          <w:szCs w:val="24"/>
          <w:lang w:eastAsia="zh-CN"/>
        </w:rPr>
        <w:t xml:space="preserve">    一、项目概况</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1、工程名称：腾龙芳烃消防站/</w:t>
      </w:r>
      <w:proofErr w:type="gramStart"/>
      <w:r w:rsidRPr="007B56EC">
        <w:rPr>
          <w:rFonts w:asciiTheme="minorEastAsia" w:eastAsiaTheme="minorEastAsia" w:hAnsiTheme="minorEastAsia" w:hint="eastAsia"/>
          <w:sz w:val="24"/>
          <w:szCs w:val="24"/>
          <w:lang w:eastAsia="zh-CN"/>
        </w:rPr>
        <w:t>气防站</w:t>
      </w:r>
      <w:proofErr w:type="gramEnd"/>
      <w:r w:rsidRPr="007B56EC">
        <w:rPr>
          <w:rFonts w:asciiTheme="minorEastAsia" w:eastAsiaTheme="minorEastAsia" w:hAnsiTheme="minorEastAsia" w:hint="eastAsia"/>
          <w:sz w:val="24"/>
          <w:szCs w:val="24"/>
          <w:lang w:eastAsia="zh-CN"/>
        </w:rPr>
        <w:t>项目新增训练场及道路水沟工程</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2、工程地点：漳州市漳浦县腾龙芳烃消防站/</w:t>
      </w:r>
      <w:proofErr w:type="gramStart"/>
      <w:r w:rsidRPr="007B56EC">
        <w:rPr>
          <w:rFonts w:asciiTheme="minorEastAsia" w:eastAsiaTheme="minorEastAsia" w:hAnsiTheme="minorEastAsia" w:hint="eastAsia"/>
          <w:sz w:val="24"/>
          <w:szCs w:val="24"/>
          <w:lang w:eastAsia="zh-CN"/>
        </w:rPr>
        <w:t>气防站</w:t>
      </w:r>
      <w:proofErr w:type="gramEnd"/>
      <w:r w:rsidRPr="007B56EC">
        <w:rPr>
          <w:rFonts w:asciiTheme="minorEastAsia" w:eastAsiaTheme="minorEastAsia" w:hAnsiTheme="minorEastAsia" w:hint="eastAsia"/>
          <w:sz w:val="24"/>
          <w:szCs w:val="24"/>
          <w:lang w:eastAsia="zh-CN"/>
        </w:rPr>
        <w:t>项目</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3、建设单位：腾龙芳烃（漳州）有限公司</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4、建设规模：</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4.1 新增消防训练场地约3000㎡，新增场地排水沟约200m。</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5、工期要求：合约签署后30天内完工。</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6、质量标准：合格</w:t>
      </w:r>
    </w:p>
    <w:p w:rsidR="007B56EC" w:rsidRPr="007B56EC" w:rsidRDefault="007B56EC" w:rsidP="007B56EC">
      <w:pPr>
        <w:autoSpaceDE/>
        <w:snapToGrid w:val="0"/>
        <w:spacing w:line="360" w:lineRule="auto"/>
        <w:ind w:firstLineChars="200" w:firstLine="482"/>
        <w:rPr>
          <w:rFonts w:asciiTheme="minorEastAsia" w:eastAsiaTheme="minorEastAsia" w:hAnsiTheme="minorEastAsia"/>
          <w:sz w:val="24"/>
          <w:szCs w:val="24"/>
          <w:lang w:eastAsia="zh-CN"/>
        </w:rPr>
      </w:pPr>
      <w:r w:rsidRPr="007B56EC">
        <w:rPr>
          <w:rFonts w:asciiTheme="minorEastAsia" w:eastAsiaTheme="minorEastAsia" w:hAnsiTheme="minorEastAsia" w:hint="eastAsia"/>
          <w:b/>
          <w:bCs/>
          <w:sz w:val="24"/>
          <w:szCs w:val="24"/>
          <w:lang w:eastAsia="zh-CN"/>
        </w:rPr>
        <w:t>二、招标范围</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1、工程地质概况</w:t>
      </w:r>
    </w:p>
    <w:p w:rsidR="007B56EC" w:rsidRPr="007B56EC" w:rsidRDefault="007B56EC" w:rsidP="007B56EC">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新建车行道路及场地如图所示，消防道路做法为：220mm厚C25混凝土面层，200mm厚粗砂垫，200mm厚碎石垫层，</w:t>
      </w:r>
      <w:proofErr w:type="gramStart"/>
      <w:r w:rsidRPr="007B56EC">
        <w:rPr>
          <w:rFonts w:asciiTheme="minorEastAsia" w:eastAsiaTheme="minorEastAsia" w:hAnsiTheme="minorEastAsia" w:hint="eastAsia"/>
          <w:sz w:val="24"/>
        </w:rPr>
        <w:t>素土夯实</w:t>
      </w:r>
      <w:proofErr w:type="gramEnd"/>
      <w:r w:rsidRPr="007B56EC">
        <w:rPr>
          <w:rFonts w:asciiTheme="minorEastAsia" w:eastAsiaTheme="minorEastAsia" w:hAnsiTheme="minorEastAsia" w:hint="eastAsia"/>
          <w:sz w:val="24"/>
        </w:rPr>
        <w:t>路基，压实度&gt;94%。因施工破坏的场地地坪、路缘石按原有恢复。</w:t>
      </w:r>
    </w:p>
    <w:p w:rsidR="007B56EC" w:rsidRPr="007B56EC" w:rsidRDefault="007B56EC" w:rsidP="007B56EC">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新增排水沟做法见SH102-2016-P36，型号：C-CG-0405-4，盖板选用汽车荷载盖板，见图集P58页，型号:FB04-2；深度长度坡度如图，宽度0.4m，</w:t>
      </w:r>
      <w:proofErr w:type="gramStart"/>
      <w:r w:rsidRPr="007B56EC">
        <w:rPr>
          <w:rFonts w:asciiTheme="minorEastAsia" w:eastAsiaTheme="minorEastAsia" w:hAnsiTheme="minorEastAsia" w:hint="eastAsia"/>
          <w:sz w:val="24"/>
        </w:rPr>
        <w:t>接入原</w:t>
      </w:r>
      <w:proofErr w:type="gramEnd"/>
      <w:r w:rsidRPr="007B56EC">
        <w:rPr>
          <w:rFonts w:asciiTheme="minorEastAsia" w:eastAsiaTheme="minorEastAsia" w:hAnsiTheme="minorEastAsia" w:hint="eastAsia"/>
          <w:sz w:val="24"/>
        </w:rPr>
        <w:t>排水沟。</w:t>
      </w:r>
    </w:p>
    <w:p w:rsidR="007B56EC" w:rsidRPr="007B56EC" w:rsidRDefault="007B56EC" w:rsidP="007B56EC">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2、</w:t>
      </w:r>
      <w:r w:rsidR="00D0262A">
        <w:rPr>
          <w:rFonts w:asciiTheme="minorEastAsia" w:eastAsiaTheme="minorEastAsia" w:hAnsiTheme="minorEastAsia" w:hint="eastAsia"/>
          <w:sz w:val="24"/>
        </w:rPr>
        <w:t>要求</w:t>
      </w:r>
    </w:p>
    <w:p w:rsidR="007B56EC" w:rsidRPr="007B56EC" w:rsidRDefault="007B56EC" w:rsidP="007B56EC">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2.1本工程为总包干工程。</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2.2 建筑和结构等技术要求详见招标图中说明；</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2.3 工程技术规范：本工程应严格按照现行施工及验收规范进行施工，主要技术规范有：</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排水沟做法见SH102-2016-P36、建筑结构荷载规范（GBJ9－87）、</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混凝土结构设计规范（GBJ10－89）、建筑地基基础设计规范（GBJ7－89）</w:t>
      </w:r>
    </w:p>
    <w:p w:rsidR="007B56EC" w:rsidRPr="007B56EC" w:rsidRDefault="007B56EC" w:rsidP="007B56EC">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建筑地基处理技术规范(JGJ79－91)等。</w:t>
      </w:r>
    </w:p>
    <w:p w:rsidR="007B56EC" w:rsidRPr="007B56EC" w:rsidRDefault="007B56EC" w:rsidP="00D0262A">
      <w:pPr>
        <w:autoSpaceDE/>
        <w:snapToGrid w:val="0"/>
        <w:spacing w:line="360" w:lineRule="auto"/>
        <w:ind w:firstLineChars="200" w:firstLine="480"/>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t>3、其他</w:t>
      </w:r>
    </w:p>
    <w:p w:rsidR="00D0262A" w:rsidRDefault="007B56EC" w:rsidP="00D0262A">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3.1承包人中标后5个工作日内应提出进度计划及人员组织分工表供业主审核及控管之用。</w:t>
      </w:r>
    </w:p>
    <w:p w:rsidR="007B56EC" w:rsidRPr="007B56EC" w:rsidRDefault="007B56EC" w:rsidP="00D0262A">
      <w:pPr>
        <w:pStyle w:val="29"/>
        <w:snapToGrid w:val="0"/>
        <w:spacing w:line="360" w:lineRule="auto"/>
        <w:ind w:firstLine="480"/>
        <w:rPr>
          <w:rFonts w:asciiTheme="minorEastAsia" w:eastAsiaTheme="minorEastAsia" w:hAnsiTheme="minorEastAsia"/>
          <w:sz w:val="24"/>
        </w:rPr>
      </w:pPr>
      <w:r w:rsidRPr="007B56EC">
        <w:rPr>
          <w:rFonts w:asciiTheme="minorEastAsia" w:eastAsiaTheme="minorEastAsia" w:hAnsiTheme="minorEastAsia" w:hint="eastAsia"/>
          <w:sz w:val="24"/>
        </w:rPr>
        <w:t>3</w:t>
      </w:r>
      <w:r w:rsidR="00D0262A">
        <w:rPr>
          <w:rFonts w:asciiTheme="minorEastAsia" w:eastAsiaTheme="minorEastAsia" w:hAnsiTheme="minorEastAsia"/>
          <w:sz w:val="24"/>
        </w:rPr>
        <w:t>.</w:t>
      </w:r>
      <w:r w:rsidRPr="007B56EC">
        <w:rPr>
          <w:rFonts w:asciiTheme="minorEastAsia" w:eastAsiaTheme="minorEastAsia" w:hAnsiTheme="minorEastAsia" w:hint="eastAsia"/>
          <w:sz w:val="24"/>
        </w:rPr>
        <w:t>2</w:t>
      </w:r>
      <w:r w:rsidR="00D0262A">
        <w:rPr>
          <w:rFonts w:asciiTheme="minorEastAsia" w:eastAsiaTheme="minorEastAsia" w:hAnsiTheme="minorEastAsia"/>
          <w:sz w:val="24"/>
        </w:rPr>
        <w:t xml:space="preserve"> </w:t>
      </w:r>
      <w:r w:rsidRPr="007B56EC">
        <w:rPr>
          <w:rFonts w:asciiTheme="minorEastAsia" w:eastAsiaTheme="minorEastAsia" w:hAnsiTheme="minorEastAsia" w:hint="eastAsia"/>
          <w:sz w:val="24"/>
        </w:rPr>
        <w:t>承包商施工期间必须遵守本司HSE</w:t>
      </w:r>
      <w:proofErr w:type="gramStart"/>
      <w:r w:rsidRPr="007B56EC">
        <w:rPr>
          <w:rFonts w:asciiTheme="minorEastAsia" w:eastAsiaTheme="minorEastAsia" w:hAnsiTheme="minorEastAsia" w:hint="eastAsia"/>
          <w:sz w:val="24"/>
        </w:rPr>
        <w:t>工安规定</w:t>
      </w:r>
      <w:proofErr w:type="gramEnd"/>
      <w:r w:rsidRPr="007B56EC">
        <w:rPr>
          <w:rFonts w:asciiTheme="minorEastAsia" w:eastAsiaTheme="minorEastAsia" w:hAnsiTheme="minorEastAsia" w:hint="eastAsia"/>
          <w:sz w:val="24"/>
        </w:rPr>
        <w:t>及接受门岗车辆及人员管理</w:t>
      </w:r>
    </w:p>
    <w:p w:rsidR="007B56EC" w:rsidRPr="007B56EC" w:rsidRDefault="007B56EC" w:rsidP="007B56EC">
      <w:pPr>
        <w:autoSpaceDE/>
        <w:snapToGrid w:val="0"/>
        <w:spacing w:line="360" w:lineRule="auto"/>
        <w:rPr>
          <w:rFonts w:asciiTheme="minorEastAsia" w:eastAsiaTheme="minorEastAsia" w:hAnsiTheme="minorEastAsia"/>
          <w:kern w:val="2"/>
          <w:sz w:val="24"/>
          <w:szCs w:val="24"/>
          <w:lang w:eastAsia="zh-CN"/>
        </w:rPr>
      </w:pPr>
      <w:r w:rsidRPr="007B56EC">
        <w:rPr>
          <w:rFonts w:asciiTheme="minorEastAsia" w:eastAsiaTheme="minorEastAsia" w:hAnsiTheme="minorEastAsia" w:hint="eastAsia"/>
          <w:kern w:val="2"/>
          <w:sz w:val="24"/>
          <w:szCs w:val="24"/>
          <w:lang w:eastAsia="zh-CN"/>
        </w:rPr>
        <w:lastRenderedPageBreak/>
        <w:t>规定。</w:t>
      </w:r>
    </w:p>
    <w:p w:rsidR="007B56EC" w:rsidRPr="007B56EC" w:rsidRDefault="007B56EC" w:rsidP="007B56EC">
      <w:pPr>
        <w:autoSpaceDE/>
        <w:snapToGrid w:val="0"/>
        <w:spacing w:line="360" w:lineRule="auto"/>
        <w:rPr>
          <w:rFonts w:asciiTheme="minorEastAsia" w:eastAsiaTheme="minorEastAsia" w:hAnsiTheme="minorEastAsia"/>
          <w:b/>
          <w:bCs/>
          <w:sz w:val="24"/>
          <w:szCs w:val="24"/>
          <w:lang w:eastAsia="zh-CN"/>
        </w:rPr>
      </w:pPr>
      <w:r w:rsidRPr="007B56EC">
        <w:rPr>
          <w:rFonts w:asciiTheme="minorEastAsia" w:eastAsiaTheme="minorEastAsia" w:hAnsiTheme="minorEastAsia" w:hint="eastAsia"/>
          <w:b/>
          <w:bCs/>
          <w:sz w:val="24"/>
          <w:szCs w:val="24"/>
          <w:lang w:eastAsia="zh-CN"/>
        </w:rPr>
        <w:t xml:space="preserve">    三、承包人资质等级要求：</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1、投标人必须是具备建设行政主管部门核发的房屋建筑工程或市政工程施工总承包企业资质等级三级资质及以上的法人或其他组织。</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2、近3年内有类似工程业绩，且在人员、设备、资金（须提供银行资信）等方面具有相应的施工能力；</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3、每个投标人必须</w:t>
      </w:r>
      <w:proofErr w:type="gramStart"/>
      <w:r w:rsidRPr="007B56EC">
        <w:rPr>
          <w:rFonts w:asciiTheme="minorEastAsia" w:eastAsiaTheme="minorEastAsia" w:hAnsiTheme="minorEastAsia" w:hint="eastAsia"/>
          <w:sz w:val="24"/>
          <w:szCs w:val="24"/>
          <w:lang w:eastAsia="zh-CN"/>
        </w:rPr>
        <w:t>配项目</w:t>
      </w:r>
      <w:proofErr w:type="gramEnd"/>
      <w:r w:rsidRPr="007B56EC">
        <w:rPr>
          <w:rFonts w:asciiTheme="minorEastAsia" w:eastAsiaTheme="minorEastAsia" w:hAnsiTheme="minorEastAsia" w:hint="eastAsia"/>
          <w:sz w:val="24"/>
          <w:szCs w:val="24"/>
          <w:lang w:eastAsia="zh-CN"/>
        </w:rPr>
        <w:t>经理、技术总负责人各一名。</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 xml:space="preserve">    4、投标人必须配备施工员、质检员、安全员、材料员、预算员等主要施工管理人员，上述施工管理人员必须持有上岗证书。</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施工项目经理（项目总负责人）：建筑工程贰级建造师（注册在牵头人单位），具有安全生产考核合格证B证，参加本项目投标时没有在其他未完工项目担任项目经理，中标后至完工前也不得在其他项目担任项目经理。项目</w:t>
      </w:r>
      <w:proofErr w:type="gramStart"/>
      <w:r w:rsidRPr="007B56EC">
        <w:rPr>
          <w:rFonts w:asciiTheme="minorEastAsia" w:eastAsiaTheme="minorEastAsia" w:hAnsiTheme="minorEastAsia" w:hint="eastAsia"/>
          <w:sz w:val="24"/>
          <w:szCs w:val="24"/>
          <w:lang w:eastAsia="zh-CN"/>
        </w:rPr>
        <w:t>总工须</w:t>
      </w:r>
      <w:proofErr w:type="gramEnd"/>
      <w:r w:rsidRPr="007B56EC">
        <w:rPr>
          <w:rFonts w:asciiTheme="minorEastAsia" w:eastAsiaTheme="minorEastAsia" w:hAnsiTheme="minorEastAsia" w:hint="eastAsia"/>
          <w:sz w:val="24"/>
          <w:szCs w:val="24"/>
          <w:lang w:eastAsia="zh-CN"/>
        </w:rPr>
        <w:t>具备工程师以上职称。</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6、投标人施工机械设备应满足工程施工需要。</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7、转包及分包</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7.1 本工程严禁转包行为，如发现转包行为，招标人可终止合同，投标人将承担一切损失及相关法律责任。</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7.2 严格限制分包。中标后不准分包，否则招标人可终止合同，投标人将承担一切损失及相关法律责任。</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7.3 本篇要求的项目资质人员，必须进驻项目现场，如招标人在例行检查中发现上述人员存在</w:t>
      </w:r>
      <w:proofErr w:type="gramStart"/>
      <w:r w:rsidRPr="007B56EC">
        <w:rPr>
          <w:rFonts w:asciiTheme="minorEastAsia" w:eastAsiaTheme="minorEastAsia" w:hAnsiTheme="minorEastAsia" w:hint="eastAsia"/>
          <w:sz w:val="24"/>
          <w:szCs w:val="24"/>
          <w:lang w:eastAsia="zh-CN"/>
        </w:rPr>
        <w:t>不</w:t>
      </w:r>
      <w:proofErr w:type="gramEnd"/>
      <w:r w:rsidRPr="007B56EC">
        <w:rPr>
          <w:rFonts w:asciiTheme="minorEastAsia" w:eastAsiaTheme="minorEastAsia" w:hAnsiTheme="minorEastAsia" w:hint="eastAsia"/>
          <w:sz w:val="24"/>
          <w:szCs w:val="24"/>
          <w:lang w:eastAsia="zh-CN"/>
        </w:rPr>
        <w:t>在岗现象的，第一次警告并扣款（每人次5000元），第二次起招标人可终止合同，投标人将承担一切损失及相关法律责任。</w:t>
      </w:r>
    </w:p>
    <w:p w:rsidR="007B56EC" w:rsidRPr="007B56EC" w:rsidRDefault="007B56EC" w:rsidP="007B56EC">
      <w:pPr>
        <w:autoSpaceDE/>
        <w:snapToGrid w:val="0"/>
        <w:spacing w:line="360" w:lineRule="auto"/>
        <w:rPr>
          <w:rFonts w:asciiTheme="minorEastAsia" w:eastAsiaTheme="minorEastAsia" w:hAnsiTheme="minorEastAsia"/>
          <w:sz w:val="24"/>
          <w:szCs w:val="24"/>
          <w:lang w:eastAsia="zh-CN"/>
        </w:rPr>
      </w:pPr>
      <w:r w:rsidRPr="007B56EC">
        <w:rPr>
          <w:rFonts w:asciiTheme="minorEastAsia" w:eastAsiaTheme="minorEastAsia" w:hAnsiTheme="minorEastAsia" w:hint="eastAsia"/>
          <w:b/>
          <w:sz w:val="24"/>
          <w:szCs w:val="24"/>
          <w:lang w:eastAsia="zh-CN"/>
        </w:rPr>
        <w:t xml:space="preserve">    四、材料（设备）要求</w:t>
      </w:r>
      <w:r w:rsidRPr="007B56EC">
        <w:rPr>
          <w:rFonts w:asciiTheme="minorEastAsia" w:eastAsiaTheme="minorEastAsia" w:hAnsiTheme="minorEastAsia" w:hint="eastAsia"/>
          <w:sz w:val="24"/>
          <w:szCs w:val="24"/>
          <w:lang w:eastAsia="zh-CN"/>
        </w:rPr>
        <w:t xml:space="preserve"> </w:t>
      </w:r>
    </w:p>
    <w:p w:rsidR="007B56EC" w:rsidRPr="007B56EC" w:rsidRDefault="007B56EC" w:rsidP="007B56EC">
      <w:pPr>
        <w:autoSpaceDE/>
        <w:autoSpaceDN/>
        <w:snapToGrid w:val="0"/>
        <w:spacing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1、本工程所需材料除发标方另有要求外，由投标人自行采购；为保证主要建材的供货质量，钢材、水泥等主材将实行甲控购买，具体的供货细节将由承包商与推荐品牌供货商协商。</w:t>
      </w:r>
    </w:p>
    <w:p w:rsidR="007B56EC" w:rsidRPr="007B56EC" w:rsidRDefault="007B56EC" w:rsidP="007B56EC">
      <w:pPr>
        <w:autoSpaceDE/>
        <w:autoSpaceDN/>
        <w:snapToGrid w:val="0"/>
        <w:spacing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1.1 本工程所使用的钢材</w:t>
      </w:r>
      <w:proofErr w:type="gramStart"/>
      <w:r w:rsidRPr="007B56EC">
        <w:rPr>
          <w:rFonts w:asciiTheme="minorEastAsia" w:eastAsiaTheme="minorEastAsia" w:hAnsiTheme="minorEastAsia" w:hint="eastAsia"/>
          <w:sz w:val="24"/>
          <w:szCs w:val="24"/>
          <w:lang w:eastAsia="zh-CN"/>
        </w:rPr>
        <w:t>品牌须</w:t>
      </w:r>
      <w:proofErr w:type="gramEnd"/>
      <w:r w:rsidRPr="007B56EC">
        <w:rPr>
          <w:rFonts w:asciiTheme="minorEastAsia" w:eastAsiaTheme="minorEastAsia" w:hAnsiTheme="minorEastAsia" w:hint="eastAsia"/>
          <w:sz w:val="24"/>
          <w:szCs w:val="24"/>
          <w:lang w:eastAsia="zh-CN"/>
        </w:rPr>
        <w:t>为三钢、首钢、众达、邯钢、宝钢；</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1.2 本工程所使用的水泥必须为旋窑水泥，推荐品牌为海螺、闽福、三德、华润、春驰；</w:t>
      </w:r>
      <w:proofErr w:type="gramStart"/>
      <w:r w:rsidRPr="007B56EC">
        <w:rPr>
          <w:rFonts w:asciiTheme="minorEastAsia" w:eastAsiaTheme="minorEastAsia" w:hAnsiTheme="minorEastAsia" w:hint="eastAsia"/>
          <w:sz w:val="24"/>
          <w:szCs w:val="24"/>
          <w:lang w:eastAsia="zh-CN"/>
        </w:rPr>
        <w:t>砂</w:t>
      </w:r>
      <w:proofErr w:type="gramEnd"/>
      <w:r w:rsidRPr="007B56EC">
        <w:rPr>
          <w:rFonts w:asciiTheme="minorEastAsia" w:eastAsiaTheme="minorEastAsia" w:hAnsiTheme="minorEastAsia" w:hint="eastAsia"/>
          <w:sz w:val="24"/>
          <w:szCs w:val="24"/>
          <w:lang w:eastAsia="zh-CN"/>
        </w:rPr>
        <w:t>必须为中粗河砂（须根据质检要求提供检验批报告）；</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2、其他无推荐名录的材料的品牌，也必须是省级名优以上品质产品。</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3、所有材料进场必须先提供品牌及样品经由业主确认，待认可后方可进场。</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lastRenderedPageBreak/>
        <w:t>4、实行甲方控购的产品，必须为推荐品牌的中端及以上产品。为杜绝发生投标商用大品牌低端产品充数现象，厂商投标时须列明产品所选用品牌及型号，待招标人确认后作为投标执行依据。如投标人认为不符合招标要求的，投标人必须无条件更改直至符合招标人要求。</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5、本工程所用产品和材料必须符合国家有关规范要求且是新品，随附出厂合格证和检测报告；同时所有材料进场前须提供样品供监理方和本公司确认，且须</w:t>
      </w:r>
      <w:proofErr w:type="gramStart"/>
      <w:r w:rsidRPr="007B56EC">
        <w:rPr>
          <w:rFonts w:asciiTheme="minorEastAsia" w:eastAsiaTheme="minorEastAsia" w:hAnsiTheme="minorEastAsia" w:hint="eastAsia"/>
          <w:sz w:val="24"/>
          <w:szCs w:val="24"/>
          <w:lang w:eastAsia="zh-CN"/>
        </w:rPr>
        <w:t>依相关</w:t>
      </w:r>
      <w:proofErr w:type="gramEnd"/>
      <w:r w:rsidRPr="007B56EC">
        <w:rPr>
          <w:rFonts w:asciiTheme="minorEastAsia" w:eastAsiaTheme="minorEastAsia" w:hAnsiTheme="minorEastAsia" w:hint="eastAsia"/>
          <w:sz w:val="24"/>
          <w:szCs w:val="24"/>
          <w:lang w:eastAsia="zh-CN"/>
        </w:rPr>
        <w:t>规范及当地法规要求抽样送有资质之检测机构检测合格后方可使用，所需检测费用含于报价中综合考虑，</w:t>
      </w:r>
      <w:proofErr w:type="gramStart"/>
      <w:r w:rsidRPr="007B56EC">
        <w:rPr>
          <w:rFonts w:asciiTheme="minorEastAsia" w:eastAsiaTheme="minorEastAsia" w:hAnsiTheme="minorEastAsia" w:hint="eastAsia"/>
          <w:sz w:val="24"/>
          <w:szCs w:val="24"/>
          <w:lang w:eastAsia="zh-CN"/>
        </w:rPr>
        <w:t>不</w:t>
      </w:r>
      <w:proofErr w:type="gramEnd"/>
      <w:r w:rsidRPr="007B56EC">
        <w:rPr>
          <w:rFonts w:asciiTheme="minorEastAsia" w:eastAsiaTheme="minorEastAsia" w:hAnsiTheme="minorEastAsia" w:hint="eastAsia"/>
          <w:sz w:val="24"/>
          <w:szCs w:val="24"/>
          <w:lang w:eastAsia="zh-CN"/>
        </w:rPr>
        <w:t>另计费。未经确认和检测而使用之材料所造成的损失和后果一概由承包商负责。</w:t>
      </w:r>
    </w:p>
    <w:p w:rsidR="007B56EC" w:rsidRPr="007B56EC" w:rsidRDefault="007B56EC" w:rsidP="007B56EC">
      <w:pPr>
        <w:autoSpaceDE/>
        <w:snapToGrid w:val="0"/>
        <w:spacing w:line="360" w:lineRule="auto"/>
        <w:rPr>
          <w:rFonts w:asciiTheme="minorEastAsia" w:eastAsiaTheme="minorEastAsia" w:hAnsiTheme="minorEastAsia"/>
          <w:b/>
          <w:sz w:val="24"/>
          <w:szCs w:val="24"/>
          <w:lang w:eastAsia="zh-CN"/>
        </w:rPr>
      </w:pPr>
      <w:r w:rsidRPr="007B56EC">
        <w:rPr>
          <w:rFonts w:asciiTheme="minorEastAsia" w:eastAsiaTheme="minorEastAsia" w:hAnsiTheme="minorEastAsia" w:hint="eastAsia"/>
          <w:b/>
          <w:sz w:val="24"/>
          <w:szCs w:val="24"/>
          <w:lang w:eastAsia="zh-CN"/>
        </w:rPr>
        <w:t xml:space="preserve">七、投标报价要求及其他说明 </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本工程采用总价包干形式，总价包含直接费用、间接费用、管理费、利润、税金、劳保费、保险费、设计审查费、计划工期内赶工费、取证费、质检费、环保费、安全费、风险费等为满足本工程而须设立的所有临时设施费、政策性文件规定费用、证照申请和许可费、测量费、交竣工验收费用、施工机械使用费及进退场费及其它行政性收费等为完成招标内容所列工程范围内的所有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2、总价包括且不限于上述相关费用，投标商须于报价中综合考虑如下因素和风险，</w:t>
      </w:r>
      <w:proofErr w:type="gramStart"/>
      <w:r w:rsidRPr="007B56EC">
        <w:rPr>
          <w:rFonts w:asciiTheme="minorEastAsia" w:eastAsiaTheme="minorEastAsia" w:hAnsiTheme="minorEastAsia" w:hint="eastAsia"/>
          <w:sz w:val="24"/>
          <w:szCs w:val="24"/>
          <w:lang w:eastAsia="zh-CN"/>
        </w:rPr>
        <w:t>不</w:t>
      </w:r>
      <w:proofErr w:type="gramEnd"/>
      <w:r w:rsidRPr="007B56EC">
        <w:rPr>
          <w:rFonts w:asciiTheme="minorEastAsia" w:eastAsiaTheme="minorEastAsia" w:hAnsiTheme="minorEastAsia" w:hint="eastAsia"/>
          <w:sz w:val="24"/>
          <w:szCs w:val="24"/>
          <w:lang w:eastAsia="zh-CN"/>
        </w:rPr>
        <w:t xml:space="preserve">另外计价： </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1）承包人为达到按合同指定的开工期开工而进行临时调配，以及为按时开工而与政府部门产生相关费用及办理各种许可证的费用，如施工许可证等。</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2）投标人应当充分考虑抗台排涝、申办各种许可手续、进退场费和临时施工道路、预制场建设等费用。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3）充分考虑市场变化、政策性调整导致材料价格变化。</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4）充分考虑施工期间及保修期间的检测、观测、分析等所需要的各种费用；此外还须充分考虑交工验收委托第三方有资质的单位进行验收、测量的费用。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5）工程所需砂、石、土等</w:t>
      </w:r>
      <w:proofErr w:type="gramStart"/>
      <w:r w:rsidRPr="007B56EC">
        <w:rPr>
          <w:rFonts w:asciiTheme="minorEastAsia" w:eastAsiaTheme="minorEastAsia" w:hAnsiTheme="minorEastAsia" w:hint="eastAsia"/>
          <w:sz w:val="24"/>
          <w:szCs w:val="24"/>
          <w:lang w:eastAsia="zh-CN"/>
        </w:rPr>
        <w:t>地材由投标人</w:t>
      </w:r>
      <w:proofErr w:type="gramEnd"/>
      <w:r w:rsidRPr="007B56EC">
        <w:rPr>
          <w:rFonts w:asciiTheme="minorEastAsia" w:eastAsiaTheme="minorEastAsia" w:hAnsiTheme="minorEastAsia" w:hint="eastAsia"/>
          <w:sz w:val="24"/>
          <w:szCs w:val="24"/>
          <w:lang w:eastAsia="zh-CN"/>
        </w:rPr>
        <w:t>自行考察确定，综合单价</w:t>
      </w:r>
      <w:proofErr w:type="gramStart"/>
      <w:r w:rsidRPr="007B56EC">
        <w:rPr>
          <w:rFonts w:asciiTheme="minorEastAsia" w:eastAsiaTheme="minorEastAsia" w:hAnsiTheme="minorEastAsia" w:hint="eastAsia"/>
          <w:sz w:val="24"/>
          <w:szCs w:val="24"/>
          <w:lang w:eastAsia="zh-CN"/>
        </w:rPr>
        <w:t>含资源</w:t>
      </w:r>
      <w:proofErr w:type="gramEnd"/>
      <w:r w:rsidRPr="007B56EC">
        <w:rPr>
          <w:rFonts w:asciiTheme="minorEastAsia" w:eastAsiaTheme="minorEastAsia" w:hAnsiTheme="minorEastAsia" w:hint="eastAsia"/>
          <w:sz w:val="24"/>
          <w:szCs w:val="24"/>
          <w:lang w:eastAsia="zh-CN"/>
        </w:rPr>
        <w:t>费、运输、税金等一切费用。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6）投标人应当充分考虑本工程与其他周边相邻工程的施工相协调、相配合、相交叉、相干扰所增加的成本与费用。</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7）技术规范、安全措施、环保措施要求的费用以及投标人认为需采取的其他措施费用应包括在投标报价中，合同条款另有约定的除外。</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3、投标人可先到工地踏勘以充分了解工地位置、情况、道路、预制场空间、</w:t>
      </w:r>
      <w:r w:rsidRPr="007B56EC">
        <w:rPr>
          <w:rFonts w:asciiTheme="minorEastAsia" w:eastAsiaTheme="minorEastAsia" w:hAnsiTheme="minorEastAsia" w:hint="eastAsia"/>
          <w:sz w:val="24"/>
          <w:szCs w:val="24"/>
          <w:lang w:eastAsia="zh-CN"/>
        </w:rPr>
        <w:lastRenderedPageBreak/>
        <w:t>装卸限制及任何其它足以影响承包价的情况，任何因忽视或误解工地现场情况而导致的工程款追加或工期延长申请将不获批准。</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4、投标人在投标报价时应充分利用发包文件的有关资料自行</w:t>
      </w:r>
      <w:proofErr w:type="gramStart"/>
      <w:r w:rsidRPr="007B56EC">
        <w:rPr>
          <w:rFonts w:asciiTheme="minorEastAsia" w:eastAsiaTheme="minorEastAsia" w:hAnsiTheme="minorEastAsia" w:hint="eastAsia"/>
          <w:sz w:val="24"/>
          <w:szCs w:val="24"/>
          <w:lang w:eastAsia="zh-CN"/>
        </w:rPr>
        <w:t>作出</w:t>
      </w:r>
      <w:proofErr w:type="gramEnd"/>
      <w:r w:rsidRPr="007B56EC">
        <w:rPr>
          <w:rFonts w:asciiTheme="minorEastAsia" w:eastAsiaTheme="minorEastAsia" w:hAnsiTheme="minorEastAsia" w:hint="eastAsia"/>
          <w:sz w:val="24"/>
          <w:szCs w:val="24"/>
          <w:lang w:eastAsia="zh-CN"/>
        </w:rPr>
        <w:t>判断，如有必要，投标人可以自费测量或钻探，并将测量、钻探的费用综合考虑到投标报价中。</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承包人需充分理解现有发包说明和附图，如有异议可自行核对。合同（或协议）签订后，除招标人提出的设计变更外，工程价款将不做调整。同时投标人应根据自身经验合理计核工程量，一切为满足本仓库常规使用要求（给排水系统、消防系统、电气系统、防雷接地系统、通风）的设计漏项，在设计和招标人发现后的补充，均不作为设计变更处理。</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6、为满足发包工程范围内施工所需之一切机械、设备等均由承包人自行解决。</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所有按本发包文件应当计入的成本与费用，投标人所提供的单价和合价在合同实施期间不因市场变化因素而变动，投标人在计算报价时可考虑一定的风险系数；由于投标人原因在投标报价中没有或缺少计入的，招标人将一律不予补偿或调整，有关损失和后果均由投标人自行承担。</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8、预制场及其他一切为满足施工之所需条件均由承包人自行解决。</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9、施工用水、用电接口和运输通道由招标人协助提供，但相应的接引设施和水、电使用费、运输费均由承包人承担。</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10、承包人在施工过程中若因违反法律法规被政府有关部门罚款时，包括招标人的连带罚款均由承包人承担。</w:t>
      </w:r>
    </w:p>
    <w:p w:rsidR="007B56EC" w:rsidRPr="007B56EC" w:rsidRDefault="007B56EC" w:rsidP="007B56EC">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11、从开工准备到竣工验收期间与该发包工程有关的报建、报批、许可、验收等相关手续承包人须配合办理，费用也由承包人承担，招标人提供相应的资料和用印手续，并提供必要的协助。</w:t>
      </w:r>
    </w:p>
    <w:p w:rsidR="00D0262A" w:rsidRDefault="007B56EC" w:rsidP="00D0262A">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12、若投标人认为有其他不可预见费用可于报价时单独列出，未列出则视同无异议。</w:t>
      </w:r>
    </w:p>
    <w:p w:rsidR="00D0262A" w:rsidRDefault="007B56EC" w:rsidP="00D0262A">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13、本发包</w:t>
      </w:r>
      <w:proofErr w:type="gramStart"/>
      <w:r w:rsidRPr="007B56EC">
        <w:rPr>
          <w:rFonts w:asciiTheme="minorEastAsia" w:eastAsiaTheme="minorEastAsia" w:hAnsiTheme="minorEastAsia" w:hint="eastAsia"/>
          <w:sz w:val="24"/>
          <w:szCs w:val="24"/>
          <w:lang w:eastAsia="zh-CN"/>
        </w:rPr>
        <w:t>程具体</w:t>
      </w:r>
      <w:proofErr w:type="gramEnd"/>
      <w:r w:rsidRPr="007B56EC">
        <w:rPr>
          <w:rFonts w:asciiTheme="minorEastAsia" w:eastAsiaTheme="minorEastAsia" w:hAnsiTheme="minorEastAsia" w:hint="eastAsia"/>
          <w:sz w:val="24"/>
          <w:szCs w:val="24"/>
          <w:lang w:eastAsia="zh-CN"/>
        </w:rPr>
        <w:t>工程量投标商以本发包说明和附图为参考并应结合自身经验合理计算，任何为完成本招标项目的分项分类工程，如投标商缺报漏报已有的项目内容，则认为报价已包含在其他项目中综合考虑，施工中若无招标方要求的设计变更和工程项目增减，工程总价款均不予调整。</w:t>
      </w:r>
    </w:p>
    <w:p w:rsidR="00D0262A" w:rsidRDefault="007B56EC" w:rsidP="00D0262A">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14、本工程施工需对周边已完成的电缆沟、道路、建筑物、构造物进行防护，施工需要进行损坏，均需进行修复，相关费用含于报价中，投标单位要现场察看。</w:t>
      </w:r>
    </w:p>
    <w:p w:rsidR="007B56EC" w:rsidRPr="007B56EC" w:rsidRDefault="007B56EC" w:rsidP="00D0262A">
      <w:pPr>
        <w:autoSpaceDE/>
        <w:snapToGrid w:val="0"/>
        <w:spacing w:line="360" w:lineRule="auto"/>
        <w:ind w:firstLineChars="200" w:firstLine="480"/>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lastRenderedPageBreak/>
        <w:t>15、对已完成的分项工程、分部工程、单位工程、隐蔽工程应及时报验。</w:t>
      </w:r>
    </w:p>
    <w:p w:rsidR="00D0262A" w:rsidRDefault="007B56EC" w:rsidP="00D0262A">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16、承包人材料进厂后应立即通知发包人和监理，同时递交材料出厂说明和质量保证书，并按规定取样送交有关部门检验，发包人和监理对承包人提交材料质量有怀疑，且经检验材料不合格，承包人应立即调换保证质量之材料进场施工，不得以任何借口推诿，以至于拖延工期。从检验材料不合格起为第一天，三日内未能提供保证质量之材料进场施工视同违约，发包人可每日扣除总价之1‰作为违约金。</w:t>
      </w:r>
    </w:p>
    <w:p w:rsidR="00D0262A" w:rsidRPr="00D0262A" w:rsidRDefault="007B56EC" w:rsidP="00D0262A">
      <w:pPr>
        <w:autoSpaceDE/>
        <w:snapToGrid w:val="0"/>
        <w:spacing w:line="360" w:lineRule="auto"/>
        <w:rPr>
          <w:rFonts w:asciiTheme="minorEastAsia" w:eastAsiaTheme="minorEastAsia" w:hAnsiTheme="minorEastAsia"/>
          <w:b/>
          <w:sz w:val="24"/>
          <w:szCs w:val="24"/>
          <w:lang w:eastAsia="zh-CN"/>
        </w:rPr>
      </w:pPr>
      <w:r w:rsidRPr="00D0262A">
        <w:rPr>
          <w:rFonts w:asciiTheme="minorEastAsia" w:eastAsiaTheme="minorEastAsia" w:hAnsiTheme="minorEastAsia" w:hint="eastAsia"/>
          <w:b/>
          <w:sz w:val="24"/>
          <w:szCs w:val="24"/>
          <w:lang w:eastAsia="zh-CN"/>
        </w:rPr>
        <w:t>八、投标技术文件的编制要求</w:t>
      </w:r>
    </w:p>
    <w:p w:rsidR="007B56EC" w:rsidRPr="00D0262A" w:rsidRDefault="007B56EC" w:rsidP="00D0262A">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为有效预防承包商转包和分包行为，投标人的技术</w:t>
      </w:r>
      <w:proofErr w:type="gramStart"/>
      <w:r w:rsidRPr="007B56EC">
        <w:rPr>
          <w:rFonts w:asciiTheme="minorEastAsia" w:eastAsiaTheme="minorEastAsia" w:hAnsiTheme="minorEastAsia" w:hint="eastAsia"/>
          <w:sz w:val="24"/>
          <w:szCs w:val="24"/>
          <w:lang w:eastAsia="zh-CN"/>
        </w:rPr>
        <w:t>标书须</w:t>
      </w:r>
      <w:proofErr w:type="gramEnd"/>
      <w:r w:rsidRPr="007B56EC">
        <w:rPr>
          <w:rFonts w:asciiTheme="minorEastAsia" w:eastAsiaTheme="minorEastAsia" w:hAnsiTheme="minorEastAsia" w:hint="eastAsia"/>
          <w:sz w:val="24"/>
          <w:szCs w:val="24"/>
          <w:lang w:eastAsia="zh-CN"/>
        </w:rPr>
        <w:t>含有如下主要内容，且每页的右下角须有法人代表或法人代表授权的代理人签字。该技术标书将作为施工过程中监督承包商是否落实招标文件的依据。如未经招标人同意而自行调整，与投标文件不符的，则招标人可终止合同，投标人将承担一切损失及相关法律责任。</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技术标书须含的主要内容如下：</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（1）拟投入本工程的项目经理简历表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（2）拟投入本工程的技术总负责人简历表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（3）拟投入本工程的主要施工管理人员表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（4）拟投入本工程的主要施工机械设备表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（5）施工组织设计</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（6）材料设备品牌说明一览表</w:t>
      </w:r>
    </w:p>
    <w:p w:rsidR="007B56EC" w:rsidRPr="007B56EC" w:rsidRDefault="007B56EC" w:rsidP="007B56EC">
      <w:pPr>
        <w:autoSpaceDE/>
        <w:snapToGrid w:val="0"/>
        <w:spacing w:before="150" w:after="150" w:line="360" w:lineRule="auto"/>
        <w:ind w:firstLineChars="200" w:firstLine="480"/>
        <w:jc w:val="both"/>
        <w:rPr>
          <w:rFonts w:asciiTheme="minorEastAsia" w:eastAsiaTheme="minorEastAsia" w:hAnsiTheme="minorEastAsia"/>
          <w:sz w:val="24"/>
          <w:szCs w:val="24"/>
          <w:lang w:eastAsia="zh-CN"/>
        </w:rPr>
      </w:pPr>
      <w:r w:rsidRPr="007B56EC">
        <w:rPr>
          <w:rFonts w:asciiTheme="minorEastAsia" w:eastAsiaTheme="minorEastAsia" w:hAnsiTheme="minorEastAsia" w:hint="eastAsia"/>
          <w:sz w:val="24"/>
          <w:szCs w:val="24"/>
          <w:lang w:eastAsia="zh-CN"/>
        </w:rPr>
        <w:t>（7）投标时报价要求</w:t>
      </w:r>
    </w:p>
    <w:p w:rsidR="00986D5A" w:rsidRDefault="00986D5A">
      <w:pPr>
        <w:pStyle w:val="10"/>
      </w:pPr>
    </w:p>
    <w:p w:rsidR="007B56EC" w:rsidRDefault="007B56EC">
      <w:pPr>
        <w:pStyle w:val="10"/>
      </w:pPr>
    </w:p>
    <w:p w:rsidR="007B56EC" w:rsidRDefault="007B56EC">
      <w:pPr>
        <w:pStyle w:val="10"/>
      </w:pPr>
    </w:p>
    <w:p w:rsidR="004B2A12" w:rsidRDefault="004B2A12">
      <w:pPr>
        <w:pStyle w:val="10"/>
      </w:pPr>
    </w:p>
    <w:p w:rsidR="008A062F" w:rsidRDefault="008A062F">
      <w:pPr>
        <w:pStyle w:val="10"/>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603A8" w:rsidRDefault="002603A8">
      <w:pPr>
        <w:spacing w:line="1000" w:lineRule="exact"/>
        <w:jc w:val="center"/>
        <w:rPr>
          <w:rFonts w:ascii="方正小标宋简体" w:eastAsia="方正小标宋简体" w:hAnsi="方正小标宋简体" w:cs="方正小标宋简体"/>
          <w:b/>
          <w:sz w:val="44"/>
          <w:szCs w:val="44"/>
          <w:lang w:eastAsia="zh-CN"/>
        </w:rPr>
      </w:pPr>
      <w:r w:rsidRPr="002603A8">
        <w:rPr>
          <w:rFonts w:ascii="方正小标宋简体" w:eastAsia="方正小标宋简体" w:hAnsi="方正小标宋简体" w:cs="方正小标宋简体" w:hint="eastAsia"/>
          <w:b/>
          <w:sz w:val="44"/>
          <w:szCs w:val="44"/>
          <w:lang w:eastAsia="zh-CN"/>
        </w:rPr>
        <w:t>消防站、</w:t>
      </w:r>
      <w:proofErr w:type="gramStart"/>
      <w:r w:rsidRPr="002603A8">
        <w:rPr>
          <w:rFonts w:ascii="方正小标宋简体" w:eastAsia="方正小标宋简体" w:hAnsi="方正小标宋简体" w:cs="方正小标宋简体" w:hint="eastAsia"/>
          <w:b/>
          <w:sz w:val="44"/>
          <w:szCs w:val="44"/>
          <w:lang w:eastAsia="zh-CN"/>
        </w:rPr>
        <w:t>气防站</w:t>
      </w:r>
      <w:proofErr w:type="gramEnd"/>
      <w:r w:rsidRPr="002603A8">
        <w:rPr>
          <w:rFonts w:ascii="方正小标宋简体" w:eastAsia="方正小标宋简体" w:hAnsi="方正小标宋简体" w:cs="方正小标宋简体" w:hint="eastAsia"/>
          <w:b/>
          <w:sz w:val="44"/>
          <w:szCs w:val="44"/>
          <w:lang w:eastAsia="zh-CN"/>
        </w:rPr>
        <w:t>新增训练场地及道路水沟工程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2C7820" w:rsidRDefault="002C7820">
      <w:pPr>
        <w:pStyle w:val="a7"/>
        <w:rPr>
          <w:rFonts w:ascii="Times New Roman" w:hAnsi="Times New Roman"/>
          <w:b/>
          <w:bCs/>
          <w:sz w:val="32"/>
          <w:szCs w:val="36"/>
          <w:lang w:eastAsia="zh-CN"/>
        </w:rPr>
      </w:pPr>
    </w:p>
    <w:p w:rsidR="002C7820" w:rsidRDefault="002C7820">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2C7820">
        <w:rPr>
          <w:rFonts w:ascii="Times New Roman" w:hAnsi="Times New Roman"/>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1A1769"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43BE0" w:rsidRPr="0033277A" w:rsidRDefault="00943BE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43BE0" w:rsidRPr="0033277A" w:rsidRDefault="00943BE0"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43BE0" w:rsidRPr="0033277A" w:rsidRDefault="00943BE0"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43BE0" w:rsidRPr="0033277A" w:rsidRDefault="00943BE0"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43BE0" w:rsidRPr="0033277A" w:rsidRDefault="00943BE0"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43BE0" w:rsidRPr="0033277A" w:rsidRDefault="00943BE0"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43BE0" w:rsidRPr="0033277A" w:rsidRDefault="00943BE0"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61"/>
        <w:gridCol w:w="1701"/>
      </w:tblGrid>
      <w:tr w:rsidR="00967702" w:rsidTr="00C21B40">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261"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701"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261"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701" w:type="dxa"/>
          </w:tcPr>
          <w:p w:rsidR="00967702" w:rsidRPr="009A6FD0" w:rsidRDefault="00967702">
            <w:pPr>
              <w:spacing w:line="500" w:lineRule="exact"/>
              <w:jc w:val="center"/>
              <w:rPr>
                <w:sz w:val="24"/>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261"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701" w:type="dxa"/>
          </w:tcPr>
          <w:p w:rsidR="00967702" w:rsidRPr="009A6FD0" w:rsidRDefault="00967702">
            <w:pPr>
              <w:spacing w:line="500" w:lineRule="exact"/>
              <w:jc w:val="center"/>
              <w:rPr>
                <w:sz w:val="24"/>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261"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701" w:type="dxa"/>
          </w:tcPr>
          <w:p w:rsidR="00967702" w:rsidRPr="009A6FD0" w:rsidRDefault="00967702">
            <w:pPr>
              <w:spacing w:line="500" w:lineRule="exact"/>
              <w:jc w:val="center"/>
              <w:rPr>
                <w:sz w:val="24"/>
                <w:lang w:eastAsia="zh-CN"/>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261"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701" w:type="dxa"/>
          </w:tcPr>
          <w:p w:rsidR="00967702" w:rsidRPr="009A6FD0" w:rsidRDefault="00967702">
            <w:pPr>
              <w:spacing w:line="500" w:lineRule="exact"/>
              <w:jc w:val="center"/>
              <w:rPr>
                <w:sz w:val="24"/>
                <w:lang w:eastAsia="zh-CN"/>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261"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701" w:type="dxa"/>
          </w:tcPr>
          <w:p w:rsidR="00967702" w:rsidRPr="009A6FD0" w:rsidRDefault="00967702">
            <w:pPr>
              <w:spacing w:line="500" w:lineRule="exact"/>
              <w:jc w:val="center"/>
              <w:rPr>
                <w:sz w:val="24"/>
                <w:lang w:eastAsia="zh-CN"/>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261"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701" w:type="dxa"/>
          </w:tcPr>
          <w:p w:rsidR="00967702" w:rsidRPr="009A6FD0" w:rsidRDefault="00967702">
            <w:pPr>
              <w:spacing w:line="500" w:lineRule="exact"/>
              <w:jc w:val="center"/>
              <w:rPr>
                <w:sz w:val="24"/>
              </w:rPr>
            </w:pPr>
          </w:p>
        </w:tc>
      </w:tr>
      <w:tr w:rsidR="00967702" w:rsidRPr="009A6FD0" w:rsidTr="00C21B4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261"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701" w:type="dxa"/>
          </w:tcPr>
          <w:p w:rsidR="00967702" w:rsidRPr="009A6FD0" w:rsidRDefault="00967702">
            <w:pPr>
              <w:spacing w:line="500" w:lineRule="exact"/>
              <w:jc w:val="center"/>
              <w:rPr>
                <w:sz w:val="24"/>
              </w:rPr>
            </w:pPr>
          </w:p>
        </w:tc>
      </w:tr>
      <w:tr w:rsidR="00992DC8" w:rsidRPr="009A6FD0" w:rsidTr="00C21B40">
        <w:trPr>
          <w:jc w:val="center"/>
        </w:trPr>
        <w:tc>
          <w:tcPr>
            <w:tcW w:w="971" w:type="dxa"/>
          </w:tcPr>
          <w:p w:rsidR="00992DC8" w:rsidRPr="009A6FD0" w:rsidRDefault="00992DC8">
            <w:pPr>
              <w:spacing w:line="500" w:lineRule="exact"/>
              <w:jc w:val="center"/>
              <w:rPr>
                <w:sz w:val="24"/>
                <w:lang w:eastAsia="zh-CN"/>
              </w:rPr>
            </w:pPr>
            <w:r>
              <w:rPr>
                <w:rFonts w:hint="eastAsia"/>
                <w:sz w:val="24"/>
                <w:lang w:eastAsia="zh-CN"/>
              </w:rPr>
              <w:t>8</w:t>
            </w:r>
          </w:p>
        </w:tc>
        <w:tc>
          <w:tcPr>
            <w:tcW w:w="6261" w:type="dxa"/>
          </w:tcPr>
          <w:p w:rsidR="00992DC8" w:rsidRPr="009A6FD0" w:rsidRDefault="00C21B40" w:rsidP="00FE3E9C">
            <w:pPr>
              <w:spacing w:line="500" w:lineRule="exact"/>
              <w:rPr>
                <w:sz w:val="24"/>
                <w:lang w:eastAsia="zh-CN"/>
              </w:rPr>
            </w:pPr>
            <w:r>
              <w:rPr>
                <w:rFonts w:hint="eastAsia"/>
                <w:lang w:eastAsia="zh-CN"/>
              </w:rPr>
              <w:t>项目经理简历表、技术总负责人简历表、主要施工管理人员表</w:t>
            </w:r>
          </w:p>
        </w:tc>
        <w:tc>
          <w:tcPr>
            <w:tcW w:w="1701" w:type="dxa"/>
          </w:tcPr>
          <w:p w:rsidR="00992DC8" w:rsidRPr="009A6FD0" w:rsidRDefault="00992DC8">
            <w:pPr>
              <w:spacing w:line="500" w:lineRule="exact"/>
              <w:jc w:val="center"/>
              <w:rPr>
                <w:sz w:val="24"/>
                <w:lang w:eastAsia="zh-CN"/>
              </w:rPr>
            </w:pPr>
          </w:p>
        </w:tc>
      </w:tr>
      <w:tr w:rsidR="00967702" w:rsidRPr="009A6FD0" w:rsidTr="00C21B40">
        <w:trPr>
          <w:jc w:val="center"/>
        </w:trPr>
        <w:tc>
          <w:tcPr>
            <w:tcW w:w="971" w:type="dxa"/>
          </w:tcPr>
          <w:p w:rsidR="00967702" w:rsidRPr="009A6FD0" w:rsidRDefault="00992DC8">
            <w:pPr>
              <w:spacing w:line="500" w:lineRule="exact"/>
              <w:jc w:val="center"/>
              <w:rPr>
                <w:sz w:val="24"/>
                <w:lang w:eastAsia="zh-CN"/>
              </w:rPr>
            </w:pPr>
            <w:r>
              <w:rPr>
                <w:sz w:val="24"/>
                <w:lang w:eastAsia="zh-CN"/>
              </w:rPr>
              <w:t>9</w:t>
            </w:r>
          </w:p>
        </w:tc>
        <w:tc>
          <w:tcPr>
            <w:tcW w:w="6261"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701" w:type="dxa"/>
          </w:tcPr>
          <w:p w:rsidR="00967702" w:rsidRPr="009A6FD0" w:rsidRDefault="00967702">
            <w:pPr>
              <w:spacing w:line="500" w:lineRule="exact"/>
              <w:jc w:val="center"/>
              <w:rPr>
                <w:sz w:val="24"/>
              </w:rPr>
            </w:pPr>
          </w:p>
        </w:tc>
      </w:tr>
      <w:tr w:rsidR="00025717" w:rsidRPr="009A6FD0" w:rsidTr="00C21B40">
        <w:trPr>
          <w:jc w:val="center"/>
        </w:trPr>
        <w:tc>
          <w:tcPr>
            <w:tcW w:w="971" w:type="dxa"/>
          </w:tcPr>
          <w:p w:rsidR="00025717" w:rsidRDefault="00992DC8">
            <w:pPr>
              <w:spacing w:line="500" w:lineRule="exact"/>
              <w:jc w:val="center"/>
              <w:rPr>
                <w:sz w:val="24"/>
                <w:lang w:eastAsia="zh-CN"/>
              </w:rPr>
            </w:pPr>
            <w:r>
              <w:rPr>
                <w:sz w:val="24"/>
                <w:lang w:eastAsia="zh-CN"/>
              </w:rPr>
              <w:t>10</w:t>
            </w:r>
          </w:p>
        </w:tc>
        <w:tc>
          <w:tcPr>
            <w:tcW w:w="6261" w:type="dxa"/>
          </w:tcPr>
          <w:p w:rsidR="00025717" w:rsidRPr="009A6FD0" w:rsidRDefault="00C21B40">
            <w:pPr>
              <w:spacing w:line="500" w:lineRule="exact"/>
              <w:rPr>
                <w:sz w:val="24"/>
                <w:szCs w:val="28"/>
              </w:rPr>
            </w:pPr>
            <w:r>
              <w:rPr>
                <w:rFonts w:hint="eastAsia"/>
                <w:lang w:eastAsia="zh-CN"/>
              </w:rPr>
              <w:t>施工组织设计</w:t>
            </w:r>
          </w:p>
        </w:tc>
        <w:tc>
          <w:tcPr>
            <w:tcW w:w="1701" w:type="dxa"/>
          </w:tcPr>
          <w:p w:rsidR="00025717" w:rsidRPr="009A6FD0" w:rsidRDefault="00025717">
            <w:pPr>
              <w:spacing w:line="500" w:lineRule="exact"/>
              <w:jc w:val="center"/>
              <w:rPr>
                <w:sz w:val="24"/>
              </w:rPr>
            </w:pPr>
          </w:p>
        </w:tc>
      </w:tr>
      <w:tr w:rsidR="003B3C4F" w:rsidRPr="009A6FD0" w:rsidTr="00C21B40">
        <w:trPr>
          <w:jc w:val="center"/>
        </w:trPr>
        <w:tc>
          <w:tcPr>
            <w:tcW w:w="971" w:type="dxa"/>
          </w:tcPr>
          <w:p w:rsidR="003B3C4F" w:rsidRDefault="003B3C4F">
            <w:pPr>
              <w:spacing w:line="500" w:lineRule="exact"/>
              <w:jc w:val="center"/>
              <w:rPr>
                <w:sz w:val="24"/>
                <w:lang w:eastAsia="zh-CN"/>
              </w:rPr>
            </w:pPr>
            <w:r>
              <w:rPr>
                <w:rFonts w:hint="eastAsia"/>
                <w:sz w:val="24"/>
                <w:lang w:eastAsia="zh-CN"/>
              </w:rPr>
              <w:t>1</w:t>
            </w:r>
            <w:r>
              <w:rPr>
                <w:sz w:val="24"/>
                <w:lang w:eastAsia="zh-CN"/>
              </w:rPr>
              <w:t>1</w:t>
            </w:r>
          </w:p>
        </w:tc>
        <w:tc>
          <w:tcPr>
            <w:tcW w:w="6261" w:type="dxa"/>
          </w:tcPr>
          <w:p w:rsidR="003B3C4F" w:rsidRDefault="00C21B40">
            <w:pPr>
              <w:spacing w:line="500" w:lineRule="exact"/>
              <w:rPr>
                <w:sz w:val="24"/>
                <w:szCs w:val="28"/>
                <w:lang w:eastAsia="zh-CN"/>
              </w:rPr>
            </w:pPr>
            <w:r>
              <w:rPr>
                <w:rFonts w:hint="eastAsia"/>
                <w:lang w:eastAsia="zh-CN"/>
              </w:rPr>
              <w:t>主要施工机械设备表</w:t>
            </w:r>
          </w:p>
        </w:tc>
        <w:tc>
          <w:tcPr>
            <w:tcW w:w="1701" w:type="dxa"/>
          </w:tcPr>
          <w:p w:rsidR="003B3C4F" w:rsidRPr="009A6FD0" w:rsidRDefault="003B3C4F">
            <w:pPr>
              <w:spacing w:line="500" w:lineRule="exact"/>
              <w:jc w:val="center"/>
              <w:rPr>
                <w:sz w:val="24"/>
                <w:lang w:eastAsia="zh-CN"/>
              </w:rPr>
            </w:pPr>
          </w:p>
        </w:tc>
      </w:tr>
      <w:tr w:rsidR="00FD1DC9" w:rsidRPr="009A6FD0" w:rsidTr="00C21B40">
        <w:trPr>
          <w:jc w:val="center"/>
        </w:trPr>
        <w:tc>
          <w:tcPr>
            <w:tcW w:w="971" w:type="dxa"/>
          </w:tcPr>
          <w:p w:rsidR="00FD1DC9" w:rsidRDefault="003B3C4F" w:rsidP="00FE3E9C">
            <w:pPr>
              <w:spacing w:line="500" w:lineRule="exact"/>
              <w:jc w:val="center"/>
              <w:rPr>
                <w:sz w:val="24"/>
                <w:lang w:eastAsia="zh-CN"/>
              </w:rPr>
            </w:pPr>
            <w:r>
              <w:rPr>
                <w:sz w:val="24"/>
                <w:lang w:eastAsia="zh-CN"/>
              </w:rPr>
              <w:t>1</w:t>
            </w:r>
            <w:r w:rsidR="00FE3E9C">
              <w:rPr>
                <w:sz w:val="24"/>
                <w:lang w:eastAsia="zh-CN"/>
              </w:rPr>
              <w:t>2</w:t>
            </w:r>
          </w:p>
        </w:tc>
        <w:tc>
          <w:tcPr>
            <w:tcW w:w="6261" w:type="dxa"/>
          </w:tcPr>
          <w:p w:rsidR="00FD1DC9" w:rsidRDefault="00C21B40" w:rsidP="00FE3E9C">
            <w:pPr>
              <w:spacing w:line="500" w:lineRule="exact"/>
              <w:rPr>
                <w:sz w:val="24"/>
                <w:szCs w:val="28"/>
                <w:lang w:eastAsia="zh-CN"/>
              </w:rPr>
            </w:pPr>
            <w:r>
              <w:rPr>
                <w:rFonts w:hint="eastAsia"/>
                <w:lang w:eastAsia="zh-CN"/>
              </w:rPr>
              <w:t>材料设备品牌说明一览表</w:t>
            </w:r>
          </w:p>
        </w:tc>
        <w:tc>
          <w:tcPr>
            <w:tcW w:w="1701" w:type="dxa"/>
          </w:tcPr>
          <w:p w:rsidR="00FD1DC9" w:rsidRPr="009A6FD0" w:rsidRDefault="00FD1DC9">
            <w:pPr>
              <w:spacing w:line="500" w:lineRule="exact"/>
              <w:jc w:val="center"/>
              <w:rPr>
                <w:sz w:val="24"/>
                <w:lang w:eastAsia="zh-CN"/>
              </w:rPr>
            </w:pPr>
          </w:p>
        </w:tc>
      </w:tr>
      <w:tr w:rsidR="00C21B40" w:rsidRPr="009A6FD0" w:rsidTr="00C21B40">
        <w:trPr>
          <w:jc w:val="center"/>
        </w:trPr>
        <w:tc>
          <w:tcPr>
            <w:tcW w:w="971" w:type="dxa"/>
          </w:tcPr>
          <w:p w:rsidR="00C21B40" w:rsidRDefault="00C21B40" w:rsidP="00FE3E9C">
            <w:pPr>
              <w:spacing w:line="500" w:lineRule="exact"/>
              <w:jc w:val="center"/>
              <w:rPr>
                <w:sz w:val="24"/>
                <w:lang w:eastAsia="zh-CN"/>
              </w:rPr>
            </w:pPr>
            <w:r>
              <w:rPr>
                <w:rFonts w:hint="eastAsia"/>
                <w:sz w:val="24"/>
                <w:lang w:eastAsia="zh-CN"/>
              </w:rPr>
              <w:t>1</w:t>
            </w:r>
            <w:r>
              <w:rPr>
                <w:sz w:val="24"/>
                <w:lang w:eastAsia="zh-CN"/>
              </w:rPr>
              <w:t>3</w:t>
            </w:r>
          </w:p>
        </w:tc>
        <w:tc>
          <w:tcPr>
            <w:tcW w:w="6261" w:type="dxa"/>
          </w:tcPr>
          <w:p w:rsidR="00C21B40" w:rsidRDefault="00C21B40" w:rsidP="00FE3E9C">
            <w:pPr>
              <w:spacing w:line="500" w:lineRule="exact"/>
              <w:rPr>
                <w:lang w:eastAsia="zh-CN"/>
              </w:rPr>
            </w:pPr>
            <w:r>
              <w:rPr>
                <w:rFonts w:hint="eastAsia"/>
                <w:lang w:eastAsia="zh-CN"/>
              </w:rPr>
              <w:t>其他</w:t>
            </w:r>
          </w:p>
        </w:tc>
        <w:tc>
          <w:tcPr>
            <w:tcW w:w="1701" w:type="dxa"/>
          </w:tcPr>
          <w:p w:rsidR="00C21B40" w:rsidRPr="009A6FD0" w:rsidRDefault="00C21B40">
            <w:pPr>
              <w:spacing w:line="500" w:lineRule="exact"/>
              <w:jc w:val="center"/>
              <w:rPr>
                <w:sz w:val="24"/>
                <w:lang w:eastAsia="zh-CN"/>
              </w:rPr>
            </w:pPr>
          </w:p>
        </w:tc>
      </w:tr>
      <w:tr w:rsidR="00967702" w:rsidRPr="009A6FD0" w:rsidTr="00C21B40">
        <w:trPr>
          <w:jc w:val="center"/>
        </w:trPr>
        <w:tc>
          <w:tcPr>
            <w:tcW w:w="971" w:type="dxa"/>
          </w:tcPr>
          <w:p w:rsidR="009873FF" w:rsidRPr="009873FF" w:rsidRDefault="00C21B40" w:rsidP="0063586A">
            <w:pPr>
              <w:spacing w:line="500" w:lineRule="exact"/>
              <w:jc w:val="center"/>
              <w:rPr>
                <w:sz w:val="24"/>
                <w:lang w:eastAsia="zh-CN"/>
              </w:rPr>
            </w:pPr>
            <w:r>
              <w:rPr>
                <w:sz w:val="24"/>
                <w:lang w:eastAsia="zh-CN"/>
              </w:rPr>
              <w:t>14</w:t>
            </w:r>
          </w:p>
        </w:tc>
        <w:tc>
          <w:tcPr>
            <w:tcW w:w="6261"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701"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A811AD" w:rsidRDefault="00A811AD">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A811AD" w:rsidRPr="00A811AD">
        <w:rPr>
          <w:rFonts w:hint="eastAsia"/>
          <w:sz w:val="24"/>
          <w:lang w:eastAsia="zh-CN"/>
        </w:rPr>
        <w:t>消防站、</w:t>
      </w:r>
      <w:proofErr w:type="gramStart"/>
      <w:r w:rsidR="00A811AD" w:rsidRPr="00A811AD">
        <w:rPr>
          <w:rFonts w:hint="eastAsia"/>
          <w:sz w:val="24"/>
          <w:lang w:eastAsia="zh-CN"/>
        </w:rPr>
        <w:t>气防站</w:t>
      </w:r>
      <w:proofErr w:type="gramEnd"/>
      <w:r w:rsidR="00A811AD" w:rsidRPr="00A811AD">
        <w:rPr>
          <w:rFonts w:hint="eastAsia"/>
          <w:sz w:val="24"/>
          <w:lang w:eastAsia="zh-CN"/>
        </w:rPr>
        <w:t>新增训练场地及道路水沟工程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63586A">
        <w:rPr>
          <w:rFonts w:cs="Times New Roman"/>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7C0143" w:rsidRDefault="007C0143">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992FE6" w:rsidRDefault="00992FE6" w:rsidP="00992FE6">
      <w:pPr>
        <w:pStyle w:val="10"/>
        <w:jc w:val="center"/>
        <w:rPr>
          <w:rFonts w:ascii="Times New Roman" w:hAnsi="Times New Roman"/>
          <w:b/>
          <w:bCs/>
          <w:kern w:val="2"/>
          <w:sz w:val="36"/>
          <w:szCs w:val="36"/>
        </w:rPr>
      </w:pPr>
      <w:r w:rsidRPr="00992FE6">
        <w:rPr>
          <w:rFonts w:ascii="Times New Roman" w:hAnsi="Times New Roman" w:hint="eastAsia"/>
          <w:b/>
          <w:bCs/>
          <w:kern w:val="2"/>
          <w:sz w:val="36"/>
          <w:szCs w:val="36"/>
        </w:rPr>
        <w:lastRenderedPageBreak/>
        <w:t>项目经理简历表、技术总负责人简历表、主要施工管理人员表</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992FE6" w:rsidP="00992FE6">
      <w:pPr>
        <w:pStyle w:val="10"/>
        <w:jc w:val="center"/>
        <w:rPr>
          <w:rFonts w:ascii="Times New Roman" w:hAnsi="Times New Roman"/>
          <w:b/>
          <w:sz w:val="36"/>
          <w:szCs w:val="36"/>
        </w:rPr>
      </w:pPr>
      <w:r w:rsidRPr="00992FE6">
        <w:rPr>
          <w:rFonts w:ascii="Times New Roman" w:hAnsi="Times New Roman" w:hint="eastAsia"/>
          <w:b/>
          <w:bCs/>
          <w:kern w:val="2"/>
          <w:sz w:val="36"/>
          <w:szCs w:val="36"/>
        </w:rPr>
        <w:lastRenderedPageBreak/>
        <w:t>施工组织设计</w:t>
      </w:r>
      <w:r w:rsidR="00DD56C2" w:rsidRPr="00992FE6">
        <w:rPr>
          <w:rFonts w:ascii="Times New Roman" w:hAnsi="Times New Roman" w:hint="eastAsia"/>
          <w:b/>
          <w:bCs/>
          <w:kern w:val="2"/>
          <w:sz w:val="36"/>
          <w:szCs w:val="36"/>
        </w:rPr>
        <w:t xml:space="preserve">  </w:t>
      </w:r>
      <w:r w:rsidR="00DD56C2">
        <w:rPr>
          <w:rFonts w:ascii="Times New Roman" w:hAnsi="Times New Roman" w:hint="eastAsia"/>
          <w:b/>
          <w:sz w:val="36"/>
          <w:szCs w:val="36"/>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992FE6" w:rsidRDefault="00992FE6" w:rsidP="00992FE6">
      <w:pPr>
        <w:pStyle w:val="10"/>
      </w:pPr>
    </w:p>
    <w:p w:rsidR="00992FE6" w:rsidRDefault="00992FE6" w:rsidP="00992FE6">
      <w:pPr>
        <w:pStyle w:val="10"/>
        <w:jc w:val="center"/>
        <w:rPr>
          <w:rFonts w:ascii="Times New Roman" w:hAnsi="Times New Roman"/>
          <w:b/>
          <w:bCs/>
          <w:kern w:val="2"/>
          <w:sz w:val="36"/>
          <w:szCs w:val="36"/>
        </w:rPr>
      </w:pPr>
      <w:r w:rsidRPr="00992FE6">
        <w:rPr>
          <w:rFonts w:ascii="Times New Roman" w:hAnsi="Times New Roman" w:hint="eastAsia"/>
          <w:b/>
          <w:bCs/>
          <w:kern w:val="2"/>
          <w:sz w:val="36"/>
          <w:szCs w:val="36"/>
        </w:rPr>
        <w:lastRenderedPageBreak/>
        <w:t>主要施工机械设备表</w:t>
      </w: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Default="00992FE6" w:rsidP="00992FE6">
      <w:pPr>
        <w:pStyle w:val="10"/>
        <w:jc w:val="center"/>
        <w:rPr>
          <w:rFonts w:ascii="Times New Roman" w:hAnsi="Times New Roman"/>
          <w:b/>
          <w:bCs/>
          <w:kern w:val="2"/>
          <w:sz w:val="36"/>
          <w:szCs w:val="36"/>
        </w:rPr>
      </w:pPr>
    </w:p>
    <w:p w:rsidR="00992FE6" w:rsidRPr="00992FE6" w:rsidRDefault="00992FE6" w:rsidP="00992FE6">
      <w:pPr>
        <w:pStyle w:val="10"/>
        <w:jc w:val="center"/>
        <w:rPr>
          <w:rFonts w:ascii="Times New Roman" w:hAnsi="Times New Roman"/>
          <w:b/>
          <w:bCs/>
          <w:kern w:val="2"/>
          <w:sz w:val="36"/>
          <w:szCs w:val="36"/>
        </w:rPr>
      </w:pPr>
      <w:r w:rsidRPr="00992FE6">
        <w:rPr>
          <w:rFonts w:ascii="Times New Roman" w:hAnsi="Times New Roman" w:hint="eastAsia"/>
          <w:b/>
          <w:bCs/>
          <w:kern w:val="2"/>
          <w:sz w:val="36"/>
          <w:szCs w:val="36"/>
        </w:rPr>
        <w:lastRenderedPageBreak/>
        <w:t>材料设备品牌说明一览表</w:t>
      </w: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992FE6" w:rsidRDefault="00992FE6"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992FE6" w:rsidRPr="00992FE6">
        <w:rPr>
          <w:rFonts w:ascii="Times New Roman" w:hAnsi="ˎ̥" w:hint="eastAsia"/>
          <w:sz w:val="28"/>
          <w:szCs w:val="28"/>
          <w:lang w:eastAsia="zh-CN"/>
        </w:rPr>
        <w:t>消防站、</w:t>
      </w:r>
      <w:proofErr w:type="gramStart"/>
      <w:r w:rsidR="00992FE6" w:rsidRPr="00992FE6">
        <w:rPr>
          <w:rFonts w:ascii="Times New Roman" w:hAnsi="ˎ̥" w:hint="eastAsia"/>
          <w:sz w:val="28"/>
          <w:szCs w:val="28"/>
          <w:lang w:eastAsia="zh-CN"/>
        </w:rPr>
        <w:t>气防站</w:t>
      </w:r>
      <w:proofErr w:type="gramEnd"/>
      <w:r w:rsidR="00992FE6" w:rsidRPr="00992FE6">
        <w:rPr>
          <w:rFonts w:ascii="Times New Roman" w:hAnsi="ˎ̥" w:hint="eastAsia"/>
          <w:sz w:val="28"/>
          <w:szCs w:val="28"/>
          <w:lang w:eastAsia="zh-CN"/>
        </w:rPr>
        <w:t>新增训练场地及道路水沟工程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jc w:val="center"/>
        <w:tblLook w:val="04A0" w:firstRow="1" w:lastRow="0" w:firstColumn="1" w:lastColumn="0" w:noHBand="0" w:noVBand="1"/>
      </w:tblPr>
      <w:tblGrid>
        <w:gridCol w:w="9499"/>
      </w:tblGrid>
      <w:tr w:rsidR="000C57EB" w:rsidRPr="0094423E" w:rsidTr="00D0236F">
        <w:trPr>
          <w:trHeight w:val="604"/>
          <w:jc w:val="center"/>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992FE6" w:rsidP="006E0FCB">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910922">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D0236F" w:rsidRPr="00D0236F" w:rsidRDefault="00992FE6" w:rsidP="00992FE6">
            <w:pPr>
              <w:spacing w:line="360" w:lineRule="auto"/>
            </w:pPr>
            <w:r>
              <w:rPr>
                <w:lang w:eastAsia="zh-CN"/>
              </w:rPr>
              <w:t>附上</w:t>
            </w:r>
            <w:r>
              <w:rPr>
                <w:rFonts w:hint="eastAsia"/>
                <w:lang w:eastAsia="zh-CN"/>
              </w:rPr>
              <w:t>：</w:t>
            </w:r>
            <w:r>
              <w:rPr>
                <w:lang w:eastAsia="zh-CN"/>
              </w:rPr>
              <w:t>详细报价清单</w:t>
            </w: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769" w:rsidRDefault="001A1769">
      <w:r>
        <w:separator/>
      </w:r>
    </w:p>
  </w:endnote>
  <w:endnote w:type="continuationSeparator" w:id="0">
    <w:p w:rsidR="001A1769" w:rsidRDefault="001A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BE0" w:rsidRDefault="001A1769">
    <w:pPr>
      <w:pStyle w:val="a6"/>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43BE0" w:rsidRDefault="00943BE0">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BE0" w:rsidRDefault="001A1769">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style="mso-next-textbox:#_x0000_s3076" inset="0,0,0,0">
            <w:txbxContent>
              <w:p w:rsidR="00943BE0" w:rsidRDefault="00943BE0">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BE0" w:rsidRDefault="00943BE0">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769" w:rsidRDefault="001A1769">
      <w:r>
        <w:separator/>
      </w:r>
    </w:p>
  </w:footnote>
  <w:footnote w:type="continuationSeparator" w:id="0">
    <w:p w:rsidR="001A1769" w:rsidRDefault="001A1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pStyle w:val="40"/>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0952"/>
    <w:rsid w:val="00052C0E"/>
    <w:rsid w:val="00057E4C"/>
    <w:rsid w:val="00060DB7"/>
    <w:rsid w:val="00065E22"/>
    <w:rsid w:val="000674E3"/>
    <w:rsid w:val="00074760"/>
    <w:rsid w:val="00085CA2"/>
    <w:rsid w:val="00092243"/>
    <w:rsid w:val="0009500D"/>
    <w:rsid w:val="000962C0"/>
    <w:rsid w:val="000A1C86"/>
    <w:rsid w:val="000A6182"/>
    <w:rsid w:val="000B0914"/>
    <w:rsid w:val="000C27F2"/>
    <w:rsid w:val="000C57EB"/>
    <w:rsid w:val="000C629C"/>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0C1F"/>
    <w:rsid w:val="001A1769"/>
    <w:rsid w:val="001A6EE7"/>
    <w:rsid w:val="001B07AA"/>
    <w:rsid w:val="001B5CD4"/>
    <w:rsid w:val="001B698B"/>
    <w:rsid w:val="001B7D63"/>
    <w:rsid w:val="001C0DB4"/>
    <w:rsid w:val="001C5843"/>
    <w:rsid w:val="001D13DE"/>
    <w:rsid w:val="001E3C0E"/>
    <w:rsid w:val="001F2998"/>
    <w:rsid w:val="001F3956"/>
    <w:rsid w:val="001F3D0A"/>
    <w:rsid w:val="00200CED"/>
    <w:rsid w:val="0020141D"/>
    <w:rsid w:val="00205B7C"/>
    <w:rsid w:val="00227556"/>
    <w:rsid w:val="002305DA"/>
    <w:rsid w:val="002318C1"/>
    <w:rsid w:val="00233571"/>
    <w:rsid w:val="002336A1"/>
    <w:rsid w:val="00241E6B"/>
    <w:rsid w:val="00242301"/>
    <w:rsid w:val="002427A9"/>
    <w:rsid w:val="002431E7"/>
    <w:rsid w:val="002451B2"/>
    <w:rsid w:val="0024625A"/>
    <w:rsid w:val="002578E6"/>
    <w:rsid w:val="002603A8"/>
    <w:rsid w:val="00263085"/>
    <w:rsid w:val="002648A2"/>
    <w:rsid w:val="00270CE4"/>
    <w:rsid w:val="00273DCB"/>
    <w:rsid w:val="002855A5"/>
    <w:rsid w:val="002859D4"/>
    <w:rsid w:val="00285F4F"/>
    <w:rsid w:val="00287A75"/>
    <w:rsid w:val="00290B7A"/>
    <w:rsid w:val="002971E6"/>
    <w:rsid w:val="002A4126"/>
    <w:rsid w:val="002A68F0"/>
    <w:rsid w:val="002A73DD"/>
    <w:rsid w:val="002B042F"/>
    <w:rsid w:val="002B3B47"/>
    <w:rsid w:val="002B4B05"/>
    <w:rsid w:val="002B6416"/>
    <w:rsid w:val="002C6A2D"/>
    <w:rsid w:val="002C7820"/>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25"/>
    <w:rsid w:val="003456D2"/>
    <w:rsid w:val="00347C37"/>
    <w:rsid w:val="00350BD1"/>
    <w:rsid w:val="003603CD"/>
    <w:rsid w:val="003635DF"/>
    <w:rsid w:val="00364EB1"/>
    <w:rsid w:val="00365CCD"/>
    <w:rsid w:val="00373697"/>
    <w:rsid w:val="00376FF9"/>
    <w:rsid w:val="00380E95"/>
    <w:rsid w:val="00383DFA"/>
    <w:rsid w:val="00385474"/>
    <w:rsid w:val="00387574"/>
    <w:rsid w:val="003B3C4F"/>
    <w:rsid w:val="003B3F6B"/>
    <w:rsid w:val="003B6804"/>
    <w:rsid w:val="003B7CBD"/>
    <w:rsid w:val="003C1AF2"/>
    <w:rsid w:val="003E33A0"/>
    <w:rsid w:val="003E37C1"/>
    <w:rsid w:val="003F3600"/>
    <w:rsid w:val="003F5B96"/>
    <w:rsid w:val="003F614D"/>
    <w:rsid w:val="003F6A6B"/>
    <w:rsid w:val="004022EC"/>
    <w:rsid w:val="0040417A"/>
    <w:rsid w:val="00405092"/>
    <w:rsid w:val="00410C69"/>
    <w:rsid w:val="00413501"/>
    <w:rsid w:val="00420DB7"/>
    <w:rsid w:val="00432036"/>
    <w:rsid w:val="0043718B"/>
    <w:rsid w:val="00437706"/>
    <w:rsid w:val="00437CA2"/>
    <w:rsid w:val="00441B87"/>
    <w:rsid w:val="00465443"/>
    <w:rsid w:val="00465D19"/>
    <w:rsid w:val="0047282D"/>
    <w:rsid w:val="0047402F"/>
    <w:rsid w:val="00481DEF"/>
    <w:rsid w:val="004835AF"/>
    <w:rsid w:val="00490A62"/>
    <w:rsid w:val="0049126B"/>
    <w:rsid w:val="00492D04"/>
    <w:rsid w:val="004941B1"/>
    <w:rsid w:val="00494C07"/>
    <w:rsid w:val="004A46AD"/>
    <w:rsid w:val="004A498D"/>
    <w:rsid w:val="004B0699"/>
    <w:rsid w:val="004B2A12"/>
    <w:rsid w:val="004B586B"/>
    <w:rsid w:val="004B7508"/>
    <w:rsid w:val="004C16AE"/>
    <w:rsid w:val="004C4B54"/>
    <w:rsid w:val="004C5AF0"/>
    <w:rsid w:val="004D6A19"/>
    <w:rsid w:val="004E5AEF"/>
    <w:rsid w:val="00500D74"/>
    <w:rsid w:val="00505560"/>
    <w:rsid w:val="00513D5D"/>
    <w:rsid w:val="00514AFE"/>
    <w:rsid w:val="00533119"/>
    <w:rsid w:val="005339E0"/>
    <w:rsid w:val="005345C8"/>
    <w:rsid w:val="005369F4"/>
    <w:rsid w:val="00547AD0"/>
    <w:rsid w:val="005518F3"/>
    <w:rsid w:val="00555E59"/>
    <w:rsid w:val="00565CF8"/>
    <w:rsid w:val="005670EB"/>
    <w:rsid w:val="0057705C"/>
    <w:rsid w:val="00581B11"/>
    <w:rsid w:val="0058671D"/>
    <w:rsid w:val="00593DEA"/>
    <w:rsid w:val="00595F8F"/>
    <w:rsid w:val="005A4D52"/>
    <w:rsid w:val="005A77B6"/>
    <w:rsid w:val="005B4BA0"/>
    <w:rsid w:val="005B6211"/>
    <w:rsid w:val="005C6A76"/>
    <w:rsid w:val="005D5BB2"/>
    <w:rsid w:val="005E2211"/>
    <w:rsid w:val="005E2CFD"/>
    <w:rsid w:val="005E2EB3"/>
    <w:rsid w:val="005E7AF2"/>
    <w:rsid w:val="005F21D1"/>
    <w:rsid w:val="005F32BA"/>
    <w:rsid w:val="005F4BA4"/>
    <w:rsid w:val="00603968"/>
    <w:rsid w:val="00606A94"/>
    <w:rsid w:val="006149C8"/>
    <w:rsid w:val="006152B6"/>
    <w:rsid w:val="006166A3"/>
    <w:rsid w:val="006238C7"/>
    <w:rsid w:val="006238EE"/>
    <w:rsid w:val="00624F51"/>
    <w:rsid w:val="006268B0"/>
    <w:rsid w:val="00630128"/>
    <w:rsid w:val="006312AB"/>
    <w:rsid w:val="00631F92"/>
    <w:rsid w:val="00632468"/>
    <w:rsid w:val="00632E52"/>
    <w:rsid w:val="0063586A"/>
    <w:rsid w:val="00642E61"/>
    <w:rsid w:val="006458DE"/>
    <w:rsid w:val="0065429C"/>
    <w:rsid w:val="006631EB"/>
    <w:rsid w:val="00664A57"/>
    <w:rsid w:val="00664E56"/>
    <w:rsid w:val="00665BF5"/>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A20"/>
    <w:rsid w:val="0073742A"/>
    <w:rsid w:val="007422CA"/>
    <w:rsid w:val="00745001"/>
    <w:rsid w:val="00745779"/>
    <w:rsid w:val="00746DBA"/>
    <w:rsid w:val="00753C0F"/>
    <w:rsid w:val="007540CE"/>
    <w:rsid w:val="00755E15"/>
    <w:rsid w:val="007601EF"/>
    <w:rsid w:val="00760373"/>
    <w:rsid w:val="00786BE0"/>
    <w:rsid w:val="00794F72"/>
    <w:rsid w:val="00795740"/>
    <w:rsid w:val="007B56EC"/>
    <w:rsid w:val="007B7828"/>
    <w:rsid w:val="007C0143"/>
    <w:rsid w:val="007C2B12"/>
    <w:rsid w:val="007C6297"/>
    <w:rsid w:val="007C7F5F"/>
    <w:rsid w:val="007D17EF"/>
    <w:rsid w:val="007D2272"/>
    <w:rsid w:val="007D2D34"/>
    <w:rsid w:val="007D5A7E"/>
    <w:rsid w:val="007D5F37"/>
    <w:rsid w:val="007D6D04"/>
    <w:rsid w:val="007D7FCA"/>
    <w:rsid w:val="007E67FB"/>
    <w:rsid w:val="007E6CD1"/>
    <w:rsid w:val="007F06B2"/>
    <w:rsid w:val="007F196B"/>
    <w:rsid w:val="007F3EB5"/>
    <w:rsid w:val="007F61D0"/>
    <w:rsid w:val="00804A52"/>
    <w:rsid w:val="00811DBA"/>
    <w:rsid w:val="00820982"/>
    <w:rsid w:val="008263B0"/>
    <w:rsid w:val="00826D77"/>
    <w:rsid w:val="008279D0"/>
    <w:rsid w:val="008367BA"/>
    <w:rsid w:val="0084007B"/>
    <w:rsid w:val="00840870"/>
    <w:rsid w:val="008433A6"/>
    <w:rsid w:val="008511D6"/>
    <w:rsid w:val="0085290F"/>
    <w:rsid w:val="00855428"/>
    <w:rsid w:val="00856CF7"/>
    <w:rsid w:val="00856E19"/>
    <w:rsid w:val="008622DD"/>
    <w:rsid w:val="00862896"/>
    <w:rsid w:val="008725C6"/>
    <w:rsid w:val="00876586"/>
    <w:rsid w:val="00881942"/>
    <w:rsid w:val="00885D5E"/>
    <w:rsid w:val="00895AAC"/>
    <w:rsid w:val="008A062F"/>
    <w:rsid w:val="008A28CB"/>
    <w:rsid w:val="008B4179"/>
    <w:rsid w:val="008D52AE"/>
    <w:rsid w:val="008E1769"/>
    <w:rsid w:val="008E1F3F"/>
    <w:rsid w:val="008E2155"/>
    <w:rsid w:val="008E5198"/>
    <w:rsid w:val="008F3559"/>
    <w:rsid w:val="009032FB"/>
    <w:rsid w:val="00910922"/>
    <w:rsid w:val="00911E32"/>
    <w:rsid w:val="00917368"/>
    <w:rsid w:val="00930487"/>
    <w:rsid w:val="00930B88"/>
    <w:rsid w:val="009312CA"/>
    <w:rsid w:val="009353D9"/>
    <w:rsid w:val="00937414"/>
    <w:rsid w:val="00943BE0"/>
    <w:rsid w:val="00952F8D"/>
    <w:rsid w:val="00955A6F"/>
    <w:rsid w:val="00964F96"/>
    <w:rsid w:val="009663D1"/>
    <w:rsid w:val="00967702"/>
    <w:rsid w:val="00971BD1"/>
    <w:rsid w:val="00973112"/>
    <w:rsid w:val="00974883"/>
    <w:rsid w:val="00975EAC"/>
    <w:rsid w:val="00986D5A"/>
    <w:rsid w:val="009873FF"/>
    <w:rsid w:val="009928C9"/>
    <w:rsid w:val="00992DC8"/>
    <w:rsid w:val="00992FE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7693"/>
    <w:rsid w:val="00A45F18"/>
    <w:rsid w:val="00A614C8"/>
    <w:rsid w:val="00A62247"/>
    <w:rsid w:val="00A6610B"/>
    <w:rsid w:val="00A70480"/>
    <w:rsid w:val="00A7270C"/>
    <w:rsid w:val="00A7527B"/>
    <w:rsid w:val="00A811AD"/>
    <w:rsid w:val="00A82B0B"/>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E6841"/>
    <w:rsid w:val="00AF42BA"/>
    <w:rsid w:val="00AF45D7"/>
    <w:rsid w:val="00B04CA6"/>
    <w:rsid w:val="00B101F1"/>
    <w:rsid w:val="00B17438"/>
    <w:rsid w:val="00B2063D"/>
    <w:rsid w:val="00B2137B"/>
    <w:rsid w:val="00B24BFA"/>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2127"/>
    <w:rsid w:val="00BD3FB7"/>
    <w:rsid w:val="00BD5816"/>
    <w:rsid w:val="00BD607C"/>
    <w:rsid w:val="00BD77D8"/>
    <w:rsid w:val="00BD7D1F"/>
    <w:rsid w:val="00BE4CF0"/>
    <w:rsid w:val="00BF0B81"/>
    <w:rsid w:val="00BF0BA0"/>
    <w:rsid w:val="00BF1A08"/>
    <w:rsid w:val="00BF524A"/>
    <w:rsid w:val="00C04D6E"/>
    <w:rsid w:val="00C05D72"/>
    <w:rsid w:val="00C074CA"/>
    <w:rsid w:val="00C10DC9"/>
    <w:rsid w:val="00C13082"/>
    <w:rsid w:val="00C13286"/>
    <w:rsid w:val="00C14D2D"/>
    <w:rsid w:val="00C20605"/>
    <w:rsid w:val="00C21B40"/>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95C39"/>
    <w:rsid w:val="00CA076B"/>
    <w:rsid w:val="00CA54A9"/>
    <w:rsid w:val="00CB2E01"/>
    <w:rsid w:val="00CB3440"/>
    <w:rsid w:val="00CB5372"/>
    <w:rsid w:val="00CC6798"/>
    <w:rsid w:val="00CD332D"/>
    <w:rsid w:val="00CD371C"/>
    <w:rsid w:val="00CD3723"/>
    <w:rsid w:val="00CD623F"/>
    <w:rsid w:val="00CD7E0C"/>
    <w:rsid w:val="00CE2DB4"/>
    <w:rsid w:val="00CE411C"/>
    <w:rsid w:val="00CE591F"/>
    <w:rsid w:val="00CF173B"/>
    <w:rsid w:val="00CF40A1"/>
    <w:rsid w:val="00D0236F"/>
    <w:rsid w:val="00D0262A"/>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094E"/>
    <w:rsid w:val="00D84B38"/>
    <w:rsid w:val="00D86664"/>
    <w:rsid w:val="00D87834"/>
    <w:rsid w:val="00D913F7"/>
    <w:rsid w:val="00D92871"/>
    <w:rsid w:val="00D947D8"/>
    <w:rsid w:val="00D957A8"/>
    <w:rsid w:val="00D96DE6"/>
    <w:rsid w:val="00D9778F"/>
    <w:rsid w:val="00DA5752"/>
    <w:rsid w:val="00DA7F1E"/>
    <w:rsid w:val="00DB7A09"/>
    <w:rsid w:val="00DD3B90"/>
    <w:rsid w:val="00DD56C2"/>
    <w:rsid w:val="00DE63EC"/>
    <w:rsid w:val="00DF35F4"/>
    <w:rsid w:val="00DF41E5"/>
    <w:rsid w:val="00DF463A"/>
    <w:rsid w:val="00E00780"/>
    <w:rsid w:val="00E068F1"/>
    <w:rsid w:val="00E12E5B"/>
    <w:rsid w:val="00E13875"/>
    <w:rsid w:val="00E155F5"/>
    <w:rsid w:val="00E21054"/>
    <w:rsid w:val="00E222F2"/>
    <w:rsid w:val="00E24EF6"/>
    <w:rsid w:val="00E3205C"/>
    <w:rsid w:val="00E35382"/>
    <w:rsid w:val="00E37D62"/>
    <w:rsid w:val="00E410EA"/>
    <w:rsid w:val="00E46B37"/>
    <w:rsid w:val="00E50F7B"/>
    <w:rsid w:val="00E56799"/>
    <w:rsid w:val="00E6494A"/>
    <w:rsid w:val="00E739AE"/>
    <w:rsid w:val="00E80BDD"/>
    <w:rsid w:val="00E85991"/>
    <w:rsid w:val="00E93446"/>
    <w:rsid w:val="00E94724"/>
    <w:rsid w:val="00E975FE"/>
    <w:rsid w:val="00E97CE7"/>
    <w:rsid w:val="00EA50B3"/>
    <w:rsid w:val="00EA5A6E"/>
    <w:rsid w:val="00EA6FD1"/>
    <w:rsid w:val="00EB6BCF"/>
    <w:rsid w:val="00EC50D4"/>
    <w:rsid w:val="00EC5462"/>
    <w:rsid w:val="00ED1742"/>
    <w:rsid w:val="00ED19AE"/>
    <w:rsid w:val="00ED2C9E"/>
    <w:rsid w:val="00ED4FC5"/>
    <w:rsid w:val="00EF1FCA"/>
    <w:rsid w:val="00EF5762"/>
    <w:rsid w:val="00EF6FC7"/>
    <w:rsid w:val="00EF7961"/>
    <w:rsid w:val="00F024A8"/>
    <w:rsid w:val="00F076B3"/>
    <w:rsid w:val="00F10B09"/>
    <w:rsid w:val="00F115FB"/>
    <w:rsid w:val="00F11707"/>
    <w:rsid w:val="00F13ADF"/>
    <w:rsid w:val="00F17FFC"/>
    <w:rsid w:val="00F2580C"/>
    <w:rsid w:val="00F264D9"/>
    <w:rsid w:val="00F31AB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928E1"/>
    <w:rsid w:val="00F92EC2"/>
    <w:rsid w:val="00F94FE6"/>
    <w:rsid w:val="00FA12B9"/>
    <w:rsid w:val="00FB0C70"/>
    <w:rsid w:val="00FB7A38"/>
    <w:rsid w:val="00FC6A22"/>
    <w:rsid w:val="00FD0D54"/>
    <w:rsid w:val="00FD1B14"/>
    <w:rsid w:val="00FD1DC9"/>
    <w:rsid w:val="00FD29D5"/>
    <w:rsid w:val="00FE3E9C"/>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paragraph" w:customStyle="1" w:styleId="29">
    <w:name w:val="列出段落2"/>
    <w:basedOn w:val="a1"/>
    <w:rsid w:val="007B56EC"/>
    <w:pPr>
      <w:autoSpaceDE/>
      <w:autoSpaceDN/>
      <w:ind w:firstLineChars="200" w:firstLine="420"/>
      <w:jc w:val="both"/>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70FC65-1A76-4228-BB21-2016586A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5256</TotalTime>
  <Pages>45</Pages>
  <Words>3094</Words>
  <Characters>17641</Characters>
  <Application>Microsoft Office Word</Application>
  <DocSecurity>0</DocSecurity>
  <Lines>147</Lines>
  <Paragraphs>41</Paragraphs>
  <ScaleCrop>false</ScaleCrop>
  <Company>福化环保</Company>
  <LinksUpToDate>false</LinksUpToDate>
  <CharactersWithSpaces>20694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425</cp:revision>
  <dcterms:created xsi:type="dcterms:W3CDTF">2019-03-28T11:18:00Z</dcterms:created>
  <dcterms:modified xsi:type="dcterms:W3CDTF">2020-05-21T03:34:00Z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