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66B4" w:rsidRDefault="000666B4">
      <w:pPr>
        <w:tabs>
          <w:tab w:val="left" w:pos="420"/>
          <w:tab w:val="left" w:pos="6660"/>
        </w:tabs>
        <w:spacing w:line="324" w:lineRule="auto"/>
        <w:jc w:val="right"/>
        <w:rPr>
          <w:rFonts w:ascii="宋体" w:hint="eastAsia"/>
          <w:b/>
          <w:sz w:val="28"/>
          <w:szCs w:val="28"/>
        </w:rPr>
      </w:pPr>
    </w:p>
    <w:p w:rsidR="000666B4" w:rsidRDefault="000666B4">
      <w:pPr>
        <w:tabs>
          <w:tab w:val="left" w:pos="420"/>
          <w:tab w:val="left" w:pos="6660"/>
        </w:tabs>
        <w:spacing w:line="324" w:lineRule="auto"/>
        <w:jc w:val="center"/>
        <w:rPr>
          <w:rFonts w:ascii="宋体"/>
          <w:b/>
          <w:sz w:val="52"/>
          <w:szCs w:val="52"/>
        </w:rPr>
      </w:pPr>
    </w:p>
    <w:p w:rsidR="000666B4" w:rsidRDefault="00E51708">
      <w:pPr>
        <w:tabs>
          <w:tab w:val="left" w:pos="420"/>
          <w:tab w:val="left" w:pos="6660"/>
        </w:tabs>
        <w:spacing w:line="324" w:lineRule="auto"/>
        <w:jc w:val="center"/>
        <w:rPr>
          <w:rFonts w:ascii="宋体"/>
          <w:b/>
          <w:bCs/>
          <w:sz w:val="50"/>
          <w:szCs w:val="50"/>
        </w:rPr>
      </w:pPr>
      <w:r>
        <w:rPr>
          <w:rFonts w:ascii="宋体" w:hAnsi="宋体" w:hint="eastAsia"/>
          <w:b/>
          <w:bCs/>
          <w:sz w:val="50"/>
          <w:szCs w:val="50"/>
        </w:rPr>
        <w:t>龙岩市福化环保科技有限公司</w:t>
      </w:r>
    </w:p>
    <w:p w:rsidR="000666B4" w:rsidRDefault="00E51708">
      <w:pPr>
        <w:tabs>
          <w:tab w:val="left" w:pos="420"/>
          <w:tab w:val="left" w:pos="6660"/>
        </w:tabs>
        <w:spacing w:line="324" w:lineRule="auto"/>
        <w:jc w:val="center"/>
        <w:rPr>
          <w:rFonts w:ascii="宋体"/>
          <w:b/>
          <w:bCs/>
          <w:sz w:val="50"/>
          <w:szCs w:val="50"/>
        </w:rPr>
      </w:pPr>
      <w:r>
        <w:rPr>
          <w:rFonts w:ascii="宋体" w:hAnsi="宋体" w:hint="eastAsia"/>
          <w:b/>
          <w:bCs/>
          <w:sz w:val="50"/>
          <w:szCs w:val="50"/>
        </w:rPr>
        <w:t>污水在线监测系统比对验收</w:t>
      </w:r>
    </w:p>
    <w:p w:rsidR="000666B4" w:rsidRDefault="00E51708">
      <w:pPr>
        <w:tabs>
          <w:tab w:val="left" w:pos="420"/>
          <w:tab w:val="left" w:pos="6660"/>
        </w:tabs>
        <w:spacing w:line="324" w:lineRule="auto"/>
        <w:jc w:val="center"/>
        <w:rPr>
          <w:rFonts w:ascii="宋体"/>
          <w:b/>
          <w:bCs/>
          <w:sz w:val="50"/>
          <w:szCs w:val="50"/>
        </w:rPr>
      </w:pPr>
      <w:r>
        <w:rPr>
          <w:rFonts w:ascii="宋体" w:hAnsi="宋体" w:hint="eastAsia"/>
          <w:b/>
          <w:bCs/>
          <w:sz w:val="50"/>
          <w:szCs w:val="50"/>
        </w:rPr>
        <w:t>及运维外包项目</w:t>
      </w:r>
    </w:p>
    <w:p w:rsidR="000666B4" w:rsidRDefault="000666B4">
      <w:pPr>
        <w:tabs>
          <w:tab w:val="left" w:pos="420"/>
          <w:tab w:val="left" w:pos="6660"/>
        </w:tabs>
        <w:spacing w:line="324" w:lineRule="auto"/>
        <w:jc w:val="center"/>
        <w:rPr>
          <w:rFonts w:ascii="宋体"/>
          <w:b/>
          <w:sz w:val="72"/>
          <w:szCs w:val="72"/>
        </w:rPr>
      </w:pPr>
    </w:p>
    <w:p w:rsidR="000666B4" w:rsidRDefault="000666B4">
      <w:pPr>
        <w:tabs>
          <w:tab w:val="left" w:pos="420"/>
          <w:tab w:val="left" w:pos="6660"/>
        </w:tabs>
        <w:spacing w:line="324" w:lineRule="auto"/>
        <w:jc w:val="center"/>
        <w:rPr>
          <w:rFonts w:ascii="宋体"/>
          <w:b/>
          <w:sz w:val="72"/>
          <w:szCs w:val="72"/>
        </w:rPr>
      </w:pPr>
    </w:p>
    <w:p w:rsidR="000666B4" w:rsidRDefault="000666B4">
      <w:pPr>
        <w:tabs>
          <w:tab w:val="left" w:pos="420"/>
          <w:tab w:val="left" w:pos="6660"/>
        </w:tabs>
        <w:spacing w:line="324" w:lineRule="auto"/>
        <w:jc w:val="center"/>
        <w:rPr>
          <w:rFonts w:ascii="宋体"/>
          <w:b/>
          <w:sz w:val="72"/>
          <w:szCs w:val="72"/>
        </w:rPr>
      </w:pPr>
    </w:p>
    <w:p w:rsidR="000666B4" w:rsidRDefault="00E51708">
      <w:pPr>
        <w:spacing w:line="324" w:lineRule="auto"/>
        <w:jc w:val="center"/>
        <w:rPr>
          <w:rFonts w:ascii="宋体"/>
          <w:bCs/>
          <w:sz w:val="24"/>
        </w:rPr>
      </w:pPr>
      <w:r>
        <w:rPr>
          <w:rFonts w:ascii="宋体" w:hAnsi="宋体" w:hint="eastAsia"/>
          <w:b/>
          <w:sz w:val="72"/>
          <w:szCs w:val="72"/>
        </w:rPr>
        <w:t>公开比选文件</w:t>
      </w:r>
    </w:p>
    <w:p w:rsidR="000666B4" w:rsidRDefault="000666B4">
      <w:pPr>
        <w:spacing w:line="324" w:lineRule="auto"/>
        <w:jc w:val="center"/>
        <w:rPr>
          <w:rFonts w:ascii="宋体"/>
          <w:bCs/>
          <w:sz w:val="24"/>
        </w:rPr>
      </w:pPr>
    </w:p>
    <w:p w:rsidR="000666B4" w:rsidRDefault="000666B4">
      <w:pPr>
        <w:spacing w:line="324" w:lineRule="auto"/>
        <w:jc w:val="center"/>
        <w:rPr>
          <w:rFonts w:ascii="宋体"/>
          <w:b/>
          <w:bCs/>
          <w:sz w:val="44"/>
          <w:szCs w:val="44"/>
        </w:rPr>
      </w:pPr>
    </w:p>
    <w:p w:rsidR="000666B4" w:rsidRDefault="000666B4">
      <w:pPr>
        <w:spacing w:line="324" w:lineRule="auto"/>
        <w:jc w:val="center"/>
        <w:rPr>
          <w:rFonts w:ascii="宋体"/>
          <w:b/>
          <w:bCs/>
          <w:sz w:val="36"/>
          <w:szCs w:val="44"/>
        </w:rPr>
      </w:pPr>
    </w:p>
    <w:p w:rsidR="000666B4" w:rsidRDefault="000666B4">
      <w:pPr>
        <w:spacing w:line="324" w:lineRule="auto"/>
        <w:jc w:val="center"/>
        <w:rPr>
          <w:rFonts w:ascii="宋体"/>
          <w:b/>
          <w:bCs/>
          <w:sz w:val="36"/>
          <w:szCs w:val="44"/>
        </w:rPr>
      </w:pPr>
    </w:p>
    <w:p w:rsidR="000666B4" w:rsidRDefault="000666B4">
      <w:pPr>
        <w:spacing w:line="324" w:lineRule="auto"/>
        <w:rPr>
          <w:rFonts w:ascii="宋体"/>
          <w:b/>
          <w:bCs/>
          <w:sz w:val="36"/>
          <w:szCs w:val="44"/>
        </w:rPr>
      </w:pPr>
    </w:p>
    <w:p w:rsidR="000666B4" w:rsidRDefault="000666B4">
      <w:pPr>
        <w:spacing w:line="324" w:lineRule="auto"/>
        <w:rPr>
          <w:rFonts w:ascii="宋体"/>
          <w:b/>
          <w:bCs/>
          <w:sz w:val="36"/>
          <w:szCs w:val="44"/>
        </w:rPr>
      </w:pPr>
    </w:p>
    <w:p w:rsidR="000666B4" w:rsidRDefault="00E51708">
      <w:pPr>
        <w:spacing w:line="324" w:lineRule="auto"/>
        <w:jc w:val="center"/>
        <w:rPr>
          <w:rFonts w:ascii="宋体"/>
          <w:b/>
          <w:bCs/>
          <w:sz w:val="36"/>
          <w:szCs w:val="44"/>
        </w:rPr>
      </w:pPr>
      <w:r>
        <w:rPr>
          <w:rFonts w:ascii="宋体" w:hAnsi="宋体"/>
          <w:b/>
          <w:bCs/>
          <w:sz w:val="36"/>
          <w:szCs w:val="44"/>
        </w:rPr>
        <w:t xml:space="preserve">    </w:t>
      </w:r>
    </w:p>
    <w:p w:rsidR="000666B4" w:rsidRDefault="00E51708">
      <w:pPr>
        <w:spacing w:line="324" w:lineRule="auto"/>
        <w:jc w:val="center"/>
        <w:rPr>
          <w:rFonts w:ascii="宋体"/>
          <w:b/>
          <w:bCs/>
          <w:sz w:val="32"/>
          <w:szCs w:val="32"/>
        </w:rPr>
      </w:pPr>
      <w:r>
        <w:rPr>
          <w:rFonts w:ascii="宋体" w:hAnsi="宋体" w:hint="eastAsia"/>
          <w:b/>
          <w:bCs/>
          <w:sz w:val="32"/>
          <w:szCs w:val="32"/>
        </w:rPr>
        <w:t>龙岩市福化环保科技有限公司编制</w:t>
      </w:r>
    </w:p>
    <w:p w:rsidR="000666B4" w:rsidRDefault="00E51708">
      <w:pPr>
        <w:spacing w:line="324" w:lineRule="auto"/>
        <w:jc w:val="center"/>
        <w:rPr>
          <w:rFonts w:ascii="宋体"/>
          <w:b/>
          <w:bCs/>
          <w:sz w:val="32"/>
          <w:szCs w:val="32"/>
          <w:u w:val="single"/>
        </w:rPr>
      </w:pPr>
      <w:r>
        <w:rPr>
          <w:rFonts w:ascii="宋体" w:hAnsi="宋体"/>
          <w:b/>
          <w:bCs/>
          <w:sz w:val="32"/>
          <w:szCs w:val="32"/>
          <w:u w:val="single"/>
        </w:rPr>
        <w:t>2020</w:t>
      </w:r>
      <w:r>
        <w:rPr>
          <w:rFonts w:ascii="宋体" w:hAnsi="宋体" w:hint="eastAsia"/>
          <w:b/>
          <w:bCs/>
          <w:sz w:val="32"/>
          <w:szCs w:val="32"/>
          <w:u w:val="single"/>
        </w:rPr>
        <w:t>年5月</w:t>
      </w:r>
      <w:r>
        <w:rPr>
          <w:rFonts w:ascii="宋体" w:hAnsi="宋体"/>
          <w:b/>
          <w:bCs/>
          <w:sz w:val="32"/>
          <w:szCs w:val="32"/>
          <w:u w:val="single"/>
        </w:rPr>
        <w:t xml:space="preserve"> </w:t>
      </w:r>
    </w:p>
    <w:p w:rsidR="000666B4" w:rsidRDefault="000666B4">
      <w:pPr>
        <w:spacing w:line="324" w:lineRule="auto"/>
        <w:jc w:val="center"/>
        <w:rPr>
          <w:rFonts w:ascii="宋体"/>
          <w:b/>
          <w:bCs/>
          <w:sz w:val="32"/>
          <w:szCs w:val="32"/>
        </w:rPr>
      </w:pPr>
    </w:p>
    <w:p w:rsidR="000666B4" w:rsidRDefault="00E51708">
      <w:pPr>
        <w:jc w:val="center"/>
        <w:rPr>
          <w:rFonts w:ascii="宋体" w:cs="宋体"/>
          <w:sz w:val="32"/>
          <w:szCs w:val="28"/>
        </w:rPr>
      </w:pPr>
      <w:r>
        <w:rPr>
          <w:rFonts w:ascii="宋体" w:hAnsi="宋体" w:cs="宋体" w:hint="eastAsia"/>
          <w:sz w:val="32"/>
          <w:szCs w:val="28"/>
        </w:rPr>
        <w:t>目</w:t>
      </w:r>
      <w:r>
        <w:rPr>
          <w:rFonts w:ascii="宋体" w:hAnsi="宋体" w:cs="宋体"/>
          <w:sz w:val="32"/>
          <w:szCs w:val="28"/>
        </w:rPr>
        <w:t xml:space="preserve">    </w:t>
      </w:r>
      <w:r>
        <w:rPr>
          <w:rFonts w:ascii="宋体" w:hAnsi="宋体" w:cs="宋体" w:hint="eastAsia"/>
          <w:sz w:val="32"/>
          <w:szCs w:val="28"/>
        </w:rPr>
        <w:t>录</w:t>
      </w:r>
    </w:p>
    <w:p w:rsidR="000666B4" w:rsidRDefault="000666B4">
      <w:pPr>
        <w:jc w:val="left"/>
        <w:rPr>
          <w:rFonts w:ascii="宋体" w:cs="宋体"/>
          <w:sz w:val="28"/>
          <w:szCs w:val="28"/>
        </w:rPr>
      </w:pP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第一章</w:t>
      </w:r>
      <w:r>
        <w:rPr>
          <w:rFonts w:ascii="宋体" w:hAnsi="宋体" w:cs="宋体"/>
          <w:kern w:val="0"/>
          <w:sz w:val="28"/>
          <w:szCs w:val="28"/>
        </w:rPr>
        <w:t xml:space="preserve">   </w:t>
      </w:r>
      <w:r>
        <w:rPr>
          <w:rFonts w:ascii="宋体" w:hAnsi="宋体" w:cs="宋体" w:hint="eastAsia"/>
          <w:kern w:val="0"/>
          <w:sz w:val="28"/>
          <w:szCs w:val="28"/>
        </w:rPr>
        <w:t>比选公告</w:t>
      </w: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第二章</w:t>
      </w:r>
      <w:r>
        <w:rPr>
          <w:rFonts w:ascii="宋体" w:hAnsi="宋体" w:cs="宋体"/>
          <w:kern w:val="0"/>
          <w:sz w:val="28"/>
          <w:szCs w:val="28"/>
        </w:rPr>
        <w:t xml:space="preserve">   </w:t>
      </w:r>
      <w:r>
        <w:rPr>
          <w:rFonts w:ascii="宋体" w:hAnsi="宋体" w:cs="宋体" w:hint="eastAsia"/>
          <w:kern w:val="0"/>
          <w:sz w:val="28"/>
          <w:szCs w:val="28"/>
        </w:rPr>
        <w:t>参选人须知</w:t>
      </w: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第三章</w:t>
      </w:r>
      <w:r>
        <w:rPr>
          <w:rFonts w:ascii="宋体" w:hAnsi="宋体" w:cs="宋体"/>
          <w:kern w:val="0"/>
          <w:sz w:val="28"/>
          <w:szCs w:val="28"/>
        </w:rPr>
        <w:t xml:space="preserve">   </w:t>
      </w:r>
      <w:r>
        <w:rPr>
          <w:rFonts w:ascii="宋体" w:hAnsi="宋体" w:cs="宋体" w:hint="eastAsia"/>
          <w:kern w:val="0"/>
          <w:sz w:val="28"/>
          <w:szCs w:val="28"/>
        </w:rPr>
        <w:t>参选文件附表和格式</w:t>
      </w:r>
    </w:p>
    <w:p w:rsidR="000666B4" w:rsidRDefault="000666B4">
      <w:pPr>
        <w:adjustRightInd w:val="0"/>
        <w:spacing w:line="360" w:lineRule="auto"/>
        <w:ind w:firstLineChars="225" w:firstLine="630"/>
        <w:jc w:val="left"/>
        <w:textAlignment w:val="baseline"/>
        <w:rPr>
          <w:rFonts w:ascii="宋体" w:cs="宋体"/>
          <w:kern w:val="0"/>
          <w:sz w:val="28"/>
          <w:szCs w:val="28"/>
        </w:rPr>
      </w:pPr>
    </w:p>
    <w:p w:rsidR="000666B4" w:rsidRDefault="000666B4">
      <w:pPr>
        <w:adjustRightInd w:val="0"/>
        <w:spacing w:line="360" w:lineRule="auto"/>
        <w:ind w:firstLineChars="225" w:firstLine="630"/>
        <w:jc w:val="left"/>
        <w:textAlignment w:val="baseline"/>
        <w:rPr>
          <w:rFonts w:ascii="宋体" w:cs="宋体"/>
          <w:kern w:val="0"/>
          <w:sz w:val="28"/>
          <w:szCs w:val="28"/>
        </w:rPr>
      </w:pP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kern w:val="0"/>
          <w:sz w:val="28"/>
          <w:szCs w:val="28"/>
        </w:rPr>
        <w:t xml:space="preserve">  </w:t>
      </w:r>
    </w:p>
    <w:p w:rsidR="000666B4" w:rsidRDefault="000666B4">
      <w:pPr>
        <w:adjustRightInd w:val="0"/>
        <w:spacing w:line="360" w:lineRule="auto"/>
        <w:ind w:firstLineChars="225" w:firstLine="630"/>
        <w:jc w:val="left"/>
        <w:textAlignment w:val="baseline"/>
        <w:rPr>
          <w:rFonts w:ascii="宋体" w:cs="宋体"/>
          <w:kern w:val="0"/>
          <w:sz w:val="28"/>
          <w:szCs w:val="28"/>
        </w:rPr>
      </w:pPr>
    </w:p>
    <w:p w:rsidR="000666B4" w:rsidRDefault="000666B4">
      <w:pPr>
        <w:adjustRightInd w:val="0"/>
        <w:spacing w:line="360" w:lineRule="auto"/>
        <w:ind w:firstLineChars="225" w:firstLine="630"/>
        <w:jc w:val="left"/>
        <w:textAlignment w:val="baseline"/>
        <w:rPr>
          <w:rFonts w:ascii="宋体" w:cs="宋体"/>
          <w:kern w:val="0"/>
          <w:sz w:val="28"/>
          <w:szCs w:val="28"/>
        </w:rPr>
      </w:pP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附件一：参选函</w:t>
      </w: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附件二：授权委托书</w:t>
      </w: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附件三：报价表格式</w:t>
      </w: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附件四：合同</w:t>
      </w:r>
    </w:p>
    <w:p w:rsidR="000666B4" w:rsidRDefault="00E51708">
      <w:pPr>
        <w:adjustRightInd w:val="0"/>
        <w:spacing w:line="360" w:lineRule="auto"/>
        <w:ind w:firstLineChars="225" w:firstLine="630"/>
        <w:jc w:val="left"/>
        <w:textAlignment w:val="baseline"/>
        <w:rPr>
          <w:rFonts w:ascii="宋体" w:cs="宋体"/>
          <w:kern w:val="0"/>
          <w:sz w:val="28"/>
          <w:szCs w:val="28"/>
        </w:rPr>
      </w:pPr>
      <w:r>
        <w:rPr>
          <w:rFonts w:ascii="宋体" w:hAnsi="宋体" w:cs="宋体" w:hint="eastAsia"/>
          <w:kern w:val="0"/>
          <w:sz w:val="28"/>
          <w:szCs w:val="28"/>
        </w:rPr>
        <w:t>附件五：服务承诺函</w:t>
      </w:r>
    </w:p>
    <w:p w:rsidR="000666B4" w:rsidRDefault="00E51708">
      <w:pPr>
        <w:spacing w:line="324" w:lineRule="auto"/>
        <w:ind w:firstLineChars="228" w:firstLine="638"/>
        <w:rPr>
          <w:rFonts w:ascii="宋体"/>
          <w:b/>
          <w:bCs/>
          <w:sz w:val="32"/>
          <w:szCs w:val="32"/>
        </w:rPr>
      </w:pPr>
      <w:r>
        <w:rPr>
          <w:rFonts w:ascii="宋体" w:hAnsi="宋体" w:cs="宋体" w:hint="eastAsia"/>
          <w:kern w:val="0"/>
          <w:sz w:val="28"/>
          <w:szCs w:val="28"/>
        </w:rPr>
        <w:t>附件六：近三年同类服务主要业绩表</w:t>
      </w:r>
    </w:p>
    <w:p w:rsidR="000666B4" w:rsidRDefault="000666B4">
      <w:pPr>
        <w:spacing w:line="324" w:lineRule="auto"/>
        <w:jc w:val="center"/>
        <w:rPr>
          <w:rFonts w:ascii="宋体"/>
          <w:sz w:val="24"/>
        </w:rPr>
      </w:pPr>
    </w:p>
    <w:p w:rsidR="000666B4" w:rsidRDefault="000666B4">
      <w:pPr>
        <w:pStyle w:val="1"/>
        <w:rPr>
          <w:rFonts w:hAnsi="宋体"/>
          <w:sz w:val="24"/>
        </w:rPr>
      </w:pPr>
    </w:p>
    <w:p w:rsidR="000666B4" w:rsidRDefault="000666B4">
      <w:pPr>
        <w:pStyle w:val="1"/>
        <w:rPr>
          <w:rFonts w:hAnsi="宋体"/>
          <w:sz w:val="24"/>
        </w:rPr>
      </w:pPr>
    </w:p>
    <w:p w:rsidR="000666B4" w:rsidRDefault="000666B4">
      <w:pPr>
        <w:pStyle w:val="1"/>
        <w:rPr>
          <w:rFonts w:hAnsi="宋体"/>
          <w:sz w:val="24"/>
        </w:rPr>
      </w:pPr>
    </w:p>
    <w:p w:rsidR="000666B4" w:rsidRDefault="000666B4">
      <w:pPr>
        <w:pStyle w:val="1"/>
        <w:rPr>
          <w:rFonts w:hAnsi="宋体"/>
          <w:sz w:val="24"/>
        </w:rPr>
      </w:pPr>
    </w:p>
    <w:p w:rsidR="000666B4" w:rsidRDefault="000666B4">
      <w:pPr>
        <w:pStyle w:val="1"/>
        <w:rPr>
          <w:rFonts w:hAnsi="宋体"/>
          <w:sz w:val="24"/>
        </w:rPr>
      </w:pPr>
    </w:p>
    <w:p w:rsidR="000666B4" w:rsidRDefault="000666B4">
      <w:pPr>
        <w:pStyle w:val="1"/>
        <w:rPr>
          <w:rFonts w:hAnsi="宋体"/>
          <w:sz w:val="24"/>
        </w:rPr>
      </w:pPr>
    </w:p>
    <w:p w:rsidR="000666B4" w:rsidRDefault="000666B4">
      <w:pPr>
        <w:pStyle w:val="1"/>
        <w:rPr>
          <w:rFonts w:hAnsi="宋体"/>
          <w:sz w:val="24"/>
        </w:rPr>
      </w:pPr>
    </w:p>
    <w:p w:rsidR="000666B4" w:rsidRDefault="000666B4">
      <w:pPr>
        <w:spacing w:line="324" w:lineRule="auto"/>
        <w:rPr>
          <w:rFonts w:ascii="宋体"/>
          <w:sz w:val="24"/>
        </w:rPr>
      </w:pPr>
    </w:p>
    <w:p w:rsidR="000666B4" w:rsidRDefault="00E51708">
      <w:pPr>
        <w:jc w:val="center"/>
        <w:rPr>
          <w:rFonts w:ascii="宋体" w:cs="宋体"/>
          <w:b/>
          <w:sz w:val="28"/>
          <w:szCs w:val="28"/>
        </w:rPr>
      </w:pPr>
      <w:r>
        <w:rPr>
          <w:rFonts w:ascii="宋体" w:hAnsi="宋体" w:cs="宋体" w:hint="eastAsia"/>
          <w:b/>
          <w:sz w:val="28"/>
          <w:szCs w:val="28"/>
        </w:rPr>
        <w:lastRenderedPageBreak/>
        <w:t>第一章</w:t>
      </w:r>
      <w:r>
        <w:rPr>
          <w:rFonts w:ascii="宋体" w:hAnsi="宋体" w:cs="宋体"/>
          <w:b/>
          <w:sz w:val="28"/>
          <w:szCs w:val="28"/>
        </w:rPr>
        <w:t xml:space="preserve">   </w:t>
      </w:r>
      <w:r>
        <w:rPr>
          <w:rFonts w:ascii="宋体" w:hAnsi="宋体" w:cs="宋体" w:hint="eastAsia"/>
          <w:b/>
          <w:sz w:val="28"/>
          <w:szCs w:val="28"/>
        </w:rPr>
        <w:t>比选公告</w:t>
      </w:r>
    </w:p>
    <w:p w:rsidR="000666B4" w:rsidRDefault="00E51708">
      <w:pPr>
        <w:spacing w:line="480" w:lineRule="exact"/>
        <w:rPr>
          <w:rFonts w:ascii="仿宋" w:eastAsia="仿宋" w:hAnsi="仿宋" w:cs="仿宋"/>
          <w:b/>
          <w:color w:val="000000"/>
          <w:sz w:val="28"/>
          <w:szCs w:val="28"/>
        </w:rPr>
      </w:pPr>
      <w:r>
        <w:rPr>
          <w:rFonts w:ascii="仿宋" w:eastAsia="仿宋" w:hAnsi="仿宋" w:cs="仿宋" w:hint="eastAsia"/>
          <w:b/>
          <w:color w:val="000000"/>
          <w:sz w:val="28"/>
          <w:szCs w:val="28"/>
        </w:rPr>
        <w:t>一、项目简介</w:t>
      </w:r>
    </w:p>
    <w:p w:rsidR="000666B4" w:rsidRDefault="00E51708">
      <w:pPr>
        <w:pStyle w:val="a6"/>
        <w:spacing w:line="480" w:lineRule="exact"/>
        <w:ind w:right="115"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龙岩市福化环保科技有限公司建于</w:t>
      </w:r>
      <w:r>
        <w:rPr>
          <w:rFonts w:ascii="仿宋" w:eastAsia="仿宋" w:hAnsi="仿宋" w:cs="仿宋"/>
          <w:color w:val="000000"/>
          <w:sz w:val="28"/>
          <w:szCs w:val="28"/>
        </w:rPr>
        <w:t>2018</w:t>
      </w:r>
      <w:r>
        <w:rPr>
          <w:rFonts w:ascii="仿宋" w:eastAsia="仿宋" w:hAnsi="仿宋" w:cs="仿宋" w:hint="eastAsia"/>
          <w:color w:val="000000"/>
          <w:sz w:val="28"/>
          <w:szCs w:val="28"/>
        </w:rPr>
        <w:t>年，是国有中小型企业，主要从事危险固体废弃物处置，年处置能力</w:t>
      </w:r>
      <w:r>
        <w:rPr>
          <w:rFonts w:ascii="仿宋" w:eastAsia="仿宋" w:hAnsi="仿宋" w:cs="仿宋"/>
          <w:color w:val="000000"/>
          <w:sz w:val="28"/>
          <w:szCs w:val="28"/>
        </w:rPr>
        <w:t>20000</w:t>
      </w:r>
      <w:r>
        <w:rPr>
          <w:rFonts w:ascii="仿宋" w:eastAsia="仿宋" w:hAnsi="仿宋" w:cs="仿宋" w:hint="eastAsia"/>
          <w:color w:val="000000"/>
          <w:sz w:val="28"/>
          <w:szCs w:val="28"/>
        </w:rPr>
        <w:t>吨，一期已建成库容</w:t>
      </w:r>
      <w:r>
        <w:rPr>
          <w:rFonts w:ascii="仿宋" w:eastAsia="仿宋" w:hAnsi="仿宋" w:cs="仿宋"/>
          <w:color w:val="000000"/>
          <w:sz w:val="28"/>
          <w:szCs w:val="28"/>
        </w:rPr>
        <w:t>20</w:t>
      </w:r>
      <w:r>
        <w:rPr>
          <w:rFonts w:ascii="仿宋" w:eastAsia="仿宋" w:hAnsi="仿宋" w:cs="仿宋" w:hint="eastAsia"/>
          <w:color w:val="000000"/>
          <w:sz w:val="28"/>
          <w:szCs w:val="28"/>
        </w:rPr>
        <w:t>万方的安全填埋场、稳定化</w:t>
      </w:r>
      <w:r>
        <w:rPr>
          <w:rFonts w:ascii="仿宋" w:eastAsia="仿宋" w:hAnsi="仿宋" w:cs="仿宋"/>
          <w:color w:val="000000"/>
          <w:sz w:val="28"/>
          <w:szCs w:val="28"/>
        </w:rPr>
        <w:t>/</w:t>
      </w:r>
      <w:r>
        <w:rPr>
          <w:rFonts w:ascii="仿宋" w:eastAsia="仿宋" w:hAnsi="仿宋" w:cs="仿宋" w:hint="eastAsia"/>
          <w:color w:val="000000"/>
          <w:sz w:val="28"/>
          <w:szCs w:val="28"/>
        </w:rPr>
        <w:t>固化车间、危废暂存库、污水处理站等配套生产设施。</w:t>
      </w:r>
    </w:p>
    <w:p w:rsidR="000666B4" w:rsidRDefault="00E51708">
      <w:pPr>
        <w:pStyle w:val="a6"/>
        <w:spacing w:line="480" w:lineRule="exact"/>
        <w:ind w:right="115"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龙岩市福化环保科技有限公司拟对本公司污水在线监测系统的比对验收及运维外包项目进行公开比选。</w:t>
      </w:r>
    </w:p>
    <w:p w:rsidR="000666B4" w:rsidRDefault="00E51708">
      <w:pPr>
        <w:pStyle w:val="a6"/>
        <w:spacing w:line="480" w:lineRule="exact"/>
        <w:ind w:right="115"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我司污水在线监测系统主要仪器有总铬</w:t>
      </w:r>
      <w:r>
        <w:rPr>
          <w:rFonts w:ascii="仿宋" w:eastAsia="仿宋" w:hAnsi="仿宋" w:cs="仿宋"/>
          <w:color w:val="000000"/>
          <w:sz w:val="28"/>
          <w:szCs w:val="28"/>
        </w:rPr>
        <w:t>-</w:t>
      </w:r>
      <w:r>
        <w:rPr>
          <w:rFonts w:ascii="仿宋" w:eastAsia="仿宋" w:hAnsi="仿宋" w:cs="仿宋" w:hint="eastAsia"/>
          <w:color w:val="000000"/>
          <w:sz w:val="28"/>
          <w:szCs w:val="28"/>
        </w:rPr>
        <w:t>六价铬在线监测仪（二合一设备）、总铅监测仪、</w:t>
      </w:r>
      <w:r>
        <w:rPr>
          <w:rFonts w:ascii="仿宋" w:eastAsia="仿宋" w:hAnsi="仿宋" w:cs="仿宋"/>
          <w:color w:val="000000"/>
          <w:sz w:val="28"/>
          <w:szCs w:val="28"/>
        </w:rPr>
        <w:t>COD</w:t>
      </w:r>
      <w:r>
        <w:rPr>
          <w:rFonts w:ascii="仿宋" w:eastAsia="仿宋" w:hAnsi="仿宋" w:cs="仿宋" w:hint="eastAsia"/>
          <w:color w:val="000000"/>
          <w:sz w:val="28"/>
          <w:szCs w:val="28"/>
        </w:rPr>
        <w:t>监测仪、超声波明渠流量计、</w:t>
      </w:r>
      <w:r>
        <w:rPr>
          <w:rFonts w:ascii="仿宋" w:eastAsia="仿宋" w:hAnsi="仿宋" w:cs="仿宋"/>
          <w:color w:val="000000"/>
          <w:sz w:val="28"/>
          <w:szCs w:val="28"/>
        </w:rPr>
        <w:t>PH</w:t>
      </w:r>
      <w:r>
        <w:rPr>
          <w:rFonts w:ascii="仿宋" w:eastAsia="仿宋" w:hAnsi="仿宋" w:cs="仿宋" w:hint="eastAsia"/>
          <w:color w:val="000000"/>
          <w:sz w:val="28"/>
          <w:szCs w:val="28"/>
        </w:rPr>
        <w:t>计和数采仪。</w:t>
      </w:r>
      <w:r>
        <w:rPr>
          <w:rFonts w:ascii="仿宋" w:eastAsia="仿宋" w:hAnsi="仿宋" w:cs="仿宋"/>
          <w:color w:val="000000"/>
          <w:sz w:val="28"/>
          <w:szCs w:val="28"/>
        </w:rPr>
        <w:t>2020</w:t>
      </w:r>
      <w:r>
        <w:rPr>
          <w:rFonts w:ascii="仿宋" w:eastAsia="仿宋" w:hAnsi="仿宋" w:cs="仿宋" w:hint="eastAsia"/>
          <w:color w:val="000000"/>
          <w:sz w:val="28"/>
          <w:szCs w:val="28"/>
        </w:rPr>
        <w:t>年</w:t>
      </w:r>
      <w:r>
        <w:rPr>
          <w:rFonts w:ascii="仿宋" w:eastAsia="仿宋" w:hAnsi="仿宋" w:cs="仿宋"/>
          <w:color w:val="000000"/>
          <w:sz w:val="28"/>
          <w:szCs w:val="28"/>
        </w:rPr>
        <w:t>3</w:t>
      </w:r>
      <w:r>
        <w:rPr>
          <w:rFonts w:ascii="仿宋" w:eastAsia="仿宋" w:hAnsi="仿宋" w:cs="仿宋" w:hint="eastAsia"/>
          <w:color w:val="000000"/>
          <w:sz w:val="28"/>
          <w:szCs w:val="28"/>
        </w:rPr>
        <w:t>月各监测数据已联网至福建省污染源监控管理系统。目前我司暂未列入国省控重点污染源。</w:t>
      </w:r>
    </w:p>
    <w:p w:rsidR="000666B4" w:rsidRDefault="00E51708">
      <w:pPr>
        <w:pStyle w:val="1"/>
        <w:ind w:firstLine="560"/>
        <w:jc w:val="center"/>
        <w:rPr>
          <w:rFonts w:ascii="仿宋" w:eastAsia="仿宋" w:hAnsi="仿宋" w:cs="仿宋"/>
          <w:color w:val="000000"/>
          <w:sz w:val="28"/>
          <w:szCs w:val="28"/>
        </w:rPr>
      </w:pPr>
      <w:r>
        <w:rPr>
          <w:rFonts w:ascii="仿宋" w:eastAsia="仿宋" w:hAnsi="仿宋" w:cs="仿宋" w:hint="eastAsia"/>
          <w:color w:val="000000"/>
          <w:sz w:val="28"/>
          <w:szCs w:val="28"/>
        </w:rPr>
        <w:t>在线监测系统主要设备清单</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216"/>
        <w:gridCol w:w="1541"/>
        <w:gridCol w:w="2141"/>
        <w:gridCol w:w="1957"/>
      </w:tblGrid>
      <w:tr w:rsidR="000666B4">
        <w:trPr>
          <w:trHeight w:val="630"/>
          <w:jc w:val="center"/>
        </w:trPr>
        <w:tc>
          <w:tcPr>
            <w:tcW w:w="845" w:type="dxa"/>
            <w:vAlign w:val="center"/>
          </w:tcPr>
          <w:p w:rsidR="000666B4" w:rsidRDefault="00E51708">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216" w:type="dxa"/>
            <w:vAlign w:val="center"/>
          </w:tcPr>
          <w:p w:rsidR="000666B4" w:rsidRDefault="00E51708">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设备名称</w:t>
            </w:r>
          </w:p>
        </w:tc>
        <w:tc>
          <w:tcPr>
            <w:tcW w:w="1541" w:type="dxa"/>
            <w:vAlign w:val="center"/>
          </w:tcPr>
          <w:p w:rsidR="000666B4" w:rsidRDefault="00E51708">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设备品牌</w:t>
            </w:r>
          </w:p>
        </w:tc>
        <w:tc>
          <w:tcPr>
            <w:tcW w:w="2141" w:type="dxa"/>
            <w:vAlign w:val="center"/>
          </w:tcPr>
          <w:p w:rsidR="000666B4" w:rsidRDefault="00E51708">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型号</w:t>
            </w:r>
          </w:p>
        </w:tc>
        <w:tc>
          <w:tcPr>
            <w:tcW w:w="1957" w:type="dxa"/>
            <w:vAlign w:val="center"/>
          </w:tcPr>
          <w:p w:rsidR="000666B4" w:rsidRDefault="00E51708">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销售商</w:t>
            </w:r>
          </w:p>
        </w:tc>
      </w:tr>
      <w:tr w:rsidR="000666B4">
        <w:trPr>
          <w:trHeight w:val="630"/>
          <w:jc w:val="center"/>
        </w:trPr>
        <w:tc>
          <w:tcPr>
            <w:tcW w:w="845" w:type="dxa"/>
            <w:vAlign w:val="center"/>
          </w:tcPr>
          <w:p w:rsidR="000666B4" w:rsidRDefault="00E51708">
            <w:pPr>
              <w:pStyle w:val="TableParagraph"/>
              <w:jc w:val="center"/>
              <w:rPr>
                <w:rFonts w:ascii="仿宋" w:eastAsia="仿宋" w:hAnsi="仿宋" w:cs="仿宋"/>
                <w:color w:val="000000"/>
                <w:sz w:val="28"/>
                <w:szCs w:val="28"/>
                <w:lang w:val="en-US"/>
              </w:rPr>
            </w:pPr>
            <w:r>
              <w:t>1</w:t>
            </w:r>
          </w:p>
        </w:tc>
        <w:tc>
          <w:tcPr>
            <w:tcW w:w="2216"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总铬</w:t>
            </w:r>
            <w:r>
              <w:rPr>
                <w:lang w:val="en-US"/>
              </w:rPr>
              <w:t>-</w:t>
            </w:r>
            <w:r>
              <w:rPr>
                <w:rFonts w:hint="eastAsia"/>
                <w:lang w:val="en-US"/>
              </w:rPr>
              <w:t>六价铬在线监测仪（二合一设备）</w:t>
            </w:r>
          </w:p>
        </w:tc>
        <w:tc>
          <w:tcPr>
            <w:tcW w:w="1541"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创晨</w:t>
            </w:r>
          </w:p>
        </w:tc>
        <w:tc>
          <w:tcPr>
            <w:tcW w:w="2141" w:type="dxa"/>
            <w:vAlign w:val="center"/>
          </w:tcPr>
          <w:p w:rsidR="000666B4" w:rsidRDefault="00E51708">
            <w:pPr>
              <w:pStyle w:val="TableParagraph"/>
              <w:ind w:left="107"/>
              <w:jc w:val="center"/>
              <w:rPr>
                <w:rFonts w:ascii="仿宋" w:eastAsia="仿宋" w:hAnsi="仿宋" w:cs="仿宋"/>
                <w:color w:val="000000"/>
                <w:sz w:val="28"/>
                <w:szCs w:val="28"/>
                <w:lang w:val="en-US"/>
              </w:rPr>
            </w:pPr>
            <w:r>
              <w:rPr>
                <w:lang w:val="en-US"/>
              </w:rPr>
              <w:t>CC-TCr-Cr-</w:t>
            </w:r>
            <w:r>
              <w:rPr>
                <w:rFonts w:hint="eastAsia"/>
                <w:lang w:val="en-US"/>
              </w:rPr>
              <w:t>Ⅲ</w:t>
            </w:r>
          </w:p>
        </w:tc>
        <w:tc>
          <w:tcPr>
            <w:tcW w:w="1957" w:type="dxa"/>
            <w:vAlign w:val="center"/>
          </w:tcPr>
          <w:p w:rsidR="000666B4" w:rsidRDefault="00E51708">
            <w:pPr>
              <w:pStyle w:val="TableParagraph"/>
              <w:rPr>
                <w:rFonts w:ascii="仿宋" w:eastAsia="仿宋" w:hAnsi="仿宋" w:cs="仿宋"/>
                <w:color w:val="000000"/>
                <w:sz w:val="28"/>
                <w:szCs w:val="28"/>
                <w:lang w:val="en-US"/>
              </w:rPr>
            </w:pPr>
            <w:r>
              <w:rPr>
                <w:rFonts w:hint="eastAsia"/>
                <w:lang w:val="en-US"/>
              </w:rPr>
              <w:t>无锡创晨科技有限公</w:t>
            </w:r>
          </w:p>
        </w:tc>
      </w:tr>
      <w:tr w:rsidR="000666B4">
        <w:trPr>
          <w:trHeight w:val="630"/>
          <w:jc w:val="center"/>
        </w:trPr>
        <w:tc>
          <w:tcPr>
            <w:tcW w:w="845" w:type="dxa"/>
            <w:vAlign w:val="center"/>
          </w:tcPr>
          <w:p w:rsidR="000666B4" w:rsidRDefault="00E51708">
            <w:pPr>
              <w:pStyle w:val="TableParagraph"/>
              <w:jc w:val="center"/>
              <w:rPr>
                <w:rFonts w:ascii="仿宋" w:eastAsia="仿宋" w:hAnsi="仿宋" w:cs="仿宋"/>
                <w:color w:val="000000"/>
                <w:sz w:val="28"/>
                <w:szCs w:val="28"/>
                <w:lang w:val="en-US"/>
              </w:rPr>
            </w:pPr>
            <w:r>
              <w:t>2</w:t>
            </w:r>
          </w:p>
        </w:tc>
        <w:tc>
          <w:tcPr>
            <w:tcW w:w="2216"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总铅监测仪</w:t>
            </w:r>
          </w:p>
        </w:tc>
        <w:tc>
          <w:tcPr>
            <w:tcW w:w="1541"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创晨</w:t>
            </w:r>
          </w:p>
        </w:tc>
        <w:tc>
          <w:tcPr>
            <w:tcW w:w="2141" w:type="dxa"/>
            <w:vAlign w:val="center"/>
          </w:tcPr>
          <w:p w:rsidR="000666B4" w:rsidRDefault="00E51708">
            <w:pPr>
              <w:pStyle w:val="TableParagraph"/>
              <w:ind w:firstLineChars="200" w:firstLine="420"/>
              <w:rPr>
                <w:rFonts w:ascii="仿宋" w:eastAsia="仿宋" w:hAnsi="仿宋" w:cs="仿宋"/>
                <w:color w:val="000000"/>
                <w:sz w:val="28"/>
                <w:szCs w:val="28"/>
                <w:lang w:val="en-US"/>
              </w:rPr>
            </w:pPr>
            <w:r>
              <w:rPr>
                <w:lang w:val="en-US"/>
              </w:rPr>
              <w:t>CC-TPb-</w:t>
            </w:r>
            <w:r>
              <w:rPr>
                <w:rFonts w:hint="eastAsia"/>
                <w:lang w:val="en-US"/>
              </w:rPr>
              <w:t>Ⅱ</w:t>
            </w:r>
          </w:p>
        </w:tc>
        <w:tc>
          <w:tcPr>
            <w:tcW w:w="1957" w:type="dxa"/>
            <w:vAlign w:val="center"/>
          </w:tcPr>
          <w:p w:rsidR="000666B4" w:rsidRDefault="00E51708">
            <w:pPr>
              <w:pStyle w:val="TableParagraph"/>
              <w:rPr>
                <w:rFonts w:ascii="仿宋" w:eastAsia="仿宋" w:hAnsi="仿宋" w:cs="仿宋"/>
                <w:color w:val="000000"/>
                <w:sz w:val="28"/>
                <w:szCs w:val="28"/>
                <w:lang w:val="en-US"/>
              </w:rPr>
            </w:pPr>
            <w:r>
              <w:rPr>
                <w:rFonts w:hint="eastAsia"/>
                <w:lang w:val="en-US"/>
              </w:rPr>
              <w:t>无锡创晨科技有限公</w:t>
            </w:r>
          </w:p>
        </w:tc>
      </w:tr>
      <w:tr w:rsidR="000666B4">
        <w:trPr>
          <w:trHeight w:val="502"/>
          <w:jc w:val="center"/>
        </w:trPr>
        <w:tc>
          <w:tcPr>
            <w:tcW w:w="845" w:type="dxa"/>
            <w:vAlign w:val="center"/>
          </w:tcPr>
          <w:p w:rsidR="000666B4" w:rsidRDefault="00E51708">
            <w:pPr>
              <w:pStyle w:val="TableParagraph"/>
              <w:spacing w:before="0"/>
              <w:jc w:val="center"/>
              <w:rPr>
                <w:rFonts w:ascii="仿宋" w:eastAsia="仿宋" w:hAnsi="仿宋" w:cs="仿宋"/>
                <w:color w:val="000000"/>
                <w:sz w:val="28"/>
                <w:szCs w:val="28"/>
                <w:lang w:val="en-US"/>
              </w:rPr>
            </w:pPr>
            <w:r>
              <w:t>3</w:t>
            </w:r>
          </w:p>
        </w:tc>
        <w:tc>
          <w:tcPr>
            <w:tcW w:w="2216" w:type="dxa"/>
            <w:vAlign w:val="center"/>
          </w:tcPr>
          <w:p w:rsidR="000666B4" w:rsidRDefault="00E51708">
            <w:pPr>
              <w:pStyle w:val="TableParagraph"/>
              <w:spacing w:before="0"/>
              <w:ind w:left="107"/>
              <w:jc w:val="center"/>
              <w:rPr>
                <w:rFonts w:ascii="仿宋" w:eastAsia="仿宋" w:hAnsi="仿宋" w:cs="仿宋"/>
                <w:color w:val="000000"/>
                <w:sz w:val="28"/>
                <w:szCs w:val="28"/>
                <w:lang w:val="en-US"/>
              </w:rPr>
            </w:pPr>
            <w:r>
              <w:rPr>
                <w:lang w:val="en-US"/>
              </w:rPr>
              <w:t>COD</w:t>
            </w:r>
            <w:r>
              <w:rPr>
                <w:rFonts w:hint="eastAsia"/>
                <w:lang w:val="en-US"/>
              </w:rPr>
              <w:t>监测仪</w:t>
            </w:r>
          </w:p>
        </w:tc>
        <w:tc>
          <w:tcPr>
            <w:tcW w:w="1541" w:type="dxa"/>
            <w:vAlign w:val="center"/>
          </w:tcPr>
          <w:p w:rsidR="000666B4" w:rsidRDefault="00E51708">
            <w:pPr>
              <w:pStyle w:val="TableParagraph"/>
              <w:spacing w:before="0"/>
              <w:jc w:val="center"/>
              <w:rPr>
                <w:rFonts w:ascii="仿宋" w:eastAsia="仿宋" w:hAnsi="仿宋" w:cs="仿宋"/>
                <w:color w:val="000000"/>
                <w:sz w:val="28"/>
                <w:szCs w:val="28"/>
                <w:lang w:val="en-US"/>
              </w:rPr>
            </w:pPr>
            <w:r>
              <w:rPr>
                <w:rFonts w:hint="eastAsia"/>
                <w:lang w:val="en-US"/>
              </w:rPr>
              <w:t>创晨</w:t>
            </w:r>
          </w:p>
        </w:tc>
        <w:tc>
          <w:tcPr>
            <w:tcW w:w="2141" w:type="dxa"/>
            <w:vAlign w:val="center"/>
          </w:tcPr>
          <w:p w:rsidR="000666B4" w:rsidRDefault="00E51708">
            <w:pPr>
              <w:pStyle w:val="TableParagraph"/>
              <w:spacing w:before="4" w:line="244" w:lineRule="auto"/>
              <w:ind w:left="107" w:right="711"/>
              <w:jc w:val="center"/>
              <w:rPr>
                <w:rFonts w:ascii="仿宋" w:eastAsia="仿宋" w:hAnsi="仿宋" w:cs="仿宋"/>
                <w:color w:val="000000"/>
                <w:sz w:val="28"/>
                <w:szCs w:val="28"/>
                <w:lang w:val="en-US"/>
              </w:rPr>
            </w:pPr>
            <w:r>
              <w:rPr>
                <w:lang w:val="en-US"/>
              </w:rPr>
              <w:t xml:space="preserve">  CT-CODcr</w:t>
            </w:r>
          </w:p>
        </w:tc>
        <w:tc>
          <w:tcPr>
            <w:tcW w:w="1957" w:type="dxa"/>
            <w:vAlign w:val="center"/>
          </w:tcPr>
          <w:p w:rsidR="000666B4" w:rsidRDefault="00E51708">
            <w:pPr>
              <w:pStyle w:val="TableParagraph"/>
              <w:spacing w:before="0"/>
              <w:ind w:right="198"/>
              <w:jc w:val="center"/>
              <w:rPr>
                <w:rFonts w:ascii="仿宋" w:eastAsia="仿宋" w:hAnsi="仿宋" w:cs="仿宋"/>
                <w:color w:val="000000"/>
                <w:sz w:val="28"/>
                <w:szCs w:val="28"/>
                <w:lang w:val="en-US"/>
              </w:rPr>
            </w:pPr>
            <w:r>
              <w:rPr>
                <w:rFonts w:hint="eastAsia"/>
                <w:lang w:val="en-US"/>
              </w:rPr>
              <w:t>无锡创晨科技有限公</w:t>
            </w:r>
          </w:p>
        </w:tc>
      </w:tr>
      <w:tr w:rsidR="000666B4">
        <w:trPr>
          <w:trHeight w:val="630"/>
          <w:jc w:val="center"/>
        </w:trPr>
        <w:tc>
          <w:tcPr>
            <w:tcW w:w="845" w:type="dxa"/>
            <w:vAlign w:val="center"/>
          </w:tcPr>
          <w:p w:rsidR="000666B4" w:rsidRDefault="00E51708">
            <w:pPr>
              <w:pStyle w:val="TableParagraph"/>
              <w:jc w:val="center"/>
              <w:rPr>
                <w:rFonts w:ascii="仿宋" w:eastAsia="仿宋" w:hAnsi="仿宋" w:cs="仿宋"/>
                <w:color w:val="000000"/>
                <w:sz w:val="28"/>
                <w:szCs w:val="28"/>
                <w:lang w:val="en-US"/>
              </w:rPr>
            </w:pPr>
            <w:r>
              <w:t>4</w:t>
            </w:r>
          </w:p>
        </w:tc>
        <w:tc>
          <w:tcPr>
            <w:tcW w:w="2216"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超声波明渠流量计</w:t>
            </w:r>
          </w:p>
        </w:tc>
        <w:tc>
          <w:tcPr>
            <w:tcW w:w="1541" w:type="dxa"/>
            <w:vAlign w:val="center"/>
          </w:tcPr>
          <w:p w:rsidR="000666B4" w:rsidRDefault="00E51708">
            <w:pPr>
              <w:pStyle w:val="TableParagraph"/>
              <w:ind w:left="213"/>
              <w:jc w:val="center"/>
              <w:rPr>
                <w:rFonts w:ascii="仿宋" w:eastAsia="仿宋" w:hAnsi="仿宋" w:cs="仿宋"/>
                <w:color w:val="000000"/>
                <w:sz w:val="28"/>
                <w:szCs w:val="28"/>
                <w:lang w:val="en-US"/>
              </w:rPr>
            </w:pPr>
            <w:r>
              <w:rPr>
                <w:rFonts w:hint="eastAsia"/>
                <w:lang w:val="en-US"/>
              </w:rPr>
              <w:t>北京九波</w:t>
            </w:r>
          </w:p>
        </w:tc>
        <w:tc>
          <w:tcPr>
            <w:tcW w:w="2141" w:type="dxa"/>
            <w:vAlign w:val="center"/>
          </w:tcPr>
          <w:p w:rsidR="000666B4" w:rsidRDefault="00E51708">
            <w:pPr>
              <w:pStyle w:val="TableParagraph"/>
              <w:ind w:left="107"/>
              <w:jc w:val="center"/>
              <w:rPr>
                <w:rFonts w:ascii="仿宋" w:eastAsia="仿宋" w:hAnsi="仿宋" w:cs="仿宋"/>
                <w:color w:val="000000"/>
                <w:sz w:val="28"/>
                <w:szCs w:val="28"/>
                <w:lang w:val="en-US"/>
              </w:rPr>
            </w:pPr>
            <w:r>
              <w:rPr>
                <w:lang w:val="en-US"/>
              </w:rPr>
              <w:t>WL-1A1</w:t>
            </w:r>
          </w:p>
        </w:tc>
        <w:tc>
          <w:tcPr>
            <w:tcW w:w="1957" w:type="dxa"/>
            <w:vAlign w:val="center"/>
          </w:tcPr>
          <w:p w:rsidR="000666B4" w:rsidRDefault="00E51708">
            <w:pPr>
              <w:pStyle w:val="TableParagraph"/>
              <w:ind w:right="198"/>
              <w:rPr>
                <w:rFonts w:ascii="仿宋" w:eastAsia="仿宋" w:hAnsi="仿宋" w:cs="仿宋"/>
                <w:color w:val="000000"/>
                <w:sz w:val="28"/>
                <w:szCs w:val="28"/>
                <w:lang w:val="en-US"/>
              </w:rPr>
            </w:pPr>
            <w:r>
              <w:rPr>
                <w:rFonts w:hint="eastAsia"/>
                <w:lang w:val="en-US"/>
              </w:rPr>
              <w:t>无锡创晨科技有限公</w:t>
            </w:r>
          </w:p>
        </w:tc>
      </w:tr>
      <w:tr w:rsidR="000666B4">
        <w:trPr>
          <w:trHeight w:val="640"/>
          <w:jc w:val="center"/>
        </w:trPr>
        <w:tc>
          <w:tcPr>
            <w:tcW w:w="845" w:type="dxa"/>
            <w:vAlign w:val="center"/>
          </w:tcPr>
          <w:p w:rsidR="000666B4" w:rsidRDefault="00E51708">
            <w:pPr>
              <w:pStyle w:val="TableParagraph"/>
              <w:jc w:val="center"/>
              <w:rPr>
                <w:rFonts w:ascii="仿宋" w:eastAsia="仿宋" w:hAnsi="仿宋" w:cs="仿宋"/>
                <w:color w:val="000000"/>
                <w:sz w:val="28"/>
                <w:szCs w:val="28"/>
                <w:lang w:val="en-US"/>
              </w:rPr>
            </w:pPr>
            <w:r>
              <w:t>5</w:t>
            </w:r>
          </w:p>
        </w:tc>
        <w:tc>
          <w:tcPr>
            <w:tcW w:w="2216" w:type="dxa"/>
            <w:vAlign w:val="center"/>
          </w:tcPr>
          <w:p w:rsidR="000666B4" w:rsidRDefault="00E51708">
            <w:pPr>
              <w:pStyle w:val="TableParagraph"/>
              <w:ind w:left="107"/>
              <w:jc w:val="center"/>
              <w:rPr>
                <w:rFonts w:ascii="仿宋" w:eastAsia="仿宋" w:hAnsi="仿宋" w:cs="仿宋"/>
                <w:color w:val="000000"/>
                <w:sz w:val="28"/>
                <w:szCs w:val="28"/>
                <w:lang w:val="en-US"/>
              </w:rPr>
            </w:pPr>
            <w:r>
              <w:rPr>
                <w:lang w:val="en-US"/>
              </w:rPr>
              <w:t>PH</w:t>
            </w:r>
            <w:r>
              <w:rPr>
                <w:rFonts w:hint="eastAsia"/>
                <w:lang w:val="en-US"/>
              </w:rPr>
              <w:t>计</w:t>
            </w:r>
          </w:p>
        </w:tc>
        <w:tc>
          <w:tcPr>
            <w:tcW w:w="1541"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杭州美控</w:t>
            </w:r>
          </w:p>
        </w:tc>
        <w:tc>
          <w:tcPr>
            <w:tcW w:w="2141" w:type="dxa"/>
            <w:vAlign w:val="center"/>
          </w:tcPr>
          <w:p w:rsidR="000666B4" w:rsidRDefault="00E51708">
            <w:pPr>
              <w:pStyle w:val="TableParagraph"/>
              <w:ind w:left="107"/>
              <w:jc w:val="center"/>
              <w:rPr>
                <w:rFonts w:ascii="仿宋" w:eastAsia="仿宋" w:hAnsi="仿宋" w:cs="仿宋"/>
                <w:color w:val="000000"/>
                <w:sz w:val="28"/>
                <w:szCs w:val="28"/>
                <w:lang w:val="en-US"/>
              </w:rPr>
            </w:pPr>
            <w:r>
              <w:rPr>
                <w:lang w:val="en-US"/>
              </w:rPr>
              <w:t>MIK-PH160</w:t>
            </w:r>
          </w:p>
        </w:tc>
        <w:tc>
          <w:tcPr>
            <w:tcW w:w="1957" w:type="dxa"/>
            <w:vAlign w:val="center"/>
          </w:tcPr>
          <w:p w:rsidR="000666B4" w:rsidRDefault="00E51708">
            <w:pPr>
              <w:pStyle w:val="TableParagraph"/>
              <w:rPr>
                <w:rFonts w:ascii="仿宋" w:eastAsia="仿宋" w:hAnsi="仿宋" w:cs="仿宋"/>
                <w:color w:val="000000"/>
                <w:sz w:val="28"/>
                <w:szCs w:val="28"/>
                <w:lang w:val="en-US"/>
              </w:rPr>
            </w:pPr>
            <w:r>
              <w:rPr>
                <w:rFonts w:hint="eastAsia"/>
                <w:lang w:val="en-US"/>
              </w:rPr>
              <w:t>无锡创晨科技有限公</w:t>
            </w:r>
          </w:p>
        </w:tc>
      </w:tr>
      <w:tr w:rsidR="000666B4">
        <w:trPr>
          <w:trHeight w:val="641"/>
          <w:jc w:val="center"/>
        </w:trPr>
        <w:tc>
          <w:tcPr>
            <w:tcW w:w="845" w:type="dxa"/>
            <w:vAlign w:val="center"/>
          </w:tcPr>
          <w:p w:rsidR="000666B4" w:rsidRDefault="00E51708">
            <w:pPr>
              <w:pStyle w:val="TableParagraph"/>
              <w:jc w:val="center"/>
              <w:rPr>
                <w:rFonts w:ascii="仿宋" w:eastAsia="仿宋" w:hAnsi="仿宋" w:cs="仿宋"/>
                <w:color w:val="000000"/>
                <w:sz w:val="28"/>
                <w:szCs w:val="28"/>
                <w:lang w:val="en-US"/>
              </w:rPr>
            </w:pPr>
            <w:r>
              <w:rPr>
                <w:lang w:val="en-US"/>
              </w:rPr>
              <w:t>6</w:t>
            </w:r>
          </w:p>
        </w:tc>
        <w:tc>
          <w:tcPr>
            <w:tcW w:w="2216"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数采仪</w:t>
            </w:r>
          </w:p>
        </w:tc>
        <w:tc>
          <w:tcPr>
            <w:tcW w:w="1541" w:type="dxa"/>
            <w:vAlign w:val="center"/>
          </w:tcPr>
          <w:p w:rsidR="000666B4" w:rsidRDefault="00E51708">
            <w:pPr>
              <w:pStyle w:val="TableParagraph"/>
              <w:ind w:left="107"/>
              <w:jc w:val="center"/>
              <w:rPr>
                <w:rFonts w:ascii="仿宋" w:eastAsia="仿宋" w:hAnsi="仿宋" w:cs="仿宋"/>
                <w:color w:val="000000"/>
                <w:sz w:val="28"/>
                <w:szCs w:val="28"/>
                <w:lang w:val="en-US"/>
              </w:rPr>
            </w:pPr>
            <w:r>
              <w:rPr>
                <w:rFonts w:hint="eastAsia"/>
                <w:lang w:val="en-US"/>
              </w:rPr>
              <w:t>南京德宏</w:t>
            </w:r>
          </w:p>
        </w:tc>
        <w:tc>
          <w:tcPr>
            <w:tcW w:w="2141" w:type="dxa"/>
            <w:vAlign w:val="center"/>
          </w:tcPr>
          <w:p w:rsidR="000666B4" w:rsidRDefault="00E51708">
            <w:pPr>
              <w:pStyle w:val="TableParagraph"/>
              <w:ind w:left="107"/>
              <w:jc w:val="center"/>
              <w:rPr>
                <w:rFonts w:ascii="仿宋" w:eastAsia="仿宋" w:hAnsi="仿宋" w:cs="仿宋"/>
                <w:color w:val="000000"/>
                <w:sz w:val="28"/>
                <w:szCs w:val="28"/>
                <w:lang w:val="en-US"/>
              </w:rPr>
            </w:pPr>
            <w:r>
              <w:rPr>
                <w:lang w:val="en-US"/>
              </w:rPr>
              <w:t>HT6008-6</w:t>
            </w:r>
          </w:p>
        </w:tc>
        <w:tc>
          <w:tcPr>
            <w:tcW w:w="1957" w:type="dxa"/>
            <w:vAlign w:val="center"/>
          </w:tcPr>
          <w:p w:rsidR="000666B4" w:rsidRDefault="00E51708">
            <w:pPr>
              <w:pStyle w:val="TableParagraph"/>
              <w:ind w:right="445"/>
              <w:rPr>
                <w:rFonts w:ascii="仿宋" w:eastAsia="仿宋" w:hAnsi="仿宋" w:cs="仿宋"/>
                <w:color w:val="000000"/>
                <w:sz w:val="28"/>
                <w:szCs w:val="28"/>
                <w:lang w:val="en-US"/>
              </w:rPr>
            </w:pPr>
            <w:r>
              <w:rPr>
                <w:rFonts w:hint="eastAsia"/>
                <w:lang w:val="en-US"/>
              </w:rPr>
              <w:t>无锡创晨科技有限公</w:t>
            </w:r>
          </w:p>
        </w:tc>
      </w:tr>
    </w:tbl>
    <w:p w:rsidR="000666B4" w:rsidRDefault="000666B4">
      <w:pPr>
        <w:pStyle w:val="1"/>
        <w:ind w:firstLine="560"/>
        <w:jc w:val="center"/>
        <w:rPr>
          <w:rFonts w:ascii="仿宋" w:eastAsia="仿宋" w:hAnsi="仿宋" w:cs="仿宋"/>
          <w:color w:val="000000"/>
          <w:sz w:val="28"/>
          <w:szCs w:val="28"/>
        </w:rPr>
      </w:pPr>
    </w:p>
    <w:p w:rsidR="000666B4" w:rsidRDefault="00E51708">
      <w:pPr>
        <w:tabs>
          <w:tab w:val="left" w:pos="420"/>
          <w:tab w:val="left" w:pos="6660"/>
        </w:tabs>
        <w:spacing w:line="324"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、项目名称：龙岩市福化环保科技有限公司污水在线比对验收及运维外包项目。</w:t>
      </w:r>
    </w:p>
    <w:p w:rsidR="000666B4" w:rsidRDefault="00E51708">
      <w:pPr>
        <w:spacing w:before="1" w:line="480" w:lineRule="exact"/>
        <w:ind w:firstLineChars="200" w:firstLine="560"/>
        <w:rPr>
          <w:rFonts w:ascii="宋体" w:eastAsia="仿宋" w:hAnsi="宋体"/>
          <w:snapToGrid w:val="0"/>
          <w:spacing w:val="8"/>
          <w:sz w:val="24"/>
        </w:rPr>
      </w:pPr>
      <w:r>
        <w:rPr>
          <w:rFonts w:ascii="仿宋" w:eastAsia="仿宋" w:hAnsi="仿宋" w:cs="仿宋"/>
          <w:color w:val="000000"/>
          <w:sz w:val="28"/>
          <w:szCs w:val="28"/>
        </w:rPr>
        <w:t>3</w:t>
      </w:r>
      <w:r>
        <w:rPr>
          <w:rFonts w:ascii="仿宋" w:eastAsia="仿宋" w:hAnsi="仿宋" w:cs="仿宋" w:hint="eastAsia"/>
          <w:color w:val="000000"/>
          <w:sz w:val="28"/>
          <w:szCs w:val="28"/>
        </w:rPr>
        <w:t>、单位地址：龙岩市新罗区雁石镇龙雁经济开发区坂尾村火车站路</w:t>
      </w:r>
      <w:r>
        <w:rPr>
          <w:rFonts w:ascii="仿宋" w:eastAsia="仿宋" w:hAnsi="仿宋" w:cs="仿宋"/>
          <w:color w:val="000000"/>
          <w:sz w:val="28"/>
          <w:szCs w:val="28"/>
        </w:rPr>
        <w:t>31</w:t>
      </w:r>
      <w:r>
        <w:rPr>
          <w:rFonts w:ascii="仿宋" w:eastAsia="仿宋" w:hAnsi="仿宋" w:cs="仿宋" w:hint="eastAsia"/>
          <w:color w:val="000000"/>
          <w:sz w:val="28"/>
          <w:szCs w:val="28"/>
        </w:rPr>
        <w:lastRenderedPageBreak/>
        <w:t>号</w:t>
      </w:r>
    </w:p>
    <w:p w:rsidR="000666B4" w:rsidRDefault="00E51708">
      <w:pPr>
        <w:spacing w:line="480" w:lineRule="exact"/>
        <w:rPr>
          <w:rFonts w:ascii="仿宋" w:eastAsia="仿宋" w:hAnsi="仿宋" w:cs="仿宋"/>
          <w:b/>
          <w:color w:val="000000"/>
          <w:sz w:val="28"/>
          <w:szCs w:val="28"/>
        </w:rPr>
      </w:pPr>
      <w:bookmarkStart w:id="0" w:name="_Toc4647_WPSOffice_Level2"/>
      <w:bookmarkStart w:id="1" w:name="_Toc9146_WPSOffice_Level2"/>
      <w:r>
        <w:rPr>
          <w:rFonts w:ascii="仿宋" w:eastAsia="仿宋" w:hAnsi="仿宋" w:cs="仿宋" w:hint="eastAsia"/>
          <w:b/>
          <w:color w:val="000000"/>
          <w:sz w:val="28"/>
          <w:szCs w:val="28"/>
        </w:rPr>
        <w:t>二、定义和解释</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、“比选人”系龙岩市福化环保科技有限公司，即业主方。</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、“参选人”系指向比选人报名并接受邀请，领取比选文件，且已经提交或准备提交本次参选文件的法人。</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、“参选人代表”系指全权代表参选人参加本次投标活动并签署参选文件的人，如果参选人代表不是参选人的法定代表人，须持有《法定代表人授权委托书》。</w:t>
      </w:r>
    </w:p>
    <w:p w:rsidR="000666B4" w:rsidRDefault="00E51708">
      <w:pPr>
        <w:spacing w:line="480" w:lineRule="exact"/>
        <w:rPr>
          <w:rFonts w:ascii="仿宋" w:eastAsia="仿宋" w:hAnsi="仿宋" w:cs="仿宋"/>
          <w:b/>
          <w:sz w:val="28"/>
          <w:szCs w:val="28"/>
        </w:rPr>
      </w:pPr>
      <w:r>
        <w:rPr>
          <w:rFonts w:ascii="仿宋" w:eastAsia="仿宋" w:hAnsi="仿宋" w:cs="仿宋" w:hint="eastAsia"/>
          <w:b/>
          <w:sz w:val="28"/>
          <w:szCs w:val="28"/>
        </w:rPr>
        <w:t>三、服务</w:t>
      </w:r>
      <w:bookmarkEnd w:id="0"/>
      <w:bookmarkEnd w:id="1"/>
      <w:r>
        <w:rPr>
          <w:rFonts w:ascii="仿宋" w:eastAsia="仿宋" w:hAnsi="仿宋" w:cs="仿宋" w:hint="eastAsia"/>
          <w:b/>
          <w:sz w:val="28"/>
          <w:szCs w:val="28"/>
        </w:rPr>
        <w:t>内容</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1</w:t>
      </w:r>
      <w:r>
        <w:rPr>
          <w:rFonts w:ascii="仿宋" w:eastAsia="仿宋" w:hAnsi="仿宋" w:cs="仿宋" w:hint="eastAsia"/>
          <w:bCs/>
          <w:sz w:val="28"/>
          <w:szCs w:val="28"/>
        </w:rPr>
        <w:t>、负责污水在线监测系统的比对验收，同时符合《水污染源在线监测系统验收技术规范》</w:t>
      </w:r>
      <w:r>
        <w:rPr>
          <w:rFonts w:ascii="仿宋" w:eastAsia="仿宋" w:hAnsi="仿宋" w:cs="仿宋"/>
          <w:bCs/>
          <w:sz w:val="28"/>
          <w:szCs w:val="28"/>
        </w:rPr>
        <w:t>HJ354-2019</w:t>
      </w:r>
      <w:r>
        <w:rPr>
          <w:rFonts w:ascii="仿宋" w:eastAsia="仿宋" w:hAnsi="仿宋" w:cs="仿宋" w:hint="eastAsia"/>
          <w:bCs/>
          <w:sz w:val="28"/>
          <w:szCs w:val="28"/>
        </w:rPr>
        <w:t>中的各项规范，并向环保部门备案。</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2</w:t>
      </w:r>
      <w:r>
        <w:rPr>
          <w:rFonts w:ascii="仿宋" w:eastAsia="仿宋" w:hAnsi="仿宋" w:cs="仿宋" w:hint="eastAsia"/>
          <w:bCs/>
          <w:sz w:val="28"/>
          <w:szCs w:val="28"/>
        </w:rPr>
        <w:t>、负责污水在线监测系统（含配套的采样设施和监控设施）的日常运营维护，同时符合《水污染源在线监测系统运行技术规范》</w:t>
      </w:r>
      <w:r>
        <w:rPr>
          <w:rFonts w:ascii="仿宋" w:eastAsia="仿宋" w:hAnsi="仿宋" w:cs="仿宋"/>
          <w:bCs/>
          <w:sz w:val="28"/>
          <w:szCs w:val="28"/>
        </w:rPr>
        <w:t>HJ355-2019</w:t>
      </w:r>
      <w:r>
        <w:rPr>
          <w:rFonts w:ascii="仿宋" w:eastAsia="仿宋" w:hAnsi="仿宋" w:cs="仿宋" w:hint="eastAsia"/>
          <w:bCs/>
          <w:sz w:val="28"/>
          <w:szCs w:val="28"/>
        </w:rPr>
        <w:t>中的各项规范。</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3</w:t>
      </w:r>
      <w:r>
        <w:rPr>
          <w:rFonts w:ascii="仿宋" w:eastAsia="仿宋" w:hAnsi="仿宋" w:cs="仿宋" w:hint="eastAsia"/>
          <w:bCs/>
          <w:sz w:val="28"/>
          <w:szCs w:val="28"/>
        </w:rPr>
        <w:t>、负责处理在线仪器异常情况，并在</w:t>
      </w:r>
      <w:r>
        <w:rPr>
          <w:rFonts w:ascii="仿宋" w:eastAsia="仿宋" w:hAnsi="仿宋" w:cs="仿宋"/>
          <w:bCs/>
          <w:sz w:val="28"/>
          <w:szCs w:val="28"/>
        </w:rPr>
        <w:t>6</w:t>
      </w:r>
      <w:r>
        <w:rPr>
          <w:rFonts w:ascii="仿宋" w:eastAsia="仿宋" w:hAnsi="仿宋" w:cs="仿宋" w:hint="eastAsia"/>
          <w:bCs/>
          <w:sz w:val="28"/>
          <w:szCs w:val="28"/>
        </w:rPr>
        <w:t>小时内到达现场处理，同时向环保部门出具报告和办理相关手续。</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4</w:t>
      </w:r>
      <w:r>
        <w:rPr>
          <w:rFonts w:ascii="仿宋" w:eastAsia="仿宋" w:hAnsi="仿宋" w:cs="仿宋" w:hint="eastAsia"/>
          <w:bCs/>
          <w:sz w:val="28"/>
          <w:szCs w:val="28"/>
        </w:rPr>
        <w:t>、负责在线监测仪器的零配件采购和更换试剂等所有与在线监测系统有关的事宜。</w:t>
      </w:r>
    </w:p>
    <w:p w:rsidR="000666B4" w:rsidRDefault="00E51708">
      <w:pPr>
        <w:pStyle w:val="1"/>
        <w:ind w:firstLine="562"/>
        <w:rPr>
          <w:rFonts w:ascii="仿宋" w:eastAsia="仿宋" w:hAnsi="仿宋" w:cs="仿宋"/>
          <w:bCs/>
          <w:sz w:val="28"/>
          <w:szCs w:val="28"/>
        </w:rPr>
      </w:pPr>
      <w:r>
        <w:rPr>
          <w:rFonts w:ascii="仿宋" w:eastAsia="仿宋" w:hAnsi="仿宋" w:cs="仿宋"/>
          <w:bCs/>
          <w:sz w:val="28"/>
          <w:szCs w:val="28"/>
        </w:rPr>
        <w:t>5</w:t>
      </w:r>
      <w:r>
        <w:rPr>
          <w:rFonts w:ascii="仿宋" w:eastAsia="仿宋" w:hAnsi="仿宋" w:cs="仿宋" w:hint="eastAsia"/>
          <w:bCs/>
          <w:sz w:val="28"/>
          <w:szCs w:val="28"/>
        </w:rPr>
        <w:t>、积极配合环保部门等相关部门的日常检查。</w:t>
      </w:r>
    </w:p>
    <w:p w:rsidR="000666B4" w:rsidRDefault="00E51708">
      <w:pPr>
        <w:pStyle w:val="1"/>
        <w:ind w:firstLine="562"/>
        <w:rPr>
          <w:rFonts w:ascii="仿宋" w:eastAsia="仿宋" w:hAnsi="仿宋" w:cs="仿宋"/>
          <w:bCs/>
          <w:sz w:val="28"/>
          <w:szCs w:val="28"/>
        </w:rPr>
      </w:pPr>
      <w:r>
        <w:rPr>
          <w:rFonts w:ascii="仿宋" w:eastAsia="仿宋" w:hAnsi="仿宋" w:cs="仿宋"/>
          <w:bCs/>
          <w:sz w:val="28"/>
          <w:szCs w:val="28"/>
        </w:rPr>
        <w:t>6</w:t>
      </w:r>
      <w:r>
        <w:rPr>
          <w:rFonts w:ascii="仿宋" w:eastAsia="仿宋" w:hAnsi="仿宋" w:cs="仿宋" w:hint="eastAsia"/>
          <w:bCs/>
          <w:sz w:val="28"/>
          <w:szCs w:val="28"/>
        </w:rPr>
        <w:t>、按环保监管部门的要求，负责在线监测系统的强制检定工作并出具报告或标识等材料。</w:t>
      </w:r>
    </w:p>
    <w:p w:rsidR="000666B4" w:rsidRDefault="00E51708">
      <w:pPr>
        <w:widowControl/>
        <w:ind w:firstLineChars="200" w:firstLine="560"/>
        <w:jc w:val="left"/>
        <w:rPr>
          <w:rFonts w:ascii="仿宋" w:eastAsia="仿宋" w:hAnsi="仿宋" w:cs="仿宋"/>
          <w:bCs/>
          <w:kern w:val="0"/>
          <w:sz w:val="28"/>
          <w:szCs w:val="28"/>
        </w:rPr>
      </w:pPr>
      <w:r>
        <w:rPr>
          <w:rFonts w:ascii="仿宋" w:eastAsia="仿宋" w:hAnsi="仿宋" w:cs="仿宋" w:hint="eastAsia"/>
          <w:bCs/>
          <w:kern w:val="0"/>
          <w:sz w:val="28"/>
          <w:szCs w:val="28"/>
        </w:rPr>
        <w:t>7、根据我司间接生产和间接性排水的特点，需在符合环保部门的要求下对在线监测系统进行升级改造，同时对我司人员进行相关培训等。</w:t>
      </w:r>
    </w:p>
    <w:p w:rsidR="000666B4" w:rsidRDefault="00E51708">
      <w:pPr>
        <w:widowControl/>
        <w:ind w:firstLineChars="200" w:firstLine="560"/>
        <w:jc w:val="left"/>
        <w:rPr>
          <w:rFonts w:ascii="仿宋" w:eastAsia="仿宋" w:hAnsi="仿宋" w:cs="仿宋"/>
          <w:bCs/>
          <w:kern w:val="0"/>
          <w:sz w:val="28"/>
          <w:szCs w:val="28"/>
        </w:rPr>
      </w:pPr>
      <w:r>
        <w:rPr>
          <w:rFonts w:ascii="仿宋" w:eastAsia="仿宋" w:hAnsi="仿宋" w:cs="仿宋" w:hint="eastAsia"/>
          <w:bCs/>
          <w:kern w:val="0"/>
          <w:sz w:val="28"/>
          <w:szCs w:val="28"/>
        </w:rPr>
        <w:lastRenderedPageBreak/>
        <w:t>8、提供在线运维的日常操作规程、药剂配方、运维计划等，同时提供运维培训。</w:t>
      </w:r>
    </w:p>
    <w:p w:rsidR="000666B4" w:rsidRDefault="00E51708">
      <w:pPr>
        <w:spacing w:line="480" w:lineRule="exact"/>
        <w:rPr>
          <w:rFonts w:ascii="仿宋" w:eastAsia="仿宋" w:hAnsi="仿宋" w:cs="仿宋"/>
          <w:b/>
          <w:color w:val="000000"/>
          <w:sz w:val="28"/>
          <w:szCs w:val="28"/>
        </w:rPr>
      </w:pPr>
      <w:bookmarkStart w:id="2" w:name="_Toc23082_WPSOffice_Level2"/>
      <w:bookmarkStart w:id="3" w:name="_Toc26531_WPSOffice_Level2"/>
      <w:r>
        <w:rPr>
          <w:rFonts w:ascii="仿宋" w:eastAsia="仿宋" w:hAnsi="仿宋" w:cs="仿宋" w:hint="eastAsia"/>
          <w:b/>
          <w:color w:val="000000"/>
          <w:sz w:val="28"/>
          <w:szCs w:val="28"/>
        </w:rPr>
        <w:t>四、服务期限</w:t>
      </w:r>
      <w:bookmarkEnd w:id="2"/>
      <w:bookmarkEnd w:id="3"/>
    </w:p>
    <w:p w:rsidR="000666B4" w:rsidRDefault="00E51708">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在线比对验收期限：</w:t>
      </w:r>
      <w:r>
        <w:rPr>
          <w:rFonts w:ascii="仿宋" w:eastAsia="仿宋" w:hAnsi="仿宋" w:cs="仿宋" w:hint="eastAsia"/>
          <w:color w:val="000000"/>
          <w:sz w:val="28"/>
          <w:szCs w:val="28"/>
        </w:rPr>
        <w:t>自中标公示结束起一个月内完成。</w:t>
      </w:r>
    </w:p>
    <w:p w:rsidR="000666B4" w:rsidRDefault="00E51708">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运维外包期限：</w:t>
      </w:r>
      <w:r>
        <w:rPr>
          <w:rFonts w:ascii="仿宋" w:eastAsia="仿宋" w:hAnsi="仿宋" w:cs="仿宋" w:hint="eastAsia"/>
          <w:color w:val="000000"/>
          <w:sz w:val="28"/>
          <w:szCs w:val="28"/>
        </w:rPr>
        <w:t>自在线监测仪器验收通过之日起至</w:t>
      </w:r>
      <w:r>
        <w:rPr>
          <w:rFonts w:ascii="仿宋" w:eastAsia="仿宋" w:hAnsi="仿宋" w:cs="仿宋"/>
          <w:color w:val="000000"/>
          <w:sz w:val="28"/>
          <w:szCs w:val="28"/>
        </w:rPr>
        <w:t>2020</w:t>
      </w:r>
      <w:r>
        <w:rPr>
          <w:rFonts w:ascii="仿宋" w:eastAsia="仿宋" w:hAnsi="仿宋" w:cs="仿宋" w:hint="eastAsia"/>
          <w:color w:val="000000"/>
          <w:sz w:val="28"/>
          <w:szCs w:val="28"/>
        </w:rPr>
        <w:t>年</w:t>
      </w:r>
      <w:r>
        <w:rPr>
          <w:rFonts w:ascii="仿宋" w:eastAsia="仿宋" w:hAnsi="仿宋" w:cs="仿宋"/>
          <w:color w:val="000000"/>
          <w:sz w:val="28"/>
          <w:szCs w:val="28"/>
        </w:rPr>
        <w:t>12</w:t>
      </w:r>
      <w:r>
        <w:rPr>
          <w:rFonts w:ascii="仿宋" w:eastAsia="仿宋" w:hAnsi="仿宋" w:cs="仿宋" w:hint="eastAsia"/>
          <w:color w:val="000000"/>
          <w:sz w:val="28"/>
          <w:szCs w:val="28"/>
        </w:rPr>
        <w:t>月</w:t>
      </w:r>
      <w:r>
        <w:rPr>
          <w:rFonts w:ascii="仿宋" w:eastAsia="仿宋" w:hAnsi="仿宋" w:cs="仿宋"/>
          <w:color w:val="000000"/>
          <w:sz w:val="28"/>
          <w:szCs w:val="28"/>
        </w:rPr>
        <w:t>31</w:t>
      </w:r>
      <w:r>
        <w:rPr>
          <w:rFonts w:ascii="仿宋" w:eastAsia="仿宋" w:hAnsi="仿宋" w:cs="仿宋" w:hint="eastAsia"/>
          <w:color w:val="000000"/>
          <w:sz w:val="28"/>
          <w:szCs w:val="28"/>
        </w:rPr>
        <w:t>日。若我司被列入国省控重点污染源，需统一纳入第三方运维单位，本合同自第三方运维单位接手后即刻终止。</w:t>
      </w:r>
    </w:p>
    <w:p w:rsidR="000666B4" w:rsidRDefault="00E51708">
      <w:pPr>
        <w:spacing w:line="480" w:lineRule="exact"/>
        <w:rPr>
          <w:rFonts w:ascii="仿宋" w:eastAsia="仿宋" w:hAnsi="仿宋" w:cs="仿宋"/>
          <w:b/>
          <w:color w:val="000000"/>
          <w:sz w:val="28"/>
          <w:szCs w:val="28"/>
        </w:rPr>
      </w:pPr>
      <w:bookmarkStart w:id="4" w:name="_Toc6745_WPSOffice_Level2"/>
      <w:bookmarkStart w:id="5" w:name="_Toc24143_WPSOffice_Level2"/>
      <w:r>
        <w:rPr>
          <w:rFonts w:ascii="仿宋" w:eastAsia="仿宋" w:hAnsi="仿宋" w:cs="仿宋" w:hint="eastAsia"/>
          <w:b/>
          <w:color w:val="000000"/>
          <w:sz w:val="28"/>
          <w:szCs w:val="28"/>
        </w:rPr>
        <w:t>五、参选人资格要求</w:t>
      </w:r>
      <w:bookmarkEnd w:id="4"/>
      <w:bookmarkEnd w:id="5"/>
      <w:r>
        <w:rPr>
          <w:rFonts w:ascii="仿宋" w:eastAsia="仿宋" w:hAnsi="仿宋" w:cs="仿宋"/>
          <w:b/>
          <w:color w:val="000000"/>
          <w:sz w:val="28"/>
          <w:szCs w:val="28"/>
        </w:rPr>
        <w:t xml:space="preserve"> </w:t>
      </w:r>
    </w:p>
    <w:p w:rsidR="000666B4" w:rsidRDefault="00E51708">
      <w:pPr>
        <w:ind w:left="280" w:hangingChars="100" w:hanging="280"/>
        <w:rPr>
          <w:rFonts w:ascii="仿宋" w:eastAsia="仿宋" w:hAnsi="仿宋" w:cs="仿宋"/>
          <w:color w:val="000000"/>
          <w:sz w:val="28"/>
          <w:szCs w:val="28"/>
        </w:rPr>
      </w:pPr>
      <w:r>
        <w:rPr>
          <w:rFonts w:ascii="仿宋" w:eastAsia="仿宋" w:hAnsi="仿宋" w:cs="仿宋" w:hint="eastAsia"/>
          <w:color w:val="000000"/>
          <w:sz w:val="28"/>
          <w:szCs w:val="28"/>
        </w:rPr>
        <w:t>合格的参选人应具有圆满履行合同的能力，具体应符合下列条件：</w:t>
      </w:r>
    </w:p>
    <w:p w:rsidR="000666B4" w:rsidRPr="00E51708" w:rsidRDefault="00E51708">
      <w:pPr>
        <w:numPr>
          <w:ilvl w:val="0"/>
          <w:numId w:val="1"/>
        </w:numPr>
        <w:ind w:firstLineChars="200" w:firstLine="560"/>
        <w:rPr>
          <w:rFonts w:ascii="仿宋" w:eastAsia="仿宋" w:hAnsi="仿宋" w:cs="仿宋"/>
          <w:bCs/>
          <w:color w:val="000000"/>
          <w:sz w:val="28"/>
          <w:szCs w:val="28"/>
        </w:rPr>
      </w:pPr>
      <w:r w:rsidRPr="00E51708">
        <w:rPr>
          <w:rFonts w:ascii="仿宋" w:eastAsia="仿宋" w:hAnsi="仿宋" w:cs="仿宋" w:hint="eastAsia"/>
          <w:bCs/>
          <w:color w:val="000000"/>
          <w:sz w:val="28"/>
          <w:szCs w:val="28"/>
        </w:rPr>
        <w:t>中华人民共和国境内注册、具有独立法人资格、具有</w:t>
      </w:r>
      <w:r>
        <w:rPr>
          <w:rFonts w:eastAsia="仿宋" w:hAnsi="仿宋" w:hint="eastAsia"/>
          <w:color w:val="000000"/>
          <w:sz w:val="28"/>
          <w:szCs w:val="28"/>
        </w:rPr>
        <w:t>环保仪器</w:t>
      </w:r>
      <w:r w:rsidRPr="00E51708">
        <w:rPr>
          <w:rFonts w:ascii="仿宋" w:eastAsia="仿宋" w:hAnsi="仿宋" w:cs="仿宋" w:hint="eastAsia"/>
          <w:bCs/>
          <w:color w:val="000000"/>
          <w:sz w:val="28"/>
          <w:szCs w:val="28"/>
        </w:rPr>
        <w:t>的相关营业范围（需提供营业执照复印件）。</w:t>
      </w:r>
    </w:p>
    <w:p w:rsidR="000666B4" w:rsidRPr="00E51708" w:rsidRDefault="00E51708">
      <w:pPr>
        <w:numPr>
          <w:ilvl w:val="0"/>
          <w:numId w:val="1"/>
        </w:numPr>
        <w:ind w:firstLineChars="200" w:firstLine="560"/>
        <w:rPr>
          <w:rFonts w:ascii="仿宋" w:eastAsia="仿宋" w:hAnsi="仿宋" w:cs="仿宋"/>
          <w:bCs/>
          <w:color w:val="000000"/>
          <w:sz w:val="28"/>
          <w:szCs w:val="28"/>
        </w:rPr>
      </w:pPr>
      <w:r w:rsidRPr="00E51708">
        <w:rPr>
          <w:rFonts w:ascii="仿宋" w:eastAsia="仿宋" w:hAnsi="仿宋" w:cs="仿宋" w:hint="eastAsia"/>
          <w:bCs/>
          <w:color w:val="000000"/>
          <w:sz w:val="28"/>
          <w:szCs w:val="28"/>
        </w:rPr>
        <w:t>参选人在福建省内必须设置有长期驻点（提供场地租赁合同或其他证明材料）。</w:t>
      </w:r>
      <w:r>
        <w:rPr>
          <w:rFonts w:ascii="仿宋" w:eastAsia="仿宋" w:hAnsi="仿宋" w:cs="仿宋"/>
          <w:bCs/>
          <w:color w:val="FF0000"/>
          <w:sz w:val="28"/>
          <w:szCs w:val="28"/>
        </w:rPr>
        <w:br/>
      </w:r>
      <w:r>
        <w:rPr>
          <w:rFonts w:ascii="仿宋" w:eastAsia="仿宋" w:hAnsi="仿宋" w:cs="仿宋" w:hint="eastAsia"/>
          <w:bCs/>
          <w:color w:val="FF0000"/>
          <w:sz w:val="28"/>
          <w:szCs w:val="28"/>
        </w:rPr>
        <w:t xml:space="preserve">    </w:t>
      </w:r>
      <w:r w:rsidRPr="00E51708">
        <w:rPr>
          <w:rFonts w:ascii="仿宋" w:eastAsia="仿宋" w:hAnsi="仿宋" w:cs="仿宋"/>
          <w:bCs/>
          <w:color w:val="000000"/>
          <w:sz w:val="28"/>
          <w:szCs w:val="28"/>
        </w:rPr>
        <w:t>3</w:t>
      </w:r>
      <w:r w:rsidRPr="00E51708">
        <w:rPr>
          <w:rFonts w:ascii="仿宋" w:eastAsia="仿宋" w:hAnsi="仿宋" w:cs="仿宋" w:hint="eastAsia"/>
          <w:bCs/>
          <w:color w:val="000000"/>
          <w:sz w:val="28"/>
          <w:szCs w:val="28"/>
        </w:rPr>
        <w:t>、本项目不接受联合体，不得外包。</w:t>
      </w:r>
    </w:p>
    <w:p w:rsidR="000666B4" w:rsidRPr="00E51708" w:rsidRDefault="00E51708">
      <w:pPr>
        <w:pStyle w:val="1"/>
        <w:spacing w:line="240" w:lineRule="auto"/>
        <w:ind w:firstLineChars="200" w:firstLine="560"/>
        <w:rPr>
          <w:rFonts w:ascii="仿宋" w:eastAsia="仿宋" w:hAnsi="仿宋" w:cs="仿宋"/>
          <w:bCs/>
          <w:color w:val="000000"/>
          <w:kern w:val="2"/>
          <w:sz w:val="28"/>
          <w:szCs w:val="28"/>
        </w:rPr>
      </w:pPr>
      <w:r w:rsidRPr="00E51708">
        <w:rPr>
          <w:rFonts w:ascii="仿宋" w:eastAsia="仿宋" w:hAnsi="仿宋" w:cs="仿宋" w:hint="eastAsia"/>
          <w:bCs/>
          <w:color w:val="000000"/>
          <w:kern w:val="2"/>
          <w:sz w:val="28"/>
          <w:szCs w:val="28"/>
        </w:rPr>
        <w:t>4、参选人至少有1个在线监测系统运维的业绩。</w:t>
      </w:r>
    </w:p>
    <w:p w:rsidR="000666B4" w:rsidRPr="00E51708" w:rsidRDefault="00E51708">
      <w:pPr>
        <w:ind w:firstLineChars="200" w:firstLine="560"/>
        <w:rPr>
          <w:rFonts w:ascii="仿宋" w:eastAsia="仿宋" w:hAnsi="仿宋" w:cs="仿宋"/>
          <w:color w:val="000000"/>
          <w:sz w:val="28"/>
          <w:szCs w:val="28"/>
        </w:rPr>
      </w:pPr>
      <w:r w:rsidRPr="00E51708">
        <w:rPr>
          <w:rFonts w:ascii="仿宋" w:eastAsia="仿宋" w:hAnsi="仿宋" w:cs="仿宋" w:hint="eastAsia"/>
          <w:bCs/>
          <w:color w:val="000000"/>
          <w:sz w:val="28"/>
          <w:szCs w:val="28"/>
        </w:rPr>
        <w:t>其他资格要求详见比选文件，本项目采用资格后审方式对参选人进行资格审查，经资格审查合格的参选人才可能有资格成为中选候选人。</w:t>
      </w:r>
    </w:p>
    <w:p w:rsidR="000666B4" w:rsidRDefault="00E51708">
      <w:pPr>
        <w:spacing w:line="480" w:lineRule="exact"/>
        <w:rPr>
          <w:rFonts w:ascii="仿宋" w:eastAsia="仿宋" w:hAnsi="仿宋" w:cs="仿宋"/>
          <w:b/>
          <w:color w:val="000000"/>
          <w:sz w:val="28"/>
          <w:szCs w:val="28"/>
        </w:rPr>
      </w:pPr>
      <w:bookmarkStart w:id="6" w:name="_Toc27452_WPSOffice_Level2"/>
      <w:bookmarkStart w:id="7" w:name="_Toc19700_WPSOffice_Level2"/>
      <w:r>
        <w:rPr>
          <w:rFonts w:ascii="仿宋" w:eastAsia="仿宋" w:hAnsi="仿宋" w:cs="仿宋" w:hint="eastAsia"/>
          <w:b/>
          <w:color w:val="000000"/>
          <w:sz w:val="28"/>
          <w:szCs w:val="28"/>
        </w:rPr>
        <w:t>六、比选文件递交时间、地点</w:t>
      </w:r>
      <w:bookmarkEnd w:id="6"/>
      <w:bookmarkEnd w:id="7"/>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、比选文件递交截止时间：</w:t>
      </w:r>
      <w:r>
        <w:rPr>
          <w:rFonts w:ascii="仿宋" w:eastAsia="仿宋" w:hAnsi="仿宋" w:cs="仿宋"/>
          <w:color w:val="FF0000"/>
          <w:sz w:val="28"/>
          <w:szCs w:val="28"/>
        </w:rPr>
        <w:t>2020</w:t>
      </w:r>
      <w:r>
        <w:rPr>
          <w:rFonts w:ascii="仿宋" w:eastAsia="仿宋" w:hAnsi="仿宋" w:cs="仿宋" w:hint="eastAsia"/>
          <w:color w:val="FF0000"/>
          <w:sz w:val="28"/>
          <w:szCs w:val="28"/>
        </w:rPr>
        <w:t>年5月2</w:t>
      </w:r>
      <w:r w:rsidR="00DC1588">
        <w:rPr>
          <w:rFonts w:ascii="仿宋" w:eastAsia="仿宋" w:hAnsi="仿宋" w:cs="仿宋" w:hint="eastAsia"/>
          <w:color w:val="FF0000"/>
          <w:sz w:val="28"/>
          <w:szCs w:val="28"/>
        </w:rPr>
        <w:t>9</w:t>
      </w:r>
      <w:r>
        <w:rPr>
          <w:rFonts w:ascii="仿宋" w:eastAsia="仿宋" w:hAnsi="仿宋" w:cs="仿宋" w:hint="eastAsia"/>
          <w:color w:val="FF0000"/>
          <w:sz w:val="28"/>
          <w:szCs w:val="28"/>
        </w:rPr>
        <w:t>日15点</w:t>
      </w:r>
      <w:r>
        <w:rPr>
          <w:rFonts w:ascii="仿宋" w:eastAsia="仿宋" w:hAnsi="仿宋" w:cs="仿宋"/>
          <w:color w:val="FF0000"/>
          <w:sz w:val="28"/>
          <w:szCs w:val="28"/>
        </w:rPr>
        <w:t xml:space="preserve"> </w:t>
      </w:r>
      <w:r>
        <w:rPr>
          <w:rFonts w:ascii="仿宋" w:eastAsia="仿宋" w:hAnsi="仿宋" w:cs="仿宋"/>
          <w:color w:val="00000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、比选文件递交地点：龙岩市新罗区雁石镇龙雁经济开发区坂尾村火车站路</w:t>
      </w:r>
      <w:r>
        <w:rPr>
          <w:rFonts w:ascii="仿宋" w:eastAsia="仿宋" w:hAnsi="仿宋" w:cs="仿宋"/>
          <w:color w:val="000000"/>
          <w:sz w:val="28"/>
          <w:szCs w:val="28"/>
        </w:rPr>
        <w:t>31</w:t>
      </w:r>
      <w:r>
        <w:rPr>
          <w:rFonts w:ascii="仿宋" w:eastAsia="仿宋" w:hAnsi="仿宋" w:cs="仿宋" w:hint="eastAsia"/>
          <w:color w:val="000000"/>
          <w:sz w:val="28"/>
          <w:szCs w:val="28"/>
        </w:rPr>
        <w:t>号。若选用邮寄方式，请选择</w:t>
      </w:r>
      <w:r>
        <w:rPr>
          <w:rFonts w:ascii="仿宋" w:eastAsia="仿宋" w:hAnsi="仿宋" w:cs="仿宋"/>
          <w:color w:val="000000"/>
          <w:sz w:val="28"/>
          <w:szCs w:val="28"/>
        </w:rPr>
        <w:t>EMS</w:t>
      </w:r>
      <w:r>
        <w:rPr>
          <w:rFonts w:ascii="仿宋" w:eastAsia="仿宋" w:hAnsi="仿宋" w:cs="仿宋" w:hint="eastAsia"/>
          <w:color w:val="000000"/>
          <w:sz w:val="28"/>
          <w:szCs w:val="28"/>
        </w:rPr>
        <w:t>或顺丰快递，其他快递可能无法送达我司。</w:t>
      </w:r>
    </w:p>
    <w:p w:rsidR="000666B4" w:rsidRDefault="00E51708">
      <w:pPr>
        <w:spacing w:line="480" w:lineRule="exact"/>
        <w:rPr>
          <w:rFonts w:ascii="仿宋" w:eastAsia="仿宋" w:hAnsi="仿宋" w:cs="仿宋"/>
          <w:b/>
          <w:color w:val="000000"/>
          <w:sz w:val="28"/>
          <w:szCs w:val="28"/>
        </w:rPr>
      </w:pPr>
      <w:bookmarkStart w:id="8" w:name="_Toc1578_WPSOffice_Level2"/>
      <w:bookmarkStart w:id="9" w:name="_Toc21744_WPSOffice_Level2"/>
      <w:r>
        <w:rPr>
          <w:rFonts w:ascii="仿宋" w:eastAsia="仿宋" w:hAnsi="仿宋" w:cs="仿宋" w:hint="eastAsia"/>
          <w:b/>
          <w:color w:val="000000"/>
          <w:sz w:val="28"/>
          <w:szCs w:val="28"/>
        </w:rPr>
        <w:t>七、若对本次比选事宜提出询问，请按以下方式联系</w:t>
      </w:r>
      <w:bookmarkEnd w:id="8"/>
      <w:bookmarkEnd w:id="9"/>
    </w:p>
    <w:p w:rsidR="000666B4" w:rsidRDefault="00E51708">
      <w:pPr>
        <w:spacing w:line="560" w:lineRule="exact"/>
        <w:ind w:firstLineChars="200" w:firstLine="560"/>
        <w:jc w:val="left"/>
        <w:rPr>
          <w:rFonts w:ascii="仿宋" w:eastAsia="仿宋" w:hAnsi="仿宋" w:cs="仿宋"/>
          <w:b/>
          <w:bCs/>
          <w:color w:val="000000"/>
          <w:sz w:val="28"/>
          <w:szCs w:val="28"/>
        </w:rPr>
      </w:pPr>
      <w:r>
        <w:rPr>
          <w:rFonts w:ascii="仿宋" w:eastAsia="仿宋" w:hAnsi="仿宋" w:cs="仿宋" w:hint="eastAsia"/>
          <w:color w:val="000000"/>
          <w:sz w:val="28"/>
          <w:szCs w:val="28"/>
        </w:rPr>
        <w:t>联系人：林先生，联系电话：</w:t>
      </w:r>
      <w:r>
        <w:rPr>
          <w:rFonts w:ascii="仿宋" w:eastAsia="仿宋" w:hAnsi="仿宋" w:cs="仿宋"/>
          <w:color w:val="000000"/>
          <w:sz w:val="28"/>
          <w:szCs w:val="28"/>
        </w:rPr>
        <w:t>13850639808</w:t>
      </w:r>
      <w:r>
        <w:rPr>
          <w:rFonts w:ascii="仿宋" w:eastAsia="仿宋" w:hAnsi="仿宋" w:cs="仿宋" w:hint="eastAsia"/>
          <w:color w:val="000000"/>
          <w:sz w:val="28"/>
          <w:szCs w:val="28"/>
        </w:rPr>
        <w:t>。</w:t>
      </w:r>
    </w:p>
    <w:p w:rsidR="000666B4" w:rsidRDefault="00E51708">
      <w:pPr>
        <w:spacing w:line="480" w:lineRule="exact"/>
        <w:ind w:firstLineChars="200" w:firstLine="560"/>
        <w:rPr>
          <w:rFonts w:ascii="仿宋" w:eastAsia="仿宋" w:hAnsi="仿宋" w:cs="仿宋"/>
          <w:b/>
          <w:bCs/>
          <w:color w:val="000000"/>
          <w:sz w:val="28"/>
          <w:szCs w:val="28"/>
        </w:rPr>
      </w:pPr>
      <w:r>
        <w:rPr>
          <w:rFonts w:ascii="仿宋" w:eastAsia="仿宋" w:hAnsi="仿宋" w:cs="仿宋" w:hint="eastAsia"/>
          <w:color w:val="000000"/>
          <w:sz w:val="28"/>
          <w:szCs w:val="28"/>
        </w:rPr>
        <w:t>邮箱：</w:t>
      </w:r>
      <w:r>
        <w:rPr>
          <w:rFonts w:ascii="仿宋" w:eastAsia="仿宋" w:hAnsi="仿宋" w:cs="仿宋"/>
          <w:color w:val="000000"/>
          <w:sz w:val="28"/>
          <w:szCs w:val="28"/>
        </w:rPr>
        <w:t>13850639808@qq.com</w:t>
      </w:r>
    </w:p>
    <w:p w:rsidR="000666B4" w:rsidRDefault="00E51708" w:rsidP="00A06319">
      <w:pPr>
        <w:pStyle w:val="11"/>
        <w:tabs>
          <w:tab w:val="left" w:pos="432"/>
        </w:tabs>
        <w:spacing w:beforeLines="100" w:before="312" w:afterLines="100" w:after="312" w:line="480" w:lineRule="exact"/>
        <w:jc w:val="center"/>
        <w:outlineLvl w:val="0"/>
        <w:rPr>
          <w:rFonts w:ascii="仿宋" w:eastAsia="仿宋" w:hAnsi="仿宋" w:cs="仿宋"/>
          <w:b/>
          <w:bCs/>
          <w:color w:val="000000"/>
          <w:sz w:val="28"/>
          <w:szCs w:val="28"/>
        </w:rPr>
      </w:pPr>
      <w:bookmarkStart w:id="10" w:name="_Toc19423_WPSOffice_Level1"/>
      <w:bookmarkStart w:id="11" w:name="_Toc8626_WPSOffice_Level1"/>
      <w:bookmarkStart w:id="12" w:name="_Toc389600135"/>
      <w:r>
        <w:rPr>
          <w:rFonts w:ascii="仿宋" w:eastAsia="仿宋" w:hAnsi="仿宋" w:cs="仿宋" w:hint="eastAsia"/>
          <w:b/>
          <w:bCs/>
          <w:color w:val="000000"/>
          <w:sz w:val="28"/>
          <w:szCs w:val="28"/>
        </w:rPr>
        <w:lastRenderedPageBreak/>
        <w:t>第二章</w:t>
      </w:r>
      <w:r>
        <w:rPr>
          <w:rFonts w:ascii="仿宋" w:eastAsia="仿宋" w:hAnsi="仿宋" w:cs="仿宋"/>
          <w:b/>
          <w:bCs/>
          <w:color w:val="000000"/>
          <w:sz w:val="28"/>
          <w:szCs w:val="28"/>
        </w:rPr>
        <w:t xml:space="preserve">    </w:t>
      </w:r>
      <w:r>
        <w:rPr>
          <w:rFonts w:ascii="仿宋" w:eastAsia="仿宋" w:hAnsi="仿宋" w:cs="仿宋" w:hint="eastAsia"/>
          <w:b/>
          <w:bCs/>
          <w:color w:val="000000"/>
          <w:sz w:val="28"/>
          <w:szCs w:val="28"/>
        </w:rPr>
        <w:t>参选人须知</w:t>
      </w:r>
      <w:bookmarkEnd w:id="10"/>
      <w:bookmarkEnd w:id="11"/>
      <w:bookmarkEnd w:id="12"/>
    </w:p>
    <w:p w:rsidR="000666B4" w:rsidRDefault="00E51708">
      <w:pPr>
        <w:pStyle w:val="11"/>
        <w:tabs>
          <w:tab w:val="left" w:pos="432"/>
        </w:tabs>
        <w:spacing w:line="480" w:lineRule="exact"/>
        <w:jc w:val="center"/>
        <w:outlineLvl w:val="0"/>
        <w:rPr>
          <w:rFonts w:ascii="仿宋" w:eastAsia="仿宋" w:hAnsi="仿宋" w:cs="仿宋"/>
          <w:b/>
          <w:bCs/>
          <w:color w:val="000000"/>
          <w:sz w:val="28"/>
          <w:szCs w:val="28"/>
        </w:rPr>
      </w:pPr>
      <w:bookmarkStart w:id="13" w:name="_Toc389600136"/>
      <w:bookmarkStart w:id="14" w:name="_Toc1453_WPSOffice_Level2"/>
      <w:bookmarkStart w:id="15" w:name="_Toc9210_WPSOffice_Level2"/>
      <w:bookmarkStart w:id="16" w:name="_GoBack"/>
      <w:bookmarkEnd w:id="16"/>
      <w:r>
        <w:rPr>
          <w:rFonts w:ascii="仿宋" w:eastAsia="仿宋" w:hAnsi="仿宋" w:cs="仿宋" w:hint="eastAsia"/>
          <w:b/>
          <w:bCs/>
          <w:color w:val="000000"/>
          <w:sz w:val="28"/>
          <w:szCs w:val="28"/>
        </w:rPr>
        <w:t>参选人须知前附表</w:t>
      </w:r>
      <w:bookmarkEnd w:id="13"/>
      <w:bookmarkEnd w:id="14"/>
      <w:bookmarkEnd w:id="15"/>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355"/>
        <w:gridCol w:w="6300"/>
      </w:tblGrid>
      <w:tr w:rsidR="000666B4">
        <w:trPr>
          <w:trHeight w:val="90"/>
          <w:jc w:val="center"/>
        </w:trPr>
        <w:tc>
          <w:tcPr>
            <w:tcW w:w="886" w:type="dxa"/>
            <w:vAlign w:val="center"/>
          </w:tcPr>
          <w:p w:rsidR="000666B4" w:rsidRDefault="00E51708">
            <w:pPr>
              <w:pStyle w:val="ac"/>
              <w:spacing w:line="28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序号</w:t>
            </w:r>
          </w:p>
        </w:tc>
        <w:tc>
          <w:tcPr>
            <w:tcW w:w="2355" w:type="dxa"/>
            <w:vAlign w:val="center"/>
          </w:tcPr>
          <w:p w:rsidR="000666B4" w:rsidRDefault="00E51708">
            <w:pPr>
              <w:pStyle w:val="ac"/>
              <w:spacing w:line="28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条款名称</w:t>
            </w:r>
          </w:p>
        </w:tc>
        <w:tc>
          <w:tcPr>
            <w:tcW w:w="6300" w:type="dxa"/>
            <w:vAlign w:val="center"/>
          </w:tcPr>
          <w:p w:rsidR="000666B4" w:rsidRDefault="00E51708">
            <w:pPr>
              <w:pStyle w:val="ac"/>
              <w:spacing w:line="28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编</w:t>
            </w:r>
            <w:r>
              <w:rPr>
                <w:rFonts w:ascii="仿宋" w:eastAsia="仿宋" w:hAnsi="仿宋" w:cs="仿宋"/>
                <w:b/>
                <w:color w:val="000000"/>
                <w:sz w:val="28"/>
                <w:szCs w:val="28"/>
              </w:rPr>
              <w:t xml:space="preserve">  </w:t>
            </w:r>
            <w:r>
              <w:rPr>
                <w:rFonts w:ascii="仿宋" w:eastAsia="仿宋" w:hAnsi="仿宋" w:cs="仿宋" w:hint="eastAsia"/>
                <w:b/>
                <w:color w:val="000000"/>
                <w:sz w:val="28"/>
                <w:szCs w:val="28"/>
              </w:rPr>
              <w:t>列</w:t>
            </w:r>
            <w:r>
              <w:rPr>
                <w:rFonts w:ascii="仿宋" w:eastAsia="仿宋" w:hAnsi="仿宋" w:cs="仿宋"/>
                <w:b/>
                <w:color w:val="000000"/>
                <w:sz w:val="28"/>
                <w:szCs w:val="28"/>
              </w:rPr>
              <w:t xml:space="preserve">  </w:t>
            </w:r>
            <w:r>
              <w:rPr>
                <w:rFonts w:ascii="仿宋" w:eastAsia="仿宋" w:hAnsi="仿宋" w:cs="仿宋" w:hint="eastAsia"/>
                <w:b/>
                <w:color w:val="000000"/>
                <w:sz w:val="28"/>
                <w:szCs w:val="28"/>
              </w:rPr>
              <w:t>内</w:t>
            </w:r>
            <w:r>
              <w:rPr>
                <w:rFonts w:ascii="仿宋" w:eastAsia="仿宋" w:hAnsi="仿宋" w:cs="仿宋"/>
                <w:b/>
                <w:color w:val="000000"/>
                <w:sz w:val="28"/>
                <w:szCs w:val="28"/>
              </w:rPr>
              <w:t xml:space="preserve">  </w:t>
            </w:r>
            <w:r>
              <w:rPr>
                <w:rFonts w:ascii="仿宋" w:eastAsia="仿宋" w:hAnsi="仿宋" w:cs="仿宋" w:hint="eastAsia"/>
                <w:b/>
                <w:color w:val="000000"/>
                <w:sz w:val="28"/>
                <w:szCs w:val="28"/>
              </w:rPr>
              <w:t>容</w:t>
            </w:r>
          </w:p>
        </w:tc>
      </w:tr>
      <w:tr w:rsidR="000666B4">
        <w:trPr>
          <w:trHeight w:val="620"/>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项目名称</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龙岩市福化环保科技有限公司污水在线比对验收及运维外包项目</w:t>
            </w:r>
          </w:p>
        </w:tc>
      </w:tr>
      <w:tr w:rsidR="000666B4">
        <w:trPr>
          <w:trHeight w:val="618"/>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2</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比选人</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名称</w:t>
            </w:r>
            <w:r>
              <w:rPr>
                <w:rFonts w:ascii="仿宋" w:eastAsia="仿宋" w:hAnsi="仿宋" w:cs="仿宋"/>
                <w:color w:val="000000"/>
                <w:sz w:val="28"/>
                <w:szCs w:val="28"/>
              </w:rPr>
              <w:t>:</w:t>
            </w:r>
            <w:r>
              <w:rPr>
                <w:rFonts w:ascii="仿宋" w:eastAsia="仿宋" w:hAnsi="仿宋" w:cs="仿宋" w:hint="eastAsia"/>
                <w:color w:val="000000"/>
                <w:sz w:val="28"/>
                <w:szCs w:val="28"/>
              </w:rPr>
              <w:t>龙岩市福化环保科技有限公司</w:t>
            </w:r>
          </w:p>
        </w:tc>
      </w:tr>
      <w:tr w:rsidR="000666B4">
        <w:trPr>
          <w:trHeight w:val="663"/>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4</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项目地点</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龙岩市新罗区雁石镇龙雁经济开发区坂尾村火车站路</w:t>
            </w:r>
            <w:r>
              <w:rPr>
                <w:rFonts w:ascii="仿宋" w:eastAsia="仿宋" w:hAnsi="仿宋" w:cs="仿宋"/>
                <w:color w:val="000000"/>
                <w:sz w:val="28"/>
                <w:szCs w:val="28"/>
              </w:rPr>
              <w:t>31</w:t>
            </w:r>
            <w:r>
              <w:rPr>
                <w:rFonts w:ascii="仿宋" w:eastAsia="仿宋" w:hAnsi="仿宋" w:cs="仿宋" w:hint="eastAsia"/>
                <w:color w:val="000000"/>
                <w:sz w:val="28"/>
                <w:szCs w:val="28"/>
              </w:rPr>
              <w:t>号</w:t>
            </w:r>
          </w:p>
        </w:tc>
      </w:tr>
      <w:tr w:rsidR="000666B4">
        <w:trPr>
          <w:trHeight w:val="441"/>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5</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比选范围</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详见比选文件</w:t>
            </w:r>
          </w:p>
        </w:tc>
      </w:tr>
      <w:tr w:rsidR="000666B4">
        <w:trPr>
          <w:trHeight w:val="413"/>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6</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比选方式</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公开比选</w:t>
            </w:r>
          </w:p>
        </w:tc>
      </w:tr>
      <w:tr w:rsidR="000666B4">
        <w:trPr>
          <w:trHeight w:val="584"/>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7</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参选人资格</w:t>
            </w:r>
          </w:p>
        </w:tc>
        <w:tc>
          <w:tcPr>
            <w:tcW w:w="6300" w:type="dxa"/>
            <w:vAlign w:val="center"/>
          </w:tcPr>
          <w:p w:rsidR="000666B4" w:rsidRPr="00E51708" w:rsidRDefault="00E51708">
            <w:pPr>
              <w:spacing w:line="280" w:lineRule="exact"/>
              <w:jc w:val="left"/>
              <w:rPr>
                <w:rFonts w:ascii="仿宋" w:eastAsia="仿宋" w:hAnsi="仿宋" w:cs="仿宋"/>
                <w:color w:val="000000"/>
                <w:sz w:val="28"/>
                <w:szCs w:val="28"/>
              </w:rPr>
            </w:pPr>
            <w:r>
              <w:rPr>
                <w:rFonts w:ascii="仿宋" w:eastAsia="仿宋" w:hAnsi="仿宋" w:cs="仿宋" w:hint="eastAsia"/>
                <w:color w:val="000000"/>
                <w:sz w:val="28"/>
                <w:szCs w:val="28"/>
              </w:rPr>
              <w:t>合格的参选人应具有圆满履行合同的能力，具体应符合下列条件：</w:t>
            </w:r>
            <w:r>
              <w:rPr>
                <w:rFonts w:ascii="仿宋" w:eastAsia="仿宋" w:hAnsi="仿宋" w:cs="仿宋"/>
                <w:color w:val="000000"/>
                <w:sz w:val="28"/>
                <w:szCs w:val="28"/>
              </w:rPr>
              <w:br/>
            </w:r>
            <w:r w:rsidRPr="00E51708">
              <w:rPr>
                <w:rFonts w:ascii="仿宋" w:eastAsia="仿宋" w:hAnsi="仿宋" w:cs="仿宋"/>
                <w:color w:val="000000"/>
                <w:sz w:val="28"/>
                <w:szCs w:val="28"/>
              </w:rPr>
              <w:t>1</w:t>
            </w:r>
            <w:r w:rsidRPr="00E51708">
              <w:rPr>
                <w:rFonts w:ascii="仿宋" w:eastAsia="仿宋" w:hAnsi="仿宋" w:cs="仿宋" w:hint="eastAsia"/>
                <w:color w:val="000000"/>
                <w:sz w:val="28"/>
                <w:szCs w:val="28"/>
              </w:rPr>
              <w:t>、中华人民共和国境内注册、具有独立法人资格、具有环保仪器的相关营业范围（需提供营业执照复印件）。</w:t>
            </w:r>
            <w:r w:rsidRPr="00E51708">
              <w:rPr>
                <w:rFonts w:ascii="仿宋" w:eastAsia="仿宋" w:hAnsi="仿宋" w:cs="仿宋"/>
                <w:color w:val="000000"/>
                <w:sz w:val="28"/>
                <w:szCs w:val="28"/>
              </w:rPr>
              <w:br/>
            </w:r>
            <w:r w:rsidRPr="00E51708">
              <w:rPr>
                <w:rFonts w:ascii="仿宋" w:eastAsia="仿宋" w:hAnsi="仿宋" w:cs="仿宋" w:hint="eastAsia"/>
                <w:color w:val="000000"/>
                <w:sz w:val="28"/>
                <w:szCs w:val="28"/>
              </w:rPr>
              <w:t>2、参选人在福建范围内必须设置有长期驻点</w:t>
            </w:r>
            <w:r w:rsidRPr="00E51708">
              <w:rPr>
                <w:rFonts w:ascii="仿宋" w:eastAsia="仿宋" w:hAnsi="仿宋" w:cs="仿宋" w:hint="eastAsia"/>
                <w:bCs/>
                <w:color w:val="000000"/>
                <w:sz w:val="28"/>
                <w:szCs w:val="28"/>
              </w:rPr>
              <w:t>（提供场地租赁合同或其他证明材料）</w:t>
            </w:r>
            <w:r w:rsidRPr="00E51708">
              <w:rPr>
                <w:rFonts w:ascii="仿宋" w:eastAsia="仿宋" w:hAnsi="仿宋" w:cs="仿宋" w:hint="eastAsia"/>
                <w:color w:val="000000"/>
                <w:sz w:val="28"/>
                <w:szCs w:val="28"/>
              </w:rPr>
              <w:t>。</w:t>
            </w:r>
          </w:p>
          <w:p w:rsidR="000666B4" w:rsidRPr="00E51708" w:rsidRDefault="00E51708">
            <w:pPr>
              <w:spacing w:line="280" w:lineRule="exact"/>
              <w:jc w:val="left"/>
              <w:rPr>
                <w:rFonts w:ascii="仿宋" w:eastAsia="仿宋" w:hAnsi="仿宋" w:cs="仿宋"/>
                <w:color w:val="000000"/>
                <w:sz w:val="28"/>
                <w:szCs w:val="28"/>
              </w:rPr>
            </w:pPr>
            <w:r w:rsidRPr="00E51708">
              <w:rPr>
                <w:rFonts w:ascii="仿宋" w:eastAsia="仿宋" w:hAnsi="仿宋" w:cs="仿宋" w:hint="eastAsia"/>
                <w:color w:val="000000"/>
                <w:sz w:val="28"/>
                <w:szCs w:val="28"/>
              </w:rPr>
              <w:t>3、本项目不接受联合体，不得外包。</w:t>
            </w:r>
          </w:p>
          <w:p w:rsidR="000666B4" w:rsidRPr="00E51708" w:rsidRDefault="00E51708">
            <w:pPr>
              <w:pStyle w:val="1"/>
              <w:jc w:val="center"/>
              <w:rPr>
                <w:rFonts w:ascii="仿宋" w:eastAsia="仿宋" w:hAnsi="仿宋" w:cs="仿宋"/>
                <w:color w:val="000000"/>
                <w:kern w:val="2"/>
                <w:sz w:val="28"/>
                <w:szCs w:val="28"/>
              </w:rPr>
            </w:pPr>
            <w:r w:rsidRPr="00E51708">
              <w:rPr>
                <w:rFonts w:ascii="仿宋" w:eastAsia="仿宋" w:hAnsi="仿宋" w:cs="仿宋" w:hint="eastAsia"/>
                <w:color w:val="000000"/>
                <w:kern w:val="2"/>
                <w:sz w:val="28"/>
                <w:szCs w:val="28"/>
              </w:rPr>
              <w:t>4、参选人至少有1个在线监测系统运维的业绩。</w:t>
            </w:r>
          </w:p>
          <w:p w:rsidR="000666B4" w:rsidRDefault="00E51708">
            <w:pPr>
              <w:spacing w:line="280" w:lineRule="exact"/>
              <w:jc w:val="left"/>
              <w:rPr>
                <w:rFonts w:ascii="仿宋" w:eastAsia="仿宋" w:hAnsi="仿宋" w:cs="仿宋"/>
                <w:color w:val="000000"/>
                <w:sz w:val="28"/>
                <w:szCs w:val="28"/>
              </w:rPr>
            </w:pPr>
            <w:r w:rsidRPr="00E51708">
              <w:rPr>
                <w:rFonts w:ascii="仿宋" w:eastAsia="仿宋" w:hAnsi="仿宋" w:cs="仿宋" w:hint="eastAsia"/>
                <w:color w:val="000000"/>
                <w:sz w:val="28"/>
                <w:szCs w:val="28"/>
              </w:rPr>
              <w:t>其他资格要求详见比选文件，本项目采用资格后审方式对参选人进行资格审查，经资格审查合格的参选人才可能有资格成为中选候选人。</w:t>
            </w:r>
          </w:p>
        </w:tc>
      </w:tr>
      <w:tr w:rsidR="000666B4">
        <w:trPr>
          <w:trHeight w:val="450"/>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8</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是否接受联合体参选</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不接受</w:t>
            </w:r>
          </w:p>
        </w:tc>
      </w:tr>
      <w:tr w:rsidR="000666B4">
        <w:trPr>
          <w:trHeight w:val="450"/>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9</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现场踏勘</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原则不组织，可自行选择是否进行现场勘查。</w:t>
            </w:r>
          </w:p>
        </w:tc>
      </w:tr>
      <w:tr w:rsidR="000666B4">
        <w:trPr>
          <w:trHeight w:val="323"/>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10</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参选截止时间</w:t>
            </w:r>
          </w:p>
        </w:tc>
        <w:tc>
          <w:tcPr>
            <w:tcW w:w="6300" w:type="dxa"/>
            <w:vAlign w:val="center"/>
          </w:tcPr>
          <w:p w:rsidR="000666B4" w:rsidRDefault="00E51708" w:rsidP="00DC1588">
            <w:pPr>
              <w:spacing w:line="280" w:lineRule="exact"/>
              <w:rPr>
                <w:rFonts w:ascii="仿宋" w:eastAsia="仿宋" w:hAnsi="仿宋" w:cs="仿宋"/>
                <w:color w:val="000000"/>
                <w:sz w:val="28"/>
                <w:szCs w:val="28"/>
              </w:rPr>
            </w:pPr>
            <w:r>
              <w:rPr>
                <w:rFonts w:ascii="仿宋" w:eastAsia="仿宋" w:hAnsi="仿宋" w:cs="仿宋"/>
                <w:color w:val="FF0000"/>
                <w:sz w:val="28"/>
                <w:szCs w:val="28"/>
              </w:rPr>
              <w:t>2020</w:t>
            </w:r>
            <w:r>
              <w:rPr>
                <w:rFonts w:ascii="仿宋" w:eastAsia="仿宋" w:hAnsi="仿宋" w:cs="仿宋" w:hint="eastAsia"/>
                <w:color w:val="FF0000"/>
                <w:sz w:val="28"/>
                <w:szCs w:val="28"/>
              </w:rPr>
              <w:t>年5月2</w:t>
            </w:r>
            <w:r w:rsidR="00DC1588">
              <w:rPr>
                <w:rFonts w:ascii="仿宋" w:eastAsia="仿宋" w:hAnsi="仿宋" w:cs="仿宋" w:hint="eastAsia"/>
                <w:color w:val="FF0000"/>
                <w:sz w:val="28"/>
                <w:szCs w:val="28"/>
              </w:rPr>
              <w:t>9</w:t>
            </w:r>
            <w:r>
              <w:rPr>
                <w:rFonts w:ascii="仿宋" w:eastAsia="仿宋" w:hAnsi="仿宋" w:cs="仿宋" w:hint="eastAsia"/>
                <w:color w:val="FF0000"/>
                <w:sz w:val="28"/>
                <w:szCs w:val="28"/>
              </w:rPr>
              <w:t>日15点</w:t>
            </w:r>
          </w:p>
        </w:tc>
      </w:tr>
      <w:tr w:rsidR="000666B4">
        <w:trPr>
          <w:trHeight w:val="728"/>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11</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比选答疑会</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不召开答疑会，如有疑问可通过邮件或电话联系解答。</w:t>
            </w:r>
          </w:p>
        </w:tc>
      </w:tr>
      <w:tr w:rsidR="000666B4">
        <w:trPr>
          <w:trHeight w:val="420"/>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12</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参选有效期</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color w:val="000000"/>
                <w:sz w:val="28"/>
                <w:szCs w:val="28"/>
              </w:rPr>
              <w:t>5</w:t>
            </w:r>
            <w:r>
              <w:rPr>
                <w:rFonts w:ascii="仿宋" w:eastAsia="仿宋" w:hAnsi="仿宋" w:cs="仿宋" w:hint="eastAsia"/>
                <w:color w:val="000000"/>
                <w:sz w:val="28"/>
                <w:szCs w:val="28"/>
              </w:rPr>
              <w:t>天</w:t>
            </w:r>
          </w:p>
        </w:tc>
      </w:tr>
      <w:tr w:rsidR="000666B4">
        <w:trPr>
          <w:trHeight w:val="457"/>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13</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参选文件份数</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正本</w:t>
            </w:r>
            <w:r>
              <w:rPr>
                <w:rFonts w:ascii="仿宋" w:eastAsia="仿宋" w:hAnsi="仿宋" w:cs="仿宋"/>
                <w:color w:val="000000"/>
                <w:sz w:val="28"/>
                <w:szCs w:val="28"/>
              </w:rPr>
              <w:t xml:space="preserve"> 1 </w:t>
            </w:r>
            <w:r>
              <w:rPr>
                <w:rFonts w:ascii="仿宋" w:eastAsia="仿宋" w:hAnsi="仿宋" w:cs="仿宋" w:hint="eastAsia"/>
                <w:color w:val="000000"/>
                <w:sz w:val="28"/>
                <w:szCs w:val="28"/>
              </w:rPr>
              <w:t>份，副本</w:t>
            </w:r>
            <w:r>
              <w:rPr>
                <w:rFonts w:ascii="仿宋" w:eastAsia="仿宋" w:hAnsi="仿宋" w:cs="仿宋"/>
                <w:color w:val="000000"/>
                <w:sz w:val="28"/>
                <w:szCs w:val="28"/>
              </w:rPr>
              <w:t>1</w:t>
            </w:r>
            <w:r>
              <w:rPr>
                <w:rFonts w:ascii="仿宋" w:eastAsia="仿宋" w:hAnsi="仿宋" w:cs="仿宋" w:hint="eastAsia"/>
                <w:color w:val="000000"/>
                <w:sz w:val="28"/>
                <w:szCs w:val="28"/>
              </w:rPr>
              <w:t>份</w:t>
            </w:r>
          </w:p>
        </w:tc>
      </w:tr>
      <w:tr w:rsidR="000666B4">
        <w:trPr>
          <w:trHeight w:val="537"/>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14</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递交参选文件地点</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龙岩市新罗区雁石镇龙雁经济开发区坂尾村火车站路</w:t>
            </w:r>
            <w:r>
              <w:rPr>
                <w:rFonts w:ascii="仿宋" w:eastAsia="仿宋" w:hAnsi="仿宋" w:cs="仿宋"/>
                <w:color w:val="000000"/>
                <w:sz w:val="28"/>
                <w:szCs w:val="28"/>
              </w:rPr>
              <w:t>31</w:t>
            </w:r>
            <w:r>
              <w:rPr>
                <w:rFonts w:ascii="仿宋" w:eastAsia="仿宋" w:hAnsi="仿宋" w:cs="仿宋" w:hint="eastAsia"/>
                <w:color w:val="000000"/>
                <w:sz w:val="28"/>
                <w:szCs w:val="28"/>
              </w:rPr>
              <w:t>号</w:t>
            </w:r>
          </w:p>
        </w:tc>
      </w:tr>
      <w:tr w:rsidR="000666B4">
        <w:trPr>
          <w:trHeight w:val="528"/>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15</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是否退还参选文件</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否</w:t>
            </w:r>
          </w:p>
        </w:tc>
      </w:tr>
      <w:tr w:rsidR="000666B4">
        <w:trPr>
          <w:trHeight w:val="450"/>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16</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履约担保</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无</w:t>
            </w:r>
          </w:p>
        </w:tc>
      </w:tr>
      <w:tr w:rsidR="000666B4">
        <w:trPr>
          <w:jc w:val="center"/>
        </w:trPr>
        <w:tc>
          <w:tcPr>
            <w:tcW w:w="886" w:type="dxa"/>
            <w:vAlign w:val="center"/>
          </w:tcPr>
          <w:p w:rsidR="000666B4" w:rsidRDefault="00E51708">
            <w:pPr>
              <w:pStyle w:val="ac"/>
              <w:spacing w:line="280" w:lineRule="exact"/>
              <w:jc w:val="center"/>
              <w:rPr>
                <w:rFonts w:ascii="仿宋" w:eastAsia="仿宋" w:hAnsi="仿宋" w:cs="仿宋"/>
                <w:color w:val="000000"/>
                <w:sz w:val="28"/>
                <w:szCs w:val="28"/>
              </w:rPr>
            </w:pPr>
            <w:r>
              <w:rPr>
                <w:rFonts w:ascii="仿宋" w:eastAsia="仿宋" w:hAnsi="仿宋" w:cs="仿宋"/>
                <w:color w:val="000000"/>
                <w:sz w:val="28"/>
                <w:szCs w:val="28"/>
              </w:rPr>
              <w:t>17</w:t>
            </w:r>
          </w:p>
        </w:tc>
        <w:tc>
          <w:tcPr>
            <w:tcW w:w="2355"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签订合同地点</w:t>
            </w:r>
          </w:p>
        </w:tc>
        <w:tc>
          <w:tcPr>
            <w:tcW w:w="6300" w:type="dxa"/>
            <w:vAlign w:val="center"/>
          </w:tcPr>
          <w:p w:rsidR="000666B4" w:rsidRDefault="00E51708">
            <w:pPr>
              <w:spacing w:line="280" w:lineRule="exact"/>
              <w:rPr>
                <w:rFonts w:ascii="仿宋" w:eastAsia="仿宋" w:hAnsi="仿宋" w:cs="仿宋"/>
                <w:color w:val="000000"/>
                <w:sz w:val="28"/>
                <w:szCs w:val="28"/>
              </w:rPr>
            </w:pPr>
            <w:r>
              <w:rPr>
                <w:rFonts w:ascii="仿宋" w:eastAsia="仿宋" w:hAnsi="仿宋" w:cs="仿宋" w:hint="eastAsia"/>
                <w:color w:val="000000"/>
                <w:sz w:val="28"/>
                <w:szCs w:val="28"/>
              </w:rPr>
              <w:t>龙岩市新罗区雁石镇</w:t>
            </w:r>
          </w:p>
        </w:tc>
      </w:tr>
    </w:tbl>
    <w:p w:rsidR="000666B4" w:rsidRDefault="00E51708">
      <w:pPr>
        <w:spacing w:line="480" w:lineRule="exact"/>
        <w:ind w:firstLineChars="196" w:firstLine="551"/>
        <w:rPr>
          <w:rFonts w:ascii="仿宋" w:eastAsia="仿宋" w:hAnsi="仿宋" w:cs="仿宋"/>
          <w:b/>
          <w:color w:val="000000"/>
          <w:kern w:val="10"/>
          <w:sz w:val="28"/>
          <w:szCs w:val="28"/>
        </w:rPr>
      </w:pPr>
      <w:bookmarkStart w:id="17" w:name="_Toc24423_WPSOffice_Level2"/>
      <w:bookmarkStart w:id="18" w:name="_Toc3115_WPSOffice_Level2"/>
      <w:r>
        <w:rPr>
          <w:rFonts w:ascii="仿宋" w:eastAsia="仿宋" w:hAnsi="仿宋" w:cs="仿宋"/>
          <w:b/>
          <w:color w:val="000000"/>
          <w:kern w:val="10"/>
          <w:sz w:val="28"/>
          <w:szCs w:val="28"/>
        </w:rPr>
        <w:t xml:space="preserve">1.1 </w:t>
      </w:r>
      <w:r>
        <w:rPr>
          <w:rFonts w:ascii="仿宋" w:eastAsia="仿宋" w:hAnsi="仿宋" w:cs="仿宋" w:hint="eastAsia"/>
          <w:b/>
          <w:color w:val="000000"/>
          <w:kern w:val="10"/>
          <w:sz w:val="28"/>
          <w:szCs w:val="28"/>
        </w:rPr>
        <w:t>费用承担</w:t>
      </w:r>
      <w:bookmarkEnd w:id="17"/>
      <w:bookmarkEnd w:id="18"/>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参选人准备和参加参选活动发生的费用自理。</w:t>
      </w:r>
    </w:p>
    <w:p w:rsidR="000666B4" w:rsidRDefault="00E51708">
      <w:pPr>
        <w:spacing w:line="480" w:lineRule="exact"/>
        <w:ind w:firstLineChars="196" w:firstLine="551"/>
        <w:rPr>
          <w:rFonts w:ascii="仿宋" w:eastAsia="仿宋" w:hAnsi="仿宋" w:cs="仿宋"/>
          <w:b/>
          <w:color w:val="000000"/>
          <w:kern w:val="10"/>
          <w:sz w:val="28"/>
          <w:szCs w:val="28"/>
        </w:rPr>
      </w:pPr>
      <w:bookmarkStart w:id="19" w:name="_Toc12930_WPSOffice_Level2"/>
      <w:bookmarkStart w:id="20" w:name="_Toc7915_WPSOffice_Level2"/>
      <w:r>
        <w:rPr>
          <w:rFonts w:ascii="仿宋" w:eastAsia="仿宋" w:hAnsi="仿宋" w:cs="仿宋"/>
          <w:b/>
          <w:color w:val="000000"/>
          <w:kern w:val="10"/>
          <w:sz w:val="28"/>
          <w:szCs w:val="28"/>
        </w:rPr>
        <w:lastRenderedPageBreak/>
        <w:t xml:space="preserve">1.2 </w:t>
      </w:r>
      <w:r>
        <w:rPr>
          <w:rFonts w:ascii="仿宋" w:eastAsia="仿宋" w:hAnsi="仿宋" w:cs="仿宋" w:hint="eastAsia"/>
          <w:b/>
          <w:color w:val="000000"/>
          <w:kern w:val="10"/>
          <w:sz w:val="28"/>
          <w:szCs w:val="28"/>
        </w:rPr>
        <w:t>保密</w:t>
      </w:r>
      <w:bookmarkEnd w:id="19"/>
      <w:bookmarkEnd w:id="20"/>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参与参选活动的各方应对比选文件和参选文件中的商业和技术等秘密保密，违者应对由此造成的后果承担法律责任。</w:t>
      </w:r>
    </w:p>
    <w:p w:rsidR="000666B4" w:rsidRDefault="00E51708">
      <w:pPr>
        <w:spacing w:line="480" w:lineRule="exact"/>
        <w:ind w:firstLineChars="196" w:firstLine="551"/>
        <w:rPr>
          <w:rFonts w:ascii="仿宋" w:eastAsia="仿宋" w:hAnsi="仿宋" w:cs="仿宋"/>
          <w:b/>
          <w:color w:val="000000"/>
          <w:kern w:val="10"/>
          <w:sz w:val="28"/>
          <w:szCs w:val="28"/>
        </w:rPr>
      </w:pPr>
      <w:bookmarkStart w:id="21" w:name="_Toc28210_WPSOffice_Level2"/>
      <w:bookmarkStart w:id="22" w:name="_Toc1152_WPSOffice_Level2"/>
      <w:r>
        <w:rPr>
          <w:rFonts w:ascii="仿宋" w:eastAsia="仿宋" w:hAnsi="仿宋" w:cs="仿宋"/>
          <w:b/>
          <w:color w:val="000000"/>
          <w:kern w:val="10"/>
          <w:sz w:val="28"/>
          <w:szCs w:val="28"/>
        </w:rPr>
        <w:t>1.3</w:t>
      </w:r>
      <w:r>
        <w:rPr>
          <w:rFonts w:ascii="仿宋" w:eastAsia="仿宋" w:hAnsi="仿宋" w:cs="仿宋" w:hint="eastAsia"/>
          <w:b/>
          <w:color w:val="000000"/>
          <w:kern w:val="10"/>
          <w:sz w:val="28"/>
          <w:szCs w:val="28"/>
        </w:rPr>
        <w:t>语言文字</w:t>
      </w:r>
      <w:bookmarkEnd w:id="21"/>
      <w:bookmarkEnd w:id="22"/>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除专用术语外，与比选有关的语言均使用中文。必要时专用术语应附有中文注释。</w:t>
      </w:r>
    </w:p>
    <w:p w:rsidR="000666B4" w:rsidRDefault="00E51708">
      <w:pPr>
        <w:spacing w:line="480" w:lineRule="exact"/>
        <w:ind w:firstLineChars="196" w:firstLine="551"/>
        <w:rPr>
          <w:rFonts w:ascii="仿宋" w:eastAsia="仿宋" w:hAnsi="仿宋" w:cs="仿宋"/>
          <w:b/>
          <w:color w:val="000000"/>
          <w:kern w:val="10"/>
          <w:sz w:val="28"/>
          <w:szCs w:val="28"/>
        </w:rPr>
      </w:pPr>
      <w:bookmarkStart w:id="23" w:name="_Toc23112_WPSOffice_Level2"/>
      <w:bookmarkStart w:id="24" w:name="_Toc15164_WPSOffice_Level2"/>
      <w:r>
        <w:rPr>
          <w:rFonts w:ascii="仿宋" w:eastAsia="仿宋" w:hAnsi="仿宋" w:cs="仿宋"/>
          <w:b/>
          <w:color w:val="000000"/>
          <w:kern w:val="10"/>
          <w:sz w:val="28"/>
          <w:szCs w:val="28"/>
        </w:rPr>
        <w:t>1.4</w:t>
      </w:r>
      <w:r>
        <w:rPr>
          <w:rFonts w:ascii="仿宋" w:eastAsia="仿宋" w:hAnsi="仿宋" w:cs="仿宋" w:hint="eastAsia"/>
          <w:b/>
          <w:color w:val="000000"/>
          <w:kern w:val="10"/>
          <w:sz w:val="28"/>
          <w:szCs w:val="28"/>
        </w:rPr>
        <w:t>计量单位</w:t>
      </w:r>
      <w:bookmarkEnd w:id="23"/>
      <w:bookmarkEnd w:id="24"/>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sz w:val="28"/>
          <w:szCs w:val="28"/>
        </w:rPr>
        <w:t>所有计量均采用中华人民共和国法定计量单位</w:t>
      </w:r>
      <w:r>
        <w:rPr>
          <w:rFonts w:ascii="仿宋" w:eastAsia="仿宋" w:hAnsi="仿宋" w:cs="仿宋" w:hint="eastAsia"/>
          <w:color w:val="000000"/>
          <w:kern w:val="10"/>
          <w:sz w:val="28"/>
          <w:szCs w:val="28"/>
        </w:rPr>
        <w:t>。</w:t>
      </w:r>
      <w:r>
        <w:rPr>
          <w:rFonts w:ascii="仿宋" w:eastAsia="仿宋" w:hAnsi="仿宋" w:cs="仿宋"/>
          <w:color w:val="000000"/>
          <w:kern w:val="10"/>
          <w:sz w:val="28"/>
          <w:szCs w:val="28"/>
        </w:rPr>
        <w:t xml:space="preserve"> </w:t>
      </w:r>
    </w:p>
    <w:p w:rsidR="000666B4" w:rsidRDefault="00E51708">
      <w:pPr>
        <w:spacing w:line="480" w:lineRule="exact"/>
        <w:ind w:firstLineChars="196" w:firstLine="551"/>
        <w:rPr>
          <w:rFonts w:ascii="仿宋" w:eastAsia="仿宋" w:hAnsi="仿宋" w:cs="仿宋"/>
          <w:b/>
          <w:color w:val="000000"/>
          <w:kern w:val="10"/>
          <w:sz w:val="28"/>
          <w:szCs w:val="28"/>
        </w:rPr>
      </w:pPr>
      <w:bookmarkStart w:id="25" w:name="_Toc11421_WPSOffice_Level2"/>
      <w:bookmarkStart w:id="26" w:name="_Toc28464_WPSOffice_Level2"/>
      <w:r>
        <w:rPr>
          <w:rFonts w:ascii="仿宋" w:eastAsia="仿宋" w:hAnsi="仿宋" w:cs="仿宋"/>
          <w:b/>
          <w:color w:val="000000"/>
          <w:kern w:val="10"/>
          <w:sz w:val="28"/>
          <w:szCs w:val="28"/>
        </w:rPr>
        <w:t>1.5</w:t>
      </w:r>
      <w:r>
        <w:rPr>
          <w:rFonts w:ascii="仿宋" w:eastAsia="仿宋" w:hAnsi="仿宋" w:cs="仿宋" w:hint="eastAsia"/>
          <w:b/>
          <w:color w:val="000000"/>
          <w:kern w:val="10"/>
          <w:sz w:val="28"/>
          <w:szCs w:val="28"/>
        </w:rPr>
        <w:t>踏勘现场</w:t>
      </w:r>
      <w:bookmarkEnd w:id="25"/>
      <w:bookmarkEnd w:id="26"/>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 xml:space="preserve">1.5.1 </w:t>
      </w:r>
      <w:r>
        <w:rPr>
          <w:rFonts w:ascii="仿宋" w:eastAsia="仿宋" w:hAnsi="仿宋" w:cs="仿宋" w:hint="eastAsia"/>
          <w:color w:val="000000"/>
          <w:sz w:val="28"/>
          <w:szCs w:val="28"/>
        </w:rPr>
        <w:t>本次比选不组织踏勘现场。</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 xml:space="preserve">1.5.2 </w:t>
      </w:r>
      <w:r>
        <w:rPr>
          <w:rFonts w:ascii="仿宋" w:eastAsia="仿宋" w:hAnsi="仿宋" w:cs="仿宋" w:hint="eastAsia"/>
          <w:color w:val="000000"/>
          <w:sz w:val="28"/>
          <w:szCs w:val="28"/>
        </w:rPr>
        <w:t>参选人可自行踏勘现场，踏勘现场发生的费用自理。</w:t>
      </w:r>
      <w:r>
        <w:rPr>
          <w:rFonts w:ascii="仿宋" w:eastAsia="仿宋" w:hAnsi="仿宋" w:cs="仿宋"/>
          <w:color w:val="00000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 xml:space="preserve">1.5.3 </w:t>
      </w:r>
      <w:r>
        <w:rPr>
          <w:rFonts w:ascii="仿宋" w:eastAsia="仿宋" w:hAnsi="仿宋" w:cs="仿宋" w:hint="eastAsia"/>
          <w:color w:val="000000"/>
          <w:sz w:val="28"/>
          <w:szCs w:val="28"/>
        </w:rPr>
        <w:t>除比选人的原因外，参选人自行负责在踏勘现场中所发生的人员伤亡和财产损失。</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 xml:space="preserve">1.5.4 </w:t>
      </w:r>
      <w:r>
        <w:rPr>
          <w:rFonts w:ascii="仿宋" w:eastAsia="仿宋" w:hAnsi="仿宋" w:cs="仿宋" w:hint="eastAsia"/>
          <w:color w:val="000000"/>
          <w:sz w:val="28"/>
          <w:szCs w:val="28"/>
        </w:rPr>
        <w:t>参选人介绍的生产场地和相关的周边环境情况，供参选人在编制参选文件时参考，参选人不对参选人据此作出的判断和决策负责。</w:t>
      </w:r>
    </w:p>
    <w:p w:rsidR="000666B4" w:rsidRDefault="00E51708">
      <w:pPr>
        <w:spacing w:line="480" w:lineRule="exact"/>
        <w:ind w:firstLineChars="196" w:firstLine="551"/>
        <w:rPr>
          <w:rFonts w:ascii="仿宋" w:eastAsia="仿宋" w:hAnsi="仿宋" w:cs="仿宋"/>
          <w:b/>
          <w:color w:val="000000"/>
          <w:kern w:val="10"/>
          <w:sz w:val="28"/>
          <w:szCs w:val="28"/>
        </w:rPr>
      </w:pPr>
      <w:bookmarkStart w:id="27" w:name="_Toc21959_WPSOffice_Level2"/>
      <w:bookmarkStart w:id="28" w:name="_Toc24333_WPSOffice_Level2"/>
      <w:r>
        <w:rPr>
          <w:rFonts w:ascii="仿宋" w:eastAsia="仿宋" w:hAnsi="仿宋" w:cs="仿宋"/>
          <w:b/>
          <w:color w:val="000000"/>
          <w:kern w:val="10"/>
          <w:sz w:val="28"/>
          <w:szCs w:val="28"/>
        </w:rPr>
        <w:t xml:space="preserve">1.6 </w:t>
      </w:r>
      <w:r>
        <w:rPr>
          <w:rFonts w:ascii="仿宋" w:eastAsia="仿宋" w:hAnsi="仿宋" w:cs="仿宋" w:hint="eastAsia"/>
          <w:b/>
          <w:color w:val="000000"/>
          <w:kern w:val="10"/>
          <w:sz w:val="28"/>
          <w:szCs w:val="28"/>
        </w:rPr>
        <w:t>分包</w:t>
      </w:r>
      <w:bookmarkEnd w:id="27"/>
      <w:bookmarkEnd w:id="28"/>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本项目不允许分包。</w:t>
      </w:r>
    </w:p>
    <w:p w:rsidR="000666B4" w:rsidRDefault="00E51708">
      <w:pPr>
        <w:spacing w:line="480" w:lineRule="exact"/>
        <w:ind w:firstLineChars="196" w:firstLine="551"/>
        <w:rPr>
          <w:rFonts w:ascii="仿宋" w:eastAsia="仿宋" w:hAnsi="仿宋" w:cs="仿宋"/>
          <w:b/>
          <w:color w:val="000000"/>
          <w:kern w:val="10"/>
          <w:sz w:val="28"/>
          <w:szCs w:val="28"/>
        </w:rPr>
      </w:pPr>
      <w:bookmarkStart w:id="29" w:name="_Toc5499_WPSOffice_Level2"/>
      <w:bookmarkStart w:id="30" w:name="_Toc26685_WPSOffice_Level2"/>
      <w:r>
        <w:rPr>
          <w:rFonts w:ascii="仿宋" w:eastAsia="仿宋" w:hAnsi="仿宋" w:cs="仿宋"/>
          <w:b/>
          <w:color w:val="000000"/>
          <w:kern w:val="10"/>
          <w:sz w:val="28"/>
          <w:szCs w:val="28"/>
        </w:rPr>
        <w:t>1.7</w:t>
      </w:r>
      <w:r>
        <w:rPr>
          <w:rFonts w:ascii="仿宋" w:eastAsia="仿宋" w:hAnsi="仿宋" w:cs="仿宋" w:hint="eastAsia"/>
          <w:b/>
          <w:color w:val="000000"/>
          <w:kern w:val="10"/>
          <w:sz w:val="28"/>
          <w:szCs w:val="28"/>
        </w:rPr>
        <w:t>参选报价</w:t>
      </w:r>
      <w:bookmarkEnd w:id="29"/>
      <w:bookmarkEnd w:id="30"/>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u w:val="single"/>
        </w:rPr>
        <w:t>报价表格式需按附件三填写且须加盖参选人印章，否则视为无效。本次报价</w:t>
      </w:r>
      <w:r>
        <w:rPr>
          <w:rFonts w:ascii="仿宋" w:eastAsia="仿宋" w:hAnsi="仿宋" w:cs="仿宋" w:hint="eastAsia"/>
          <w:color w:val="FF0000"/>
          <w:sz w:val="28"/>
          <w:szCs w:val="28"/>
          <w:u w:val="single"/>
        </w:rPr>
        <w:t>最高不得超过人民币</w:t>
      </w:r>
      <w:r>
        <w:rPr>
          <w:rFonts w:ascii="仿宋" w:eastAsia="仿宋" w:hAnsi="仿宋" w:cs="仿宋" w:hint="eastAsia"/>
          <w:b/>
          <w:bCs/>
          <w:color w:val="FF0000"/>
          <w:sz w:val="28"/>
          <w:szCs w:val="28"/>
          <w:u w:val="single"/>
        </w:rPr>
        <w:t>15万。</w:t>
      </w:r>
    </w:p>
    <w:p w:rsidR="000666B4" w:rsidRDefault="00E51708">
      <w:pPr>
        <w:spacing w:line="480" w:lineRule="exact"/>
        <w:ind w:firstLineChars="196" w:firstLine="551"/>
        <w:rPr>
          <w:rFonts w:ascii="仿宋" w:eastAsia="仿宋" w:hAnsi="仿宋" w:cs="仿宋"/>
          <w:b/>
          <w:color w:val="000000"/>
          <w:kern w:val="10"/>
          <w:sz w:val="28"/>
          <w:szCs w:val="28"/>
        </w:rPr>
      </w:pPr>
      <w:bookmarkStart w:id="31" w:name="_Toc31657_WPSOffice_Level2"/>
      <w:bookmarkStart w:id="32" w:name="_Toc9360_WPSOffice_Level2"/>
      <w:r>
        <w:rPr>
          <w:rFonts w:ascii="仿宋" w:eastAsia="仿宋" w:hAnsi="仿宋" w:cs="仿宋"/>
          <w:b/>
          <w:color w:val="000000"/>
          <w:kern w:val="10"/>
          <w:sz w:val="28"/>
          <w:szCs w:val="28"/>
        </w:rPr>
        <w:t>1.8</w:t>
      </w:r>
      <w:r>
        <w:rPr>
          <w:rFonts w:ascii="仿宋" w:eastAsia="仿宋" w:hAnsi="仿宋" w:cs="仿宋" w:hint="eastAsia"/>
          <w:b/>
          <w:color w:val="000000"/>
          <w:kern w:val="10"/>
          <w:sz w:val="28"/>
          <w:szCs w:val="28"/>
        </w:rPr>
        <w:t>参选有效期：</w:t>
      </w:r>
      <w:bookmarkEnd w:id="31"/>
      <w:bookmarkEnd w:id="32"/>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1.8.1</w:t>
      </w:r>
      <w:r>
        <w:rPr>
          <w:rFonts w:ascii="仿宋" w:eastAsia="仿宋" w:hAnsi="仿宋" w:cs="仿宋" w:hint="eastAsia"/>
          <w:color w:val="000000"/>
          <w:sz w:val="28"/>
          <w:szCs w:val="28"/>
        </w:rPr>
        <w:t>参选有效期为</w:t>
      </w:r>
      <w:r>
        <w:rPr>
          <w:rFonts w:ascii="仿宋" w:eastAsia="仿宋" w:hAnsi="仿宋" w:cs="仿宋"/>
          <w:color w:val="000000"/>
          <w:sz w:val="28"/>
          <w:szCs w:val="28"/>
        </w:rPr>
        <w:t>5</w:t>
      </w:r>
      <w:r>
        <w:rPr>
          <w:rFonts w:ascii="仿宋" w:eastAsia="仿宋" w:hAnsi="仿宋" w:cs="仿宋" w:hint="eastAsia"/>
          <w:color w:val="000000"/>
          <w:sz w:val="28"/>
          <w:szCs w:val="28"/>
        </w:rPr>
        <w:t>天，从参选截止之日算起。在参选有效期内，参选人不得要求撤销或修改其参选文件。</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1.8.2</w:t>
      </w:r>
      <w:r>
        <w:rPr>
          <w:rFonts w:ascii="仿宋" w:eastAsia="仿宋" w:hAnsi="仿宋" w:cs="仿宋" w:hint="eastAsia"/>
          <w:color w:val="000000"/>
          <w:sz w:val="28"/>
          <w:szCs w:val="28"/>
        </w:rPr>
        <w:t>出现特殊情况需要延长参选有效期的，参选人以书面形式通知所有参选人延长参选有效期。</w:t>
      </w:r>
    </w:p>
    <w:p w:rsidR="000666B4" w:rsidRDefault="00A06319">
      <w:pPr>
        <w:pStyle w:val="1"/>
      </w:pPr>
      <w:r>
        <w:rPr>
          <w:rFonts w:hint="eastAsia"/>
        </w:rPr>
        <w:t>1.9设备清单</w:t>
      </w:r>
    </w:p>
    <w:p w:rsidR="00A06319" w:rsidRDefault="00A06319" w:rsidP="00A06319">
      <w:pPr>
        <w:pStyle w:val="1"/>
        <w:ind w:firstLine="560"/>
        <w:jc w:val="center"/>
        <w:rPr>
          <w:rFonts w:ascii="仿宋" w:eastAsia="仿宋" w:hAnsi="仿宋" w:cs="仿宋"/>
          <w:color w:val="000000"/>
          <w:sz w:val="28"/>
          <w:szCs w:val="28"/>
        </w:rPr>
      </w:pPr>
      <w:r>
        <w:rPr>
          <w:rFonts w:ascii="仿宋" w:eastAsia="仿宋" w:hAnsi="仿宋" w:cs="仿宋" w:hint="eastAsia"/>
          <w:color w:val="000000"/>
          <w:sz w:val="28"/>
          <w:szCs w:val="28"/>
        </w:rPr>
        <w:t>在线监测系统主要设备清单</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216"/>
        <w:gridCol w:w="1541"/>
        <w:gridCol w:w="2141"/>
        <w:gridCol w:w="1957"/>
      </w:tblGrid>
      <w:tr w:rsidR="00A06319" w:rsidTr="00186E7F">
        <w:trPr>
          <w:trHeight w:val="630"/>
          <w:jc w:val="center"/>
        </w:trPr>
        <w:tc>
          <w:tcPr>
            <w:tcW w:w="845" w:type="dxa"/>
            <w:vAlign w:val="center"/>
          </w:tcPr>
          <w:p w:rsidR="00A06319" w:rsidRDefault="00A06319" w:rsidP="00186E7F">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216" w:type="dxa"/>
            <w:vAlign w:val="center"/>
          </w:tcPr>
          <w:p w:rsidR="00A06319" w:rsidRDefault="00A06319" w:rsidP="00186E7F">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设备名称</w:t>
            </w:r>
          </w:p>
        </w:tc>
        <w:tc>
          <w:tcPr>
            <w:tcW w:w="1541" w:type="dxa"/>
            <w:vAlign w:val="center"/>
          </w:tcPr>
          <w:p w:rsidR="00A06319" w:rsidRDefault="00A06319" w:rsidP="00186E7F">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设备品牌</w:t>
            </w:r>
          </w:p>
        </w:tc>
        <w:tc>
          <w:tcPr>
            <w:tcW w:w="2141" w:type="dxa"/>
            <w:vAlign w:val="center"/>
          </w:tcPr>
          <w:p w:rsidR="00A06319" w:rsidRDefault="00A06319" w:rsidP="00186E7F">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型号</w:t>
            </w:r>
          </w:p>
        </w:tc>
        <w:tc>
          <w:tcPr>
            <w:tcW w:w="1957" w:type="dxa"/>
            <w:vAlign w:val="center"/>
          </w:tcPr>
          <w:p w:rsidR="00A06319" w:rsidRDefault="00A06319" w:rsidP="00186E7F">
            <w:pPr>
              <w:pStyle w:val="1"/>
              <w:jc w:val="center"/>
              <w:rPr>
                <w:rFonts w:ascii="仿宋" w:eastAsia="仿宋" w:hAnsi="仿宋" w:cs="仿宋"/>
                <w:color w:val="000000"/>
                <w:sz w:val="28"/>
                <w:szCs w:val="28"/>
              </w:rPr>
            </w:pPr>
            <w:r>
              <w:rPr>
                <w:rFonts w:ascii="仿宋" w:eastAsia="仿宋" w:hAnsi="仿宋" w:cs="仿宋" w:hint="eastAsia"/>
                <w:color w:val="000000"/>
                <w:sz w:val="28"/>
                <w:szCs w:val="28"/>
              </w:rPr>
              <w:t>销售商</w:t>
            </w:r>
          </w:p>
        </w:tc>
      </w:tr>
      <w:tr w:rsidR="00A06319" w:rsidTr="00186E7F">
        <w:trPr>
          <w:trHeight w:val="630"/>
          <w:jc w:val="center"/>
        </w:trPr>
        <w:tc>
          <w:tcPr>
            <w:tcW w:w="845" w:type="dxa"/>
            <w:vAlign w:val="center"/>
          </w:tcPr>
          <w:p w:rsidR="00A06319" w:rsidRDefault="00A06319" w:rsidP="00186E7F">
            <w:pPr>
              <w:pStyle w:val="TableParagraph"/>
              <w:jc w:val="center"/>
              <w:rPr>
                <w:rFonts w:ascii="仿宋" w:eastAsia="仿宋" w:hAnsi="仿宋" w:cs="仿宋"/>
                <w:color w:val="000000"/>
                <w:sz w:val="28"/>
                <w:szCs w:val="28"/>
                <w:lang w:val="en-US"/>
              </w:rPr>
            </w:pPr>
            <w:r>
              <w:lastRenderedPageBreak/>
              <w:t>1</w:t>
            </w:r>
          </w:p>
        </w:tc>
        <w:tc>
          <w:tcPr>
            <w:tcW w:w="2216"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总铬</w:t>
            </w:r>
            <w:r>
              <w:rPr>
                <w:lang w:val="en-US"/>
              </w:rPr>
              <w:t>-</w:t>
            </w:r>
            <w:r>
              <w:rPr>
                <w:rFonts w:hint="eastAsia"/>
                <w:lang w:val="en-US"/>
              </w:rPr>
              <w:t>六价铬在线监测仪（二合一设备）</w:t>
            </w:r>
          </w:p>
        </w:tc>
        <w:tc>
          <w:tcPr>
            <w:tcW w:w="15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创晨</w:t>
            </w:r>
          </w:p>
        </w:tc>
        <w:tc>
          <w:tcPr>
            <w:tcW w:w="21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lang w:val="en-US"/>
              </w:rPr>
              <w:t>CC-TCr-Cr-</w:t>
            </w:r>
            <w:r>
              <w:rPr>
                <w:rFonts w:hint="eastAsia"/>
                <w:lang w:val="en-US"/>
              </w:rPr>
              <w:t>Ⅲ</w:t>
            </w:r>
          </w:p>
        </w:tc>
        <w:tc>
          <w:tcPr>
            <w:tcW w:w="1957" w:type="dxa"/>
            <w:vAlign w:val="center"/>
          </w:tcPr>
          <w:p w:rsidR="00A06319" w:rsidRDefault="00A06319" w:rsidP="00186E7F">
            <w:pPr>
              <w:pStyle w:val="TableParagraph"/>
              <w:rPr>
                <w:rFonts w:ascii="仿宋" w:eastAsia="仿宋" w:hAnsi="仿宋" w:cs="仿宋"/>
                <w:color w:val="000000"/>
                <w:sz w:val="28"/>
                <w:szCs w:val="28"/>
                <w:lang w:val="en-US"/>
              </w:rPr>
            </w:pPr>
            <w:r>
              <w:rPr>
                <w:rFonts w:hint="eastAsia"/>
                <w:lang w:val="en-US"/>
              </w:rPr>
              <w:t>无锡创晨科技有限公</w:t>
            </w:r>
          </w:p>
        </w:tc>
      </w:tr>
      <w:tr w:rsidR="00A06319" w:rsidTr="00186E7F">
        <w:trPr>
          <w:trHeight w:val="630"/>
          <w:jc w:val="center"/>
        </w:trPr>
        <w:tc>
          <w:tcPr>
            <w:tcW w:w="845" w:type="dxa"/>
            <w:vAlign w:val="center"/>
          </w:tcPr>
          <w:p w:rsidR="00A06319" w:rsidRDefault="00A06319" w:rsidP="00186E7F">
            <w:pPr>
              <w:pStyle w:val="TableParagraph"/>
              <w:jc w:val="center"/>
              <w:rPr>
                <w:rFonts w:ascii="仿宋" w:eastAsia="仿宋" w:hAnsi="仿宋" w:cs="仿宋"/>
                <w:color w:val="000000"/>
                <w:sz w:val="28"/>
                <w:szCs w:val="28"/>
                <w:lang w:val="en-US"/>
              </w:rPr>
            </w:pPr>
            <w:r>
              <w:t>2</w:t>
            </w:r>
          </w:p>
        </w:tc>
        <w:tc>
          <w:tcPr>
            <w:tcW w:w="2216"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总铅监测仪</w:t>
            </w:r>
          </w:p>
        </w:tc>
        <w:tc>
          <w:tcPr>
            <w:tcW w:w="15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创晨</w:t>
            </w:r>
          </w:p>
        </w:tc>
        <w:tc>
          <w:tcPr>
            <w:tcW w:w="2141" w:type="dxa"/>
            <w:vAlign w:val="center"/>
          </w:tcPr>
          <w:p w:rsidR="00A06319" w:rsidRDefault="00A06319" w:rsidP="00A06319">
            <w:pPr>
              <w:pStyle w:val="TableParagraph"/>
              <w:ind w:firstLineChars="200" w:firstLine="420"/>
              <w:rPr>
                <w:rFonts w:ascii="仿宋" w:eastAsia="仿宋" w:hAnsi="仿宋" w:cs="仿宋"/>
                <w:color w:val="000000"/>
                <w:sz w:val="28"/>
                <w:szCs w:val="28"/>
                <w:lang w:val="en-US"/>
              </w:rPr>
            </w:pPr>
            <w:r>
              <w:rPr>
                <w:lang w:val="en-US"/>
              </w:rPr>
              <w:t>CC-TPb-</w:t>
            </w:r>
            <w:r>
              <w:rPr>
                <w:rFonts w:hint="eastAsia"/>
                <w:lang w:val="en-US"/>
              </w:rPr>
              <w:t>Ⅱ</w:t>
            </w:r>
          </w:p>
        </w:tc>
        <w:tc>
          <w:tcPr>
            <w:tcW w:w="1957" w:type="dxa"/>
            <w:vAlign w:val="center"/>
          </w:tcPr>
          <w:p w:rsidR="00A06319" w:rsidRDefault="00A06319" w:rsidP="00186E7F">
            <w:pPr>
              <w:pStyle w:val="TableParagraph"/>
              <w:rPr>
                <w:rFonts w:ascii="仿宋" w:eastAsia="仿宋" w:hAnsi="仿宋" w:cs="仿宋"/>
                <w:color w:val="000000"/>
                <w:sz w:val="28"/>
                <w:szCs w:val="28"/>
                <w:lang w:val="en-US"/>
              </w:rPr>
            </w:pPr>
            <w:r>
              <w:rPr>
                <w:rFonts w:hint="eastAsia"/>
                <w:lang w:val="en-US"/>
              </w:rPr>
              <w:t>无锡创晨科技有限公</w:t>
            </w:r>
          </w:p>
        </w:tc>
      </w:tr>
      <w:tr w:rsidR="00A06319" w:rsidTr="00186E7F">
        <w:trPr>
          <w:trHeight w:val="502"/>
          <w:jc w:val="center"/>
        </w:trPr>
        <w:tc>
          <w:tcPr>
            <w:tcW w:w="845" w:type="dxa"/>
            <w:vAlign w:val="center"/>
          </w:tcPr>
          <w:p w:rsidR="00A06319" w:rsidRDefault="00A06319" w:rsidP="00186E7F">
            <w:pPr>
              <w:pStyle w:val="TableParagraph"/>
              <w:spacing w:before="0"/>
              <w:jc w:val="center"/>
              <w:rPr>
                <w:rFonts w:ascii="仿宋" w:eastAsia="仿宋" w:hAnsi="仿宋" w:cs="仿宋"/>
                <w:color w:val="000000"/>
                <w:sz w:val="28"/>
                <w:szCs w:val="28"/>
                <w:lang w:val="en-US"/>
              </w:rPr>
            </w:pPr>
            <w:r>
              <w:t>3</w:t>
            </w:r>
          </w:p>
        </w:tc>
        <w:tc>
          <w:tcPr>
            <w:tcW w:w="2216" w:type="dxa"/>
            <w:vAlign w:val="center"/>
          </w:tcPr>
          <w:p w:rsidR="00A06319" w:rsidRDefault="00A06319" w:rsidP="00186E7F">
            <w:pPr>
              <w:pStyle w:val="TableParagraph"/>
              <w:spacing w:before="0"/>
              <w:ind w:left="107"/>
              <w:jc w:val="center"/>
              <w:rPr>
                <w:rFonts w:ascii="仿宋" w:eastAsia="仿宋" w:hAnsi="仿宋" w:cs="仿宋"/>
                <w:color w:val="000000"/>
                <w:sz w:val="28"/>
                <w:szCs w:val="28"/>
                <w:lang w:val="en-US"/>
              </w:rPr>
            </w:pPr>
            <w:r>
              <w:rPr>
                <w:lang w:val="en-US"/>
              </w:rPr>
              <w:t>COD</w:t>
            </w:r>
            <w:r>
              <w:rPr>
                <w:rFonts w:hint="eastAsia"/>
                <w:lang w:val="en-US"/>
              </w:rPr>
              <w:t>监测仪</w:t>
            </w:r>
          </w:p>
        </w:tc>
        <w:tc>
          <w:tcPr>
            <w:tcW w:w="1541" w:type="dxa"/>
            <w:vAlign w:val="center"/>
          </w:tcPr>
          <w:p w:rsidR="00A06319" w:rsidRDefault="00A06319" w:rsidP="00186E7F">
            <w:pPr>
              <w:pStyle w:val="TableParagraph"/>
              <w:spacing w:before="0"/>
              <w:jc w:val="center"/>
              <w:rPr>
                <w:rFonts w:ascii="仿宋" w:eastAsia="仿宋" w:hAnsi="仿宋" w:cs="仿宋"/>
                <w:color w:val="000000"/>
                <w:sz w:val="28"/>
                <w:szCs w:val="28"/>
                <w:lang w:val="en-US"/>
              </w:rPr>
            </w:pPr>
            <w:r>
              <w:rPr>
                <w:rFonts w:hint="eastAsia"/>
                <w:lang w:val="en-US"/>
              </w:rPr>
              <w:t>创晨</w:t>
            </w:r>
          </w:p>
        </w:tc>
        <w:tc>
          <w:tcPr>
            <w:tcW w:w="2141" w:type="dxa"/>
            <w:vAlign w:val="center"/>
          </w:tcPr>
          <w:p w:rsidR="00A06319" w:rsidRDefault="00A06319" w:rsidP="00186E7F">
            <w:pPr>
              <w:pStyle w:val="TableParagraph"/>
              <w:spacing w:before="4" w:line="244" w:lineRule="auto"/>
              <w:ind w:left="107" w:right="711"/>
              <w:jc w:val="center"/>
              <w:rPr>
                <w:rFonts w:ascii="仿宋" w:eastAsia="仿宋" w:hAnsi="仿宋" w:cs="仿宋"/>
                <w:color w:val="000000"/>
                <w:sz w:val="28"/>
                <w:szCs w:val="28"/>
                <w:lang w:val="en-US"/>
              </w:rPr>
            </w:pPr>
            <w:r>
              <w:rPr>
                <w:lang w:val="en-US"/>
              </w:rPr>
              <w:t xml:space="preserve">  CT-CODcr</w:t>
            </w:r>
          </w:p>
        </w:tc>
        <w:tc>
          <w:tcPr>
            <w:tcW w:w="1957" w:type="dxa"/>
            <w:vAlign w:val="center"/>
          </w:tcPr>
          <w:p w:rsidR="00A06319" w:rsidRDefault="00A06319" w:rsidP="00186E7F">
            <w:pPr>
              <w:pStyle w:val="TableParagraph"/>
              <w:spacing w:before="0"/>
              <w:ind w:right="198"/>
              <w:jc w:val="center"/>
              <w:rPr>
                <w:rFonts w:ascii="仿宋" w:eastAsia="仿宋" w:hAnsi="仿宋" w:cs="仿宋"/>
                <w:color w:val="000000"/>
                <w:sz w:val="28"/>
                <w:szCs w:val="28"/>
                <w:lang w:val="en-US"/>
              </w:rPr>
            </w:pPr>
            <w:r>
              <w:rPr>
                <w:rFonts w:hint="eastAsia"/>
                <w:lang w:val="en-US"/>
              </w:rPr>
              <w:t>无锡创晨科技有限公</w:t>
            </w:r>
          </w:p>
        </w:tc>
      </w:tr>
      <w:tr w:rsidR="00A06319" w:rsidTr="00186E7F">
        <w:trPr>
          <w:trHeight w:val="630"/>
          <w:jc w:val="center"/>
        </w:trPr>
        <w:tc>
          <w:tcPr>
            <w:tcW w:w="845" w:type="dxa"/>
            <w:vAlign w:val="center"/>
          </w:tcPr>
          <w:p w:rsidR="00A06319" w:rsidRDefault="00A06319" w:rsidP="00186E7F">
            <w:pPr>
              <w:pStyle w:val="TableParagraph"/>
              <w:jc w:val="center"/>
              <w:rPr>
                <w:rFonts w:ascii="仿宋" w:eastAsia="仿宋" w:hAnsi="仿宋" w:cs="仿宋"/>
                <w:color w:val="000000"/>
                <w:sz w:val="28"/>
                <w:szCs w:val="28"/>
                <w:lang w:val="en-US"/>
              </w:rPr>
            </w:pPr>
            <w:r>
              <w:t>4</w:t>
            </w:r>
          </w:p>
        </w:tc>
        <w:tc>
          <w:tcPr>
            <w:tcW w:w="2216"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超声波明渠流量计</w:t>
            </w:r>
          </w:p>
        </w:tc>
        <w:tc>
          <w:tcPr>
            <w:tcW w:w="1541" w:type="dxa"/>
            <w:vAlign w:val="center"/>
          </w:tcPr>
          <w:p w:rsidR="00A06319" w:rsidRDefault="00A06319" w:rsidP="00186E7F">
            <w:pPr>
              <w:pStyle w:val="TableParagraph"/>
              <w:ind w:left="213"/>
              <w:jc w:val="center"/>
              <w:rPr>
                <w:rFonts w:ascii="仿宋" w:eastAsia="仿宋" w:hAnsi="仿宋" w:cs="仿宋"/>
                <w:color w:val="000000"/>
                <w:sz w:val="28"/>
                <w:szCs w:val="28"/>
                <w:lang w:val="en-US"/>
              </w:rPr>
            </w:pPr>
            <w:r>
              <w:rPr>
                <w:rFonts w:hint="eastAsia"/>
                <w:lang w:val="en-US"/>
              </w:rPr>
              <w:t>北京九波</w:t>
            </w:r>
          </w:p>
        </w:tc>
        <w:tc>
          <w:tcPr>
            <w:tcW w:w="21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lang w:val="en-US"/>
              </w:rPr>
              <w:t>WL-1A1</w:t>
            </w:r>
          </w:p>
        </w:tc>
        <w:tc>
          <w:tcPr>
            <w:tcW w:w="1957" w:type="dxa"/>
            <w:vAlign w:val="center"/>
          </w:tcPr>
          <w:p w:rsidR="00A06319" w:rsidRDefault="00A06319" w:rsidP="00186E7F">
            <w:pPr>
              <w:pStyle w:val="TableParagraph"/>
              <w:ind w:right="198"/>
              <w:rPr>
                <w:rFonts w:ascii="仿宋" w:eastAsia="仿宋" w:hAnsi="仿宋" w:cs="仿宋"/>
                <w:color w:val="000000"/>
                <w:sz w:val="28"/>
                <w:szCs w:val="28"/>
                <w:lang w:val="en-US"/>
              </w:rPr>
            </w:pPr>
            <w:r>
              <w:rPr>
                <w:rFonts w:hint="eastAsia"/>
                <w:lang w:val="en-US"/>
              </w:rPr>
              <w:t>无锡创晨科技有限公</w:t>
            </w:r>
          </w:p>
        </w:tc>
      </w:tr>
      <w:tr w:rsidR="00A06319" w:rsidTr="00186E7F">
        <w:trPr>
          <w:trHeight w:val="640"/>
          <w:jc w:val="center"/>
        </w:trPr>
        <w:tc>
          <w:tcPr>
            <w:tcW w:w="845" w:type="dxa"/>
            <w:vAlign w:val="center"/>
          </w:tcPr>
          <w:p w:rsidR="00A06319" w:rsidRDefault="00A06319" w:rsidP="00186E7F">
            <w:pPr>
              <w:pStyle w:val="TableParagraph"/>
              <w:jc w:val="center"/>
              <w:rPr>
                <w:rFonts w:ascii="仿宋" w:eastAsia="仿宋" w:hAnsi="仿宋" w:cs="仿宋"/>
                <w:color w:val="000000"/>
                <w:sz w:val="28"/>
                <w:szCs w:val="28"/>
                <w:lang w:val="en-US"/>
              </w:rPr>
            </w:pPr>
            <w:r>
              <w:t>5</w:t>
            </w:r>
          </w:p>
        </w:tc>
        <w:tc>
          <w:tcPr>
            <w:tcW w:w="2216"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lang w:val="en-US"/>
              </w:rPr>
              <w:t>PH</w:t>
            </w:r>
            <w:r>
              <w:rPr>
                <w:rFonts w:hint="eastAsia"/>
                <w:lang w:val="en-US"/>
              </w:rPr>
              <w:t>计</w:t>
            </w:r>
          </w:p>
        </w:tc>
        <w:tc>
          <w:tcPr>
            <w:tcW w:w="15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杭州美控</w:t>
            </w:r>
          </w:p>
        </w:tc>
        <w:tc>
          <w:tcPr>
            <w:tcW w:w="21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lang w:val="en-US"/>
              </w:rPr>
              <w:t>MIK-PH160</w:t>
            </w:r>
          </w:p>
        </w:tc>
        <w:tc>
          <w:tcPr>
            <w:tcW w:w="1957" w:type="dxa"/>
            <w:vAlign w:val="center"/>
          </w:tcPr>
          <w:p w:rsidR="00A06319" w:rsidRDefault="00A06319" w:rsidP="00186E7F">
            <w:pPr>
              <w:pStyle w:val="TableParagraph"/>
              <w:rPr>
                <w:rFonts w:ascii="仿宋" w:eastAsia="仿宋" w:hAnsi="仿宋" w:cs="仿宋"/>
                <w:color w:val="000000"/>
                <w:sz w:val="28"/>
                <w:szCs w:val="28"/>
                <w:lang w:val="en-US"/>
              </w:rPr>
            </w:pPr>
            <w:r>
              <w:rPr>
                <w:rFonts w:hint="eastAsia"/>
                <w:lang w:val="en-US"/>
              </w:rPr>
              <w:t>无锡创晨科技有限公</w:t>
            </w:r>
          </w:p>
        </w:tc>
      </w:tr>
      <w:tr w:rsidR="00A06319" w:rsidTr="00186E7F">
        <w:trPr>
          <w:trHeight w:val="641"/>
          <w:jc w:val="center"/>
        </w:trPr>
        <w:tc>
          <w:tcPr>
            <w:tcW w:w="845" w:type="dxa"/>
            <w:vAlign w:val="center"/>
          </w:tcPr>
          <w:p w:rsidR="00A06319" w:rsidRDefault="00A06319" w:rsidP="00186E7F">
            <w:pPr>
              <w:pStyle w:val="TableParagraph"/>
              <w:jc w:val="center"/>
              <w:rPr>
                <w:rFonts w:ascii="仿宋" w:eastAsia="仿宋" w:hAnsi="仿宋" w:cs="仿宋"/>
                <w:color w:val="000000"/>
                <w:sz w:val="28"/>
                <w:szCs w:val="28"/>
                <w:lang w:val="en-US"/>
              </w:rPr>
            </w:pPr>
            <w:r>
              <w:rPr>
                <w:lang w:val="en-US"/>
              </w:rPr>
              <w:t>6</w:t>
            </w:r>
          </w:p>
        </w:tc>
        <w:tc>
          <w:tcPr>
            <w:tcW w:w="2216"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数采仪</w:t>
            </w:r>
          </w:p>
        </w:tc>
        <w:tc>
          <w:tcPr>
            <w:tcW w:w="15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rFonts w:hint="eastAsia"/>
                <w:lang w:val="en-US"/>
              </w:rPr>
              <w:t>南京德宏</w:t>
            </w:r>
          </w:p>
        </w:tc>
        <w:tc>
          <w:tcPr>
            <w:tcW w:w="2141" w:type="dxa"/>
            <w:vAlign w:val="center"/>
          </w:tcPr>
          <w:p w:rsidR="00A06319" w:rsidRDefault="00A06319" w:rsidP="00186E7F">
            <w:pPr>
              <w:pStyle w:val="TableParagraph"/>
              <w:ind w:left="107"/>
              <w:jc w:val="center"/>
              <w:rPr>
                <w:rFonts w:ascii="仿宋" w:eastAsia="仿宋" w:hAnsi="仿宋" w:cs="仿宋"/>
                <w:color w:val="000000"/>
                <w:sz w:val="28"/>
                <w:szCs w:val="28"/>
                <w:lang w:val="en-US"/>
              </w:rPr>
            </w:pPr>
            <w:r>
              <w:rPr>
                <w:lang w:val="en-US"/>
              </w:rPr>
              <w:t>HT6008-6</w:t>
            </w:r>
          </w:p>
        </w:tc>
        <w:tc>
          <w:tcPr>
            <w:tcW w:w="1957" w:type="dxa"/>
            <w:vAlign w:val="center"/>
          </w:tcPr>
          <w:p w:rsidR="00A06319" w:rsidRDefault="00A06319" w:rsidP="00186E7F">
            <w:pPr>
              <w:pStyle w:val="TableParagraph"/>
              <w:ind w:right="445"/>
              <w:rPr>
                <w:rFonts w:ascii="仿宋" w:eastAsia="仿宋" w:hAnsi="仿宋" w:cs="仿宋"/>
                <w:color w:val="000000"/>
                <w:sz w:val="28"/>
                <w:szCs w:val="28"/>
                <w:lang w:val="en-US"/>
              </w:rPr>
            </w:pPr>
            <w:r>
              <w:rPr>
                <w:rFonts w:hint="eastAsia"/>
                <w:lang w:val="en-US"/>
              </w:rPr>
              <w:t>无锡创晨科技有限公</w:t>
            </w:r>
          </w:p>
        </w:tc>
      </w:tr>
    </w:tbl>
    <w:p w:rsidR="00A06319" w:rsidRDefault="00A06319" w:rsidP="00A06319">
      <w:pPr>
        <w:pStyle w:val="1"/>
        <w:ind w:firstLine="560"/>
        <w:jc w:val="center"/>
        <w:rPr>
          <w:rFonts w:ascii="仿宋" w:eastAsia="仿宋" w:hAnsi="仿宋" w:cs="仿宋"/>
          <w:color w:val="000000"/>
          <w:sz w:val="28"/>
          <w:szCs w:val="28"/>
        </w:rPr>
      </w:pPr>
    </w:p>
    <w:p w:rsidR="00A06319" w:rsidRDefault="00A06319">
      <w:pPr>
        <w:pStyle w:val="1"/>
      </w:pPr>
    </w:p>
    <w:p w:rsidR="000666B4" w:rsidRDefault="000666B4">
      <w:pPr>
        <w:pStyle w:val="1"/>
      </w:pPr>
    </w:p>
    <w:p w:rsidR="000666B4" w:rsidRDefault="00E51708" w:rsidP="00A06319">
      <w:pPr>
        <w:pStyle w:val="11"/>
        <w:tabs>
          <w:tab w:val="left" w:pos="432"/>
        </w:tabs>
        <w:spacing w:beforeLines="100" w:before="312" w:afterLines="100" w:after="312" w:line="480" w:lineRule="exact"/>
        <w:jc w:val="center"/>
        <w:outlineLvl w:val="0"/>
        <w:rPr>
          <w:rFonts w:ascii="仿宋" w:eastAsia="仿宋" w:hAnsi="仿宋" w:cs="仿宋"/>
          <w:b/>
          <w:bCs/>
          <w:color w:val="000000"/>
          <w:sz w:val="28"/>
          <w:szCs w:val="28"/>
        </w:rPr>
      </w:pPr>
      <w:r>
        <w:rPr>
          <w:rFonts w:ascii="仿宋" w:eastAsia="仿宋" w:hAnsi="仿宋" w:cs="仿宋"/>
          <w:b/>
          <w:bCs/>
          <w:color w:val="000000"/>
          <w:kern w:val="10"/>
          <w:sz w:val="28"/>
          <w:szCs w:val="28"/>
        </w:rPr>
        <w:t xml:space="preserve"> </w:t>
      </w:r>
      <w:bookmarkStart w:id="33" w:name="_Toc342574368"/>
      <w:bookmarkStart w:id="34" w:name="_Toc7425_WPSOffice_Level2"/>
      <w:bookmarkStart w:id="35" w:name="_Toc733_WPSOffice_Level2"/>
      <w:bookmarkStart w:id="36" w:name="_Toc389600140"/>
      <w:r>
        <w:rPr>
          <w:rFonts w:ascii="仿宋" w:eastAsia="仿宋" w:hAnsi="仿宋" w:cs="仿宋" w:hint="eastAsia"/>
          <w:b/>
          <w:bCs/>
          <w:color w:val="000000"/>
          <w:sz w:val="28"/>
          <w:szCs w:val="28"/>
        </w:rPr>
        <w:t>（二）参选文件</w:t>
      </w:r>
      <w:bookmarkEnd w:id="33"/>
      <w:r>
        <w:rPr>
          <w:rFonts w:ascii="仿宋" w:eastAsia="仿宋" w:hAnsi="仿宋" w:cs="仿宋" w:hint="eastAsia"/>
          <w:b/>
          <w:bCs/>
          <w:color w:val="000000"/>
          <w:sz w:val="28"/>
          <w:szCs w:val="28"/>
        </w:rPr>
        <w:t>和服务主要要求</w:t>
      </w:r>
      <w:bookmarkEnd w:id="34"/>
      <w:bookmarkEnd w:id="35"/>
      <w:bookmarkEnd w:id="36"/>
    </w:p>
    <w:p w:rsidR="000666B4" w:rsidRDefault="00E51708">
      <w:pPr>
        <w:spacing w:line="480" w:lineRule="exact"/>
        <w:ind w:firstLineChars="196" w:firstLine="551"/>
        <w:rPr>
          <w:rFonts w:ascii="仿宋" w:eastAsia="仿宋" w:hAnsi="仿宋" w:cs="仿宋"/>
          <w:color w:val="000000"/>
          <w:sz w:val="28"/>
          <w:szCs w:val="28"/>
        </w:rPr>
      </w:pPr>
      <w:r>
        <w:rPr>
          <w:rFonts w:ascii="仿宋" w:eastAsia="仿宋" w:hAnsi="仿宋" w:cs="仿宋"/>
          <w:b/>
          <w:bCs/>
          <w:color w:val="000000"/>
          <w:sz w:val="28"/>
          <w:szCs w:val="28"/>
        </w:rPr>
        <w:t xml:space="preserve">2.1 </w:t>
      </w:r>
      <w:r>
        <w:rPr>
          <w:rFonts w:ascii="仿宋" w:eastAsia="仿宋" w:hAnsi="仿宋" w:cs="仿宋" w:hint="eastAsia"/>
          <w:b/>
          <w:bCs/>
          <w:color w:val="000000"/>
          <w:sz w:val="28"/>
          <w:szCs w:val="28"/>
        </w:rPr>
        <w:t>参选文件的组成</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参选人提交的参选文件</w:t>
      </w:r>
      <w:r>
        <w:rPr>
          <w:rFonts w:ascii="仿宋" w:eastAsia="仿宋" w:hAnsi="仿宋" w:cs="仿宋" w:hint="eastAsia"/>
          <w:b/>
          <w:bCs/>
          <w:color w:val="000000"/>
          <w:sz w:val="28"/>
          <w:szCs w:val="28"/>
          <w:u w:val="single"/>
        </w:rPr>
        <w:t>均需采用胶装</w:t>
      </w:r>
      <w:r>
        <w:rPr>
          <w:rFonts w:ascii="仿宋" w:eastAsia="仿宋" w:hAnsi="仿宋" w:cs="仿宋" w:hint="eastAsia"/>
          <w:color w:val="000000"/>
          <w:sz w:val="28"/>
          <w:szCs w:val="28"/>
        </w:rPr>
        <w:t>，应包括但不限于以下内容：</w:t>
      </w:r>
    </w:p>
    <w:p w:rsidR="000666B4" w:rsidRDefault="00E51708">
      <w:pPr>
        <w:spacing w:line="480" w:lineRule="exact"/>
        <w:ind w:firstLineChars="200" w:firstLine="562"/>
        <w:rPr>
          <w:rFonts w:ascii="仿宋" w:eastAsia="仿宋" w:hAnsi="仿宋" w:cs="仿宋"/>
          <w:b/>
          <w:bCs/>
          <w:color w:val="000000"/>
          <w:sz w:val="28"/>
          <w:szCs w:val="28"/>
        </w:rPr>
      </w:pPr>
      <w:r>
        <w:rPr>
          <w:rFonts w:ascii="仿宋" w:eastAsia="仿宋" w:hAnsi="仿宋" w:cs="仿宋"/>
          <w:b/>
          <w:bCs/>
          <w:color w:val="000000"/>
          <w:sz w:val="28"/>
          <w:szCs w:val="28"/>
        </w:rPr>
        <w:t>2.1.1</w:t>
      </w:r>
      <w:r>
        <w:rPr>
          <w:rFonts w:ascii="仿宋" w:eastAsia="仿宋" w:hAnsi="仿宋" w:cs="仿宋" w:hint="eastAsia"/>
          <w:b/>
          <w:bCs/>
          <w:color w:val="000000"/>
          <w:sz w:val="28"/>
          <w:szCs w:val="28"/>
        </w:rPr>
        <w:t>商务文件：</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a</w:t>
      </w:r>
      <w:r>
        <w:rPr>
          <w:rFonts w:ascii="仿宋" w:eastAsia="仿宋" w:hAnsi="仿宋" w:cs="仿宋" w:hint="eastAsia"/>
          <w:color w:val="000000"/>
          <w:sz w:val="28"/>
          <w:szCs w:val="28"/>
        </w:rPr>
        <w:t>参选函（见附件一）；</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 xml:space="preserve">b </w:t>
      </w:r>
      <w:r>
        <w:rPr>
          <w:rFonts w:ascii="仿宋" w:eastAsia="仿宋" w:hAnsi="仿宋" w:cs="仿宋" w:hint="eastAsia"/>
          <w:color w:val="000000"/>
          <w:sz w:val="28"/>
          <w:szCs w:val="28"/>
        </w:rPr>
        <w:t>授权委托书（见附件二）；</w:t>
      </w:r>
    </w:p>
    <w:p w:rsidR="000666B4" w:rsidRDefault="00E51708">
      <w:pPr>
        <w:spacing w:line="480" w:lineRule="exact"/>
        <w:ind w:firstLineChars="200" w:firstLine="562"/>
        <w:rPr>
          <w:rFonts w:eastAsia="仿宋"/>
        </w:rPr>
      </w:pPr>
      <w:r>
        <w:rPr>
          <w:rFonts w:ascii="仿宋" w:eastAsia="仿宋" w:hAnsi="仿宋" w:cs="仿宋"/>
          <w:b/>
          <w:bCs/>
          <w:color w:val="000000"/>
          <w:sz w:val="28"/>
          <w:szCs w:val="28"/>
        </w:rPr>
        <w:t>2.1.2</w:t>
      </w:r>
      <w:r>
        <w:rPr>
          <w:rFonts w:ascii="仿宋" w:eastAsia="仿宋" w:hAnsi="仿宋" w:cs="仿宋" w:hint="eastAsia"/>
          <w:b/>
          <w:bCs/>
          <w:color w:val="000000"/>
          <w:sz w:val="28"/>
          <w:szCs w:val="28"/>
        </w:rPr>
        <w:t>报价文件：</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⑴报价表格式（见附件三）。</w:t>
      </w:r>
    </w:p>
    <w:p w:rsidR="000666B4" w:rsidRDefault="00E51708">
      <w:pPr>
        <w:spacing w:line="480" w:lineRule="exact"/>
        <w:ind w:firstLineChars="200" w:firstLine="562"/>
        <w:rPr>
          <w:rFonts w:ascii="仿宋" w:eastAsia="仿宋" w:hAnsi="仿宋" w:cs="仿宋"/>
          <w:b/>
          <w:bCs/>
          <w:color w:val="000000"/>
          <w:sz w:val="28"/>
          <w:szCs w:val="28"/>
        </w:rPr>
      </w:pPr>
      <w:r>
        <w:rPr>
          <w:rFonts w:ascii="仿宋" w:eastAsia="仿宋" w:hAnsi="仿宋" w:cs="仿宋"/>
          <w:b/>
          <w:bCs/>
          <w:color w:val="000000"/>
          <w:sz w:val="28"/>
          <w:szCs w:val="28"/>
        </w:rPr>
        <w:t>2.1.3</w:t>
      </w:r>
      <w:r>
        <w:rPr>
          <w:rFonts w:ascii="仿宋" w:eastAsia="仿宋" w:hAnsi="仿宋" w:cs="仿宋" w:hint="eastAsia"/>
          <w:b/>
          <w:bCs/>
          <w:color w:val="000000"/>
          <w:sz w:val="28"/>
          <w:szCs w:val="28"/>
        </w:rPr>
        <w:t>技术文件（一）：</w:t>
      </w:r>
      <w:r>
        <w:rPr>
          <w:rFonts w:ascii="仿宋" w:eastAsia="仿宋" w:hAnsi="仿宋" w:cs="仿宋"/>
          <w:b/>
          <w:bCs/>
          <w:color w:val="00000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A</w:t>
      </w:r>
      <w:r>
        <w:rPr>
          <w:rFonts w:ascii="仿宋" w:eastAsia="仿宋" w:hAnsi="仿宋" w:cs="仿宋" w:hint="eastAsia"/>
          <w:color w:val="000000"/>
          <w:sz w:val="28"/>
          <w:szCs w:val="28"/>
        </w:rPr>
        <w:t>资格证明文件部分包括（包括但不限于）：</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⑴</w:t>
      </w:r>
      <w:r>
        <w:rPr>
          <w:rFonts w:ascii="仿宋" w:eastAsia="仿宋" w:hAnsi="仿宋" w:cs="仿宋"/>
          <w:color w:val="000000"/>
          <w:sz w:val="28"/>
          <w:szCs w:val="28"/>
        </w:rPr>
        <w:t xml:space="preserve"> </w:t>
      </w:r>
      <w:r>
        <w:rPr>
          <w:rFonts w:ascii="仿宋" w:eastAsia="仿宋" w:hAnsi="仿宋" w:cs="仿宋" w:hint="eastAsia"/>
          <w:color w:val="000000"/>
          <w:sz w:val="28"/>
          <w:szCs w:val="28"/>
        </w:rPr>
        <w:t>有效的营业执照副本、税务登记证、组织机构代码证（复印件）、资质证书（复制件）。</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⑵</w:t>
      </w:r>
      <w:r>
        <w:rPr>
          <w:rFonts w:ascii="仿宋" w:eastAsia="仿宋" w:hAnsi="仿宋" w:cs="仿宋"/>
          <w:color w:val="000000"/>
          <w:sz w:val="28"/>
          <w:szCs w:val="28"/>
        </w:rPr>
        <w:t xml:space="preserve"> </w:t>
      </w:r>
      <w:r>
        <w:rPr>
          <w:rFonts w:ascii="仿宋" w:eastAsia="仿宋" w:hAnsi="仿宋" w:cs="仿宋" w:hint="eastAsia"/>
          <w:color w:val="000000"/>
          <w:sz w:val="28"/>
          <w:szCs w:val="28"/>
        </w:rPr>
        <w:t>法定代表人资格证明书、授权委托书；项目负责人或专业负责人证明材料。</w:t>
      </w:r>
    </w:p>
    <w:p w:rsidR="000666B4" w:rsidRDefault="00E5170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⑶</w:t>
      </w:r>
      <w:r>
        <w:rPr>
          <w:rFonts w:ascii="仿宋" w:eastAsia="仿宋" w:hAnsi="仿宋" w:cs="仿宋"/>
          <w:sz w:val="28"/>
          <w:szCs w:val="28"/>
        </w:rPr>
        <w:t xml:space="preserve"> </w:t>
      </w:r>
      <w:r>
        <w:rPr>
          <w:rFonts w:ascii="仿宋" w:eastAsia="仿宋" w:hAnsi="仿宋" w:cs="仿宋" w:hint="eastAsia"/>
          <w:sz w:val="28"/>
          <w:szCs w:val="28"/>
        </w:rPr>
        <w:t>企业基本情况简介（附件四）。</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lastRenderedPageBreak/>
        <w:t>⑷</w:t>
      </w:r>
      <w:r>
        <w:rPr>
          <w:rFonts w:ascii="仿宋" w:eastAsia="仿宋" w:hAnsi="仿宋" w:cs="仿宋"/>
          <w:sz w:val="28"/>
          <w:szCs w:val="28"/>
        </w:rPr>
        <w:t xml:space="preserve"> </w:t>
      </w:r>
      <w:r>
        <w:rPr>
          <w:rFonts w:ascii="仿宋" w:eastAsia="仿宋" w:hAnsi="仿宋" w:cs="仿宋" w:hint="eastAsia"/>
          <w:color w:val="000000"/>
          <w:sz w:val="28"/>
          <w:szCs w:val="28"/>
        </w:rPr>
        <w:t>有良好经营业绩的证明。其中包括近三年经营业绩的合同、营业业绩证明等，其他可以证明比选单位具有良好运营业绩的相关材料（加盖单位公章）；（附合同复印件）；凡弄虚作假的，一经查实，比选人有权取消其中选资格；</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⑸</w:t>
      </w:r>
      <w:r>
        <w:rPr>
          <w:rFonts w:ascii="仿宋" w:eastAsia="仿宋" w:hAnsi="仿宋" w:cs="仿宋"/>
          <w:color w:val="000000"/>
          <w:sz w:val="28"/>
          <w:szCs w:val="28"/>
        </w:rPr>
        <w:t xml:space="preserve"> </w:t>
      </w:r>
      <w:r>
        <w:rPr>
          <w:rFonts w:ascii="仿宋" w:eastAsia="仿宋" w:hAnsi="仿宋" w:cs="仿宋" w:hint="eastAsia"/>
          <w:color w:val="000000"/>
          <w:sz w:val="28"/>
          <w:szCs w:val="28"/>
        </w:rPr>
        <w:t>参选人认为应附的其他有关资料。</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B</w:t>
      </w:r>
      <w:r>
        <w:rPr>
          <w:rFonts w:ascii="仿宋" w:eastAsia="仿宋" w:hAnsi="仿宋" w:cs="仿宋" w:hint="eastAsia"/>
          <w:color w:val="000000"/>
          <w:sz w:val="28"/>
          <w:szCs w:val="28"/>
        </w:rPr>
        <w:t>拟为本次项目服务的人员配备</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⑴</w:t>
      </w:r>
      <w:r>
        <w:rPr>
          <w:rFonts w:ascii="仿宋" w:eastAsia="仿宋" w:hAnsi="仿宋" w:cs="仿宋"/>
          <w:color w:val="000000"/>
          <w:sz w:val="28"/>
          <w:szCs w:val="28"/>
        </w:rPr>
        <w:t xml:space="preserve"> </w:t>
      </w:r>
      <w:r>
        <w:rPr>
          <w:rFonts w:ascii="仿宋" w:eastAsia="仿宋" w:hAnsi="仿宋" w:cs="仿宋" w:hint="eastAsia"/>
          <w:color w:val="000000"/>
          <w:sz w:val="28"/>
          <w:szCs w:val="28"/>
        </w:rPr>
        <w:t>负责人的年龄、性别、学历、毕业院校与时间、专业、职称、个人资质证书及主要业绩及已完工项目情况。</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⑵</w:t>
      </w:r>
      <w:r>
        <w:rPr>
          <w:rFonts w:ascii="仿宋" w:eastAsia="仿宋" w:hAnsi="仿宋" w:cs="仿宋"/>
          <w:color w:val="000000"/>
          <w:sz w:val="28"/>
          <w:szCs w:val="28"/>
        </w:rPr>
        <w:t xml:space="preserve"> </w:t>
      </w:r>
      <w:r>
        <w:rPr>
          <w:rFonts w:ascii="仿宋" w:eastAsia="仿宋" w:hAnsi="仿宋" w:cs="仿宋" w:hint="eastAsia"/>
          <w:color w:val="000000"/>
          <w:sz w:val="28"/>
          <w:szCs w:val="28"/>
        </w:rPr>
        <w:t>拟投入技术骨干和主要技术人员的概况。（相关人员附个人资质、上岗证或职称证明材料）</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⑶</w:t>
      </w:r>
      <w:r>
        <w:rPr>
          <w:rFonts w:ascii="仿宋" w:eastAsia="仿宋" w:hAnsi="仿宋" w:cs="仿宋"/>
          <w:color w:val="000000"/>
          <w:sz w:val="28"/>
          <w:szCs w:val="28"/>
        </w:rPr>
        <w:t xml:space="preserve"> </w:t>
      </w:r>
      <w:r>
        <w:rPr>
          <w:rFonts w:ascii="仿宋" w:eastAsia="仿宋" w:hAnsi="仿宋" w:cs="仿宋" w:hint="eastAsia"/>
          <w:color w:val="000000"/>
          <w:sz w:val="28"/>
          <w:szCs w:val="28"/>
        </w:rPr>
        <w:t>参选人认为应附的其他有关资料。</w:t>
      </w:r>
    </w:p>
    <w:p w:rsidR="000666B4" w:rsidRDefault="00E51708">
      <w:pPr>
        <w:spacing w:line="480" w:lineRule="exact"/>
        <w:ind w:firstLineChars="200" w:firstLine="562"/>
        <w:rPr>
          <w:rFonts w:ascii="仿宋" w:eastAsia="仿宋" w:hAnsi="仿宋" w:cs="仿宋"/>
          <w:b/>
          <w:bCs/>
          <w:color w:val="000000"/>
          <w:sz w:val="28"/>
          <w:szCs w:val="28"/>
        </w:rPr>
      </w:pPr>
      <w:r>
        <w:rPr>
          <w:rFonts w:ascii="仿宋" w:eastAsia="仿宋" w:hAnsi="仿宋" w:cs="仿宋"/>
          <w:b/>
          <w:bCs/>
          <w:color w:val="000000"/>
          <w:sz w:val="28"/>
          <w:szCs w:val="28"/>
        </w:rPr>
        <w:t>2.1.3</w:t>
      </w:r>
      <w:r>
        <w:rPr>
          <w:rFonts w:ascii="仿宋" w:eastAsia="仿宋" w:hAnsi="仿宋" w:cs="仿宋" w:hint="eastAsia"/>
          <w:b/>
          <w:bCs/>
          <w:color w:val="000000"/>
          <w:sz w:val="28"/>
          <w:szCs w:val="28"/>
        </w:rPr>
        <w:t>技术文件（二）：</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为本项目准备的实施方案及说明，参选人自拟格式。</w:t>
      </w:r>
    </w:p>
    <w:p w:rsidR="000666B4" w:rsidRDefault="00E51708">
      <w:pPr>
        <w:pStyle w:val="1"/>
        <w:ind w:firstLineChars="200" w:firstLine="562"/>
        <w:rPr>
          <w:rFonts w:ascii="仿宋" w:eastAsia="仿宋" w:hAnsi="仿宋" w:cs="仿宋"/>
          <w:b/>
          <w:bCs/>
          <w:color w:val="000000"/>
          <w:kern w:val="2"/>
          <w:sz w:val="28"/>
          <w:szCs w:val="28"/>
          <w:u w:val="single"/>
        </w:rPr>
      </w:pPr>
      <w:r>
        <w:rPr>
          <w:rFonts w:ascii="仿宋" w:eastAsia="仿宋" w:hAnsi="仿宋" w:cs="仿宋" w:hint="eastAsia"/>
          <w:b/>
          <w:bCs/>
          <w:color w:val="000000"/>
          <w:kern w:val="2"/>
          <w:sz w:val="28"/>
          <w:szCs w:val="28"/>
          <w:u w:val="single"/>
        </w:rPr>
        <w:t>以上2.1.1和2.1.3项合并胶装密封，第2.1.2单独密封，均需加盖公章及骑缝章，在密封封面上要有明确的注明表示密封内的项号。</w:t>
      </w:r>
    </w:p>
    <w:p w:rsidR="000666B4" w:rsidRDefault="00E51708">
      <w:pPr>
        <w:spacing w:line="480" w:lineRule="exact"/>
        <w:ind w:firstLineChars="200" w:firstLine="562"/>
        <w:rPr>
          <w:rFonts w:ascii="仿宋" w:eastAsia="仿宋" w:hAnsi="仿宋" w:cs="仿宋"/>
          <w:b/>
          <w:bCs/>
          <w:color w:val="000000"/>
          <w:sz w:val="28"/>
          <w:szCs w:val="28"/>
        </w:rPr>
      </w:pPr>
      <w:r>
        <w:rPr>
          <w:rFonts w:ascii="仿宋" w:eastAsia="仿宋" w:hAnsi="仿宋" w:cs="仿宋"/>
          <w:b/>
          <w:bCs/>
          <w:color w:val="000000"/>
          <w:sz w:val="28"/>
          <w:szCs w:val="28"/>
        </w:rPr>
        <w:t>2.2</w:t>
      </w:r>
      <w:r>
        <w:rPr>
          <w:rFonts w:ascii="仿宋" w:eastAsia="仿宋" w:hAnsi="仿宋" w:cs="仿宋" w:hint="eastAsia"/>
          <w:b/>
          <w:bCs/>
          <w:color w:val="000000"/>
          <w:sz w:val="28"/>
          <w:szCs w:val="28"/>
        </w:rPr>
        <w:t>其它说明</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2.2.1</w:t>
      </w:r>
      <w:r>
        <w:rPr>
          <w:rFonts w:ascii="仿宋" w:eastAsia="仿宋" w:hAnsi="仿宋" w:cs="仿宋" w:hint="eastAsia"/>
          <w:color w:val="000000"/>
          <w:sz w:val="28"/>
          <w:szCs w:val="28"/>
        </w:rPr>
        <w:t>参选文件包括本须知第</w:t>
      </w:r>
      <w:r>
        <w:rPr>
          <w:rFonts w:ascii="仿宋" w:eastAsia="仿宋" w:hAnsi="仿宋" w:cs="仿宋"/>
          <w:color w:val="000000"/>
          <w:sz w:val="28"/>
          <w:szCs w:val="28"/>
        </w:rPr>
        <w:t>3.1</w:t>
      </w:r>
      <w:r>
        <w:rPr>
          <w:rFonts w:ascii="仿宋" w:eastAsia="仿宋" w:hAnsi="仿宋" w:cs="仿宋" w:hint="eastAsia"/>
          <w:color w:val="000000"/>
          <w:sz w:val="28"/>
          <w:szCs w:val="28"/>
        </w:rPr>
        <w:t>条中规定的内容，参选人提交的参选文件应当使用比选文件所提供的参选文件全部格式编制参选文件，但表格可以按同样格式扩展。</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 xml:space="preserve">2.2.2 </w:t>
      </w:r>
      <w:r>
        <w:rPr>
          <w:rFonts w:ascii="仿宋" w:eastAsia="仿宋" w:hAnsi="仿宋" w:cs="仿宋" w:hint="eastAsia"/>
          <w:color w:val="000000"/>
          <w:sz w:val="28"/>
          <w:szCs w:val="28"/>
        </w:rPr>
        <w:t>参选书封面、参选函应加盖参选人公章，同时经法定代表人或其委托代理人签字或加盖印鉴。</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 xml:space="preserve">2.2.3 </w:t>
      </w:r>
      <w:r>
        <w:rPr>
          <w:rFonts w:ascii="仿宋" w:eastAsia="仿宋" w:hAnsi="仿宋" w:cs="仿宋" w:hint="eastAsia"/>
          <w:color w:val="000000"/>
          <w:sz w:val="28"/>
          <w:szCs w:val="28"/>
        </w:rPr>
        <w:t>参选文件的封面上必须详细注明参选项目名称、参选单位名称，以上含正本和副本。</w:t>
      </w:r>
    </w:p>
    <w:p w:rsidR="000666B4" w:rsidRDefault="00E51708">
      <w:pPr>
        <w:spacing w:line="480" w:lineRule="exact"/>
        <w:ind w:firstLineChars="196" w:firstLine="551"/>
        <w:rPr>
          <w:rFonts w:ascii="仿宋" w:eastAsia="仿宋" w:hAnsi="仿宋" w:cs="仿宋"/>
          <w:b/>
          <w:color w:val="000000"/>
          <w:sz w:val="28"/>
          <w:szCs w:val="28"/>
        </w:rPr>
      </w:pPr>
      <w:r>
        <w:rPr>
          <w:rFonts w:ascii="仿宋" w:eastAsia="仿宋" w:hAnsi="仿宋" w:cs="仿宋"/>
          <w:b/>
          <w:color w:val="000000"/>
          <w:sz w:val="28"/>
          <w:szCs w:val="28"/>
        </w:rPr>
        <w:t>2.3</w:t>
      </w:r>
      <w:r>
        <w:rPr>
          <w:rFonts w:ascii="仿宋" w:eastAsia="仿宋" w:hAnsi="仿宋" w:cs="仿宋" w:hint="eastAsia"/>
          <w:b/>
          <w:color w:val="000000"/>
          <w:sz w:val="28"/>
          <w:szCs w:val="28"/>
        </w:rPr>
        <w:t>服务费用及付款方式</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2.3.1</w:t>
      </w:r>
      <w:r>
        <w:rPr>
          <w:rFonts w:ascii="仿宋" w:eastAsia="仿宋" w:hAnsi="仿宋" w:cs="仿宋" w:hint="eastAsia"/>
          <w:color w:val="000000"/>
          <w:sz w:val="28"/>
          <w:szCs w:val="28"/>
        </w:rPr>
        <w:t>按报价表（附件三）的格式报价（含开具增值税专用发票）。</w:t>
      </w:r>
    </w:p>
    <w:p w:rsidR="000666B4" w:rsidRDefault="00E51708">
      <w:pPr>
        <w:spacing w:line="480" w:lineRule="exact"/>
        <w:ind w:leftChars="228" w:left="899" w:hangingChars="150" w:hanging="420"/>
        <w:rPr>
          <w:rFonts w:ascii="仿宋" w:eastAsia="仿宋" w:hAnsi="仿宋" w:cs="仿宋"/>
          <w:color w:val="000000"/>
          <w:sz w:val="28"/>
          <w:szCs w:val="28"/>
        </w:rPr>
      </w:pPr>
      <w:r>
        <w:rPr>
          <w:rFonts w:ascii="仿宋" w:eastAsia="仿宋" w:hAnsi="仿宋" w:cs="仿宋"/>
          <w:color w:val="000000"/>
          <w:sz w:val="28"/>
          <w:szCs w:val="28"/>
        </w:rPr>
        <w:t>2.3.2</w:t>
      </w:r>
      <w:r>
        <w:rPr>
          <w:rFonts w:ascii="仿宋" w:eastAsia="仿宋" w:hAnsi="仿宋" w:cs="仿宋" w:hint="eastAsia"/>
          <w:color w:val="000000"/>
          <w:sz w:val="28"/>
          <w:szCs w:val="28"/>
        </w:rPr>
        <w:t>付款方式：</w:t>
      </w:r>
    </w:p>
    <w:p w:rsidR="000666B4" w:rsidRDefault="00E51708">
      <w:pPr>
        <w:pStyle w:val="ac"/>
        <w:spacing w:line="460" w:lineRule="exact"/>
        <w:jc w:val="left"/>
        <w:rPr>
          <w:rFonts w:ascii="仿宋" w:eastAsia="仿宋" w:hAnsi="仿宋" w:cs="仿宋"/>
          <w:sz w:val="28"/>
          <w:szCs w:val="28"/>
          <w:highlight w:val="yellow"/>
        </w:rPr>
      </w:pPr>
      <w:r>
        <w:rPr>
          <w:rFonts w:ascii="仿宋" w:eastAsia="仿宋" w:hAnsi="仿宋" w:cs="仿宋"/>
          <w:color w:val="000000"/>
          <w:sz w:val="28"/>
          <w:szCs w:val="28"/>
        </w:rPr>
        <w:t xml:space="preserve">   </w:t>
      </w: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hint="eastAsia"/>
          <w:color w:val="FF0000"/>
          <w:sz w:val="28"/>
          <w:szCs w:val="28"/>
          <w:u w:val="single"/>
        </w:rPr>
        <w:t>比对验收与运维费分别开具增值税专用发票，比对验收费用按票审批支付，运维费按实际服务月份审批支付，不足一个月的按日计费。</w:t>
      </w:r>
      <w:r>
        <w:rPr>
          <w:rFonts w:ascii="仿宋" w:eastAsia="仿宋" w:hAnsi="仿宋" w:cs="仿宋" w:hint="eastAsia"/>
          <w:sz w:val="28"/>
          <w:szCs w:val="28"/>
        </w:rPr>
        <w:t>甲</w:t>
      </w:r>
      <w:r>
        <w:rPr>
          <w:rFonts w:ascii="仿宋" w:eastAsia="仿宋" w:hAnsi="仿宋" w:cs="仿宋" w:hint="eastAsia"/>
          <w:sz w:val="28"/>
          <w:szCs w:val="28"/>
        </w:rPr>
        <w:lastRenderedPageBreak/>
        <w:t>方收到乙方提供的正式增值税专用税务发票以及相应的维护记录资料</w:t>
      </w:r>
      <w:r>
        <w:rPr>
          <w:rFonts w:ascii="仿宋" w:eastAsia="仿宋" w:hAnsi="仿宋" w:cs="仿宋"/>
          <w:sz w:val="28"/>
          <w:szCs w:val="28"/>
          <w:u w:val="single"/>
        </w:rPr>
        <w:t xml:space="preserve"> 10 </w:t>
      </w:r>
      <w:r>
        <w:rPr>
          <w:rFonts w:ascii="仿宋" w:eastAsia="仿宋" w:hAnsi="仿宋" w:cs="仿宋" w:hint="eastAsia"/>
          <w:sz w:val="28"/>
          <w:szCs w:val="28"/>
        </w:rPr>
        <w:t>个工作日内</w:t>
      </w:r>
      <w:r>
        <w:rPr>
          <w:rFonts w:ascii="仿宋" w:eastAsia="仿宋" w:hAnsi="仿宋" w:cs="仿宋"/>
          <w:sz w:val="28"/>
          <w:szCs w:val="28"/>
        </w:rPr>
        <w:t>,</w:t>
      </w:r>
      <w:r>
        <w:rPr>
          <w:rFonts w:ascii="仿宋" w:eastAsia="仿宋" w:hAnsi="仿宋" w:cs="仿宋" w:hint="eastAsia"/>
          <w:sz w:val="28"/>
          <w:szCs w:val="28"/>
        </w:rPr>
        <w:t>向乙方支付上月的服务费用。</w:t>
      </w:r>
    </w:p>
    <w:p w:rsidR="000666B4" w:rsidRDefault="00E51708">
      <w:pPr>
        <w:spacing w:line="480" w:lineRule="exact"/>
        <w:ind w:firstLineChars="196" w:firstLine="551"/>
        <w:rPr>
          <w:rFonts w:ascii="仿宋" w:eastAsia="仿宋" w:hAnsi="仿宋" w:cs="仿宋"/>
          <w:b/>
          <w:color w:val="000000"/>
          <w:sz w:val="28"/>
          <w:szCs w:val="28"/>
        </w:rPr>
      </w:pPr>
      <w:r>
        <w:rPr>
          <w:rFonts w:ascii="仿宋" w:eastAsia="仿宋" w:hAnsi="仿宋" w:cs="仿宋"/>
          <w:b/>
          <w:color w:val="000000"/>
          <w:kern w:val="10"/>
          <w:sz w:val="28"/>
          <w:szCs w:val="28"/>
        </w:rPr>
        <w:t>2</w:t>
      </w:r>
      <w:r>
        <w:rPr>
          <w:rFonts w:ascii="仿宋" w:eastAsia="仿宋" w:hAnsi="仿宋" w:cs="仿宋"/>
          <w:b/>
          <w:color w:val="000000"/>
          <w:sz w:val="28"/>
          <w:szCs w:val="28"/>
        </w:rPr>
        <w:t>.4</w:t>
      </w:r>
      <w:r>
        <w:rPr>
          <w:rFonts w:ascii="仿宋" w:eastAsia="仿宋" w:hAnsi="仿宋" w:cs="仿宋" w:hint="eastAsia"/>
          <w:b/>
          <w:color w:val="000000"/>
          <w:sz w:val="28"/>
          <w:szCs w:val="28"/>
        </w:rPr>
        <w:t>参选货币</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2.4.1</w:t>
      </w:r>
      <w:r>
        <w:rPr>
          <w:rFonts w:ascii="仿宋" w:eastAsia="仿宋" w:hAnsi="仿宋" w:cs="仿宋" w:hint="eastAsia"/>
          <w:color w:val="000000"/>
          <w:sz w:val="28"/>
          <w:szCs w:val="28"/>
        </w:rPr>
        <w:t>本项目参选报价采用的币种为</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人民币</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w:t>
      </w:r>
    </w:p>
    <w:p w:rsidR="000666B4" w:rsidRDefault="00E51708">
      <w:pPr>
        <w:spacing w:line="480" w:lineRule="exact"/>
        <w:ind w:firstLineChars="200" w:firstLine="562"/>
        <w:rPr>
          <w:rFonts w:ascii="仿宋" w:eastAsia="仿宋" w:hAnsi="仿宋" w:cs="仿宋"/>
          <w:b/>
          <w:color w:val="000000"/>
          <w:kern w:val="10"/>
          <w:sz w:val="28"/>
          <w:szCs w:val="28"/>
        </w:rPr>
      </w:pPr>
      <w:r>
        <w:rPr>
          <w:rFonts w:ascii="仿宋" w:eastAsia="仿宋" w:hAnsi="仿宋" w:cs="仿宋"/>
          <w:b/>
          <w:color w:val="000000"/>
          <w:kern w:val="10"/>
          <w:sz w:val="28"/>
          <w:szCs w:val="28"/>
        </w:rPr>
        <w:t>2.5</w:t>
      </w:r>
      <w:r>
        <w:rPr>
          <w:rFonts w:ascii="仿宋" w:eastAsia="仿宋" w:hAnsi="仿宋" w:cs="仿宋" w:hint="eastAsia"/>
          <w:b/>
          <w:color w:val="000000"/>
          <w:kern w:val="10"/>
          <w:sz w:val="28"/>
          <w:szCs w:val="28"/>
        </w:rPr>
        <w:t>参选文件的编制</w:t>
      </w:r>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2.5.1</w:t>
      </w:r>
      <w:r>
        <w:rPr>
          <w:rFonts w:ascii="仿宋" w:eastAsia="仿宋" w:hAnsi="仿宋" w:cs="仿宋" w:hint="eastAsia"/>
          <w:color w:val="000000"/>
          <w:sz w:val="28"/>
          <w:szCs w:val="28"/>
        </w:rPr>
        <w:t>参选文件应按参选人规定的“参选文件格式”进行编写，如有必要，可以增加附页，作为参选文件的组成部分。</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2.5.2</w:t>
      </w:r>
      <w:r>
        <w:rPr>
          <w:rFonts w:ascii="仿宋" w:eastAsia="仿宋" w:hAnsi="仿宋" w:cs="仿宋" w:hint="eastAsia"/>
          <w:color w:val="000000"/>
          <w:sz w:val="28"/>
          <w:szCs w:val="28"/>
        </w:rPr>
        <w:t>参选文件应当对比选文件有关服务周期，参选有效期，质量要求，技术标准和要求，比选范围等实质性内容作出响应。</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2.5.3</w:t>
      </w:r>
      <w:r>
        <w:rPr>
          <w:rFonts w:ascii="仿宋" w:eastAsia="仿宋" w:hAnsi="仿宋" w:cs="仿宋" w:hint="eastAsia"/>
          <w:color w:val="000000"/>
          <w:sz w:val="28"/>
          <w:szCs w:val="28"/>
        </w:rPr>
        <w:t>参选文件应用不褪色的材料书写或打印，并由参选人的法定代表人或其委托代理人签字并加盖单位章。参选函、承诺书应加盖参选人公章，同时经法定代表人或其委托代理人签字或加盖印签。委托代理人签字的，参选文件应附法定代表人签署的授权委托书。参选文件应尽量避免涂改，行间插字或删除。如果出现上述情况，改动之处应加盖单位章或由参选人的法定代表人或其授权的代理人签字确认。签字或盖章的具体要求见参选人须知前附表。</w:t>
      </w:r>
    </w:p>
    <w:p w:rsidR="000666B4" w:rsidRDefault="00E51708">
      <w:pPr>
        <w:pStyle w:val="11"/>
        <w:tabs>
          <w:tab w:val="left" w:pos="432"/>
        </w:tabs>
        <w:spacing w:line="480" w:lineRule="exact"/>
        <w:jc w:val="center"/>
        <w:outlineLvl w:val="0"/>
        <w:rPr>
          <w:rFonts w:ascii="仿宋" w:eastAsia="仿宋" w:hAnsi="仿宋" w:cs="仿宋"/>
          <w:b/>
          <w:bCs/>
          <w:color w:val="000000"/>
          <w:kern w:val="10"/>
          <w:sz w:val="28"/>
          <w:szCs w:val="28"/>
        </w:rPr>
      </w:pPr>
      <w:bookmarkStart w:id="37" w:name="_Toc342574369"/>
      <w:bookmarkStart w:id="38" w:name="_Toc29536_WPSOffice_Level2"/>
      <w:bookmarkStart w:id="39" w:name="_Toc389600141"/>
      <w:bookmarkStart w:id="40" w:name="_Toc18301_WPSOffice_Level2"/>
      <w:r>
        <w:rPr>
          <w:rFonts w:ascii="仿宋" w:eastAsia="仿宋" w:hAnsi="仿宋" w:cs="仿宋" w:hint="eastAsia"/>
          <w:b/>
          <w:bCs/>
          <w:color w:val="000000"/>
          <w:kern w:val="10"/>
          <w:sz w:val="28"/>
          <w:szCs w:val="28"/>
        </w:rPr>
        <w:t>（三）</w:t>
      </w:r>
      <w:r>
        <w:rPr>
          <w:rFonts w:ascii="仿宋" w:eastAsia="仿宋" w:hAnsi="仿宋" w:cs="仿宋"/>
          <w:b/>
          <w:bCs/>
          <w:color w:val="000000"/>
          <w:kern w:val="10"/>
          <w:sz w:val="28"/>
          <w:szCs w:val="28"/>
        </w:rPr>
        <w:t xml:space="preserve"> </w:t>
      </w:r>
      <w:r>
        <w:rPr>
          <w:rFonts w:ascii="仿宋" w:eastAsia="仿宋" w:hAnsi="仿宋" w:cs="仿宋" w:hint="eastAsia"/>
          <w:b/>
          <w:bCs/>
          <w:color w:val="000000"/>
          <w:kern w:val="10"/>
          <w:sz w:val="28"/>
          <w:szCs w:val="28"/>
        </w:rPr>
        <w:t>参</w:t>
      </w:r>
      <w:r>
        <w:rPr>
          <w:rFonts w:ascii="仿宋" w:eastAsia="仿宋" w:hAnsi="仿宋" w:cs="仿宋"/>
          <w:b/>
          <w:bCs/>
          <w:color w:val="000000"/>
          <w:kern w:val="10"/>
          <w:sz w:val="28"/>
          <w:szCs w:val="28"/>
        </w:rPr>
        <w:t xml:space="preserve">   </w:t>
      </w:r>
      <w:bookmarkEnd w:id="37"/>
      <w:bookmarkEnd w:id="38"/>
      <w:bookmarkEnd w:id="39"/>
      <w:bookmarkEnd w:id="40"/>
      <w:r>
        <w:rPr>
          <w:rFonts w:ascii="仿宋" w:eastAsia="仿宋" w:hAnsi="仿宋" w:cs="仿宋" w:hint="eastAsia"/>
          <w:b/>
          <w:bCs/>
          <w:color w:val="000000"/>
          <w:kern w:val="10"/>
          <w:sz w:val="28"/>
          <w:szCs w:val="28"/>
        </w:rPr>
        <w:t>选</w:t>
      </w:r>
    </w:p>
    <w:p w:rsidR="000666B4" w:rsidRDefault="00E51708">
      <w:pPr>
        <w:spacing w:line="480" w:lineRule="exact"/>
        <w:ind w:firstLineChars="196" w:firstLine="551"/>
        <w:rPr>
          <w:rFonts w:ascii="仿宋" w:eastAsia="仿宋" w:hAnsi="仿宋" w:cs="仿宋"/>
          <w:b/>
          <w:color w:val="000000"/>
          <w:kern w:val="10"/>
          <w:sz w:val="28"/>
          <w:szCs w:val="28"/>
        </w:rPr>
      </w:pPr>
      <w:r>
        <w:rPr>
          <w:rFonts w:ascii="仿宋" w:eastAsia="仿宋" w:hAnsi="仿宋" w:cs="仿宋"/>
          <w:b/>
          <w:color w:val="000000"/>
          <w:kern w:val="10"/>
          <w:sz w:val="28"/>
          <w:szCs w:val="28"/>
        </w:rPr>
        <w:t xml:space="preserve">3.1 </w:t>
      </w:r>
      <w:r>
        <w:rPr>
          <w:rFonts w:ascii="仿宋" w:eastAsia="仿宋" w:hAnsi="仿宋" w:cs="仿宋" w:hint="eastAsia"/>
          <w:b/>
          <w:color w:val="000000"/>
          <w:kern w:val="10"/>
          <w:sz w:val="28"/>
          <w:szCs w:val="28"/>
        </w:rPr>
        <w:t>参选文件的密封和标记</w:t>
      </w:r>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kern w:val="10"/>
          <w:sz w:val="28"/>
          <w:szCs w:val="28"/>
        </w:rPr>
        <w:t>3.1.1</w:t>
      </w:r>
      <w:r>
        <w:rPr>
          <w:rFonts w:ascii="仿宋" w:eastAsia="仿宋" w:hAnsi="仿宋" w:cs="仿宋" w:hint="eastAsia"/>
          <w:color w:val="000000"/>
          <w:sz w:val="28"/>
          <w:szCs w:val="28"/>
        </w:rPr>
        <w:t>参选文件密封，</w:t>
      </w:r>
      <w:r>
        <w:rPr>
          <w:rFonts w:ascii="仿宋" w:eastAsia="仿宋" w:hAnsi="仿宋" w:cs="仿宋" w:hint="eastAsia"/>
          <w:color w:val="000000"/>
          <w:kern w:val="10"/>
          <w:sz w:val="28"/>
          <w:szCs w:val="28"/>
        </w:rPr>
        <w:t>封套上应清楚地标记“正本”、“副本”字样，封套上应写明的其他内容见参选人须知前附表。</w:t>
      </w:r>
    </w:p>
    <w:p w:rsidR="000666B4" w:rsidRDefault="00E51708">
      <w:pPr>
        <w:spacing w:line="480" w:lineRule="exact"/>
        <w:ind w:firstLineChars="196" w:firstLine="551"/>
        <w:rPr>
          <w:rFonts w:ascii="仿宋" w:eastAsia="仿宋" w:hAnsi="仿宋" w:cs="仿宋"/>
          <w:b/>
          <w:color w:val="000000"/>
          <w:kern w:val="10"/>
          <w:sz w:val="28"/>
          <w:szCs w:val="28"/>
        </w:rPr>
      </w:pPr>
      <w:r>
        <w:rPr>
          <w:rFonts w:ascii="仿宋" w:eastAsia="仿宋" w:hAnsi="仿宋" w:cs="仿宋"/>
          <w:b/>
          <w:color w:val="000000"/>
          <w:kern w:val="10"/>
          <w:sz w:val="28"/>
          <w:szCs w:val="28"/>
        </w:rPr>
        <w:t xml:space="preserve">3.2 </w:t>
      </w:r>
      <w:r>
        <w:rPr>
          <w:rFonts w:ascii="仿宋" w:eastAsia="仿宋" w:hAnsi="仿宋" w:cs="仿宋" w:hint="eastAsia"/>
          <w:b/>
          <w:color w:val="000000"/>
          <w:kern w:val="10"/>
          <w:sz w:val="28"/>
          <w:szCs w:val="28"/>
        </w:rPr>
        <w:t>参选文件的递交</w:t>
      </w:r>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3.2.1 </w:t>
      </w:r>
      <w:r>
        <w:rPr>
          <w:rFonts w:ascii="仿宋" w:eastAsia="仿宋" w:hAnsi="仿宋" w:cs="仿宋" w:hint="eastAsia"/>
          <w:color w:val="000000"/>
          <w:kern w:val="10"/>
          <w:sz w:val="28"/>
          <w:szCs w:val="28"/>
        </w:rPr>
        <w:t>参选人应在本章参选人须知规定的参选截止时间前递交参选文件。</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3.2.2 </w:t>
      </w:r>
      <w:r>
        <w:rPr>
          <w:rFonts w:ascii="仿宋" w:eastAsia="仿宋" w:hAnsi="仿宋" w:cs="仿宋" w:hint="eastAsia"/>
          <w:color w:val="000000"/>
          <w:kern w:val="10"/>
          <w:sz w:val="28"/>
          <w:szCs w:val="28"/>
        </w:rPr>
        <w:t>参选人递交参选文件的地点：见参选人须知。</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3.2.3</w:t>
      </w:r>
      <w:r>
        <w:rPr>
          <w:rFonts w:ascii="仿宋" w:eastAsia="仿宋" w:hAnsi="仿宋" w:cs="仿宋" w:hint="eastAsia"/>
          <w:color w:val="000000"/>
          <w:sz w:val="28"/>
          <w:szCs w:val="28"/>
        </w:rPr>
        <w:t>参选文件有下列情形之一的，参选人将不予接收：</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3.2</w:t>
      </w:r>
      <w:r>
        <w:rPr>
          <w:rFonts w:ascii="仿宋" w:eastAsia="仿宋" w:hAnsi="仿宋" w:cs="仿宋"/>
          <w:bCs/>
          <w:color w:val="000000"/>
          <w:sz w:val="28"/>
          <w:szCs w:val="28"/>
        </w:rPr>
        <w:t>.3.</w:t>
      </w:r>
      <w:r>
        <w:rPr>
          <w:rFonts w:ascii="仿宋" w:eastAsia="仿宋" w:hAnsi="仿宋" w:cs="仿宋"/>
          <w:color w:val="000000"/>
          <w:sz w:val="28"/>
          <w:szCs w:val="28"/>
        </w:rPr>
        <w:t>1</w:t>
      </w:r>
      <w:r>
        <w:rPr>
          <w:rFonts w:ascii="仿宋" w:eastAsia="仿宋" w:hAnsi="仿宋" w:cs="仿宋" w:hint="eastAsia"/>
          <w:color w:val="000000"/>
          <w:sz w:val="28"/>
          <w:szCs w:val="28"/>
        </w:rPr>
        <w:t>逾期送达的或者未送达指定地点的；</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3.2</w:t>
      </w:r>
      <w:r>
        <w:rPr>
          <w:rFonts w:ascii="仿宋" w:eastAsia="仿宋" w:hAnsi="仿宋" w:cs="仿宋"/>
          <w:bCs/>
          <w:color w:val="000000"/>
          <w:sz w:val="28"/>
          <w:szCs w:val="28"/>
        </w:rPr>
        <w:t>.3.</w:t>
      </w:r>
      <w:r>
        <w:rPr>
          <w:rFonts w:ascii="仿宋" w:eastAsia="仿宋" w:hAnsi="仿宋" w:cs="仿宋"/>
          <w:color w:val="000000"/>
          <w:sz w:val="28"/>
          <w:szCs w:val="28"/>
        </w:rPr>
        <w:t>2</w:t>
      </w:r>
      <w:r>
        <w:rPr>
          <w:rFonts w:ascii="仿宋" w:eastAsia="仿宋" w:hAnsi="仿宋" w:cs="仿宋" w:hint="eastAsia"/>
          <w:color w:val="000000"/>
          <w:sz w:val="28"/>
          <w:szCs w:val="28"/>
        </w:rPr>
        <w:t>未按比选文件要求密封的。</w:t>
      </w:r>
    </w:p>
    <w:p w:rsidR="000666B4" w:rsidRDefault="00E51708">
      <w:pPr>
        <w:spacing w:line="480" w:lineRule="exact"/>
        <w:ind w:firstLineChars="200" w:firstLine="562"/>
        <w:rPr>
          <w:rFonts w:ascii="仿宋" w:eastAsia="仿宋" w:hAnsi="仿宋" w:cs="仿宋"/>
          <w:b/>
          <w:color w:val="000000"/>
          <w:kern w:val="10"/>
          <w:sz w:val="28"/>
          <w:szCs w:val="28"/>
        </w:rPr>
      </w:pPr>
      <w:r>
        <w:rPr>
          <w:rFonts w:ascii="仿宋" w:eastAsia="仿宋" w:hAnsi="仿宋" w:cs="仿宋"/>
          <w:b/>
          <w:color w:val="000000"/>
          <w:kern w:val="10"/>
          <w:sz w:val="28"/>
          <w:szCs w:val="28"/>
        </w:rPr>
        <w:t xml:space="preserve">3.3 </w:t>
      </w:r>
      <w:r>
        <w:rPr>
          <w:rFonts w:ascii="仿宋" w:eastAsia="仿宋" w:hAnsi="仿宋" w:cs="仿宋" w:hint="eastAsia"/>
          <w:b/>
          <w:color w:val="000000"/>
          <w:kern w:val="10"/>
          <w:sz w:val="28"/>
          <w:szCs w:val="28"/>
        </w:rPr>
        <w:t>参选文件的修改与撤回</w:t>
      </w:r>
      <w:r>
        <w:rPr>
          <w:rFonts w:ascii="仿宋" w:eastAsia="仿宋" w:hAnsi="仿宋" w:cs="仿宋"/>
          <w:b/>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3.3.1 </w:t>
      </w:r>
      <w:r>
        <w:rPr>
          <w:rFonts w:ascii="仿宋" w:eastAsia="仿宋" w:hAnsi="仿宋" w:cs="仿宋" w:hint="eastAsia"/>
          <w:color w:val="000000"/>
          <w:kern w:val="10"/>
          <w:sz w:val="28"/>
          <w:szCs w:val="28"/>
        </w:rPr>
        <w:t>在本章参选人须知前附表规定的参选截止时间前，参选人可以</w:t>
      </w:r>
      <w:r>
        <w:rPr>
          <w:rFonts w:ascii="仿宋" w:eastAsia="仿宋" w:hAnsi="仿宋" w:cs="仿宋" w:hint="eastAsia"/>
          <w:color w:val="000000"/>
          <w:kern w:val="10"/>
          <w:sz w:val="28"/>
          <w:szCs w:val="28"/>
        </w:rPr>
        <w:lastRenderedPageBreak/>
        <w:t>修改或撤回已递交的参选文件，但应以书面形式通知参选人。</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3.3.2 </w:t>
      </w:r>
      <w:r>
        <w:rPr>
          <w:rFonts w:ascii="仿宋" w:eastAsia="仿宋" w:hAnsi="仿宋" w:cs="仿宋" w:hint="eastAsia"/>
          <w:color w:val="000000"/>
          <w:kern w:val="10"/>
          <w:sz w:val="28"/>
          <w:szCs w:val="28"/>
        </w:rPr>
        <w:t>参选人修改或撤回已递交参选文件的书面通知应按照比选文件要求签字或盖章。</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3.3.3 </w:t>
      </w:r>
      <w:r>
        <w:rPr>
          <w:rFonts w:ascii="仿宋" w:eastAsia="仿宋" w:hAnsi="仿宋" w:cs="仿宋" w:hint="eastAsia"/>
          <w:color w:val="000000"/>
          <w:kern w:val="10"/>
          <w:sz w:val="28"/>
          <w:szCs w:val="28"/>
        </w:rPr>
        <w:t>修改的内容为参选文件的组成部分。</w:t>
      </w:r>
    </w:p>
    <w:p w:rsidR="000666B4" w:rsidRDefault="00E51708">
      <w:pPr>
        <w:spacing w:line="480" w:lineRule="exact"/>
        <w:ind w:firstLineChars="200" w:firstLine="562"/>
        <w:jc w:val="center"/>
        <w:rPr>
          <w:rFonts w:ascii="仿宋" w:eastAsia="仿宋" w:hAnsi="仿宋" w:cs="仿宋"/>
          <w:b/>
          <w:bCs/>
          <w:color w:val="000000"/>
          <w:kern w:val="10"/>
          <w:sz w:val="28"/>
          <w:szCs w:val="28"/>
        </w:rPr>
      </w:pPr>
      <w:r>
        <w:rPr>
          <w:rFonts w:ascii="仿宋" w:eastAsia="仿宋" w:hAnsi="仿宋" w:cs="仿宋" w:hint="eastAsia"/>
          <w:b/>
          <w:bCs/>
          <w:color w:val="000000"/>
          <w:kern w:val="10"/>
          <w:sz w:val="28"/>
          <w:szCs w:val="28"/>
        </w:rPr>
        <w:t>（四）</w:t>
      </w:r>
      <w:r>
        <w:rPr>
          <w:rFonts w:ascii="仿宋" w:eastAsia="仿宋" w:hAnsi="仿宋" w:cs="仿宋"/>
          <w:b/>
          <w:bCs/>
          <w:color w:val="000000"/>
          <w:kern w:val="10"/>
          <w:sz w:val="28"/>
          <w:szCs w:val="28"/>
        </w:rPr>
        <w:t xml:space="preserve"> </w:t>
      </w:r>
      <w:r>
        <w:rPr>
          <w:rFonts w:ascii="仿宋" w:eastAsia="仿宋" w:hAnsi="仿宋" w:cs="仿宋" w:hint="eastAsia"/>
          <w:b/>
          <w:bCs/>
          <w:color w:val="000000"/>
          <w:kern w:val="10"/>
          <w:sz w:val="28"/>
          <w:szCs w:val="28"/>
        </w:rPr>
        <w:t>评比规则</w:t>
      </w:r>
    </w:p>
    <w:p w:rsidR="000666B4" w:rsidRDefault="00E51708">
      <w:pPr>
        <w:spacing w:line="510" w:lineRule="exact"/>
        <w:rPr>
          <w:rFonts w:ascii="仿宋" w:eastAsia="仿宋" w:hAnsi="仿宋" w:cs="仿宋"/>
          <w:b/>
          <w:sz w:val="28"/>
          <w:szCs w:val="28"/>
        </w:rPr>
      </w:pPr>
      <w:r>
        <w:rPr>
          <w:rFonts w:ascii="仿宋" w:eastAsia="仿宋" w:hAnsi="仿宋" w:cs="仿宋"/>
          <w:b/>
          <w:sz w:val="28"/>
          <w:szCs w:val="28"/>
        </w:rPr>
        <w:t>4.1</w:t>
      </w:r>
      <w:r>
        <w:rPr>
          <w:rFonts w:ascii="仿宋" w:eastAsia="仿宋" w:hAnsi="仿宋" w:cs="仿宋" w:hint="eastAsia"/>
          <w:b/>
          <w:sz w:val="28"/>
          <w:szCs w:val="28"/>
        </w:rPr>
        <w:t>评审规则：</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kern w:val="10"/>
          <w:sz w:val="28"/>
          <w:szCs w:val="28"/>
        </w:rPr>
        <w:t>本次比选评审采用</w:t>
      </w:r>
      <w:r>
        <w:rPr>
          <w:rFonts w:ascii="仿宋" w:eastAsia="仿宋" w:hAnsi="仿宋" w:cs="仿宋" w:hint="eastAsia"/>
          <w:b/>
          <w:bCs/>
          <w:color w:val="FF0000"/>
          <w:kern w:val="10"/>
          <w:sz w:val="28"/>
          <w:szCs w:val="28"/>
          <w:u w:val="single"/>
        </w:rPr>
        <w:t>综合评分法</w:t>
      </w:r>
      <w:r>
        <w:rPr>
          <w:rFonts w:ascii="仿宋" w:eastAsia="仿宋" w:hAnsi="仿宋" w:cs="仿宋" w:hint="eastAsia"/>
          <w:color w:val="FF0000"/>
          <w:kern w:val="10"/>
          <w:sz w:val="28"/>
          <w:szCs w:val="28"/>
        </w:rPr>
        <w:t>，</w:t>
      </w:r>
      <w:r>
        <w:rPr>
          <w:rFonts w:ascii="仿宋" w:eastAsia="仿宋" w:hAnsi="仿宋" w:cs="仿宋" w:hint="eastAsia"/>
          <w:color w:val="000000"/>
          <w:kern w:val="10"/>
          <w:sz w:val="28"/>
          <w:szCs w:val="28"/>
        </w:rPr>
        <w:t>评标小组根据各项目各推荐中选候选人一名。评标小组依据以下评分标准，按综合评分总得分由高至低的排列次序，并推荐综合评分最高的参选人为中选报价候选人。若总得分相同，则其中报价低的参选人将被排序在前；若得分和报价仍相同，则项目业绩分较高，与比选人合作良好的参选人将被排序在前。比选人根据评标小组推荐的中选报价候选人依法确定中选报价人。</w:t>
      </w:r>
    </w:p>
    <w:p w:rsidR="000666B4" w:rsidRDefault="00E51708">
      <w:pPr>
        <w:pStyle w:val="1"/>
        <w:spacing w:line="48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kern w:val="1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0666B4" w:rsidRDefault="00E51708">
      <w:pPr>
        <w:pStyle w:val="a7"/>
        <w:tabs>
          <w:tab w:val="left" w:pos="1000"/>
        </w:tabs>
        <w:spacing w:line="460" w:lineRule="exact"/>
        <w:ind w:firstLine="0"/>
        <w:rPr>
          <w:rFonts w:ascii="仿宋" w:eastAsia="仿宋" w:hAnsi="仿宋" w:cs="仿宋"/>
          <w:b/>
          <w:bCs/>
          <w:sz w:val="28"/>
          <w:szCs w:val="28"/>
        </w:rPr>
      </w:pPr>
      <w:r>
        <w:rPr>
          <w:rFonts w:ascii="仿宋" w:eastAsia="仿宋" w:hAnsi="仿宋" w:cs="仿宋"/>
          <w:b/>
          <w:bCs/>
          <w:sz w:val="28"/>
          <w:szCs w:val="28"/>
        </w:rPr>
        <w:t>4.2</w:t>
      </w:r>
      <w:r>
        <w:rPr>
          <w:rFonts w:ascii="仿宋" w:eastAsia="仿宋" w:hAnsi="仿宋" w:cs="仿宋" w:hint="eastAsia"/>
          <w:b/>
          <w:bCs/>
          <w:sz w:val="28"/>
          <w:szCs w:val="28"/>
        </w:rPr>
        <w:t>资格审查</w:t>
      </w:r>
    </w:p>
    <w:p w:rsidR="000666B4" w:rsidRDefault="00E51708">
      <w:pPr>
        <w:pStyle w:val="1"/>
        <w:spacing w:line="48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kern w:val="10"/>
          <w:sz w:val="28"/>
          <w:szCs w:val="28"/>
        </w:rPr>
        <w:t>由比选人依法组建的评标委员会将按照第二章比选须知第</w:t>
      </w:r>
      <w:r>
        <w:rPr>
          <w:rFonts w:ascii="仿宋" w:eastAsia="仿宋" w:hAnsi="仿宋" w:cs="仿宋"/>
          <w:color w:val="000000"/>
          <w:kern w:val="10"/>
          <w:sz w:val="28"/>
          <w:szCs w:val="28"/>
        </w:rPr>
        <w:t>7</w:t>
      </w:r>
      <w:r>
        <w:rPr>
          <w:rFonts w:ascii="仿宋" w:eastAsia="仿宋" w:hAnsi="仿宋" w:cs="仿宋" w:hint="eastAsia"/>
          <w:color w:val="000000"/>
          <w:kern w:val="10"/>
          <w:sz w:val="28"/>
          <w:szCs w:val="28"/>
        </w:rPr>
        <w:t>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0666B4" w:rsidRDefault="00E51708">
      <w:pPr>
        <w:pStyle w:val="a7"/>
        <w:tabs>
          <w:tab w:val="left" w:pos="1000"/>
        </w:tabs>
        <w:spacing w:line="460" w:lineRule="exact"/>
        <w:ind w:firstLine="0"/>
        <w:rPr>
          <w:rFonts w:ascii="仿宋" w:eastAsia="仿宋" w:hAnsi="仿宋" w:cs="仿宋"/>
          <w:b/>
          <w:bCs/>
          <w:color w:val="000000"/>
          <w:kern w:val="10"/>
          <w:sz w:val="28"/>
          <w:szCs w:val="28"/>
        </w:rPr>
      </w:pPr>
      <w:r>
        <w:rPr>
          <w:rFonts w:ascii="宋体" w:eastAsia="仿宋" w:hAnsi="宋体"/>
          <w:b/>
          <w:bCs/>
          <w:sz w:val="28"/>
          <w:szCs w:val="28"/>
        </w:rPr>
        <w:t>4.</w:t>
      </w:r>
      <w:r>
        <w:rPr>
          <w:rFonts w:ascii="仿宋" w:eastAsia="仿宋" w:hAnsi="仿宋" w:cs="仿宋"/>
          <w:b/>
          <w:bCs/>
          <w:color w:val="000000"/>
          <w:kern w:val="10"/>
          <w:sz w:val="28"/>
          <w:szCs w:val="28"/>
        </w:rPr>
        <w:t>3</w:t>
      </w:r>
      <w:r>
        <w:rPr>
          <w:rFonts w:ascii="仿宋" w:eastAsia="仿宋" w:hAnsi="仿宋" w:cs="仿宋" w:hint="eastAsia"/>
          <w:b/>
          <w:bCs/>
          <w:color w:val="000000"/>
          <w:kern w:val="10"/>
          <w:sz w:val="28"/>
          <w:szCs w:val="28"/>
        </w:rPr>
        <w:t>评标办法</w:t>
      </w:r>
    </w:p>
    <w:p w:rsidR="000666B4" w:rsidRDefault="00E51708">
      <w:pPr>
        <w:pStyle w:val="a7"/>
        <w:tabs>
          <w:tab w:val="left" w:pos="1000"/>
        </w:tabs>
        <w:spacing w:line="460" w:lineRule="exact"/>
        <w:ind w:firstLine="560"/>
        <w:rPr>
          <w:rFonts w:ascii="仿宋" w:eastAsia="仿宋" w:hAnsi="仿宋" w:cs="仿宋"/>
          <w:color w:val="000000"/>
          <w:kern w:val="10"/>
          <w:sz w:val="28"/>
          <w:szCs w:val="28"/>
        </w:rPr>
      </w:pPr>
      <w:r>
        <w:rPr>
          <w:rFonts w:ascii="仿宋" w:eastAsia="仿宋" w:hAnsi="仿宋" w:cs="仿宋" w:hint="eastAsia"/>
          <w:spacing w:val="-4"/>
          <w:sz w:val="28"/>
          <w:szCs w:val="28"/>
        </w:rPr>
        <w:t>评标小组将按先技术</w:t>
      </w:r>
      <w:r>
        <w:rPr>
          <w:rFonts w:ascii="仿宋" w:eastAsia="仿宋" w:hAnsi="仿宋" w:cs="仿宋" w:hint="eastAsia"/>
          <w:sz w:val="28"/>
          <w:szCs w:val="28"/>
        </w:rPr>
        <w:t>（</w:t>
      </w:r>
      <w:r>
        <w:rPr>
          <w:rFonts w:ascii="仿宋" w:eastAsia="仿宋" w:hAnsi="仿宋" w:cs="仿宋"/>
          <w:sz w:val="28"/>
          <w:szCs w:val="28"/>
        </w:rPr>
        <w:t>PT</w:t>
      </w:r>
      <w:r>
        <w:rPr>
          <w:rFonts w:ascii="仿宋" w:eastAsia="仿宋" w:hAnsi="仿宋" w:cs="仿宋" w:hint="eastAsia"/>
          <w:sz w:val="28"/>
          <w:szCs w:val="28"/>
        </w:rPr>
        <w:t>）</w:t>
      </w:r>
      <w:r>
        <w:rPr>
          <w:rFonts w:ascii="仿宋" w:eastAsia="仿宋" w:hAnsi="仿宋" w:cs="仿宋" w:hint="eastAsia"/>
          <w:spacing w:val="-4"/>
          <w:sz w:val="28"/>
          <w:szCs w:val="28"/>
        </w:rPr>
        <w:t>和商务部分</w:t>
      </w:r>
      <w:r>
        <w:rPr>
          <w:rFonts w:ascii="仿宋" w:eastAsia="仿宋" w:hAnsi="仿宋" w:cs="仿宋" w:hint="eastAsia"/>
          <w:sz w:val="28"/>
          <w:szCs w:val="28"/>
        </w:rPr>
        <w:t>（</w:t>
      </w:r>
      <w:r>
        <w:rPr>
          <w:rFonts w:ascii="仿宋" w:eastAsia="仿宋" w:hAnsi="仿宋" w:cs="仿宋"/>
          <w:sz w:val="28"/>
          <w:szCs w:val="28"/>
        </w:rPr>
        <w:t>PB</w:t>
      </w:r>
      <w:r>
        <w:rPr>
          <w:rFonts w:ascii="仿宋" w:eastAsia="仿宋" w:hAnsi="仿宋" w:cs="仿宋" w:hint="eastAsia"/>
          <w:sz w:val="28"/>
          <w:szCs w:val="28"/>
        </w:rPr>
        <w:t>）</w:t>
      </w:r>
      <w:r>
        <w:rPr>
          <w:rFonts w:ascii="仿宋" w:eastAsia="仿宋" w:hAnsi="仿宋" w:cs="仿宋" w:hint="eastAsia"/>
          <w:spacing w:val="-4"/>
          <w:sz w:val="28"/>
          <w:szCs w:val="28"/>
        </w:rPr>
        <w:t>、后报价部分（</w:t>
      </w:r>
      <w:r>
        <w:rPr>
          <w:rFonts w:ascii="仿宋" w:eastAsia="仿宋" w:hAnsi="仿宋" w:cs="仿宋"/>
          <w:spacing w:val="-4"/>
          <w:sz w:val="28"/>
          <w:szCs w:val="28"/>
        </w:rPr>
        <w:t>PF</w:t>
      </w:r>
      <w:r>
        <w:rPr>
          <w:rFonts w:ascii="仿宋" w:eastAsia="仿宋" w:hAnsi="仿宋" w:cs="仿宋" w:hint="eastAsia"/>
          <w:spacing w:val="-4"/>
          <w:sz w:val="28"/>
          <w:szCs w:val="28"/>
        </w:rPr>
        <w:t>）的顺序开展评审工作</w:t>
      </w:r>
      <w:r>
        <w:rPr>
          <w:rFonts w:ascii="仿宋" w:eastAsia="仿宋" w:hAnsi="仿宋" w:cs="仿宋" w:hint="eastAsia"/>
          <w:b/>
          <w:bCs/>
          <w:sz w:val="28"/>
          <w:szCs w:val="28"/>
        </w:rPr>
        <w:t>。</w:t>
      </w:r>
    </w:p>
    <w:p w:rsidR="000666B4" w:rsidRDefault="00E51708">
      <w:pPr>
        <w:pStyle w:val="a7"/>
        <w:tabs>
          <w:tab w:val="left" w:pos="1000"/>
        </w:tabs>
        <w:spacing w:line="46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kern w:val="10"/>
          <w:sz w:val="28"/>
          <w:szCs w:val="28"/>
        </w:rPr>
        <w:t>各部分评分分值分布如下：</w:t>
      </w:r>
    </w:p>
    <w:p w:rsidR="000666B4" w:rsidRDefault="00E51708">
      <w:pPr>
        <w:pStyle w:val="a7"/>
        <w:snapToGrid w:val="0"/>
        <w:spacing w:line="500" w:lineRule="exact"/>
        <w:ind w:firstLineChars="228" w:firstLine="638"/>
        <w:rPr>
          <w:rFonts w:ascii="仿宋" w:eastAsia="仿宋" w:hAnsi="仿宋" w:cs="仿宋"/>
          <w:color w:val="000000"/>
          <w:kern w:val="10"/>
          <w:sz w:val="28"/>
          <w:szCs w:val="28"/>
        </w:rPr>
      </w:pPr>
      <w:r>
        <w:rPr>
          <w:rFonts w:ascii="仿宋" w:eastAsia="仿宋" w:hAnsi="仿宋" w:cs="仿宋"/>
          <w:color w:val="000000"/>
          <w:kern w:val="10"/>
          <w:sz w:val="28"/>
          <w:szCs w:val="28"/>
        </w:rPr>
        <w:t>PT</w:t>
      </w:r>
      <w:r>
        <w:rPr>
          <w:rFonts w:ascii="仿宋" w:eastAsia="仿宋" w:hAnsi="仿宋" w:cs="仿宋" w:hint="eastAsia"/>
          <w:color w:val="000000"/>
          <w:kern w:val="10"/>
          <w:sz w:val="28"/>
          <w:szCs w:val="28"/>
        </w:rPr>
        <w:t>：技术部分评分</w:t>
      </w:r>
      <w:r>
        <w:rPr>
          <w:rFonts w:ascii="仿宋" w:eastAsia="仿宋" w:hAnsi="仿宋" w:cs="仿宋"/>
          <w:color w:val="000000"/>
          <w:kern w:val="10"/>
          <w:sz w:val="28"/>
          <w:szCs w:val="28"/>
        </w:rPr>
        <w:t xml:space="preserve">           </w:t>
      </w:r>
      <w:r>
        <w:rPr>
          <w:rFonts w:ascii="仿宋" w:eastAsia="仿宋" w:hAnsi="仿宋" w:cs="仿宋" w:hint="eastAsia"/>
          <w:color w:val="000000"/>
          <w:kern w:val="10"/>
          <w:sz w:val="28"/>
          <w:szCs w:val="28"/>
        </w:rPr>
        <w:t>满分3</w:t>
      </w:r>
      <w:r>
        <w:rPr>
          <w:rFonts w:ascii="仿宋" w:eastAsia="仿宋" w:hAnsi="仿宋" w:cs="仿宋"/>
          <w:color w:val="000000"/>
          <w:kern w:val="10"/>
          <w:sz w:val="28"/>
          <w:szCs w:val="28"/>
        </w:rPr>
        <w:t>0</w:t>
      </w:r>
      <w:r>
        <w:rPr>
          <w:rFonts w:ascii="仿宋" w:eastAsia="仿宋" w:hAnsi="仿宋" w:cs="仿宋" w:hint="eastAsia"/>
          <w:color w:val="000000"/>
          <w:kern w:val="10"/>
          <w:sz w:val="28"/>
          <w:szCs w:val="28"/>
        </w:rPr>
        <w:t>分</w:t>
      </w:r>
    </w:p>
    <w:p w:rsidR="000666B4" w:rsidRDefault="00E51708">
      <w:pPr>
        <w:pStyle w:val="a7"/>
        <w:snapToGrid w:val="0"/>
        <w:spacing w:line="500" w:lineRule="exact"/>
        <w:ind w:firstLineChars="228" w:firstLine="638"/>
        <w:rPr>
          <w:rFonts w:ascii="仿宋" w:eastAsia="仿宋" w:hAnsi="仿宋" w:cs="仿宋"/>
          <w:color w:val="000000"/>
          <w:kern w:val="10"/>
          <w:sz w:val="28"/>
          <w:szCs w:val="28"/>
        </w:rPr>
      </w:pPr>
      <w:r>
        <w:rPr>
          <w:rFonts w:ascii="仿宋" w:eastAsia="仿宋" w:hAnsi="仿宋" w:cs="仿宋"/>
          <w:color w:val="000000"/>
          <w:kern w:val="10"/>
          <w:sz w:val="28"/>
          <w:szCs w:val="28"/>
        </w:rPr>
        <w:t>PB</w:t>
      </w:r>
      <w:r>
        <w:rPr>
          <w:rFonts w:ascii="仿宋" w:eastAsia="仿宋" w:hAnsi="仿宋" w:cs="仿宋" w:hint="eastAsia"/>
          <w:color w:val="000000"/>
          <w:kern w:val="10"/>
          <w:sz w:val="28"/>
          <w:szCs w:val="28"/>
        </w:rPr>
        <w:t>：商务部分评分</w:t>
      </w:r>
      <w:r>
        <w:rPr>
          <w:rFonts w:ascii="仿宋" w:eastAsia="仿宋" w:hAnsi="仿宋" w:cs="仿宋"/>
          <w:color w:val="000000"/>
          <w:kern w:val="10"/>
          <w:sz w:val="28"/>
          <w:szCs w:val="28"/>
        </w:rPr>
        <w:t xml:space="preserve">           </w:t>
      </w:r>
      <w:r>
        <w:rPr>
          <w:rFonts w:ascii="仿宋" w:eastAsia="仿宋" w:hAnsi="仿宋" w:cs="仿宋" w:hint="eastAsia"/>
          <w:color w:val="000000"/>
          <w:kern w:val="10"/>
          <w:sz w:val="28"/>
          <w:szCs w:val="28"/>
        </w:rPr>
        <w:t>满分</w:t>
      </w:r>
      <w:r>
        <w:rPr>
          <w:rFonts w:ascii="仿宋" w:eastAsia="仿宋" w:hAnsi="仿宋" w:cs="仿宋"/>
          <w:color w:val="000000"/>
          <w:kern w:val="10"/>
          <w:sz w:val="28"/>
          <w:szCs w:val="28"/>
        </w:rPr>
        <w:t>20</w:t>
      </w:r>
      <w:r>
        <w:rPr>
          <w:rFonts w:ascii="仿宋" w:eastAsia="仿宋" w:hAnsi="仿宋" w:cs="仿宋" w:hint="eastAsia"/>
          <w:color w:val="000000"/>
          <w:kern w:val="10"/>
          <w:sz w:val="28"/>
          <w:szCs w:val="28"/>
        </w:rPr>
        <w:t>分</w:t>
      </w:r>
    </w:p>
    <w:p w:rsidR="000666B4" w:rsidRDefault="00E51708">
      <w:pPr>
        <w:pStyle w:val="a7"/>
        <w:snapToGrid w:val="0"/>
        <w:spacing w:line="500" w:lineRule="exact"/>
        <w:ind w:firstLineChars="225" w:firstLine="630"/>
        <w:rPr>
          <w:rFonts w:ascii="仿宋" w:eastAsia="仿宋" w:hAnsi="仿宋" w:cs="仿宋"/>
          <w:color w:val="000000"/>
          <w:kern w:val="10"/>
          <w:sz w:val="28"/>
          <w:szCs w:val="28"/>
        </w:rPr>
      </w:pPr>
      <w:r>
        <w:rPr>
          <w:rFonts w:ascii="仿宋" w:eastAsia="仿宋" w:hAnsi="仿宋" w:cs="仿宋"/>
          <w:color w:val="000000"/>
          <w:kern w:val="10"/>
          <w:sz w:val="28"/>
          <w:szCs w:val="28"/>
        </w:rPr>
        <w:lastRenderedPageBreak/>
        <w:t>PF</w:t>
      </w:r>
      <w:r>
        <w:rPr>
          <w:rFonts w:ascii="仿宋" w:eastAsia="仿宋" w:hAnsi="仿宋" w:cs="仿宋" w:hint="eastAsia"/>
          <w:color w:val="000000"/>
          <w:kern w:val="10"/>
          <w:sz w:val="28"/>
          <w:szCs w:val="28"/>
        </w:rPr>
        <w:t>：报价部分评分</w:t>
      </w:r>
      <w:r>
        <w:rPr>
          <w:rFonts w:ascii="仿宋" w:eastAsia="仿宋" w:hAnsi="仿宋" w:cs="仿宋"/>
          <w:color w:val="000000"/>
          <w:kern w:val="10"/>
          <w:sz w:val="28"/>
          <w:szCs w:val="28"/>
        </w:rPr>
        <w:t xml:space="preserve">           </w:t>
      </w:r>
      <w:r>
        <w:rPr>
          <w:rFonts w:ascii="仿宋" w:eastAsia="仿宋" w:hAnsi="仿宋" w:cs="仿宋" w:hint="eastAsia"/>
          <w:color w:val="000000"/>
          <w:kern w:val="10"/>
          <w:sz w:val="28"/>
          <w:szCs w:val="28"/>
        </w:rPr>
        <w:t>满分5</w:t>
      </w:r>
      <w:r>
        <w:rPr>
          <w:rFonts w:ascii="仿宋" w:eastAsia="仿宋" w:hAnsi="仿宋" w:cs="仿宋"/>
          <w:color w:val="000000"/>
          <w:kern w:val="10"/>
          <w:sz w:val="28"/>
          <w:szCs w:val="28"/>
        </w:rPr>
        <w:t>0</w:t>
      </w:r>
      <w:r>
        <w:rPr>
          <w:rFonts w:ascii="仿宋" w:eastAsia="仿宋" w:hAnsi="仿宋" w:cs="仿宋" w:hint="eastAsia"/>
          <w:color w:val="000000"/>
          <w:kern w:val="10"/>
          <w:sz w:val="28"/>
          <w:szCs w:val="28"/>
        </w:rPr>
        <w:t>分</w:t>
      </w:r>
    </w:p>
    <w:p w:rsidR="000666B4" w:rsidRDefault="00E51708">
      <w:pPr>
        <w:pStyle w:val="a7"/>
        <w:snapToGrid w:val="0"/>
        <w:spacing w:line="500" w:lineRule="exact"/>
        <w:ind w:firstLineChars="225" w:firstLine="542"/>
        <w:rPr>
          <w:rFonts w:ascii="宋体"/>
          <w:b/>
        </w:rPr>
      </w:pPr>
      <w:r>
        <w:rPr>
          <w:rFonts w:ascii="宋体" w:hAnsi="宋体" w:hint="eastAsia"/>
          <w:b/>
        </w:rPr>
        <w:t>注</w:t>
      </w:r>
      <w:r>
        <w:rPr>
          <w:rFonts w:ascii="宋体" w:hAnsi="宋体"/>
          <w:b/>
        </w:rPr>
        <w:t xml:space="preserve">: </w:t>
      </w:r>
      <w:r>
        <w:rPr>
          <w:rFonts w:ascii="宋体" w:hAnsi="宋体" w:hint="eastAsia"/>
          <w:b/>
        </w:rPr>
        <w:t>①</w:t>
      </w:r>
      <w:r>
        <w:rPr>
          <w:rFonts w:ascii="宋体" w:hAnsi="宋体"/>
          <w:b/>
        </w:rPr>
        <w:t>PT</w:t>
      </w:r>
      <w:r>
        <w:rPr>
          <w:rFonts w:ascii="宋体" w:hAnsi="宋体" w:hint="eastAsia"/>
          <w:b/>
        </w:rPr>
        <w:t>和</w:t>
      </w:r>
      <w:r>
        <w:rPr>
          <w:rFonts w:ascii="宋体" w:hAnsi="宋体"/>
          <w:b/>
        </w:rPr>
        <w:t>PB</w:t>
      </w:r>
      <w:r>
        <w:rPr>
          <w:rFonts w:ascii="宋体" w:hAnsi="宋体" w:hint="eastAsia"/>
          <w:b/>
        </w:rPr>
        <w:t>部分的最终得分为各个评委的算术平均值，并四舍五入取小数点后</w:t>
      </w:r>
      <w:r>
        <w:rPr>
          <w:rFonts w:ascii="宋体" w:hAnsi="宋体"/>
          <w:b/>
        </w:rPr>
        <w:t>2</w:t>
      </w:r>
      <w:r>
        <w:rPr>
          <w:rFonts w:ascii="宋体" w:hAnsi="宋体" w:hint="eastAsia"/>
          <w:b/>
        </w:rPr>
        <w:t>位数。②评委评分取小数点后</w:t>
      </w:r>
      <w:r>
        <w:rPr>
          <w:rFonts w:ascii="宋体" w:hAnsi="宋体"/>
          <w:b/>
        </w:rPr>
        <w:t>1</w:t>
      </w:r>
      <w:r>
        <w:rPr>
          <w:rFonts w:ascii="宋体" w:hAnsi="宋体" w:hint="eastAsia"/>
          <w:b/>
        </w:rPr>
        <w:t>位数。</w:t>
      </w:r>
    </w:p>
    <w:p w:rsidR="000666B4" w:rsidRDefault="00E51708">
      <w:pPr>
        <w:pStyle w:val="a7"/>
        <w:snapToGrid w:val="0"/>
        <w:spacing w:line="500" w:lineRule="exact"/>
        <w:ind w:firstLineChars="225" w:firstLine="630"/>
        <w:rPr>
          <w:rFonts w:ascii="仿宋" w:eastAsia="仿宋" w:hAnsi="仿宋" w:cs="仿宋"/>
          <w:color w:val="000000"/>
          <w:kern w:val="10"/>
          <w:sz w:val="28"/>
          <w:szCs w:val="28"/>
        </w:rPr>
      </w:pPr>
      <w:r>
        <w:rPr>
          <w:rFonts w:ascii="仿宋" w:eastAsia="仿宋" w:hAnsi="仿宋" w:cs="仿宋" w:hint="eastAsia"/>
          <w:color w:val="000000"/>
          <w:kern w:val="10"/>
          <w:sz w:val="28"/>
          <w:szCs w:val="28"/>
        </w:rPr>
        <w:t>综合得分：</w:t>
      </w:r>
      <w:r>
        <w:rPr>
          <w:rFonts w:ascii="仿宋" w:eastAsia="仿宋" w:hAnsi="仿宋" w:cs="仿宋"/>
          <w:color w:val="000000"/>
          <w:kern w:val="10"/>
          <w:sz w:val="28"/>
          <w:szCs w:val="28"/>
        </w:rPr>
        <w:t>P</w:t>
      </w:r>
      <w:r>
        <w:rPr>
          <w:rFonts w:ascii="仿宋" w:eastAsia="仿宋" w:hAnsi="仿宋" w:cs="仿宋" w:hint="eastAsia"/>
          <w:color w:val="000000"/>
          <w:kern w:val="10"/>
          <w:sz w:val="28"/>
          <w:szCs w:val="28"/>
        </w:rPr>
        <w:t>＝</w:t>
      </w:r>
      <w:r>
        <w:rPr>
          <w:rFonts w:ascii="仿宋" w:eastAsia="仿宋" w:hAnsi="仿宋" w:cs="仿宋"/>
          <w:color w:val="000000"/>
          <w:kern w:val="10"/>
          <w:sz w:val="28"/>
          <w:szCs w:val="28"/>
        </w:rPr>
        <w:t>PT</w:t>
      </w:r>
      <w:r>
        <w:rPr>
          <w:rFonts w:ascii="仿宋" w:eastAsia="仿宋" w:hAnsi="仿宋" w:cs="仿宋" w:hint="eastAsia"/>
          <w:color w:val="000000"/>
          <w:kern w:val="10"/>
          <w:sz w:val="28"/>
          <w:szCs w:val="28"/>
        </w:rPr>
        <w:t>＋</w:t>
      </w:r>
      <w:r>
        <w:rPr>
          <w:rFonts w:ascii="仿宋" w:eastAsia="仿宋" w:hAnsi="仿宋" w:cs="仿宋"/>
          <w:color w:val="000000"/>
          <w:kern w:val="10"/>
          <w:sz w:val="28"/>
          <w:szCs w:val="28"/>
        </w:rPr>
        <w:t>PB</w:t>
      </w:r>
      <w:r>
        <w:rPr>
          <w:rFonts w:ascii="仿宋" w:eastAsia="仿宋" w:hAnsi="仿宋" w:cs="仿宋" w:hint="eastAsia"/>
          <w:color w:val="000000"/>
          <w:kern w:val="10"/>
          <w:sz w:val="28"/>
          <w:szCs w:val="28"/>
        </w:rPr>
        <w:t>＋</w:t>
      </w:r>
      <w:r>
        <w:rPr>
          <w:rFonts w:ascii="仿宋" w:eastAsia="仿宋" w:hAnsi="仿宋" w:cs="仿宋"/>
          <w:color w:val="000000"/>
          <w:kern w:val="10"/>
          <w:sz w:val="28"/>
          <w:szCs w:val="28"/>
        </w:rPr>
        <w:t>PF</w:t>
      </w:r>
    </w:p>
    <w:p w:rsidR="000666B4" w:rsidRDefault="00E51708">
      <w:pPr>
        <w:spacing w:line="500" w:lineRule="exact"/>
        <w:ind w:firstLineChars="250" w:firstLine="700"/>
        <w:rPr>
          <w:rFonts w:ascii="仿宋" w:eastAsia="仿宋" w:hAnsi="仿宋" w:cs="仿宋"/>
          <w:color w:val="000000"/>
          <w:kern w:val="10"/>
          <w:sz w:val="28"/>
          <w:szCs w:val="28"/>
        </w:rPr>
      </w:pPr>
      <w:r>
        <w:rPr>
          <w:rFonts w:ascii="仿宋" w:eastAsia="仿宋" w:hAnsi="仿宋" w:cs="仿宋"/>
          <w:color w:val="000000"/>
          <w:kern w:val="10"/>
          <w:sz w:val="28"/>
          <w:szCs w:val="28"/>
        </w:rPr>
        <w:t>4.3.1</w:t>
      </w:r>
      <w:r>
        <w:rPr>
          <w:rFonts w:ascii="仿宋" w:eastAsia="仿宋" w:hAnsi="仿宋" w:cs="仿宋" w:hint="eastAsia"/>
          <w:color w:val="000000"/>
          <w:kern w:val="10"/>
          <w:sz w:val="28"/>
          <w:szCs w:val="28"/>
        </w:rPr>
        <w:t>各部分（技术部分、商务部分、报价部分）评分办法和标准如下：</w:t>
      </w:r>
    </w:p>
    <w:p w:rsidR="000666B4" w:rsidRDefault="00E51708">
      <w:pPr>
        <w:adjustRightInd w:val="0"/>
        <w:snapToGrid w:val="0"/>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1.</w:t>
      </w:r>
      <w:r>
        <w:rPr>
          <w:rFonts w:ascii="仿宋" w:eastAsia="仿宋" w:hAnsi="仿宋" w:cs="仿宋" w:hint="eastAsia"/>
          <w:color w:val="000000"/>
          <w:kern w:val="10"/>
          <w:sz w:val="28"/>
          <w:szCs w:val="28"/>
        </w:rPr>
        <w:t>技术部分</w:t>
      </w:r>
      <w:r>
        <w:rPr>
          <w:rFonts w:ascii="仿宋" w:eastAsia="仿宋" w:hAnsi="仿宋" w:cs="仿宋"/>
          <w:color w:val="000000"/>
          <w:kern w:val="10"/>
          <w:sz w:val="28"/>
          <w:szCs w:val="28"/>
        </w:rPr>
        <w:t xml:space="preserve">PT            </w:t>
      </w:r>
      <w:r>
        <w:rPr>
          <w:rFonts w:ascii="仿宋" w:eastAsia="仿宋" w:hAnsi="仿宋" w:cs="仿宋" w:hint="eastAsia"/>
          <w:color w:val="000000"/>
          <w:kern w:val="10"/>
          <w:sz w:val="28"/>
          <w:szCs w:val="28"/>
        </w:rPr>
        <w:t>满分3</w:t>
      </w:r>
      <w:r>
        <w:rPr>
          <w:rFonts w:ascii="仿宋" w:eastAsia="仿宋" w:hAnsi="仿宋" w:cs="仿宋"/>
          <w:color w:val="000000"/>
          <w:kern w:val="10"/>
          <w:sz w:val="28"/>
          <w:szCs w:val="28"/>
        </w:rPr>
        <w:t>0</w:t>
      </w:r>
      <w:r>
        <w:rPr>
          <w:rFonts w:ascii="仿宋" w:eastAsia="仿宋" w:hAnsi="仿宋" w:cs="仿宋" w:hint="eastAsia"/>
          <w:color w:val="000000"/>
          <w:kern w:val="10"/>
          <w:sz w:val="28"/>
          <w:szCs w:val="28"/>
        </w:rPr>
        <w:t>分</w:t>
      </w:r>
    </w:p>
    <w:p w:rsidR="000666B4" w:rsidRDefault="00E51708">
      <w:pPr>
        <w:adjustRightInd w:val="0"/>
        <w:snapToGrid w:val="0"/>
        <w:spacing w:line="480" w:lineRule="exact"/>
        <w:ind w:firstLineChars="200" w:firstLine="560"/>
        <w:rPr>
          <w:rFonts w:ascii="仿宋" w:eastAsia="仿宋" w:hAnsi="仿宋" w:cs="仿宋"/>
          <w:kern w:val="10"/>
          <w:sz w:val="28"/>
          <w:szCs w:val="28"/>
        </w:rPr>
      </w:pPr>
      <w:r>
        <w:rPr>
          <w:rFonts w:ascii="仿宋" w:eastAsia="仿宋" w:hAnsi="仿宋" w:cs="仿宋" w:hint="eastAsia"/>
          <w:color w:val="FF0000"/>
          <w:kern w:val="10"/>
          <w:sz w:val="28"/>
          <w:szCs w:val="28"/>
        </w:rPr>
        <w:t>（</w:t>
      </w:r>
      <w:r>
        <w:rPr>
          <w:rFonts w:ascii="仿宋" w:eastAsia="仿宋" w:hAnsi="仿宋" w:cs="仿宋"/>
          <w:color w:val="FF0000"/>
          <w:kern w:val="10"/>
          <w:sz w:val="28"/>
          <w:szCs w:val="28"/>
        </w:rPr>
        <w:t>1</w:t>
      </w:r>
      <w:r>
        <w:rPr>
          <w:rFonts w:ascii="仿宋" w:eastAsia="仿宋" w:hAnsi="仿宋" w:cs="仿宋" w:hint="eastAsia"/>
          <w:color w:val="FF0000"/>
          <w:kern w:val="10"/>
          <w:sz w:val="28"/>
          <w:szCs w:val="28"/>
        </w:rPr>
        <w:t>）</w:t>
      </w:r>
      <w:r>
        <w:rPr>
          <w:rFonts w:eastAsia="仿宋" w:hAnsi="仿宋"/>
          <w:color w:val="FF0000"/>
          <w:sz w:val="28"/>
          <w:szCs w:val="28"/>
        </w:rPr>
        <w:t>污水在线监测系统</w:t>
      </w:r>
      <w:r>
        <w:rPr>
          <w:rFonts w:ascii="仿宋" w:eastAsia="仿宋" w:hAnsi="仿宋" w:cs="仿宋" w:hint="eastAsia"/>
          <w:color w:val="FF0000"/>
          <w:kern w:val="10"/>
          <w:sz w:val="28"/>
          <w:szCs w:val="28"/>
        </w:rPr>
        <w:t>运维业绩（</w:t>
      </w:r>
      <w:r>
        <w:rPr>
          <w:rFonts w:ascii="仿宋" w:eastAsia="仿宋" w:hAnsi="仿宋" w:cs="仿宋"/>
          <w:color w:val="FF0000"/>
          <w:kern w:val="10"/>
          <w:sz w:val="28"/>
          <w:szCs w:val="28"/>
        </w:rPr>
        <w:t>10</w:t>
      </w:r>
      <w:r>
        <w:rPr>
          <w:rFonts w:ascii="仿宋" w:eastAsia="仿宋" w:hAnsi="仿宋" w:cs="仿宋" w:hint="eastAsia"/>
          <w:color w:val="FF0000"/>
          <w:kern w:val="10"/>
          <w:sz w:val="28"/>
          <w:szCs w:val="28"/>
        </w:rPr>
        <w:t>分）</w:t>
      </w:r>
    </w:p>
    <w:p w:rsidR="000666B4" w:rsidRDefault="00E51708">
      <w:pPr>
        <w:adjustRightInd w:val="0"/>
        <w:snapToGrid w:val="0"/>
        <w:spacing w:line="480" w:lineRule="exact"/>
        <w:ind w:firstLineChars="200" w:firstLine="560"/>
        <w:rPr>
          <w:rFonts w:ascii="仿宋" w:eastAsia="仿宋" w:hAnsi="仿宋" w:cs="仿宋"/>
          <w:kern w:val="10"/>
          <w:sz w:val="28"/>
          <w:szCs w:val="28"/>
        </w:rPr>
      </w:pPr>
      <w:r>
        <w:rPr>
          <w:rFonts w:ascii="仿宋" w:eastAsia="仿宋" w:hAnsi="仿宋" w:cs="仿宋" w:hint="eastAsia"/>
          <w:kern w:val="10"/>
          <w:sz w:val="28"/>
          <w:szCs w:val="28"/>
        </w:rPr>
        <w:t>参选人近三年内每承接过1件</w:t>
      </w:r>
      <w:r>
        <w:rPr>
          <w:rFonts w:eastAsia="仿宋" w:hAnsi="仿宋"/>
          <w:sz w:val="28"/>
          <w:szCs w:val="28"/>
        </w:rPr>
        <w:t>污水在线监测系统</w:t>
      </w:r>
      <w:r>
        <w:rPr>
          <w:rFonts w:eastAsia="仿宋" w:hAnsi="仿宋" w:hint="eastAsia"/>
          <w:sz w:val="28"/>
          <w:szCs w:val="28"/>
        </w:rPr>
        <w:t>的</w:t>
      </w:r>
      <w:r>
        <w:rPr>
          <w:rFonts w:ascii="仿宋" w:eastAsia="仿宋" w:hAnsi="仿宋" w:cs="仿宋" w:hint="eastAsia"/>
          <w:kern w:val="10"/>
          <w:sz w:val="28"/>
          <w:szCs w:val="28"/>
        </w:rPr>
        <w:t>运维业绩，得3分，超过3件（含3件）的，得10分；近三年内承接过2件</w:t>
      </w:r>
      <w:r>
        <w:rPr>
          <w:rFonts w:eastAsia="仿宋" w:hAnsi="仿宋"/>
          <w:sz w:val="28"/>
          <w:szCs w:val="28"/>
        </w:rPr>
        <w:t>污水在线监测系统</w:t>
      </w:r>
      <w:r>
        <w:rPr>
          <w:rFonts w:ascii="仿宋" w:eastAsia="仿宋" w:hAnsi="仿宋" w:cs="仿宋" w:hint="eastAsia"/>
          <w:kern w:val="10"/>
          <w:sz w:val="28"/>
          <w:szCs w:val="28"/>
        </w:rPr>
        <w:t>的运维业绩，得</w:t>
      </w:r>
      <w:r>
        <w:rPr>
          <w:rFonts w:ascii="仿宋" w:eastAsia="仿宋" w:hAnsi="仿宋" w:cs="仿宋"/>
          <w:kern w:val="10"/>
          <w:sz w:val="28"/>
          <w:szCs w:val="28"/>
        </w:rPr>
        <w:t>6</w:t>
      </w:r>
      <w:r>
        <w:rPr>
          <w:rFonts w:ascii="仿宋" w:eastAsia="仿宋" w:hAnsi="仿宋" w:cs="仿宋" w:hint="eastAsia"/>
          <w:kern w:val="10"/>
          <w:sz w:val="28"/>
          <w:szCs w:val="28"/>
        </w:rPr>
        <w:t>分；未提供证明材料，不得分；评标人根据参选人提供的业绩证明（</w:t>
      </w:r>
      <w:r>
        <w:rPr>
          <w:rFonts w:ascii="仿宋" w:eastAsia="仿宋" w:hAnsi="仿宋" w:cs="仿宋" w:hint="eastAsia"/>
          <w:b/>
          <w:bCs/>
          <w:kern w:val="10"/>
          <w:sz w:val="28"/>
          <w:szCs w:val="28"/>
        </w:rPr>
        <w:t>完整版合同</w:t>
      </w:r>
      <w:r>
        <w:rPr>
          <w:rFonts w:ascii="仿宋" w:eastAsia="仿宋" w:hAnsi="仿宋" w:cs="仿宋" w:hint="eastAsia"/>
          <w:kern w:val="10"/>
          <w:sz w:val="28"/>
          <w:szCs w:val="28"/>
        </w:rPr>
        <w:t>），进行评分，本项满分</w:t>
      </w:r>
      <w:r>
        <w:rPr>
          <w:rFonts w:ascii="仿宋" w:eastAsia="仿宋" w:hAnsi="仿宋" w:cs="仿宋"/>
          <w:kern w:val="10"/>
          <w:sz w:val="28"/>
          <w:szCs w:val="28"/>
        </w:rPr>
        <w:t>10</w:t>
      </w:r>
      <w:r>
        <w:rPr>
          <w:rFonts w:ascii="仿宋" w:eastAsia="仿宋" w:hAnsi="仿宋" w:cs="仿宋" w:hint="eastAsia"/>
          <w:kern w:val="10"/>
          <w:sz w:val="28"/>
          <w:szCs w:val="28"/>
        </w:rPr>
        <w:t>分。</w:t>
      </w:r>
    </w:p>
    <w:p w:rsidR="000666B4" w:rsidRDefault="00E51708">
      <w:pPr>
        <w:adjustRightInd w:val="0"/>
        <w:snapToGrid w:val="0"/>
        <w:spacing w:line="480" w:lineRule="exact"/>
        <w:ind w:firstLineChars="200" w:firstLine="560"/>
        <w:rPr>
          <w:rFonts w:ascii="仿宋" w:eastAsia="仿宋" w:hAnsi="仿宋" w:cs="仿宋"/>
          <w:color w:val="FF0000"/>
          <w:kern w:val="10"/>
          <w:sz w:val="28"/>
          <w:szCs w:val="28"/>
        </w:rPr>
      </w:pPr>
      <w:r>
        <w:rPr>
          <w:rFonts w:ascii="仿宋" w:eastAsia="仿宋" w:hAnsi="仿宋" w:cs="仿宋" w:hint="eastAsia"/>
          <w:color w:val="FF0000"/>
          <w:kern w:val="10"/>
          <w:sz w:val="28"/>
          <w:szCs w:val="28"/>
        </w:rPr>
        <w:t>（</w:t>
      </w:r>
      <w:r>
        <w:rPr>
          <w:rFonts w:ascii="仿宋" w:eastAsia="仿宋" w:hAnsi="仿宋" w:cs="仿宋"/>
          <w:color w:val="FF0000"/>
          <w:kern w:val="10"/>
          <w:sz w:val="28"/>
          <w:szCs w:val="28"/>
        </w:rPr>
        <w:t>2</w:t>
      </w:r>
      <w:r>
        <w:rPr>
          <w:rFonts w:ascii="仿宋" w:eastAsia="仿宋" w:hAnsi="仿宋" w:cs="仿宋" w:hint="eastAsia"/>
          <w:color w:val="FF0000"/>
          <w:kern w:val="10"/>
          <w:sz w:val="28"/>
          <w:szCs w:val="28"/>
        </w:rPr>
        <w:t>）人员及设施配置（1</w:t>
      </w:r>
      <w:r>
        <w:rPr>
          <w:rFonts w:ascii="仿宋" w:eastAsia="仿宋" w:hAnsi="仿宋" w:cs="仿宋"/>
          <w:color w:val="FF0000"/>
          <w:kern w:val="10"/>
          <w:sz w:val="28"/>
          <w:szCs w:val="28"/>
        </w:rPr>
        <w:t>0</w:t>
      </w:r>
      <w:r>
        <w:rPr>
          <w:rFonts w:ascii="仿宋" w:eastAsia="仿宋" w:hAnsi="仿宋" w:cs="仿宋" w:hint="eastAsia"/>
          <w:color w:val="FF0000"/>
          <w:kern w:val="10"/>
          <w:sz w:val="28"/>
          <w:szCs w:val="28"/>
        </w:rPr>
        <w:t>分）</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kern w:val="10"/>
          <w:sz w:val="28"/>
          <w:szCs w:val="28"/>
        </w:rPr>
        <w:t>人员配置（5分）：须拥有一支业务能力强的专业队伍，在有相应资质的基础上，评标人员根据参选人提供的拟为本项目配置的人员综合实力进行评分。根据负责人的专业、职称、个人资格证书、主要业绩及已完工项目情况进行评分，得分不超过5分；拟投入技术骨干和主要技术人员持有《环境污染治理设施运行人员考试合格证书》（工种为：自动监控（水）运行工）得5分。（需提供个人证书复印件，并加盖公章）。</w:t>
      </w:r>
    </w:p>
    <w:p w:rsidR="000666B4" w:rsidRDefault="00E51708">
      <w:pPr>
        <w:pStyle w:val="1"/>
        <w:ind w:firstLineChars="200" w:firstLine="560"/>
      </w:pPr>
      <w:r>
        <w:rPr>
          <w:rFonts w:ascii="仿宋" w:eastAsia="仿宋" w:hAnsi="仿宋" w:cs="仿宋" w:hint="eastAsia"/>
          <w:color w:val="000000"/>
          <w:kern w:val="10"/>
          <w:sz w:val="28"/>
          <w:szCs w:val="28"/>
        </w:rPr>
        <w:t>设施配置（5分）：</w:t>
      </w:r>
      <w:r>
        <w:rPr>
          <w:rFonts w:ascii="仿宋" w:eastAsia="仿宋" w:hAnsi="仿宋" w:cs="仿宋" w:hint="eastAsia"/>
          <w:sz w:val="28"/>
          <w:szCs w:val="28"/>
        </w:rPr>
        <w:t>参选人在福建省内具有实验室并在福建省易制毒化学品信息管理系统备案的得5分。（</w:t>
      </w:r>
      <w:r>
        <w:rPr>
          <w:rFonts w:ascii="仿宋" w:eastAsia="仿宋" w:hAnsi="仿宋" w:cs="仿宋" w:hint="eastAsia"/>
          <w:sz w:val="28"/>
          <w:szCs w:val="28"/>
          <w:u w:val="single"/>
        </w:rPr>
        <w:t>需提供建省易制毒化学品信息管理系统网站截图并加盖参选人公章</w:t>
      </w:r>
      <w:r>
        <w:rPr>
          <w:rFonts w:ascii="仿宋" w:eastAsia="仿宋" w:hAnsi="仿宋" w:cs="仿宋" w:hint="eastAsia"/>
          <w:sz w:val="28"/>
          <w:szCs w:val="28"/>
        </w:rPr>
        <w:t>）。</w:t>
      </w:r>
    </w:p>
    <w:p w:rsidR="000666B4" w:rsidRDefault="00E51708">
      <w:pPr>
        <w:pStyle w:val="1"/>
        <w:numPr>
          <w:ilvl w:val="0"/>
          <w:numId w:val="2"/>
        </w:numPr>
        <w:spacing w:line="480" w:lineRule="exact"/>
        <w:rPr>
          <w:rFonts w:ascii="仿宋" w:eastAsia="仿宋" w:hAnsi="仿宋" w:cs="仿宋"/>
          <w:color w:val="FF0000"/>
          <w:sz w:val="28"/>
          <w:szCs w:val="28"/>
        </w:rPr>
      </w:pPr>
      <w:r>
        <w:rPr>
          <w:rFonts w:ascii="仿宋" w:eastAsia="仿宋" w:hAnsi="仿宋" w:cs="仿宋" w:hint="eastAsia"/>
          <w:color w:val="FF0000"/>
          <w:sz w:val="28"/>
          <w:szCs w:val="28"/>
        </w:rPr>
        <w:t>运维方案（</w:t>
      </w:r>
      <w:r>
        <w:rPr>
          <w:rFonts w:ascii="仿宋" w:eastAsia="仿宋" w:hAnsi="仿宋" w:cs="仿宋"/>
          <w:color w:val="FF0000"/>
          <w:sz w:val="28"/>
          <w:szCs w:val="28"/>
        </w:rPr>
        <w:t>10</w:t>
      </w:r>
      <w:r>
        <w:rPr>
          <w:rFonts w:ascii="仿宋" w:eastAsia="仿宋" w:hAnsi="仿宋" w:cs="仿宋" w:hint="eastAsia"/>
          <w:color w:val="FF0000"/>
          <w:sz w:val="28"/>
          <w:szCs w:val="28"/>
        </w:rPr>
        <w:t>分）</w:t>
      </w:r>
    </w:p>
    <w:p w:rsidR="000666B4" w:rsidRDefault="00E51708">
      <w:pPr>
        <w:pStyle w:val="1"/>
        <w:spacing w:line="480" w:lineRule="exact"/>
        <w:ind w:firstLineChars="200" w:firstLine="560"/>
        <w:rPr>
          <w:rFonts w:ascii="仿宋" w:eastAsia="仿宋" w:hAnsi="仿宋" w:cs="仿宋"/>
          <w:color w:val="FF0000"/>
          <w:kern w:val="2"/>
          <w:sz w:val="28"/>
          <w:szCs w:val="28"/>
        </w:rPr>
      </w:pPr>
      <w:r w:rsidRPr="00E51708">
        <w:rPr>
          <w:rFonts w:ascii="仿宋" w:eastAsia="仿宋" w:hAnsi="仿宋" w:cs="仿宋" w:hint="eastAsia"/>
          <w:color w:val="000000"/>
          <w:kern w:val="2"/>
          <w:sz w:val="28"/>
          <w:szCs w:val="28"/>
        </w:rPr>
        <w:t>比选人须提供相应的运维方案，包括运维制度（2分）、人员职责（2分）、服务内容（2分）、运维方法（3分）以及列出不包含在本次服务范围内设备、材料清单等（1分），评委根据运维方案进行综合评分，满分</w:t>
      </w:r>
      <w:r w:rsidRPr="00E51708">
        <w:rPr>
          <w:rFonts w:ascii="仿宋" w:eastAsia="仿宋" w:hAnsi="仿宋" w:cs="仿宋"/>
          <w:color w:val="000000"/>
          <w:kern w:val="2"/>
          <w:sz w:val="28"/>
          <w:szCs w:val="28"/>
        </w:rPr>
        <w:t>10</w:t>
      </w:r>
      <w:r w:rsidRPr="00E51708">
        <w:rPr>
          <w:rFonts w:ascii="仿宋" w:eastAsia="仿宋" w:hAnsi="仿宋" w:cs="仿宋" w:hint="eastAsia"/>
          <w:color w:val="000000"/>
          <w:kern w:val="2"/>
          <w:sz w:val="28"/>
          <w:szCs w:val="28"/>
        </w:rPr>
        <w:t>分。</w:t>
      </w:r>
    </w:p>
    <w:p w:rsidR="000666B4" w:rsidRDefault="00E51708">
      <w:pPr>
        <w:adjustRightInd w:val="0"/>
        <w:snapToGrid w:val="0"/>
        <w:spacing w:line="480" w:lineRule="exact"/>
        <w:ind w:firstLineChars="200" w:firstLine="560"/>
        <w:rPr>
          <w:rFonts w:ascii="仿宋" w:eastAsia="仿宋" w:hAnsi="仿宋" w:cs="仿宋"/>
          <w:color w:val="FF0000"/>
          <w:kern w:val="10"/>
          <w:sz w:val="28"/>
          <w:szCs w:val="28"/>
        </w:rPr>
      </w:pPr>
      <w:r>
        <w:rPr>
          <w:rFonts w:ascii="仿宋" w:eastAsia="仿宋" w:hAnsi="仿宋" w:cs="仿宋"/>
          <w:color w:val="FF0000"/>
          <w:kern w:val="10"/>
          <w:sz w:val="28"/>
          <w:szCs w:val="28"/>
        </w:rPr>
        <w:t>2.</w:t>
      </w:r>
      <w:r>
        <w:rPr>
          <w:rFonts w:ascii="仿宋" w:eastAsia="仿宋" w:hAnsi="仿宋" w:cs="仿宋" w:hint="eastAsia"/>
          <w:color w:val="FF0000"/>
          <w:kern w:val="10"/>
          <w:sz w:val="28"/>
          <w:szCs w:val="28"/>
        </w:rPr>
        <w:t>商务部分评分</w:t>
      </w:r>
      <w:r>
        <w:rPr>
          <w:rFonts w:ascii="仿宋" w:eastAsia="仿宋" w:hAnsi="仿宋" w:cs="仿宋"/>
          <w:color w:val="FF0000"/>
          <w:kern w:val="10"/>
          <w:sz w:val="28"/>
          <w:szCs w:val="28"/>
        </w:rPr>
        <w:t xml:space="preserve">PB    </w:t>
      </w:r>
      <w:r>
        <w:rPr>
          <w:rFonts w:ascii="仿宋" w:eastAsia="仿宋" w:hAnsi="仿宋" w:cs="仿宋" w:hint="eastAsia"/>
          <w:color w:val="FF0000"/>
          <w:kern w:val="10"/>
          <w:sz w:val="28"/>
          <w:szCs w:val="28"/>
        </w:rPr>
        <w:t>满分</w:t>
      </w:r>
      <w:r>
        <w:rPr>
          <w:rFonts w:ascii="仿宋" w:eastAsia="仿宋" w:hAnsi="仿宋" w:cs="仿宋"/>
          <w:color w:val="FF0000"/>
          <w:kern w:val="10"/>
          <w:sz w:val="28"/>
          <w:szCs w:val="28"/>
        </w:rPr>
        <w:t>20</w:t>
      </w:r>
      <w:r>
        <w:rPr>
          <w:rFonts w:ascii="仿宋" w:eastAsia="仿宋" w:hAnsi="仿宋" w:cs="仿宋" w:hint="eastAsia"/>
          <w:color w:val="FF0000"/>
          <w:kern w:val="10"/>
          <w:sz w:val="28"/>
          <w:szCs w:val="28"/>
        </w:rPr>
        <w:t>分</w:t>
      </w:r>
    </w:p>
    <w:p w:rsidR="000666B4" w:rsidRDefault="00E51708">
      <w:pPr>
        <w:adjustRightInd w:val="0"/>
        <w:snapToGrid w:val="0"/>
        <w:spacing w:line="48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kern w:val="10"/>
          <w:sz w:val="28"/>
          <w:szCs w:val="28"/>
        </w:rPr>
        <w:t>（</w:t>
      </w:r>
      <w:r>
        <w:rPr>
          <w:rFonts w:ascii="仿宋" w:eastAsia="仿宋" w:hAnsi="仿宋" w:cs="仿宋"/>
          <w:color w:val="000000"/>
          <w:kern w:val="10"/>
          <w:sz w:val="28"/>
          <w:szCs w:val="28"/>
        </w:rPr>
        <w:t>1</w:t>
      </w:r>
      <w:r>
        <w:rPr>
          <w:rFonts w:ascii="仿宋" w:eastAsia="仿宋" w:hAnsi="仿宋" w:cs="仿宋" w:hint="eastAsia"/>
          <w:color w:val="000000"/>
          <w:kern w:val="10"/>
          <w:sz w:val="28"/>
          <w:szCs w:val="28"/>
        </w:rPr>
        <w:t>）参选人的综合实力（</w:t>
      </w:r>
      <w:r>
        <w:rPr>
          <w:rFonts w:ascii="仿宋" w:eastAsia="仿宋" w:hAnsi="仿宋" w:cs="仿宋"/>
          <w:color w:val="000000"/>
          <w:kern w:val="10"/>
          <w:sz w:val="28"/>
          <w:szCs w:val="28"/>
        </w:rPr>
        <w:t>10</w:t>
      </w:r>
      <w:r>
        <w:rPr>
          <w:rFonts w:ascii="仿宋" w:eastAsia="仿宋" w:hAnsi="仿宋" w:cs="仿宋" w:hint="eastAsia"/>
          <w:color w:val="000000"/>
          <w:kern w:val="10"/>
          <w:sz w:val="28"/>
          <w:szCs w:val="28"/>
        </w:rPr>
        <w:t>分）</w:t>
      </w:r>
    </w:p>
    <w:p w:rsidR="000666B4" w:rsidRPr="00E51708" w:rsidRDefault="00E51708">
      <w:pPr>
        <w:adjustRightInd w:val="0"/>
        <w:snapToGrid w:val="0"/>
        <w:spacing w:line="480" w:lineRule="exact"/>
        <w:ind w:firstLineChars="200" w:firstLine="560"/>
        <w:rPr>
          <w:rFonts w:ascii="仿宋" w:eastAsia="仿宋" w:hAnsi="仿宋" w:cs="仿宋"/>
          <w:color w:val="000000"/>
          <w:kern w:val="10"/>
          <w:sz w:val="28"/>
          <w:szCs w:val="28"/>
        </w:rPr>
      </w:pPr>
      <w:r w:rsidRPr="00E51708">
        <w:rPr>
          <w:rFonts w:ascii="仿宋" w:eastAsia="仿宋" w:hAnsi="仿宋" w:cs="仿宋"/>
          <w:color w:val="000000"/>
          <w:kern w:val="10"/>
          <w:sz w:val="28"/>
          <w:szCs w:val="28"/>
        </w:rPr>
        <w:lastRenderedPageBreak/>
        <w:fldChar w:fldCharType="begin"/>
      </w:r>
      <w:r w:rsidRPr="00E51708">
        <w:rPr>
          <w:rFonts w:ascii="仿宋" w:eastAsia="仿宋" w:hAnsi="仿宋" w:cs="仿宋"/>
          <w:color w:val="000000"/>
          <w:kern w:val="10"/>
          <w:sz w:val="28"/>
          <w:szCs w:val="28"/>
        </w:rPr>
        <w:instrText xml:space="preserve"> = 1 \* GB3 </w:instrText>
      </w:r>
      <w:r w:rsidRPr="00E51708">
        <w:rPr>
          <w:rFonts w:ascii="仿宋" w:eastAsia="仿宋" w:hAnsi="仿宋" w:cs="仿宋"/>
          <w:color w:val="000000"/>
          <w:kern w:val="10"/>
          <w:sz w:val="28"/>
          <w:szCs w:val="28"/>
        </w:rPr>
        <w:fldChar w:fldCharType="separate"/>
      </w:r>
      <w:r w:rsidRPr="00E51708">
        <w:rPr>
          <w:rFonts w:ascii="仿宋" w:eastAsia="仿宋" w:hAnsi="仿宋" w:cs="仿宋" w:hint="eastAsia"/>
          <w:color w:val="000000"/>
          <w:kern w:val="10"/>
          <w:sz w:val="28"/>
          <w:szCs w:val="28"/>
        </w:rPr>
        <w:t>①</w:t>
      </w:r>
      <w:r w:rsidRPr="00E51708">
        <w:rPr>
          <w:rFonts w:ascii="仿宋" w:eastAsia="仿宋" w:hAnsi="仿宋" w:cs="仿宋"/>
          <w:color w:val="000000"/>
          <w:kern w:val="10"/>
          <w:sz w:val="28"/>
          <w:szCs w:val="28"/>
        </w:rPr>
        <w:fldChar w:fldCharType="end"/>
      </w:r>
      <w:r w:rsidRPr="00E51708">
        <w:rPr>
          <w:rFonts w:ascii="仿宋" w:eastAsia="仿宋" w:hAnsi="仿宋" w:cs="仿宋" w:hint="eastAsia"/>
          <w:color w:val="000000"/>
          <w:kern w:val="10"/>
          <w:sz w:val="28"/>
          <w:szCs w:val="28"/>
        </w:rPr>
        <w:t>注册资金（</w:t>
      </w:r>
      <w:r w:rsidRPr="00E51708">
        <w:rPr>
          <w:rFonts w:ascii="仿宋" w:eastAsia="仿宋" w:hAnsi="仿宋" w:cs="仿宋"/>
          <w:color w:val="000000"/>
          <w:kern w:val="10"/>
          <w:sz w:val="28"/>
          <w:szCs w:val="28"/>
        </w:rPr>
        <w:t>4</w:t>
      </w:r>
      <w:r w:rsidRPr="00E51708">
        <w:rPr>
          <w:rFonts w:ascii="仿宋" w:eastAsia="仿宋" w:hAnsi="仿宋" w:cs="仿宋" w:hint="eastAsia"/>
          <w:color w:val="000000"/>
          <w:kern w:val="10"/>
          <w:sz w:val="28"/>
          <w:szCs w:val="28"/>
        </w:rPr>
        <w:t>分）：根据参选人注册资金情况进行评分（注册资金以法人营业执照上标注的金额为准），</w:t>
      </w:r>
      <w:r w:rsidRPr="00E51708">
        <w:rPr>
          <w:rFonts w:ascii="仿宋" w:eastAsia="仿宋" w:hAnsi="仿宋" w:cs="仿宋"/>
          <w:color w:val="000000"/>
          <w:kern w:val="10"/>
          <w:sz w:val="28"/>
          <w:szCs w:val="28"/>
        </w:rPr>
        <w:t>50</w:t>
      </w:r>
      <w:r w:rsidRPr="00E51708">
        <w:rPr>
          <w:rFonts w:ascii="仿宋" w:eastAsia="仿宋" w:hAnsi="仿宋" w:cs="仿宋" w:hint="eastAsia"/>
          <w:color w:val="000000"/>
          <w:kern w:val="10"/>
          <w:sz w:val="28"/>
          <w:szCs w:val="28"/>
        </w:rPr>
        <w:t>万元≤注册资金＜</w:t>
      </w:r>
      <w:r w:rsidRPr="00E51708">
        <w:rPr>
          <w:rFonts w:ascii="仿宋" w:eastAsia="仿宋" w:hAnsi="仿宋" w:cs="仿宋"/>
          <w:color w:val="000000"/>
          <w:kern w:val="10"/>
          <w:sz w:val="28"/>
          <w:szCs w:val="28"/>
        </w:rPr>
        <w:t>100</w:t>
      </w:r>
      <w:r w:rsidRPr="00E51708">
        <w:rPr>
          <w:rFonts w:ascii="仿宋" w:eastAsia="仿宋" w:hAnsi="仿宋" w:cs="仿宋" w:hint="eastAsia"/>
          <w:color w:val="000000"/>
          <w:kern w:val="10"/>
          <w:sz w:val="28"/>
          <w:szCs w:val="28"/>
        </w:rPr>
        <w:t>万元得</w:t>
      </w:r>
      <w:r w:rsidRPr="00E51708">
        <w:rPr>
          <w:rFonts w:ascii="仿宋" w:eastAsia="仿宋" w:hAnsi="仿宋" w:cs="仿宋"/>
          <w:color w:val="000000"/>
          <w:kern w:val="10"/>
          <w:sz w:val="28"/>
          <w:szCs w:val="28"/>
        </w:rPr>
        <w:t>2</w:t>
      </w:r>
      <w:r w:rsidRPr="00E51708">
        <w:rPr>
          <w:rFonts w:ascii="仿宋" w:eastAsia="仿宋" w:hAnsi="仿宋" w:cs="仿宋" w:hint="eastAsia"/>
          <w:color w:val="000000"/>
          <w:kern w:val="10"/>
          <w:sz w:val="28"/>
          <w:szCs w:val="28"/>
        </w:rPr>
        <w:t>分，注册资金≥</w:t>
      </w:r>
      <w:r w:rsidRPr="00E51708">
        <w:rPr>
          <w:rFonts w:ascii="仿宋" w:eastAsia="仿宋" w:hAnsi="仿宋" w:cs="仿宋"/>
          <w:color w:val="000000"/>
          <w:kern w:val="10"/>
          <w:sz w:val="28"/>
          <w:szCs w:val="28"/>
        </w:rPr>
        <w:t>100</w:t>
      </w:r>
      <w:r w:rsidRPr="00E51708">
        <w:rPr>
          <w:rFonts w:ascii="仿宋" w:eastAsia="仿宋" w:hAnsi="仿宋" w:cs="仿宋" w:hint="eastAsia"/>
          <w:color w:val="000000"/>
          <w:kern w:val="10"/>
          <w:sz w:val="28"/>
          <w:szCs w:val="28"/>
        </w:rPr>
        <w:t>万元得</w:t>
      </w:r>
      <w:r w:rsidRPr="00E51708">
        <w:rPr>
          <w:rFonts w:ascii="仿宋" w:eastAsia="仿宋" w:hAnsi="仿宋" w:cs="仿宋"/>
          <w:color w:val="000000"/>
          <w:kern w:val="10"/>
          <w:sz w:val="28"/>
          <w:szCs w:val="28"/>
        </w:rPr>
        <w:t>4</w:t>
      </w:r>
      <w:r w:rsidRPr="00E51708">
        <w:rPr>
          <w:rFonts w:ascii="仿宋" w:eastAsia="仿宋" w:hAnsi="仿宋" w:cs="仿宋" w:hint="eastAsia"/>
          <w:color w:val="000000"/>
          <w:kern w:val="10"/>
          <w:sz w:val="28"/>
          <w:szCs w:val="28"/>
        </w:rPr>
        <w:t>分，注册资金在</w:t>
      </w:r>
      <w:r w:rsidRPr="00E51708">
        <w:rPr>
          <w:rFonts w:ascii="仿宋" w:eastAsia="仿宋" w:hAnsi="仿宋" w:cs="仿宋"/>
          <w:color w:val="000000"/>
          <w:kern w:val="10"/>
          <w:sz w:val="28"/>
          <w:szCs w:val="28"/>
        </w:rPr>
        <w:t>50</w:t>
      </w:r>
      <w:r w:rsidRPr="00E51708">
        <w:rPr>
          <w:rFonts w:ascii="仿宋" w:eastAsia="仿宋" w:hAnsi="仿宋" w:cs="仿宋" w:hint="eastAsia"/>
          <w:color w:val="000000"/>
          <w:kern w:val="10"/>
          <w:sz w:val="28"/>
          <w:szCs w:val="28"/>
        </w:rPr>
        <w:t>万元以下不得分。</w:t>
      </w:r>
    </w:p>
    <w:p w:rsidR="000666B4" w:rsidRPr="00E51708" w:rsidRDefault="00E51708">
      <w:pPr>
        <w:adjustRightInd w:val="0"/>
        <w:snapToGrid w:val="0"/>
        <w:spacing w:line="480" w:lineRule="exact"/>
        <w:ind w:firstLineChars="200" w:firstLine="560"/>
        <w:rPr>
          <w:rFonts w:ascii="仿宋" w:eastAsia="仿宋" w:hAnsi="仿宋" w:cs="仿宋"/>
          <w:color w:val="000000"/>
          <w:kern w:val="10"/>
          <w:sz w:val="28"/>
          <w:szCs w:val="28"/>
        </w:rPr>
      </w:pPr>
      <w:r w:rsidRPr="00E51708">
        <w:rPr>
          <w:rFonts w:ascii="仿宋" w:eastAsia="仿宋" w:hAnsi="仿宋" w:cs="仿宋"/>
          <w:color w:val="000000"/>
          <w:kern w:val="10"/>
          <w:sz w:val="28"/>
          <w:szCs w:val="28"/>
        </w:rPr>
        <w:fldChar w:fldCharType="begin"/>
      </w:r>
      <w:r w:rsidRPr="00E51708">
        <w:rPr>
          <w:rFonts w:ascii="仿宋" w:eastAsia="仿宋" w:hAnsi="仿宋" w:cs="仿宋"/>
          <w:color w:val="000000"/>
          <w:kern w:val="10"/>
          <w:sz w:val="28"/>
          <w:szCs w:val="28"/>
        </w:rPr>
        <w:instrText xml:space="preserve"> = 2 \* GB3 </w:instrText>
      </w:r>
      <w:r w:rsidRPr="00E51708">
        <w:rPr>
          <w:rFonts w:ascii="仿宋" w:eastAsia="仿宋" w:hAnsi="仿宋" w:cs="仿宋"/>
          <w:color w:val="000000"/>
          <w:kern w:val="10"/>
          <w:sz w:val="28"/>
          <w:szCs w:val="28"/>
        </w:rPr>
        <w:fldChar w:fldCharType="separate"/>
      </w:r>
      <w:r w:rsidRPr="00E51708">
        <w:rPr>
          <w:rFonts w:ascii="仿宋" w:eastAsia="仿宋" w:hAnsi="仿宋" w:cs="仿宋" w:hint="eastAsia"/>
          <w:color w:val="000000"/>
          <w:kern w:val="10"/>
          <w:sz w:val="28"/>
          <w:szCs w:val="28"/>
        </w:rPr>
        <w:t>②</w:t>
      </w:r>
      <w:r w:rsidRPr="00E51708">
        <w:rPr>
          <w:rFonts w:ascii="仿宋" w:eastAsia="仿宋" w:hAnsi="仿宋" w:cs="仿宋"/>
          <w:color w:val="000000"/>
          <w:kern w:val="10"/>
          <w:sz w:val="28"/>
          <w:szCs w:val="28"/>
        </w:rPr>
        <w:fldChar w:fldCharType="end"/>
      </w:r>
      <w:r w:rsidRPr="00E51708">
        <w:rPr>
          <w:rFonts w:ascii="仿宋" w:eastAsia="仿宋" w:hAnsi="仿宋" w:cs="仿宋" w:hint="eastAsia"/>
          <w:color w:val="000000"/>
          <w:kern w:val="10"/>
          <w:sz w:val="28"/>
          <w:szCs w:val="28"/>
        </w:rPr>
        <w:t>企业及人员资质（</w:t>
      </w:r>
      <w:r w:rsidRPr="00E51708">
        <w:rPr>
          <w:rFonts w:ascii="仿宋" w:eastAsia="仿宋" w:hAnsi="仿宋" w:cs="仿宋"/>
          <w:color w:val="000000"/>
          <w:kern w:val="10"/>
          <w:sz w:val="28"/>
          <w:szCs w:val="28"/>
        </w:rPr>
        <w:t>6</w:t>
      </w:r>
      <w:r w:rsidRPr="00E51708">
        <w:rPr>
          <w:rFonts w:ascii="仿宋" w:eastAsia="仿宋" w:hAnsi="仿宋" w:cs="仿宋" w:hint="eastAsia"/>
          <w:color w:val="000000"/>
          <w:kern w:val="10"/>
          <w:sz w:val="28"/>
          <w:szCs w:val="28"/>
        </w:rPr>
        <w:t>分）：参选人具有环境工程设计资质或获得国家级高新技术企业认定，得6分，未提供相关资质的不得分（提供资质证书复印件并加盖</w:t>
      </w:r>
      <w:r w:rsidRPr="00E51708">
        <w:rPr>
          <w:rFonts w:ascii="仿宋" w:eastAsia="仿宋" w:hAnsi="仿宋" w:cs="仿宋" w:hint="eastAsia"/>
          <w:color w:val="000000"/>
          <w:sz w:val="28"/>
          <w:szCs w:val="28"/>
        </w:rPr>
        <w:t>参选人</w:t>
      </w:r>
      <w:r w:rsidRPr="00E51708">
        <w:rPr>
          <w:rFonts w:ascii="仿宋" w:eastAsia="仿宋" w:hAnsi="仿宋" w:cs="仿宋" w:hint="eastAsia"/>
          <w:color w:val="000000"/>
          <w:kern w:val="10"/>
          <w:sz w:val="28"/>
          <w:szCs w:val="28"/>
        </w:rPr>
        <w:t>公章）。</w:t>
      </w:r>
    </w:p>
    <w:p w:rsidR="000666B4" w:rsidRPr="00E51708" w:rsidRDefault="00E51708">
      <w:pPr>
        <w:adjustRightInd w:val="0"/>
        <w:snapToGrid w:val="0"/>
        <w:spacing w:line="480" w:lineRule="exact"/>
        <w:ind w:firstLineChars="200" w:firstLine="560"/>
        <w:rPr>
          <w:rFonts w:ascii="仿宋" w:eastAsia="仿宋" w:hAnsi="仿宋" w:cs="仿宋"/>
          <w:color w:val="000000"/>
          <w:kern w:val="10"/>
          <w:sz w:val="28"/>
          <w:szCs w:val="28"/>
        </w:rPr>
      </w:pPr>
      <w:r w:rsidRPr="00E51708">
        <w:rPr>
          <w:rFonts w:ascii="仿宋" w:eastAsia="仿宋" w:hAnsi="仿宋" w:cs="仿宋" w:hint="eastAsia"/>
          <w:color w:val="000000"/>
          <w:kern w:val="10"/>
          <w:sz w:val="28"/>
          <w:szCs w:val="28"/>
        </w:rPr>
        <w:t>（</w:t>
      </w:r>
      <w:r w:rsidRPr="00E51708">
        <w:rPr>
          <w:rFonts w:ascii="仿宋" w:eastAsia="仿宋" w:hAnsi="仿宋" w:cs="仿宋"/>
          <w:color w:val="000000"/>
          <w:kern w:val="10"/>
          <w:sz w:val="28"/>
          <w:szCs w:val="28"/>
        </w:rPr>
        <w:t>2</w:t>
      </w:r>
      <w:r w:rsidRPr="00E51708">
        <w:rPr>
          <w:rFonts w:ascii="仿宋" w:eastAsia="仿宋" w:hAnsi="仿宋" w:cs="仿宋" w:hint="eastAsia"/>
          <w:color w:val="000000"/>
          <w:kern w:val="10"/>
          <w:sz w:val="28"/>
          <w:szCs w:val="28"/>
        </w:rPr>
        <w:t>）类似项目业绩（满分</w:t>
      </w:r>
      <w:r w:rsidRPr="00E51708">
        <w:rPr>
          <w:rFonts w:ascii="仿宋" w:eastAsia="仿宋" w:hAnsi="仿宋" w:cs="仿宋"/>
          <w:color w:val="000000"/>
          <w:kern w:val="10"/>
          <w:sz w:val="28"/>
          <w:szCs w:val="28"/>
        </w:rPr>
        <w:t>10</w:t>
      </w:r>
      <w:r w:rsidRPr="00E51708">
        <w:rPr>
          <w:rFonts w:ascii="仿宋" w:eastAsia="仿宋" w:hAnsi="仿宋" w:cs="仿宋" w:hint="eastAsia"/>
          <w:color w:val="000000"/>
          <w:kern w:val="10"/>
          <w:sz w:val="28"/>
          <w:szCs w:val="28"/>
        </w:rPr>
        <w:t>分）</w:t>
      </w:r>
    </w:p>
    <w:p w:rsidR="000666B4" w:rsidRDefault="00E51708">
      <w:pPr>
        <w:adjustRightInd w:val="0"/>
        <w:snapToGrid w:val="0"/>
        <w:spacing w:line="480" w:lineRule="exact"/>
        <w:ind w:firstLineChars="200" w:firstLine="560"/>
        <w:rPr>
          <w:rFonts w:ascii="仿宋" w:eastAsia="仿宋" w:hAnsi="仿宋" w:cs="仿宋"/>
          <w:color w:val="FF0000"/>
          <w:kern w:val="10"/>
          <w:sz w:val="28"/>
          <w:szCs w:val="28"/>
        </w:rPr>
      </w:pPr>
      <w:r w:rsidRPr="00E51708">
        <w:rPr>
          <w:rFonts w:ascii="仿宋" w:eastAsia="仿宋" w:hAnsi="仿宋" w:cs="仿宋" w:hint="eastAsia"/>
          <w:color w:val="000000"/>
          <w:kern w:val="10"/>
          <w:sz w:val="28"/>
          <w:szCs w:val="28"/>
          <w:lang w:val="zh-CN"/>
        </w:rPr>
        <w:t>根据参选人近三年</w:t>
      </w:r>
      <w:r w:rsidRPr="00E51708">
        <w:rPr>
          <w:rFonts w:ascii="仿宋" w:eastAsia="仿宋" w:hAnsi="仿宋" w:cs="仿宋" w:hint="eastAsia"/>
          <w:color w:val="000000"/>
          <w:kern w:val="10"/>
          <w:sz w:val="28"/>
          <w:szCs w:val="28"/>
        </w:rPr>
        <w:t>承接过废气运维服务项目。每提供一件项目业绩证明（如合同）得</w:t>
      </w:r>
      <w:r w:rsidRPr="00E51708">
        <w:rPr>
          <w:rFonts w:ascii="仿宋" w:eastAsia="仿宋" w:hAnsi="仿宋" w:cs="仿宋"/>
          <w:color w:val="000000"/>
          <w:kern w:val="10"/>
          <w:sz w:val="28"/>
          <w:szCs w:val="28"/>
        </w:rPr>
        <w:t>2</w:t>
      </w:r>
      <w:r w:rsidRPr="00E51708">
        <w:rPr>
          <w:rFonts w:ascii="仿宋" w:eastAsia="仿宋" w:hAnsi="仿宋" w:cs="仿宋" w:hint="eastAsia"/>
          <w:color w:val="000000"/>
          <w:kern w:val="10"/>
          <w:sz w:val="28"/>
          <w:szCs w:val="28"/>
        </w:rPr>
        <w:t>分。参选人应在参选文件中提供所报类似项目业绩的合同书复印件并加盖参选人单位公章。未提供任何证明材料或提供的证明材料无法满足上述要求时，评委可根据辨别情况给分或不得分。</w:t>
      </w:r>
    </w:p>
    <w:p w:rsidR="000666B4" w:rsidRDefault="00E51708">
      <w:pPr>
        <w:adjustRightInd w:val="0"/>
        <w:snapToGrid w:val="0"/>
        <w:spacing w:line="480" w:lineRule="exact"/>
        <w:ind w:firstLineChars="200" w:firstLine="562"/>
        <w:rPr>
          <w:rFonts w:ascii="仿宋" w:eastAsia="仿宋" w:hAnsi="仿宋" w:cs="仿宋"/>
          <w:color w:val="000000"/>
          <w:kern w:val="10"/>
          <w:sz w:val="28"/>
          <w:szCs w:val="28"/>
        </w:rPr>
      </w:pPr>
      <w:r>
        <w:rPr>
          <w:rFonts w:ascii="仿宋" w:eastAsia="仿宋" w:hAnsi="仿宋" w:cs="仿宋" w:hint="eastAsia"/>
          <w:b/>
          <w:bCs/>
          <w:color w:val="000000"/>
          <w:kern w:val="10"/>
          <w:sz w:val="28"/>
          <w:szCs w:val="28"/>
        </w:rPr>
        <w:t>特别提示</w:t>
      </w:r>
      <w:r>
        <w:rPr>
          <w:rFonts w:ascii="仿宋" w:eastAsia="仿宋" w:hAnsi="仿宋" w:cs="仿宋" w:hint="eastAsia"/>
          <w:color w:val="000000"/>
          <w:kern w:val="10"/>
          <w:sz w:val="28"/>
          <w:szCs w:val="28"/>
        </w:rPr>
        <w:t>：上述商务部分的评选标准和方法中所涉及到的如证书、机构设置证明、业绩等一切需要参选人提供的相关证明材料复印件均应是清晰的，且均</w:t>
      </w:r>
      <w:r>
        <w:rPr>
          <w:rFonts w:ascii="仿宋" w:eastAsia="仿宋" w:hAnsi="仿宋" w:cs="仿宋" w:hint="eastAsia"/>
          <w:b/>
          <w:bCs/>
          <w:color w:val="000000"/>
          <w:kern w:val="10"/>
          <w:sz w:val="28"/>
          <w:szCs w:val="28"/>
        </w:rPr>
        <w:t>应加盖参选人单位公章，否则将视为无效材料</w:t>
      </w:r>
      <w:r>
        <w:rPr>
          <w:rFonts w:ascii="仿宋" w:eastAsia="仿宋" w:hAnsi="仿宋" w:cs="仿宋" w:hint="eastAsia"/>
          <w:color w:val="000000"/>
          <w:kern w:val="10"/>
          <w:sz w:val="28"/>
          <w:szCs w:val="28"/>
        </w:rPr>
        <w:t>。未按上述要求提供相关证明材料的，评委可视为没有或不满足，评委将作出不利于参选人的评议和评分。评选过程中无论是否有对原件进行核查，参选人都必须对其提供各种资料、复印件以及说明的真实性负责。比选人将保留在评选过程中或签订合同前随时核查其原件的权利，参选人应无条件配合比选人的核查工作，不得托词拒绝核查或隐瞒真实情况。</w:t>
      </w:r>
    </w:p>
    <w:p w:rsidR="000666B4" w:rsidRDefault="00E51708">
      <w:pPr>
        <w:adjustRightInd w:val="0"/>
        <w:snapToGrid w:val="0"/>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3.</w:t>
      </w:r>
      <w:r>
        <w:rPr>
          <w:rFonts w:ascii="仿宋" w:eastAsia="仿宋" w:hAnsi="仿宋" w:cs="仿宋" w:hint="eastAsia"/>
          <w:color w:val="000000"/>
          <w:kern w:val="10"/>
          <w:sz w:val="28"/>
          <w:szCs w:val="28"/>
        </w:rPr>
        <w:t>报价部分评分</w:t>
      </w:r>
      <w:r>
        <w:rPr>
          <w:rFonts w:ascii="仿宋" w:eastAsia="仿宋" w:hAnsi="仿宋" w:cs="仿宋"/>
          <w:color w:val="000000"/>
          <w:kern w:val="10"/>
          <w:sz w:val="28"/>
          <w:szCs w:val="28"/>
        </w:rPr>
        <w:t xml:space="preserve">         </w:t>
      </w:r>
      <w:r>
        <w:rPr>
          <w:rFonts w:ascii="仿宋" w:eastAsia="仿宋" w:hAnsi="仿宋" w:cs="仿宋" w:hint="eastAsia"/>
          <w:color w:val="000000"/>
          <w:kern w:val="10"/>
          <w:sz w:val="28"/>
          <w:szCs w:val="28"/>
        </w:rPr>
        <w:t>满分5</w:t>
      </w:r>
      <w:r>
        <w:rPr>
          <w:rFonts w:ascii="仿宋" w:eastAsia="仿宋" w:hAnsi="仿宋" w:cs="仿宋"/>
          <w:color w:val="000000"/>
          <w:kern w:val="10"/>
          <w:sz w:val="28"/>
          <w:szCs w:val="28"/>
        </w:rPr>
        <w:t>0</w:t>
      </w:r>
      <w:r>
        <w:rPr>
          <w:rFonts w:ascii="仿宋" w:eastAsia="仿宋" w:hAnsi="仿宋" w:cs="仿宋" w:hint="eastAsia"/>
          <w:color w:val="000000"/>
          <w:kern w:val="10"/>
          <w:sz w:val="28"/>
          <w:szCs w:val="28"/>
        </w:rPr>
        <w:t>分</w:t>
      </w:r>
      <w:r>
        <w:rPr>
          <w:rFonts w:ascii="仿宋" w:eastAsia="仿宋" w:hAnsi="仿宋" w:cs="仿宋"/>
          <w:color w:val="000000"/>
          <w:kern w:val="10"/>
          <w:sz w:val="28"/>
          <w:szCs w:val="28"/>
        </w:rPr>
        <w:t xml:space="preserve"> </w:t>
      </w: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价格评标说明：评标小组将对确定为实质上响应比选文件要求的比选申请文件的报价进行算术性错误修正，算术性错误修正的原则如下：</w:t>
      </w: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①如果用数字表示的数额与用文字表示的数额不一致时，以文字数额为准；</w:t>
      </w: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②单价与项目量的乘积与总价之间不一致时，以单价为准。若单价有明显的小数点错位，应以总价为准，并修改单价；</w:t>
      </w: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③按上述原则及方法调整比选申请文件的报价。经参选人同意后，调整后的报价对参选人起约束作用。如果参选人不接受改正后的报价则其报</w:t>
      </w:r>
      <w:r>
        <w:rPr>
          <w:rFonts w:ascii="仿宋" w:eastAsia="仿宋" w:hAnsi="仿宋" w:cs="仿宋" w:hint="eastAsia"/>
          <w:sz w:val="28"/>
          <w:szCs w:val="28"/>
        </w:rPr>
        <w:lastRenderedPageBreak/>
        <w:t>价将被拒绝。</w:t>
      </w: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报价经上述修正后，计算出参选单位报价的平均价，为</w:t>
      </w:r>
      <w:r>
        <w:rPr>
          <w:rFonts w:ascii="仿宋" w:eastAsia="仿宋" w:hAnsi="仿宋" w:cs="仿宋"/>
          <w:sz w:val="28"/>
          <w:szCs w:val="28"/>
        </w:rPr>
        <w:t>B</w:t>
      </w:r>
      <w:r>
        <w:rPr>
          <w:rFonts w:ascii="仿宋" w:eastAsia="仿宋" w:hAnsi="仿宋" w:cs="仿宋" w:hint="eastAsia"/>
          <w:sz w:val="28"/>
          <w:szCs w:val="28"/>
          <w:vertAlign w:val="subscript"/>
        </w:rPr>
        <w:t>基准</w:t>
      </w:r>
      <w:r>
        <w:rPr>
          <w:rFonts w:ascii="仿宋" w:eastAsia="仿宋" w:hAnsi="仿宋" w:cs="仿宋" w:hint="eastAsia"/>
          <w:sz w:val="28"/>
          <w:szCs w:val="28"/>
        </w:rPr>
        <w:t>，评委将按下列方法计算各合格参选人的评审价</w:t>
      </w:r>
      <w:r>
        <w:rPr>
          <w:rFonts w:ascii="仿宋" w:eastAsia="仿宋" w:hAnsi="仿宋" w:cs="仿宋"/>
          <w:sz w:val="28"/>
          <w:szCs w:val="28"/>
        </w:rPr>
        <w:t>Bn</w:t>
      </w:r>
      <w:r>
        <w:rPr>
          <w:rFonts w:ascii="仿宋" w:eastAsia="仿宋" w:hAnsi="仿宋" w:cs="仿宋" w:hint="eastAsia"/>
          <w:sz w:val="28"/>
          <w:szCs w:val="28"/>
        </w:rPr>
        <w:t>与</w:t>
      </w:r>
      <w:r>
        <w:rPr>
          <w:rFonts w:ascii="仿宋" w:eastAsia="仿宋" w:hAnsi="仿宋" w:cs="仿宋"/>
          <w:sz w:val="28"/>
          <w:szCs w:val="28"/>
        </w:rPr>
        <w:t>B</w:t>
      </w:r>
      <w:r>
        <w:rPr>
          <w:rFonts w:ascii="仿宋" w:eastAsia="仿宋" w:hAnsi="仿宋" w:cs="仿宋" w:hint="eastAsia"/>
          <w:sz w:val="28"/>
          <w:szCs w:val="28"/>
        </w:rPr>
        <w:t>基准的百分比。计算</w:t>
      </w:r>
      <w:r>
        <w:rPr>
          <w:rFonts w:ascii="仿宋" w:eastAsia="仿宋" w:hAnsi="仿宋" w:cs="仿宋"/>
          <w:sz w:val="28"/>
          <w:szCs w:val="28"/>
        </w:rPr>
        <w:t>PF</w:t>
      </w:r>
      <w:r>
        <w:rPr>
          <w:rFonts w:ascii="仿宋" w:eastAsia="仿宋" w:hAnsi="仿宋" w:cs="仿宋" w:hint="eastAsia"/>
          <w:sz w:val="28"/>
          <w:szCs w:val="28"/>
        </w:rPr>
        <w:t>时四舍五入取小数点后</w:t>
      </w:r>
      <w:r>
        <w:rPr>
          <w:rFonts w:ascii="仿宋" w:eastAsia="仿宋" w:hAnsi="仿宋" w:cs="仿宋"/>
          <w:sz w:val="28"/>
          <w:szCs w:val="28"/>
        </w:rPr>
        <w:t>2</w:t>
      </w:r>
      <w:r>
        <w:rPr>
          <w:rFonts w:ascii="仿宋" w:eastAsia="仿宋" w:hAnsi="仿宋" w:cs="仿宋" w:hint="eastAsia"/>
          <w:sz w:val="28"/>
          <w:szCs w:val="28"/>
        </w:rPr>
        <w:t>位数：</w:t>
      </w:r>
    </w:p>
    <w:p w:rsidR="000666B4" w:rsidRDefault="000666B4">
      <w:pPr>
        <w:pStyle w:val="1"/>
        <w:rPr>
          <w:rFonts w:ascii="仿宋" w:eastAsia="仿宋" w:hAnsi="仿宋" w:cs="仿宋"/>
          <w:sz w:val="28"/>
          <w:szCs w:val="28"/>
        </w:rPr>
      </w:pPr>
    </w:p>
    <w:p w:rsidR="000666B4" w:rsidRDefault="00E51708">
      <w:pPr>
        <w:pStyle w:val="a7"/>
        <w:snapToGrid w:val="0"/>
        <w:spacing w:line="500" w:lineRule="exact"/>
        <w:ind w:firstLineChars="875" w:firstLine="2450"/>
        <w:rPr>
          <w:rFonts w:ascii="宋体"/>
          <w:sz w:val="28"/>
          <w:szCs w:val="28"/>
        </w:rPr>
      </w:pPr>
      <w:r>
        <w:rPr>
          <w:rFonts w:ascii="宋体" w:hAnsi="宋体"/>
          <w:sz w:val="28"/>
          <w:szCs w:val="28"/>
        </w:rPr>
        <w:t xml:space="preserve">   </w:t>
      </w:r>
      <w:r>
        <w:rPr>
          <w:rFonts w:ascii="宋体" w:hAnsi="宋体" w:hint="eastAsia"/>
          <w:sz w:val="28"/>
          <w:szCs w:val="28"/>
        </w:rPr>
        <w:t>∣</w:t>
      </w:r>
      <w:r>
        <w:rPr>
          <w:rFonts w:ascii="宋体" w:hAnsi="宋体"/>
          <w:sz w:val="28"/>
          <w:szCs w:val="28"/>
        </w:rPr>
        <w:t>B</w:t>
      </w:r>
      <w:r>
        <w:rPr>
          <w:rFonts w:ascii="宋体" w:hAnsi="宋体" w:hint="eastAsia"/>
          <w:sz w:val="28"/>
          <w:szCs w:val="28"/>
          <w:vertAlign w:val="subscript"/>
        </w:rPr>
        <w:t>基准</w:t>
      </w:r>
      <w:r>
        <w:rPr>
          <w:rFonts w:ascii="宋体"/>
          <w:sz w:val="28"/>
          <w:szCs w:val="28"/>
        </w:rPr>
        <w:t>-</w:t>
      </w:r>
      <w:r>
        <w:rPr>
          <w:rFonts w:ascii="宋体" w:hAnsi="宋体"/>
          <w:sz w:val="28"/>
          <w:szCs w:val="28"/>
        </w:rPr>
        <w:t>B</w:t>
      </w:r>
      <w:r>
        <w:rPr>
          <w:rFonts w:ascii="宋体" w:hAnsi="宋体"/>
          <w:sz w:val="28"/>
          <w:szCs w:val="28"/>
          <w:vertAlign w:val="subscript"/>
        </w:rPr>
        <w:t>n</w:t>
      </w:r>
      <w:r>
        <w:rPr>
          <w:rFonts w:ascii="宋体" w:hAnsi="宋体" w:hint="eastAsia"/>
          <w:sz w:val="28"/>
          <w:szCs w:val="28"/>
        </w:rPr>
        <w:t>∣</w:t>
      </w:r>
    </w:p>
    <w:p w:rsidR="000666B4" w:rsidRDefault="00E51708">
      <w:pPr>
        <w:pStyle w:val="a7"/>
        <w:snapToGrid w:val="0"/>
        <w:spacing w:line="500" w:lineRule="exact"/>
        <w:ind w:firstLine="0"/>
        <w:rPr>
          <w:rFonts w:ascii="宋体"/>
          <w:sz w:val="28"/>
          <w:szCs w:val="28"/>
        </w:rPr>
      </w:pPr>
      <w:r>
        <w:rPr>
          <w:rFonts w:ascii="宋体" w:hAnsi="宋体"/>
          <w:sz w:val="28"/>
          <w:szCs w:val="28"/>
        </w:rPr>
        <w:t xml:space="preserve">       </w:t>
      </w:r>
      <w:r>
        <w:rPr>
          <w:rFonts w:ascii="宋体" w:hAnsi="宋体"/>
          <w:spacing w:val="-2"/>
          <w:sz w:val="28"/>
          <w:szCs w:val="28"/>
        </w:rPr>
        <w:t>PF</w:t>
      </w:r>
      <w:r>
        <w:rPr>
          <w:rFonts w:ascii="宋体" w:hAnsi="宋体" w:hint="eastAsia"/>
          <w:sz w:val="28"/>
          <w:szCs w:val="28"/>
        </w:rPr>
        <w:t>＝5</w:t>
      </w:r>
      <w:r>
        <w:rPr>
          <w:rFonts w:ascii="宋体" w:hAnsi="宋体"/>
          <w:sz w:val="28"/>
          <w:szCs w:val="28"/>
        </w:rPr>
        <w:t>0- —————————</w:t>
      </w:r>
      <w:r>
        <w:rPr>
          <w:rFonts w:ascii="宋体" w:hAnsi="宋体" w:hint="eastAsia"/>
          <w:sz w:val="28"/>
          <w:szCs w:val="28"/>
        </w:rPr>
        <w:t>×5</w:t>
      </w:r>
      <w:r>
        <w:rPr>
          <w:rFonts w:ascii="宋体" w:hAnsi="宋体"/>
          <w:sz w:val="28"/>
          <w:szCs w:val="28"/>
        </w:rPr>
        <w:t>0</w:t>
      </w:r>
    </w:p>
    <w:p w:rsidR="000666B4" w:rsidRDefault="00E51708">
      <w:pPr>
        <w:pStyle w:val="a7"/>
        <w:snapToGrid w:val="0"/>
        <w:spacing w:line="500" w:lineRule="exact"/>
        <w:ind w:firstLineChars="1225" w:firstLine="3430"/>
        <w:rPr>
          <w:rFonts w:ascii="宋体"/>
          <w:sz w:val="28"/>
          <w:szCs w:val="28"/>
        </w:rPr>
      </w:pPr>
      <w:r>
        <w:rPr>
          <w:rFonts w:ascii="宋体" w:hAnsi="宋体"/>
          <w:sz w:val="28"/>
          <w:szCs w:val="28"/>
        </w:rPr>
        <w:t>B</w:t>
      </w:r>
      <w:r>
        <w:rPr>
          <w:rFonts w:ascii="宋体" w:hAnsi="宋体" w:hint="eastAsia"/>
          <w:sz w:val="28"/>
          <w:szCs w:val="28"/>
          <w:vertAlign w:val="subscript"/>
        </w:rPr>
        <w:t>基准</w:t>
      </w:r>
    </w:p>
    <w:p w:rsidR="000666B4" w:rsidRDefault="000666B4">
      <w:pPr>
        <w:spacing w:line="500" w:lineRule="exact"/>
        <w:ind w:firstLine="560"/>
        <w:rPr>
          <w:rFonts w:ascii="仿宋" w:eastAsia="仿宋" w:hAnsi="仿宋" w:cs="仿宋"/>
          <w:sz w:val="28"/>
          <w:szCs w:val="28"/>
        </w:rPr>
      </w:pP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注：</w:t>
      </w: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①</w:t>
      </w:r>
      <w:r>
        <w:rPr>
          <w:rFonts w:ascii="仿宋" w:eastAsia="仿宋" w:hAnsi="仿宋" w:cs="仿宋"/>
          <w:sz w:val="28"/>
          <w:szCs w:val="28"/>
        </w:rPr>
        <w:t>PF</w:t>
      </w:r>
      <w:r>
        <w:rPr>
          <w:rFonts w:ascii="仿宋" w:eastAsia="仿宋" w:hAnsi="仿宋" w:cs="仿宋" w:hint="eastAsia"/>
          <w:sz w:val="28"/>
          <w:szCs w:val="28"/>
        </w:rPr>
        <w:t>为投标价格得分。</w:t>
      </w:r>
    </w:p>
    <w:p w:rsidR="000666B4" w:rsidRDefault="00E51708">
      <w:pPr>
        <w:spacing w:line="500" w:lineRule="exact"/>
        <w:ind w:firstLine="560"/>
        <w:rPr>
          <w:rFonts w:ascii="仿宋" w:eastAsia="仿宋" w:hAnsi="仿宋" w:cs="仿宋"/>
          <w:sz w:val="28"/>
          <w:szCs w:val="28"/>
        </w:rPr>
      </w:pPr>
      <w:r>
        <w:rPr>
          <w:rFonts w:ascii="仿宋" w:eastAsia="仿宋" w:hAnsi="仿宋" w:cs="仿宋" w:hint="eastAsia"/>
          <w:sz w:val="28"/>
          <w:szCs w:val="28"/>
        </w:rPr>
        <w:t>②</w:t>
      </w:r>
      <w:r>
        <w:rPr>
          <w:rFonts w:ascii="仿宋" w:eastAsia="仿宋" w:hAnsi="仿宋" w:cs="仿宋"/>
          <w:sz w:val="28"/>
          <w:szCs w:val="28"/>
        </w:rPr>
        <w:t>B</w:t>
      </w:r>
      <w:r>
        <w:rPr>
          <w:rFonts w:ascii="仿宋" w:eastAsia="仿宋" w:hAnsi="仿宋" w:cs="仿宋" w:hint="eastAsia"/>
          <w:sz w:val="28"/>
          <w:szCs w:val="28"/>
          <w:vertAlign w:val="subscript"/>
        </w:rPr>
        <w:t>基准</w:t>
      </w:r>
      <w:r>
        <w:rPr>
          <w:rFonts w:ascii="仿宋" w:eastAsia="仿宋" w:hAnsi="仿宋" w:cs="仿宋" w:hint="eastAsia"/>
          <w:sz w:val="28"/>
          <w:szCs w:val="28"/>
        </w:rPr>
        <w:t>为评标基准价</w:t>
      </w:r>
      <w:r>
        <w:rPr>
          <w:rFonts w:ascii="仿宋" w:eastAsia="仿宋" w:hAnsi="仿宋" w:cs="仿宋"/>
          <w:sz w:val="28"/>
          <w:szCs w:val="28"/>
        </w:rPr>
        <w:t>=</w:t>
      </w:r>
      <w:r>
        <w:rPr>
          <w:rFonts w:ascii="仿宋" w:eastAsia="仿宋" w:hAnsi="仿宋" w:cs="仿宋" w:hint="eastAsia"/>
          <w:sz w:val="28"/>
          <w:szCs w:val="28"/>
        </w:rPr>
        <w:t>进入报价部分评分的各合格投标人报价的平均值。</w:t>
      </w:r>
    </w:p>
    <w:p w:rsidR="000666B4" w:rsidRDefault="00E51708">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③</w:t>
      </w:r>
      <w:r>
        <w:rPr>
          <w:rFonts w:ascii="仿宋" w:eastAsia="仿宋" w:hAnsi="仿宋" w:cs="仿宋"/>
          <w:sz w:val="28"/>
          <w:szCs w:val="28"/>
        </w:rPr>
        <w:t>Bn</w:t>
      </w:r>
      <w:r>
        <w:rPr>
          <w:rFonts w:ascii="仿宋" w:eastAsia="仿宋" w:hAnsi="仿宋" w:cs="仿宋" w:hint="eastAsia"/>
          <w:sz w:val="28"/>
          <w:szCs w:val="28"/>
        </w:rPr>
        <w:t>为进入报价部分评分的各合格投标人的报价。</w:t>
      </w:r>
    </w:p>
    <w:p w:rsidR="000666B4" w:rsidRDefault="00E51708">
      <w:pPr>
        <w:pStyle w:val="1"/>
        <w:rPr>
          <w:rFonts w:eastAsia="仿宋"/>
        </w:rPr>
      </w:pPr>
      <w:r>
        <w:rPr>
          <w:rFonts w:ascii="仿宋" w:eastAsia="仿宋" w:hAnsi="仿宋" w:cs="仿宋"/>
          <w:sz w:val="28"/>
          <w:szCs w:val="28"/>
        </w:rPr>
        <w:t xml:space="preserve">   </w:t>
      </w:r>
      <w:r>
        <w:rPr>
          <w:rFonts w:ascii="仿宋" w:eastAsia="仿宋" w:hAnsi="仿宋" w:cs="仿宋"/>
          <w:kern w:val="2"/>
          <w:sz w:val="28"/>
          <w:szCs w:val="28"/>
        </w:rPr>
        <w:t xml:space="preserve"> 4.</w:t>
      </w:r>
      <w:r>
        <w:rPr>
          <w:rFonts w:ascii="仿宋" w:eastAsia="仿宋" w:hAnsi="仿宋" w:cs="仿宋" w:hint="eastAsia"/>
          <w:kern w:val="2"/>
          <w:sz w:val="28"/>
          <w:szCs w:val="28"/>
        </w:rPr>
        <w:t>本评标方法最终解释权归属评标小组。</w:t>
      </w:r>
    </w:p>
    <w:p w:rsidR="000666B4" w:rsidRDefault="00E51708">
      <w:pPr>
        <w:adjustRightInd w:val="0"/>
        <w:snapToGrid w:val="0"/>
        <w:spacing w:line="480" w:lineRule="exact"/>
        <w:ind w:firstLineChars="200" w:firstLine="562"/>
        <w:rPr>
          <w:rFonts w:ascii="仿宋" w:eastAsia="仿宋" w:hAnsi="仿宋" w:cs="仿宋"/>
          <w:color w:val="000000"/>
          <w:kern w:val="10"/>
          <w:sz w:val="28"/>
          <w:szCs w:val="28"/>
        </w:rPr>
      </w:pPr>
      <w:r>
        <w:rPr>
          <w:rFonts w:ascii="仿宋" w:eastAsia="仿宋" w:hAnsi="仿宋" w:cs="仿宋"/>
          <w:b/>
          <w:color w:val="000000"/>
          <w:kern w:val="10"/>
          <w:sz w:val="28"/>
          <w:szCs w:val="28"/>
        </w:rPr>
        <w:t>4.</w:t>
      </w:r>
      <w:r>
        <w:rPr>
          <w:rFonts w:ascii="仿宋" w:eastAsia="仿宋" w:hAnsi="仿宋" w:cs="仿宋" w:hint="eastAsia"/>
          <w:b/>
          <w:color w:val="000000"/>
          <w:kern w:val="10"/>
          <w:sz w:val="28"/>
          <w:szCs w:val="28"/>
        </w:rPr>
        <w:t>4</w:t>
      </w:r>
      <w:r>
        <w:rPr>
          <w:rFonts w:ascii="仿宋" w:eastAsia="仿宋" w:hAnsi="仿宋" w:cs="仿宋" w:hint="eastAsia"/>
          <w:b/>
          <w:bCs/>
          <w:color w:val="000000"/>
          <w:kern w:val="10"/>
          <w:sz w:val="28"/>
          <w:szCs w:val="28"/>
        </w:rPr>
        <w:t>以下情况作无效参选处理：</w:t>
      </w:r>
    </w:p>
    <w:p w:rsidR="000666B4" w:rsidRDefault="00E51708">
      <w:pPr>
        <w:adjustRightInd w:val="0"/>
        <w:snapToGrid w:val="0"/>
        <w:spacing w:line="480" w:lineRule="exact"/>
        <w:ind w:firstLineChars="200" w:firstLine="562"/>
        <w:rPr>
          <w:rFonts w:ascii="仿宋" w:eastAsia="仿宋" w:hAnsi="仿宋" w:cs="仿宋"/>
          <w:b/>
          <w:bCs/>
          <w:color w:val="000000"/>
          <w:kern w:val="10"/>
          <w:sz w:val="28"/>
          <w:szCs w:val="28"/>
          <w:u w:val="single"/>
        </w:rPr>
      </w:pPr>
      <w:r>
        <w:rPr>
          <w:rFonts w:ascii="仿宋" w:eastAsia="仿宋" w:hAnsi="仿宋" w:cs="仿宋"/>
          <w:b/>
          <w:bCs/>
          <w:color w:val="000000"/>
          <w:kern w:val="10"/>
          <w:sz w:val="28"/>
          <w:szCs w:val="28"/>
          <w:u w:val="single"/>
        </w:rPr>
        <w:t>1.</w:t>
      </w:r>
      <w:r>
        <w:rPr>
          <w:rFonts w:ascii="仿宋" w:eastAsia="仿宋" w:hAnsi="仿宋" w:cs="仿宋" w:hint="eastAsia"/>
          <w:b/>
          <w:bCs/>
          <w:color w:val="000000"/>
          <w:kern w:val="10"/>
          <w:sz w:val="28"/>
          <w:szCs w:val="28"/>
          <w:u w:val="single"/>
        </w:rPr>
        <w:t>对比选文件提出的实质性要求和条件，参选文件未能在实质上响应项目服务要求的。</w:t>
      </w:r>
    </w:p>
    <w:p w:rsidR="000666B4" w:rsidRDefault="00E51708">
      <w:pPr>
        <w:adjustRightInd w:val="0"/>
        <w:snapToGrid w:val="0"/>
        <w:spacing w:line="480" w:lineRule="exact"/>
        <w:ind w:firstLineChars="200" w:firstLine="562"/>
        <w:rPr>
          <w:rFonts w:ascii="仿宋" w:eastAsia="仿宋" w:hAnsi="仿宋" w:cs="仿宋"/>
          <w:b/>
          <w:bCs/>
          <w:color w:val="000000"/>
          <w:kern w:val="10"/>
          <w:sz w:val="28"/>
          <w:szCs w:val="28"/>
          <w:u w:val="single"/>
        </w:rPr>
      </w:pPr>
      <w:r>
        <w:rPr>
          <w:rFonts w:ascii="仿宋" w:eastAsia="仿宋" w:hAnsi="仿宋" w:cs="仿宋"/>
          <w:b/>
          <w:bCs/>
          <w:color w:val="000000"/>
          <w:kern w:val="10"/>
          <w:sz w:val="28"/>
          <w:szCs w:val="28"/>
          <w:u w:val="single"/>
        </w:rPr>
        <w:t>2.</w:t>
      </w:r>
      <w:r>
        <w:rPr>
          <w:rFonts w:ascii="仿宋" w:eastAsia="仿宋" w:hAnsi="仿宋" w:cs="仿宋" w:hint="eastAsia"/>
          <w:b/>
          <w:bCs/>
          <w:color w:val="000000"/>
          <w:kern w:val="10"/>
          <w:sz w:val="28"/>
          <w:szCs w:val="28"/>
          <w:u w:val="single"/>
        </w:rPr>
        <w:t>参选文件存在重大偏差的。</w:t>
      </w:r>
    </w:p>
    <w:p w:rsidR="000666B4" w:rsidRDefault="00E51708">
      <w:pPr>
        <w:adjustRightInd w:val="0"/>
        <w:snapToGrid w:val="0"/>
        <w:spacing w:line="480" w:lineRule="exact"/>
        <w:ind w:firstLineChars="200" w:firstLine="562"/>
        <w:rPr>
          <w:rFonts w:ascii="仿宋" w:eastAsia="仿宋" w:hAnsi="仿宋" w:cs="仿宋"/>
          <w:b/>
          <w:bCs/>
          <w:color w:val="000000"/>
          <w:kern w:val="10"/>
          <w:sz w:val="28"/>
          <w:szCs w:val="28"/>
          <w:u w:val="single"/>
        </w:rPr>
      </w:pPr>
      <w:r>
        <w:rPr>
          <w:rFonts w:ascii="仿宋" w:eastAsia="仿宋" w:hAnsi="仿宋" w:cs="仿宋"/>
          <w:b/>
          <w:bCs/>
          <w:color w:val="000000"/>
          <w:kern w:val="10"/>
          <w:sz w:val="28"/>
          <w:szCs w:val="28"/>
          <w:u w:val="single"/>
        </w:rPr>
        <w:t>3.</w:t>
      </w:r>
      <w:r>
        <w:rPr>
          <w:rFonts w:ascii="仿宋" w:eastAsia="仿宋" w:hAnsi="仿宋" w:cs="仿宋" w:hint="eastAsia"/>
          <w:b/>
          <w:bCs/>
          <w:color w:val="000000"/>
          <w:kern w:val="10"/>
          <w:sz w:val="28"/>
          <w:szCs w:val="28"/>
          <w:u w:val="single"/>
        </w:rPr>
        <w:t>未按规定格式要求编制参选文件以及未按要求胶装装订文件的。</w:t>
      </w:r>
    </w:p>
    <w:p w:rsidR="000666B4" w:rsidRDefault="00E51708">
      <w:pPr>
        <w:adjustRightInd w:val="0"/>
        <w:snapToGrid w:val="0"/>
        <w:spacing w:line="480" w:lineRule="exact"/>
        <w:ind w:firstLineChars="200" w:firstLine="562"/>
        <w:rPr>
          <w:rFonts w:ascii="仿宋" w:eastAsia="仿宋" w:hAnsi="仿宋" w:cs="仿宋"/>
          <w:b/>
          <w:bCs/>
          <w:color w:val="000000"/>
          <w:kern w:val="10"/>
          <w:sz w:val="28"/>
          <w:szCs w:val="28"/>
          <w:u w:val="single"/>
        </w:rPr>
      </w:pPr>
      <w:r>
        <w:rPr>
          <w:rFonts w:ascii="仿宋" w:eastAsia="仿宋" w:hAnsi="仿宋" w:cs="仿宋"/>
          <w:b/>
          <w:bCs/>
          <w:color w:val="000000"/>
          <w:kern w:val="10"/>
          <w:sz w:val="28"/>
          <w:szCs w:val="28"/>
          <w:u w:val="single"/>
        </w:rPr>
        <w:t>4.</w:t>
      </w:r>
      <w:r>
        <w:rPr>
          <w:rFonts w:ascii="仿宋" w:eastAsia="仿宋" w:hAnsi="仿宋" w:cs="仿宋" w:hint="eastAsia"/>
          <w:b/>
          <w:bCs/>
          <w:color w:val="000000"/>
          <w:kern w:val="10"/>
          <w:sz w:val="28"/>
          <w:szCs w:val="28"/>
          <w:u w:val="single"/>
        </w:rPr>
        <w:t>违反规定影响开选评选工作或采取其他方式对比选人施加影响的。</w:t>
      </w:r>
    </w:p>
    <w:p w:rsidR="000666B4" w:rsidRDefault="00E51708">
      <w:pPr>
        <w:pStyle w:val="1"/>
        <w:ind w:firstLineChars="200" w:firstLine="562"/>
        <w:rPr>
          <w:rFonts w:ascii="仿宋" w:eastAsia="仿宋" w:hAnsi="仿宋" w:cs="仿宋"/>
          <w:b/>
          <w:bCs/>
          <w:color w:val="000000"/>
          <w:kern w:val="10"/>
          <w:sz w:val="28"/>
          <w:szCs w:val="28"/>
          <w:u w:val="single"/>
        </w:rPr>
      </w:pPr>
      <w:r>
        <w:rPr>
          <w:rFonts w:ascii="仿宋" w:eastAsia="仿宋" w:hAnsi="仿宋" w:cs="仿宋"/>
          <w:b/>
          <w:bCs/>
          <w:color w:val="000000"/>
          <w:kern w:val="10"/>
          <w:sz w:val="28"/>
          <w:szCs w:val="28"/>
          <w:u w:val="single"/>
        </w:rPr>
        <w:t>5.</w:t>
      </w:r>
      <w:r>
        <w:rPr>
          <w:rFonts w:ascii="仿宋" w:eastAsia="仿宋" w:hAnsi="仿宋" w:cs="仿宋" w:hint="eastAsia"/>
          <w:b/>
          <w:bCs/>
          <w:color w:val="000000"/>
          <w:kern w:val="10"/>
          <w:sz w:val="28"/>
          <w:szCs w:val="28"/>
          <w:u w:val="single"/>
        </w:rPr>
        <w:t>参选人串标、相互勾结故意压低标价以排挤竞争对手的公平竞争的，其参选无效。</w:t>
      </w:r>
    </w:p>
    <w:p w:rsidR="000666B4" w:rsidRDefault="00E51708">
      <w:pPr>
        <w:pStyle w:val="1"/>
        <w:ind w:firstLineChars="200" w:firstLine="562"/>
        <w:rPr>
          <w:rFonts w:ascii="仿宋" w:eastAsia="仿宋" w:hAnsi="仿宋" w:cs="仿宋"/>
          <w:b/>
          <w:bCs/>
          <w:color w:val="000000"/>
          <w:kern w:val="10"/>
          <w:sz w:val="28"/>
          <w:szCs w:val="28"/>
          <w:u w:val="single"/>
        </w:rPr>
      </w:pPr>
      <w:r>
        <w:rPr>
          <w:rFonts w:ascii="仿宋" w:eastAsia="仿宋" w:hAnsi="仿宋" w:cs="仿宋" w:hint="eastAsia"/>
          <w:b/>
          <w:bCs/>
          <w:color w:val="000000"/>
          <w:kern w:val="10"/>
          <w:sz w:val="28"/>
          <w:szCs w:val="28"/>
          <w:u w:val="single"/>
        </w:rPr>
        <w:t>6.</w:t>
      </w:r>
      <w:r>
        <w:rPr>
          <w:rFonts w:ascii="仿宋" w:eastAsia="仿宋" w:hAnsi="仿宋" w:cs="仿宋" w:hint="eastAsia"/>
          <w:b/>
          <w:bCs/>
          <w:color w:val="000000"/>
          <w:kern w:val="2"/>
          <w:sz w:val="28"/>
          <w:szCs w:val="28"/>
          <w:u w:val="single"/>
        </w:rPr>
        <w:t>商务文件和技术文件未合并胶装，报价文件未单独胶装的，未加盖公章和骑缝章的。</w:t>
      </w:r>
    </w:p>
    <w:p w:rsidR="000666B4" w:rsidRDefault="000666B4">
      <w:pPr>
        <w:pStyle w:val="1"/>
      </w:pPr>
    </w:p>
    <w:p w:rsidR="000666B4" w:rsidRDefault="00E51708">
      <w:pPr>
        <w:pStyle w:val="11"/>
        <w:tabs>
          <w:tab w:val="left" w:pos="432"/>
        </w:tabs>
        <w:spacing w:line="480" w:lineRule="exact"/>
        <w:jc w:val="center"/>
        <w:outlineLvl w:val="0"/>
        <w:rPr>
          <w:rFonts w:ascii="仿宋" w:eastAsia="仿宋" w:hAnsi="仿宋" w:cs="仿宋"/>
          <w:color w:val="000000"/>
          <w:kern w:val="10"/>
          <w:sz w:val="28"/>
          <w:szCs w:val="28"/>
        </w:rPr>
      </w:pPr>
      <w:bookmarkStart w:id="41" w:name="_Toc389600143"/>
      <w:bookmarkStart w:id="42" w:name="_Toc342574371"/>
      <w:bookmarkStart w:id="43" w:name="_Toc20222_WPSOffice_Level2"/>
      <w:bookmarkStart w:id="44" w:name="_Toc20051_WPSOffice_Level2"/>
      <w:r>
        <w:rPr>
          <w:rFonts w:ascii="仿宋" w:eastAsia="仿宋" w:hAnsi="仿宋" w:cs="仿宋" w:hint="eastAsia"/>
          <w:b/>
          <w:bCs/>
          <w:color w:val="000000"/>
          <w:kern w:val="10"/>
          <w:sz w:val="28"/>
          <w:szCs w:val="28"/>
        </w:rPr>
        <w:lastRenderedPageBreak/>
        <w:t>（五）合同授予</w:t>
      </w:r>
      <w:bookmarkEnd w:id="41"/>
      <w:bookmarkEnd w:id="42"/>
      <w:bookmarkEnd w:id="43"/>
      <w:bookmarkEnd w:id="44"/>
    </w:p>
    <w:p w:rsidR="000666B4" w:rsidRDefault="00E51708">
      <w:pPr>
        <w:spacing w:line="480" w:lineRule="exact"/>
        <w:ind w:firstLineChars="196" w:firstLine="551"/>
        <w:rPr>
          <w:rFonts w:ascii="仿宋" w:eastAsia="仿宋" w:hAnsi="仿宋" w:cs="仿宋"/>
          <w:b/>
          <w:color w:val="000000"/>
          <w:kern w:val="10"/>
          <w:sz w:val="28"/>
          <w:szCs w:val="28"/>
        </w:rPr>
      </w:pPr>
      <w:r>
        <w:rPr>
          <w:rFonts w:ascii="仿宋" w:eastAsia="仿宋" w:hAnsi="仿宋" w:cs="仿宋"/>
          <w:b/>
          <w:color w:val="000000"/>
          <w:kern w:val="10"/>
          <w:sz w:val="28"/>
          <w:szCs w:val="28"/>
        </w:rPr>
        <w:t xml:space="preserve">5.1 </w:t>
      </w:r>
      <w:r>
        <w:rPr>
          <w:rFonts w:ascii="仿宋" w:eastAsia="仿宋" w:hAnsi="仿宋" w:cs="仿宋" w:hint="eastAsia"/>
          <w:b/>
          <w:color w:val="000000"/>
          <w:kern w:val="10"/>
          <w:sz w:val="28"/>
          <w:szCs w:val="28"/>
        </w:rPr>
        <w:t>定标方</w:t>
      </w:r>
    </w:p>
    <w:p w:rsidR="000666B4" w:rsidRDefault="00E51708">
      <w:pPr>
        <w:adjustRightInd w:val="0"/>
        <w:snapToGrid w:val="0"/>
        <w:spacing w:line="480" w:lineRule="exact"/>
        <w:ind w:firstLineChars="200" w:firstLine="560"/>
        <w:rPr>
          <w:rFonts w:ascii="仿宋" w:eastAsia="仿宋" w:hAnsi="仿宋" w:cs="仿宋"/>
          <w:b/>
          <w:color w:val="000000"/>
          <w:kern w:val="10"/>
          <w:sz w:val="28"/>
          <w:szCs w:val="28"/>
        </w:rPr>
      </w:pPr>
      <w:r>
        <w:rPr>
          <w:rFonts w:ascii="仿宋" w:eastAsia="仿宋" w:hAnsi="仿宋" w:cs="仿宋"/>
          <w:color w:val="000000"/>
          <w:kern w:val="10"/>
          <w:sz w:val="28"/>
          <w:szCs w:val="28"/>
        </w:rPr>
        <w:t xml:space="preserve">5.1.1 </w:t>
      </w:r>
      <w:r>
        <w:rPr>
          <w:rFonts w:ascii="仿宋" w:eastAsia="仿宋" w:hAnsi="仿宋" w:cs="仿宋" w:hint="eastAsia"/>
          <w:color w:val="000000"/>
          <w:sz w:val="28"/>
          <w:szCs w:val="28"/>
        </w:rPr>
        <w:t>比选人根据评审情况选择中选候选人。</w:t>
      </w:r>
    </w:p>
    <w:p w:rsidR="000666B4" w:rsidRDefault="00E51708">
      <w:pPr>
        <w:spacing w:line="480" w:lineRule="exact"/>
        <w:ind w:firstLineChars="200" w:firstLine="562"/>
        <w:rPr>
          <w:rFonts w:ascii="仿宋" w:eastAsia="仿宋" w:hAnsi="仿宋" w:cs="仿宋"/>
          <w:b/>
          <w:bCs/>
          <w:color w:val="000000"/>
          <w:kern w:val="10"/>
          <w:sz w:val="28"/>
          <w:szCs w:val="28"/>
        </w:rPr>
      </w:pPr>
      <w:r>
        <w:rPr>
          <w:rFonts w:ascii="仿宋" w:eastAsia="仿宋" w:hAnsi="仿宋" w:cs="仿宋"/>
          <w:b/>
          <w:bCs/>
          <w:color w:val="000000"/>
          <w:kern w:val="10"/>
          <w:sz w:val="28"/>
          <w:szCs w:val="28"/>
        </w:rPr>
        <w:t xml:space="preserve">5.2 </w:t>
      </w:r>
      <w:r>
        <w:rPr>
          <w:rFonts w:ascii="仿宋" w:eastAsia="仿宋" w:hAnsi="仿宋" w:cs="仿宋" w:hint="eastAsia"/>
          <w:b/>
          <w:bCs/>
          <w:color w:val="000000"/>
          <w:kern w:val="10"/>
          <w:sz w:val="28"/>
          <w:szCs w:val="28"/>
        </w:rPr>
        <w:t>中选通知</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5.2.1 </w:t>
      </w:r>
      <w:r>
        <w:rPr>
          <w:rFonts w:ascii="仿宋" w:eastAsia="仿宋" w:hAnsi="仿宋" w:cs="仿宋" w:hint="eastAsia"/>
          <w:color w:val="000000"/>
          <w:kern w:val="10"/>
          <w:sz w:val="28"/>
          <w:szCs w:val="28"/>
        </w:rPr>
        <w:t>定标后参选人向中选人发出中选通知。</w:t>
      </w:r>
    </w:p>
    <w:p w:rsidR="000666B4" w:rsidRDefault="00E51708">
      <w:pPr>
        <w:spacing w:line="480" w:lineRule="exact"/>
        <w:ind w:firstLineChars="200" w:firstLine="562"/>
        <w:rPr>
          <w:rFonts w:ascii="仿宋" w:eastAsia="仿宋" w:hAnsi="仿宋" w:cs="仿宋"/>
          <w:b/>
          <w:bCs/>
          <w:color w:val="000000"/>
          <w:kern w:val="10"/>
          <w:sz w:val="28"/>
          <w:szCs w:val="28"/>
        </w:rPr>
      </w:pPr>
      <w:r>
        <w:rPr>
          <w:rFonts w:ascii="仿宋" w:eastAsia="仿宋" w:hAnsi="仿宋" w:cs="仿宋"/>
          <w:b/>
          <w:bCs/>
          <w:color w:val="000000"/>
          <w:kern w:val="10"/>
          <w:sz w:val="28"/>
          <w:szCs w:val="28"/>
        </w:rPr>
        <w:t xml:space="preserve">5.3 </w:t>
      </w:r>
      <w:r>
        <w:rPr>
          <w:rFonts w:ascii="仿宋" w:eastAsia="仿宋" w:hAnsi="仿宋" w:cs="仿宋" w:hint="eastAsia"/>
          <w:b/>
          <w:bCs/>
          <w:color w:val="000000"/>
          <w:kern w:val="10"/>
          <w:sz w:val="28"/>
          <w:szCs w:val="28"/>
        </w:rPr>
        <w:t>签订合同</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5.3.1 </w:t>
      </w:r>
      <w:r>
        <w:rPr>
          <w:rFonts w:ascii="仿宋" w:eastAsia="仿宋" w:hAnsi="仿宋" w:cs="仿宋" w:hint="eastAsia"/>
          <w:color w:val="000000"/>
          <w:kern w:val="10"/>
          <w:sz w:val="28"/>
          <w:szCs w:val="28"/>
        </w:rPr>
        <w:t>参选人和中选人应当自中选通知书发出之日起</w:t>
      </w:r>
      <w:r>
        <w:rPr>
          <w:rFonts w:ascii="仿宋" w:eastAsia="仿宋" w:hAnsi="仿宋" w:cs="仿宋"/>
          <w:color w:val="000000"/>
          <w:kern w:val="10"/>
          <w:sz w:val="28"/>
          <w:szCs w:val="28"/>
        </w:rPr>
        <w:t>5</w:t>
      </w:r>
      <w:r>
        <w:rPr>
          <w:rFonts w:ascii="仿宋" w:eastAsia="仿宋" w:hAnsi="仿宋" w:cs="仿宋" w:hint="eastAsia"/>
          <w:color w:val="000000"/>
          <w:kern w:val="10"/>
          <w:sz w:val="28"/>
          <w:szCs w:val="28"/>
        </w:rPr>
        <w:t>天内，根据比选文件和中选人的参选文件订立书面合同（附件五）。中选人无正当理由拒签合同的，参选人取消其中选资格，并追究中选人法律责任。</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5.3.2 </w:t>
      </w:r>
      <w:r>
        <w:rPr>
          <w:rFonts w:ascii="仿宋" w:eastAsia="仿宋" w:hAnsi="仿宋" w:cs="仿宋" w:hint="eastAsia"/>
          <w:color w:val="000000"/>
          <w:kern w:val="10"/>
          <w:sz w:val="28"/>
          <w:szCs w:val="28"/>
        </w:rPr>
        <w:t>发出中选通知书后，参选人无正当理由拒签合同的，中选人依法维权。</w:t>
      </w:r>
      <w:r>
        <w:rPr>
          <w:rFonts w:ascii="仿宋" w:eastAsia="仿宋" w:hAnsi="仿宋" w:cs="仿宋"/>
          <w:color w:val="000000"/>
          <w:kern w:val="10"/>
          <w:sz w:val="28"/>
          <w:szCs w:val="28"/>
        </w:rPr>
        <w:t xml:space="preserve"> </w:t>
      </w:r>
    </w:p>
    <w:p w:rsidR="000666B4" w:rsidRDefault="00E51708">
      <w:pPr>
        <w:pStyle w:val="11"/>
        <w:tabs>
          <w:tab w:val="left" w:pos="432"/>
        </w:tabs>
        <w:spacing w:line="480" w:lineRule="exact"/>
        <w:jc w:val="center"/>
        <w:outlineLvl w:val="0"/>
        <w:rPr>
          <w:rFonts w:ascii="仿宋" w:eastAsia="仿宋" w:hAnsi="仿宋" w:cs="仿宋"/>
          <w:b/>
          <w:bCs/>
          <w:color w:val="000000"/>
          <w:kern w:val="10"/>
          <w:sz w:val="28"/>
          <w:szCs w:val="28"/>
        </w:rPr>
      </w:pPr>
      <w:bookmarkStart w:id="45" w:name="_Toc342574372"/>
      <w:bookmarkStart w:id="46" w:name="_Toc389600144"/>
      <w:bookmarkStart w:id="47" w:name="_Toc22439_WPSOffice_Level2"/>
      <w:bookmarkStart w:id="48" w:name="_Toc278205960"/>
      <w:bookmarkStart w:id="49" w:name="_Toc24358_WPSOffice_Level2"/>
      <w:r>
        <w:rPr>
          <w:rFonts w:ascii="仿宋" w:eastAsia="仿宋" w:hAnsi="仿宋" w:cs="仿宋" w:hint="eastAsia"/>
          <w:b/>
          <w:bCs/>
          <w:color w:val="000000"/>
          <w:kern w:val="10"/>
          <w:sz w:val="28"/>
          <w:szCs w:val="28"/>
        </w:rPr>
        <w:t>（六）重新比选、变更交易方式</w:t>
      </w:r>
      <w:bookmarkEnd w:id="45"/>
      <w:bookmarkEnd w:id="46"/>
      <w:bookmarkEnd w:id="47"/>
      <w:bookmarkEnd w:id="48"/>
      <w:bookmarkEnd w:id="49"/>
    </w:p>
    <w:p w:rsidR="000666B4" w:rsidRDefault="00E51708">
      <w:pPr>
        <w:spacing w:line="480" w:lineRule="exact"/>
        <w:ind w:firstLineChars="196" w:firstLine="551"/>
        <w:rPr>
          <w:rFonts w:ascii="仿宋" w:eastAsia="仿宋" w:hAnsi="仿宋" w:cs="仿宋"/>
          <w:b/>
          <w:color w:val="000000"/>
          <w:kern w:val="10"/>
          <w:sz w:val="28"/>
          <w:szCs w:val="28"/>
        </w:rPr>
      </w:pPr>
      <w:r>
        <w:rPr>
          <w:rFonts w:ascii="仿宋" w:eastAsia="仿宋" w:hAnsi="仿宋" w:cs="仿宋"/>
          <w:b/>
          <w:color w:val="000000"/>
          <w:kern w:val="10"/>
          <w:sz w:val="28"/>
          <w:szCs w:val="28"/>
        </w:rPr>
        <w:t xml:space="preserve">6.1 </w:t>
      </w:r>
      <w:r>
        <w:rPr>
          <w:rFonts w:ascii="仿宋" w:eastAsia="仿宋" w:hAnsi="仿宋" w:cs="仿宋" w:hint="eastAsia"/>
          <w:b/>
          <w:color w:val="000000"/>
          <w:kern w:val="10"/>
          <w:sz w:val="28"/>
          <w:szCs w:val="28"/>
        </w:rPr>
        <w:t>重新比选</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hint="eastAsia"/>
          <w:color w:val="000000"/>
          <w:kern w:val="10"/>
          <w:sz w:val="28"/>
          <w:szCs w:val="28"/>
        </w:rPr>
        <w:t>有下列情形之一的，参选人将重新比选：</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6.1.1 </w:t>
      </w:r>
      <w:r>
        <w:rPr>
          <w:rFonts w:ascii="仿宋" w:eastAsia="仿宋" w:hAnsi="仿宋" w:cs="仿宋" w:hint="eastAsia"/>
          <w:color w:val="000000"/>
          <w:kern w:val="10"/>
          <w:sz w:val="28"/>
          <w:szCs w:val="28"/>
        </w:rPr>
        <w:t>参选截止时间止，参选人少于</w:t>
      </w:r>
      <w:r>
        <w:rPr>
          <w:rFonts w:ascii="仿宋" w:eastAsia="仿宋" w:hAnsi="仿宋" w:cs="仿宋"/>
          <w:color w:val="000000"/>
          <w:kern w:val="10"/>
          <w:sz w:val="28"/>
          <w:szCs w:val="28"/>
        </w:rPr>
        <w:t>3</w:t>
      </w:r>
      <w:r>
        <w:rPr>
          <w:rFonts w:ascii="仿宋" w:eastAsia="仿宋" w:hAnsi="仿宋" w:cs="仿宋" w:hint="eastAsia"/>
          <w:color w:val="000000"/>
          <w:kern w:val="10"/>
          <w:sz w:val="28"/>
          <w:szCs w:val="28"/>
        </w:rPr>
        <w:t>个的；</w:t>
      </w:r>
      <w:r>
        <w:rPr>
          <w:rFonts w:ascii="仿宋" w:eastAsia="仿宋" w:hAnsi="仿宋" w:cs="仿宋"/>
          <w:color w:val="000000"/>
          <w:kern w:val="10"/>
          <w:sz w:val="28"/>
          <w:szCs w:val="28"/>
        </w:rPr>
        <w:t xml:space="preserve"> </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 xml:space="preserve">6.1.2 </w:t>
      </w:r>
      <w:r>
        <w:rPr>
          <w:rFonts w:ascii="仿宋" w:eastAsia="仿宋" w:hAnsi="仿宋" w:cs="仿宋" w:hint="eastAsia"/>
          <w:color w:val="000000"/>
          <w:kern w:val="10"/>
          <w:sz w:val="28"/>
          <w:szCs w:val="28"/>
        </w:rPr>
        <w:t>经评标委员会评审后否决所有参选的。</w:t>
      </w:r>
    </w:p>
    <w:p w:rsidR="000666B4" w:rsidRDefault="00E51708">
      <w:pPr>
        <w:spacing w:line="480" w:lineRule="exact"/>
        <w:ind w:firstLineChars="200" w:firstLine="562"/>
        <w:rPr>
          <w:rFonts w:ascii="仿宋" w:eastAsia="仿宋" w:hAnsi="仿宋" w:cs="仿宋"/>
          <w:b/>
          <w:color w:val="000000"/>
          <w:kern w:val="10"/>
          <w:sz w:val="28"/>
          <w:szCs w:val="28"/>
        </w:rPr>
      </w:pPr>
      <w:r>
        <w:rPr>
          <w:rFonts w:ascii="仿宋" w:eastAsia="仿宋" w:hAnsi="仿宋" w:cs="仿宋"/>
          <w:b/>
          <w:color w:val="000000"/>
          <w:kern w:val="10"/>
          <w:sz w:val="28"/>
          <w:szCs w:val="28"/>
        </w:rPr>
        <w:t xml:space="preserve">6.2 </w:t>
      </w:r>
      <w:r>
        <w:rPr>
          <w:rFonts w:ascii="仿宋" w:eastAsia="仿宋" w:hAnsi="仿宋" w:cs="仿宋" w:hint="eastAsia"/>
          <w:b/>
          <w:color w:val="000000"/>
          <w:kern w:val="10"/>
          <w:sz w:val="28"/>
          <w:szCs w:val="28"/>
        </w:rPr>
        <w:t>变更交易方式</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6.2.1</w:t>
      </w:r>
      <w:r>
        <w:rPr>
          <w:rFonts w:ascii="仿宋" w:eastAsia="仿宋" w:hAnsi="仿宋" w:cs="仿宋" w:hint="eastAsia"/>
          <w:color w:val="000000"/>
          <w:kern w:val="10"/>
          <w:sz w:val="28"/>
          <w:szCs w:val="28"/>
        </w:rPr>
        <w:t>本项目连续两次比选失败后，可采取竞争性谈判（单一来源）方式进行发包。</w:t>
      </w:r>
    </w:p>
    <w:p w:rsidR="000666B4" w:rsidRDefault="00E51708">
      <w:pPr>
        <w:spacing w:line="480" w:lineRule="exact"/>
        <w:ind w:firstLineChars="200" w:firstLine="560"/>
        <w:rPr>
          <w:rFonts w:ascii="仿宋" w:eastAsia="仿宋" w:hAnsi="仿宋" w:cs="仿宋"/>
          <w:color w:val="000000"/>
          <w:kern w:val="10"/>
          <w:sz w:val="28"/>
          <w:szCs w:val="28"/>
        </w:rPr>
      </w:pPr>
      <w:r>
        <w:rPr>
          <w:rFonts w:ascii="仿宋" w:eastAsia="仿宋" w:hAnsi="仿宋" w:cs="仿宋"/>
          <w:color w:val="000000"/>
          <w:kern w:val="10"/>
          <w:sz w:val="28"/>
          <w:szCs w:val="28"/>
        </w:rPr>
        <w:t>6.2.2</w:t>
      </w:r>
      <w:r>
        <w:rPr>
          <w:rFonts w:ascii="仿宋" w:eastAsia="仿宋" w:hAnsi="仿宋" w:cs="仿宋" w:hint="eastAsia"/>
          <w:color w:val="000000"/>
          <w:kern w:val="10"/>
          <w:sz w:val="28"/>
          <w:szCs w:val="28"/>
        </w:rPr>
        <w:t>重新比选后参选人仍少于</w:t>
      </w:r>
      <w:r>
        <w:rPr>
          <w:rFonts w:ascii="仿宋" w:eastAsia="仿宋" w:hAnsi="仿宋" w:cs="仿宋"/>
          <w:color w:val="000000"/>
          <w:kern w:val="10"/>
          <w:sz w:val="28"/>
          <w:szCs w:val="28"/>
        </w:rPr>
        <w:t>3</w:t>
      </w:r>
      <w:r>
        <w:rPr>
          <w:rFonts w:ascii="仿宋" w:eastAsia="仿宋" w:hAnsi="仿宋" w:cs="仿宋" w:hint="eastAsia"/>
          <w:color w:val="000000"/>
          <w:kern w:val="10"/>
          <w:sz w:val="28"/>
          <w:szCs w:val="28"/>
        </w:rPr>
        <w:t>个或者所有参选被否决的，参选人可根据有关规定采取竞争性谈判（单一来源）方式进行项目发包。</w:t>
      </w:r>
    </w:p>
    <w:p w:rsidR="000666B4" w:rsidRDefault="00E51708">
      <w:pPr>
        <w:spacing w:line="480" w:lineRule="exact"/>
        <w:ind w:firstLineChars="200" w:firstLine="560"/>
        <w:rPr>
          <w:rFonts w:ascii="仿宋" w:eastAsia="仿宋" w:hAnsi="仿宋" w:cs="仿宋"/>
          <w:color w:val="000000"/>
          <w:kern w:val="10"/>
          <w:sz w:val="28"/>
          <w:szCs w:val="28"/>
        </w:rPr>
        <w:sectPr w:rsidR="000666B4">
          <w:footerReference w:type="default" r:id="rId9"/>
          <w:pgSz w:w="11906" w:h="16838"/>
          <w:pgMar w:top="1418" w:right="1418" w:bottom="1418" w:left="1418" w:header="851" w:footer="992" w:gutter="0"/>
          <w:pgNumType w:start="1"/>
          <w:cols w:space="720"/>
          <w:docGrid w:type="lines" w:linePitch="312"/>
        </w:sectPr>
      </w:pPr>
      <w:r>
        <w:rPr>
          <w:rFonts w:ascii="仿宋" w:eastAsia="仿宋" w:hAnsi="仿宋" w:cs="仿宋"/>
          <w:color w:val="000000"/>
          <w:kern w:val="10"/>
          <w:sz w:val="28"/>
          <w:szCs w:val="28"/>
        </w:rPr>
        <w:t>6.2.3</w:t>
      </w:r>
      <w:r>
        <w:rPr>
          <w:rFonts w:ascii="仿宋" w:eastAsia="仿宋" w:hAnsi="仿宋" w:cs="仿宋" w:hint="eastAsia"/>
          <w:color w:val="000000"/>
          <w:kern w:val="10"/>
          <w:sz w:val="28"/>
          <w:szCs w:val="28"/>
        </w:rPr>
        <w:t>本项目如转竞争性谈判，先进行进行资格审查，然后技术和商务谈判，在谈判会结束前未能提供符合谈判文件要求的资格审查资料的，取消其资格。</w:t>
      </w:r>
    </w:p>
    <w:p w:rsidR="000666B4" w:rsidRDefault="00E51708" w:rsidP="00A06319">
      <w:pPr>
        <w:pStyle w:val="11"/>
        <w:tabs>
          <w:tab w:val="left" w:pos="432"/>
        </w:tabs>
        <w:spacing w:afterLines="100" w:after="312" w:line="480" w:lineRule="exact"/>
        <w:jc w:val="center"/>
        <w:outlineLvl w:val="0"/>
        <w:rPr>
          <w:rFonts w:ascii="仿宋" w:eastAsia="仿宋" w:hAnsi="仿宋" w:cs="仿宋"/>
          <w:b/>
          <w:bCs/>
          <w:color w:val="000000"/>
          <w:sz w:val="28"/>
          <w:szCs w:val="28"/>
        </w:rPr>
      </w:pPr>
      <w:bookmarkStart w:id="50" w:name="_Toc389600146"/>
      <w:bookmarkStart w:id="51" w:name="_Toc342574374"/>
      <w:bookmarkStart w:id="52" w:name="_Toc20264_WPSOffice_Level1"/>
      <w:bookmarkStart w:id="53" w:name="_Toc8207_WPSOffice_Level1"/>
      <w:r>
        <w:rPr>
          <w:rFonts w:ascii="仿宋" w:eastAsia="仿宋" w:hAnsi="仿宋" w:cs="仿宋" w:hint="eastAsia"/>
          <w:b/>
          <w:bCs/>
          <w:color w:val="000000"/>
          <w:sz w:val="28"/>
          <w:szCs w:val="28"/>
        </w:rPr>
        <w:lastRenderedPageBreak/>
        <w:t>第三章</w:t>
      </w:r>
      <w:r>
        <w:rPr>
          <w:rFonts w:ascii="仿宋" w:eastAsia="仿宋" w:hAnsi="仿宋" w:cs="仿宋"/>
          <w:b/>
          <w:bCs/>
          <w:color w:val="000000"/>
          <w:sz w:val="28"/>
          <w:szCs w:val="28"/>
        </w:rPr>
        <w:t xml:space="preserve">    </w:t>
      </w:r>
      <w:r>
        <w:rPr>
          <w:rFonts w:ascii="仿宋" w:eastAsia="仿宋" w:hAnsi="仿宋" w:cs="仿宋" w:hint="eastAsia"/>
          <w:b/>
          <w:bCs/>
          <w:color w:val="000000"/>
          <w:sz w:val="28"/>
          <w:szCs w:val="28"/>
        </w:rPr>
        <w:t>参选文件附表和格式</w:t>
      </w:r>
      <w:bookmarkEnd w:id="50"/>
      <w:bookmarkEnd w:id="51"/>
      <w:bookmarkEnd w:id="52"/>
      <w:bookmarkEnd w:id="53"/>
    </w:p>
    <w:p w:rsidR="000666B4" w:rsidRDefault="00E51708">
      <w:pPr>
        <w:spacing w:line="480" w:lineRule="exact"/>
        <w:rPr>
          <w:rFonts w:ascii="仿宋" w:eastAsia="仿宋" w:hAnsi="仿宋" w:cs="仿宋"/>
          <w:color w:val="000000"/>
          <w:sz w:val="28"/>
          <w:szCs w:val="28"/>
        </w:rPr>
      </w:pPr>
      <w:bookmarkStart w:id="54" w:name="_Toc4639_WPSOffice_Level1"/>
      <w:bookmarkStart w:id="55" w:name="_Toc12888_WPSOffice_Level1"/>
      <w:r>
        <w:rPr>
          <w:rFonts w:ascii="仿宋" w:eastAsia="仿宋" w:hAnsi="仿宋" w:cs="仿宋" w:hint="eastAsia"/>
          <w:b/>
          <w:bCs/>
          <w:color w:val="000000"/>
          <w:sz w:val="28"/>
          <w:szCs w:val="28"/>
        </w:rPr>
        <w:t>附件一：参选函</w:t>
      </w:r>
      <w:bookmarkEnd w:id="54"/>
      <w:bookmarkEnd w:id="55"/>
    </w:p>
    <w:p w:rsidR="000666B4" w:rsidRDefault="00E51708">
      <w:pPr>
        <w:spacing w:line="48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参</w:t>
      </w:r>
      <w:r>
        <w:rPr>
          <w:rFonts w:ascii="仿宋" w:eastAsia="仿宋" w:hAnsi="仿宋" w:cs="仿宋"/>
          <w:bCs/>
          <w:color w:val="000000"/>
          <w:sz w:val="28"/>
          <w:szCs w:val="28"/>
        </w:rPr>
        <w:t xml:space="preserve"> </w:t>
      </w:r>
      <w:r>
        <w:rPr>
          <w:rFonts w:ascii="仿宋" w:eastAsia="仿宋" w:hAnsi="仿宋" w:cs="仿宋" w:hint="eastAsia"/>
          <w:bCs/>
          <w:color w:val="000000"/>
          <w:sz w:val="28"/>
          <w:szCs w:val="28"/>
        </w:rPr>
        <w:t>选</w:t>
      </w:r>
      <w:r>
        <w:rPr>
          <w:rFonts w:ascii="仿宋" w:eastAsia="仿宋" w:hAnsi="仿宋" w:cs="仿宋"/>
          <w:bCs/>
          <w:color w:val="000000"/>
          <w:sz w:val="28"/>
          <w:szCs w:val="28"/>
        </w:rPr>
        <w:t xml:space="preserve"> </w:t>
      </w:r>
      <w:r>
        <w:rPr>
          <w:rFonts w:ascii="仿宋" w:eastAsia="仿宋" w:hAnsi="仿宋" w:cs="仿宋" w:hint="eastAsia"/>
          <w:bCs/>
          <w:color w:val="000000"/>
          <w:sz w:val="28"/>
          <w:szCs w:val="28"/>
        </w:rPr>
        <w:t>函</w:t>
      </w:r>
    </w:p>
    <w:p w:rsidR="000666B4" w:rsidRDefault="00E51708">
      <w:pPr>
        <w:autoSpaceDE w:val="0"/>
        <w:autoSpaceDN w:val="0"/>
        <w:adjustRightInd w:val="0"/>
        <w:spacing w:line="480" w:lineRule="exact"/>
        <w:rPr>
          <w:rFonts w:ascii="仿宋" w:eastAsia="仿宋" w:hAnsi="仿宋" w:cs="仿宋"/>
          <w:color w:val="000000"/>
          <w:sz w:val="28"/>
          <w:szCs w:val="28"/>
          <w:lang w:val="zh-CN"/>
        </w:rPr>
      </w:pPr>
      <w:r>
        <w:rPr>
          <w:rFonts w:ascii="仿宋" w:eastAsia="仿宋" w:hAnsi="仿宋" w:cs="仿宋" w:hint="eastAsia"/>
          <w:color w:val="000000"/>
          <w:sz w:val="28"/>
          <w:szCs w:val="28"/>
          <w:lang w:val="zh-CN"/>
        </w:rPr>
        <w:t>致：</w:t>
      </w:r>
      <w:r>
        <w:rPr>
          <w:rFonts w:ascii="仿宋" w:eastAsia="仿宋" w:hAnsi="仿宋" w:cs="仿宋" w:hint="eastAsia"/>
          <w:color w:val="000000"/>
          <w:sz w:val="28"/>
          <w:szCs w:val="28"/>
          <w:u w:val="single"/>
          <w:lang w:val="zh-CN"/>
        </w:rPr>
        <w:t>龙岩市福化环保科技有限公司：</w:t>
      </w:r>
    </w:p>
    <w:p w:rsidR="000666B4" w:rsidRDefault="00E51708">
      <w:pPr>
        <w:autoSpaceDE w:val="0"/>
        <w:autoSpaceDN w:val="0"/>
        <w:adjustRightInd w:val="0"/>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、遵照比选文件</w:t>
      </w:r>
      <w:r>
        <w:rPr>
          <w:rFonts w:ascii="仿宋" w:eastAsia="仿宋" w:hAnsi="仿宋" w:cs="仿宋"/>
          <w:color w:val="000000"/>
          <w:sz w:val="28"/>
          <w:szCs w:val="28"/>
        </w:rPr>
        <w:t>(</w:t>
      </w:r>
      <w:r>
        <w:rPr>
          <w:rFonts w:ascii="仿宋" w:eastAsia="仿宋" w:hAnsi="仿宋" w:cs="仿宋" w:hint="eastAsia"/>
          <w:color w:val="000000"/>
          <w:sz w:val="28"/>
          <w:szCs w:val="28"/>
        </w:rPr>
        <w:t>含补充文件</w:t>
      </w:r>
      <w:r>
        <w:rPr>
          <w:rFonts w:ascii="仿宋" w:eastAsia="仿宋" w:hAnsi="仿宋" w:cs="仿宋"/>
          <w:color w:val="000000"/>
          <w:sz w:val="28"/>
          <w:szCs w:val="28"/>
        </w:rPr>
        <w:t>)</w:t>
      </w:r>
      <w:r>
        <w:rPr>
          <w:rFonts w:ascii="仿宋" w:eastAsia="仿宋" w:hAnsi="仿宋" w:cs="仿宋" w:hint="eastAsia"/>
          <w:color w:val="000000"/>
          <w:sz w:val="28"/>
          <w:szCs w:val="28"/>
        </w:rPr>
        <w:t>、技术规范和政府的有关规定，我方愿参与龙岩市福化环保科技有限公司污水在线监测系统比对验收及运维外包项目。</w:t>
      </w:r>
    </w:p>
    <w:p w:rsidR="000666B4" w:rsidRDefault="00E51708">
      <w:pPr>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、如果贵方接受我方的参选，我方保证根据比选文件规定，按时参加并完成污水在线监测系统比对验收及运维外包项目的比选。</w:t>
      </w:r>
    </w:p>
    <w:p w:rsidR="000666B4" w:rsidRDefault="00E51708">
      <w:pPr>
        <w:autoSpaceDE w:val="0"/>
        <w:autoSpaceDN w:val="0"/>
        <w:adjustRightInd w:val="0"/>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、在服务到期之前，本参选文件以及贵方的比选文件、中选通知书以及其它文件和附件成为约束双方的合同。</w:t>
      </w:r>
    </w:p>
    <w:p w:rsidR="000666B4" w:rsidRDefault="00E51708">
      <w:pPr>
        <w:autoSpaceDE w:val="0"/>
        <w:autoSpaceDN w:val="0"/>
        <w:adjustRightInd w:val="0"/>
        <w:spacing w:line="480" w:lineRule="exact"/>
        <w:ind w:firstLineChars="200" w:firstLine="560"/>
        <w:rPr>
          <w:rFonts w:ascii="仿宋" w:eastAsia="仿宋" w:hAnsi="仿宋" w:cs="仿宋"/>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、我方承诺：一但我方中选，将按照比选文件和环保部门的要求做好龙岩市福化环保科技有限公司污水在线监测系统比对验收及运维外包项目的工作。</w:t>
      </w:r>
    </w:p>
    <w:p w:rsidR="000666B4" w:rsidRDefault="000666B4">
      <w:pPr>
        <w:pStyle w:val="1"/>
        <w:rPr>
          <w:lang w:val="zh-CN"/>
        </w:rPr>
      </w:pPr>
    </w:p>
    <w:p w:rsidR="000666B4" w:rsidRDefault="00E51708">
      <w:pPr>
        <w:autoSpaceDE w:val="0"/>
        <w:autoSpaceDN w:val="0"/>
        <w:adjustRightInd w:val="0"/>
        <w:spacing w:line="700" w:lineRule="exact"/>
        <w:ind w:firstLine="63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参选人名称</w:t>
      </w:r>
      <w:r>
        <w:rPr>
          <w:rFonts w:ascii="仿宋" w:eastAsia="仿宋" w:hAnsi="仿宋" w:cs="仿宋"/>
          <w:color w:val="000000"/>
          <w:sz w:val="28"/>
          <w:szCs w:val="28"/>
          <w:lang w:val="zh-CN"/>
        </w:rPr>
        <w:t>:</w:t>
      </w:r>
      <w:r>
        <w:rPr>
          <w:rFonts w:ascii="仿宋" w:eastAsia="仿宋" w:hAnsi="仿宋" w:cs="仿宋"/>
          <w:color w:val="000000"/>
          <w:sz w:val="28"/>
          <w:szCs w:val="28"/>
          <w:u w:val="single"/>
          <w:lang w:val="zh-CN"/>
        </w:rPr>
        <w:t xml:space="preserve">                            </w:t>
      </w:r>
      <w:r>
        <w:rPr>
          <w:rFonts w:ascii="仿宋" w:eastAsia="仿宋" w:hAnsi="仿宋" w:cs="仿宋"/>
          <w:color w:val="000000"/>
          <w:sz w:val="28"/>
          <w:szCs w:val="28"/>
          <w:lang w:val="zh-CN"/>
        </w:rPr>
        <w:t>(</w:t>
      </w:r>
      <w:r>
        <w:rPr>
          <w:rFonts w:ascii="仿宋" w:eastAsia="仿宋" w:hAnsi="仿宋" w:cs="仿宋" w:hint="eastAsia"/>
          <w:color w:val="000000"/>
          <w:sz w:val="28"/>
          <w:szCs w:val="28"/>
          <w:lang w:val="zh-CN"/>
        </w:rPr>
        <w:t>公章</w:t>
      </w:r>
      <w:r>
        <w:rPr>
          <w:rFonts w:ascii="仿宋" w:eastAsia="仿宋" w:hAnsi="仿宋" w:cs="仿宋"/>
          <w:color w:val="000000"/>
          <w:sz w:val="28"/>
          <w:szCs w:val="28"/>
          <w:lang w:val="zh-CN"/>
        </w:rPr>
        <w:t>)</w:t>
      </w:r>
    </w:p>
    <w:p w:rsidR="000666B4" w:rsidRDefault="00E51708">
      <w:pPr>
        <w:autoSpaceDE w:val="0"/>
        <w:autoSpaceDN w:val="0"/>
        <w:adjustRightInd w:val="0"/>
        <w:spacing w:line="700" w:lineRule="exact"/>
        <w:ind w:firstLine="630"/>
        <w:rPr>
          <w:rFonts w:ascii="仿宋" w:eastAsia="仿宋" w:hAnsi="仿宋" w:cs="仿宋"/>
          <w:color w:val="000000"/>
          <w:sz w:val="28"/>
          <w:szCs w:val="28"/>
          <w:u w:val="single"/>
          <w:lang w:val="zh-CN"/>
        </w:rPr>
      </w:pPr>
      <w:r>
        <w:rPr>
          <w:rFonts w:ascii="仿宋" w:eastAsia="仿宋" w:hAnsi="仿宋" w:cs="仿宋" w:hint="eastAsia"/>
          <w:color w:val="000000"/>
          <w:sz w:val="28"/>
          <w:szCs w:val="28"/>
          <w:lang w:val="zh-CN"/>
        </w:rPr>
        <w:t>法定代表人或委托代理人</w:t>
      </w:r>
      <w:r>
        <w:rPr>
          <w:rFonts w:ascii="仿宋" w:eastAsia="仿宋" w:hAnsi="仿宋" w:cs="仿宋"/>
          <w:color w:val="000000"/>
          <w:sz w:val="28"/>
          <w:szCs w:val="28"/>
          <w:lang w:val="zh-CN"/>
        </w:rPr>
        <w:t>(</w:t>
      </w:r>
      <w:r>
        <w:rPr>
          <w:rFonts w:ascii="仿宋" w:eastAsia="仿宋" w:hAnsi="仿宋" w:cs="仿宋" w:hint="eastAsia"/>
          <w:color w:val="000000"/>
          <w:sz w:val="28"/>
          <w:szCs w:val="28"/>
          <w:lang w:val="zh-CN"/>
        </w:rPr>
        <w:t>签字</w:t>
      </w:r>
      <w:r>
        <w:rPr>
          <w:rFonts w:ascii="仿宋" w:eastAsia="仿宋" w:hAnsi="仿宋" w:cs="仿宋"/>
          <w:color w:val="000000"/>
          <w:sz w:val="28"/>
          <w:szCs w:val="28"/>
          <w:lang w:val="zh-CN"/>
        </w:rPr>
        <w:t>):</w:t>
      </w:r>
      <w:r>
        <w:rPr>
          <w:rFonts w:ascii="仿宋" w:eastAsia="仿宋" w:hAnsi="仿宋" w:cs="仿宋"/>
          <w:color w:val="000000"/>
          <w:sz w:val="28"/>
          <w:szCs w:val="28"/>
          <w:u w:val="single"/>
          <w:lang w:val="zh-CN"/>
        </w:rPr>
        <w:t xml:space="preserve">            </w:t>
      </w:r>
    </w:p>
    <w:p w:rsidR="000666B4" w:rsidRDefault="00E51708">
      <w:pPr>
        <w:autoSpaceDE w:val="0"/>
        <w:autoSpaceDN w:val="0"/>
        <w:adjustRightInd w:val="0"/>
        <w:spacing w:line="700" w:lineRule="exact"/>
        <w:ind w:firstLine="63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地址</w:t>
      </w:r>
      <w:r>
        <w:rPr>
          <w:rFonts w:ascii="仿宋" w:eastAsia="仿宋" w:hAnsi="仿宋" w:cs="仿宋"/>
          <w:color w:val="000000"/>
          <w:sz w:val="28"/>
          <w:szCs w:val="28"/>
          <w:lang w:val="zh-CN"/>
        </w:rPr>
        <w:t>:</w:t>
      </w:r>
      <w:r>
        <w:rPr>
          <w:rFonts w:ascii="仿宋" w:eastAsia="仿宋" w:hAnsi="仿宋" w:cs="仿宋"/>
          <w:color w:val="000000"/>
          <w:sz w:val="28"/>
          <w:szCs w:val="28"/>
          <w:u w:val="single"/>
          <w:lang w:val="zh-CN"/>
        </w:rPr>
        <w:t xml:space="preserve">                       </w:t>
      </w:r>
      <w:r>
        <w:rPr>
          <w:rFonts w:ascii="仿宋" w:eastAsia="仿宋" w:hAnsi="仿宋" w:cs="仿宋"/>
          <w:color w:val="000000"/>
          <w:sz w:val="28"/>
          <w:szCs w:val="28"/>
          <w:lang w:val="zh-CN"/>
        </w:rPr>
        <w:t xml:space="preserve">       </w:t>
      </w:r>
      <w:r>
        <w:rPr>
          <w:rFonts w:ascii="仿宋" w:eastAsia="仿宋" w:hAnsi="仿宋" w:cs="仿宋" w:hint="eastAsia"/>
          <w:color w:val="000000"/>
          <w:sz w:val="28"/>
          <w:szCs w:val="28"/>
          <w:lang w:val="zh-CN"/>
        </w:rPr>
        <w:t>邮编</w:t>
      </w:r>
      <w:r>
        <w:rPr>
          <w:rFonts w:ascii="仿宋" w:eastAsia="仿宋" w:hAnsi="仿宋" w:cs="仿宋"/>
          <w:color w:val="000000"/>
          <w:sz w:val="28"/>
          <w:szCs w:val="28"/>
          <w:lang w:val="zh-CN"/>
        </w:rPr>
        <w:t>:</w:t>
      </w:r>
      <w:r>
        <w:rPr>
          <w:rFonts w:ascii="仿宋" w:eastAsia="仿宋" w:hAnsi="仿宋" w:cs="仿宋"/>
          <w:color w:val="000000"/>
          <w:sz w:val="28"/>
          <w:szCs w:val="28"/>
          <w:u w:val="single"/>
          <w:lang w:val="zh-CN"/>
        </w:rPr>
        <w:t xml:space="preserve">               </w:t>
      </w:r>
    </w:p>
    <w:p w:rsidR="000666B4" w:rsidRDefault="00E51708">
      <w:pPr>
        <w:autoSpaceDE w:val="0"/>
        <w:autoSpaceDN w:val="0"/>
        <w:adjustRightInd w:val="0"/>
        <w:spacing w:line="700" w:lineRule="exact"/>
        <w:ind w:firstLine="63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电话</w:t>
      </w:r>
      <w:r>
        <w:rPr>
          <w:rFonts w:ascii="仿宋" w:eastAsia="仿宋" w:hAnsi="仿宋" w:cs="仿宋"/>
          <w:color w:val="000000"/>
          <w:sz w:val="28"/>
          <w:szCs w:val="28"/>
          <w:lang w:val="zh-CN"/>
        </w:rPr>
        <w:t>:</w:t>
      </w:r>
      <w:r>
        <w:rPr>
          <w:rFonts w:ascii="仿宋" w:eastAsia="仿宋" w:hAnsi="仿宋" w:cs="仿宋"/>
          <w:color w:val="000000"/>
          <w:sz w:val="28"/>
          <w:szCs w:val="28"/>
          <w:u w:val="single"/>
          <w:lang w:val="zh-CN"/>
        </w:rPr>
        <w:t xml:space="preserve">                       </w:t>
      </w:r>
      <w:r>
        <w:rPr>
          <w:rFonts w:ascii="仿宋" w:eastAsia="仿宋" w:hAnsi="仿宋" w:cs="仿宋"/>
          <w:color w:val="000000"/>
          <w:sz w:val="28"/>
          <w:szCs w:val="28"/>
          <w:lang w:val="zh-CN"/>
        </w:rPr>
        <w:t xml:space="preserve">       </w:t>
      </w:r>
      <w:r>
        <w:rPr>
          <w:rFonts w:ascii="仿宋" w:eastAsia="仿宋" w:hAnsi="仿宋" w:cs="仿宋" w:hint="eastAsia"/>
          <w:color w:val="000000"/>
          <w:sz w:val="28"/>
          <w:szCs w:val="28"/>
          <w:lang w:val="zh-CN"/>
        </w:rPr>
        <w:t>传真</w:t>
      </w:r>
      <w:r>
        <w:rPr>
          <w:rFonts w:ascii="仿宋" w:eastAsia="仿宋" w:hAnsi="仿宋" w:cs="仿宋"/>
          <w:color w:val="000000"/>
          <w:sz w:val="28"/>
          <w:szCs w:val="28"/>
          <w:lang w:val="zh-CN"/>
        </w:rPr>
        <w:t>:</w:t>
      </w:r>
      <w:r>
        <w:rPr>
          <w:rFonts w:ascii="仿宋" w:eastAsia="仿宋" w:hAnsi="仿宋" w:cs="仿宋"/>
          <w:color w:val="000000"/>
          <w:sz w:val="28"/>
          <w:szCs w:val="28"/>
          <w:u w:val="single"/>
          <w:lang w:val="zh-CN"/>
        </w:rPr>
        <w:t xml:space="preserve">               </w:t>
      </w:r>
    </w:p>
    <w:p w:rsidR="000666B4" w:rsidRDefault="000666B4">
      <w:pPr>
        <w:autoSpaceDE w:val="0"/>
        <w:autoSpaceDN w:val="0"/>
        <w:adjustRightInd w:val="0"/>
        <w:spacing w:line="700" w:lineRule="exact"/>
        <w:ind w:firstLine="5430"/>
        <w:rPr>
          <w:rFonts w:ascii="仿宋" w:eastAsia="仿宋" w:hAnsi="仿宋" w:cs="仿宋"/>
          <w:color w:val="000000"/>
          <w:sz w:val="28"/>
          <w:szCs w:val="28"/>
          <w:lang w:val="zh-CN"/>
        </w:rPr>
      </w:pPr>
    </w:p>
    <w:p w:rsidR="000666B4" w:rsidRDefault="00E51708">
      <w:pPr>
        <w:autoSpaceDE w:val="0"/>
        <w:autoSpaceDN w:val="0"/>
        <w:adjustRightInd w:val="0"/>
        <w:spacing w:line="480" w:lineRule="exact"/>
        <w:ind w:firstLineChars="1950" w:firstLine="54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二</w:t>
      </w:r>
      <w:r>
        <w:rPr>
          <w:rFonts w:ascii="仿宋" w:eastAsia="仿宋" w:hAnsi="仿宋" w:cs="仿宋"/>
          <w:color w:val="000000"/>
          <w:sz w:val="28"/>
          <w:szCs w:val="28"/>
          <w:lang w:val="zh-CN"/>
        </w:rPr>
        <w:t>0</w:t>
      </w:r>
      <w:r>
        <w:rPr>
          <w:rFonts w:ascii="仿宋" w:eastAsia="仿宋" w:hAnsi="仿宋" w:cs="仿宋" w:hint="eastAsia"/>
          <w:color w:val="000000"/>
          <w:sz w:val="28"/>
          <w:szCs w:val="28"/>
          <w:lang w:val="zh-CN"/>
        </w:rPr>
        <w:t>二</w:t>
      </w:r>
      <w:r>
        <w:rPr>
          <w:rFonts w:ascii="仿宋" w:eastAsia="仿宋" w:hAnsi="仿宋" w:cs="仿宋"/>
          <w:color w:val="000000"/>
          <w:sz w:val="28"/>
          <w:szCs w:val="28"/>
          <w:lang w:val="zh-CN"/>
        </w:rPr>
        <w:t>0</w:t>
      </w:r>
      <w:r>
        <w:rPr>
          <w:rFonts w:ascii="仿宋" w:eastAsia="仿宋" w:hAnsi="仿宋" w:cs="仿宋" w:hint="eastAsia"/>
          <w:color w:val="000000"/>
          <w:sz w:val="28"/>
          <w:szCs w:val="28"/>
          <w:lang w:val="zh-CN"/>
        </w:rPr>
        <w:t>年</w:t>
      </w:r>
      <w:r>
        <w:rPr>
          <w:rFonts w:ascii="仿宋" w:eastAsia="仿宋" w:hAnsi="仿宋" w:cs="仿宋"/>
          <w:color w:val="000000"/>
          <w:sz w:val="28"/>
          <w:szCs w:val="28"/>
          <w:u w:val="single"/>
          <w:lang w:val="zh-CN"/>
        </w:rPr>
        <w:t xml:space="preserve">    </w:t>
      </w:r>
      <w:r>
        <w:rPr>
          <w:rFonts w:ascii="仿宋" w:eastAsia="仿宋" w:hAnsi="仿宋" w:cs="仿宋" w:hint="eastAsia"/>
          <w:color w:val="000000"/>
          <w:sz w:val="28"/>
          <w:szCs w:val="28"/>
          <w:lang w:val="zh-CN"/>
        </w:rPr>
        <w:t>月</w:t>
      </w:r>
      <w:r>
        <w:rPr>
          <w:rFonts w:ascii="仿宋" w:eastAsia="仿宋" w:hAnsi="仿宋" w:cs="仿宋"/>
          <w:color w:val="000000"/>
          <w:sz w:val="28"/>
          <w:szCs w:val="28"/>
          <w:u w:val="single"/>
          <w:lang w:val="zh-CN"/>
        </w:rPr>
        <w:t xml:space="preserve">    </w:t>
      </w:r>
      <w:r>
        <w:rPr>
          <w:rFonts w:ascii="仿宋" w:eastAsia="仿宋" w:hAnsi="仿宋" w:cs="仿宋" w:hint="eastAsia"/>
          <w:color w:val="000000"/>
          <w:sz w:val="28"/>
          <w:szCs w:val="28"/>
          <w:lang w:val="zh-CN"/>
        </w:rPr>
        <w:t>日</w:t>
      </w:r>
    </w:p>
    <w:p w:rsidR="000666B4" w:rsidRDefault="00E51708">
      <w:pPr>
        <w:spacing w:line="600" w:lineRule="exact"/>
        <w:rPr>
          <w:rFonts w:ascii="仿宋" w:eastAsia="仿宋" w:hAnsi="仿宋" w:cs="仿宋"/>
          <w:color w:val="000000"/>
          <w:sz w:val="28"/>
          <w:szCs w:val="28"/>
        </w:rPr>
      </w:pPr>
      <w:r>
        <w:rPr>
          <w:rFonts w:ascii="仿宋" w:eastAsia="仿宋" w:hAnsi="仿宋" w:cs="仿宋"/>
          <w:color w:val="000000"/>
          <w:sz w:val="28"/>
          <w:szCs w:val="28"/>
        </w:rPr>
        <w:br w:type="page"/>
      </w:r>
      <w:bookmarkStart w:id="56" w:name="_Toc16618_WPSOffice_Level1"/>
      <w:bookmarkStart w:id="57" w:name="_Toc24821_WPSOffice_Level1"/>
      <w:r>
        <w:rPr>
          <w:rFonts w:ascii="仿宋" w:eastAsia="仿宋" w:hAnsi="仿宋" w:cs="仿宋" w:hint="eastAsia"/>
          <w:b/>
          <w:bCs/>
          <w:color w:val="000000"/>
          <w:sz w:val="28"/>
          <w:szCs w:val="28"/>
        </w:rPr>
        <w:lastRenderedPageBreak/>
        <w:t>附件二：授权委托书</w:t>
      </w:r>
      <w:bookmarkEnd w:id="56"/>
      <w:bookmarkEnd w:id="57"/>
    </w:p>
    <w:p w:rsidR="000666B4" w:rsidRDefault="00E51708">
      <w:pPr>
        <w:spacing w:line="600" w:lineRule="exact"/>
        <w:jc w:val="center"/>
        <w:rPr>
          <w:rFonts w:ascii="仿宋" w:eastAsia="仿宋" w:hAnsi="仿宋" w:cs="仿宋"/>
          <w:b/>
          <w:bCs/>
          <w:color w:val="000000"/>
          <w:sz w:val="28"/>
          <w:szCs w:val="28"/>
        </w:rPr>
      </w:pPr>
      <w:bookmarkStart w:id="58" w:name="_Toc31538_WPSOffice_Level2"/>
      <w:bookmarkStart w:id="59" w:name="_Toc4158_WPSOffice_Level2"/>
      <w:bookmarkStart w:id="60" w:name="_Toc27937_WPSOffice_Level2"/>
      <w:r>
        <w:rPr>
          <w:rFonts w:ascii="仿宋" w:eastAsia="仿宋" w:hAnsi="仿宋" w:cs="仿宋" w:hint="eastAsia"/>
          <w:b/>
          <w:bCs/>
          <w:color w:val="000000"/>
          <w:sz w:val="28"/>
          <w:szCs w:val="28"/>
        </w:rPr>
        <w:t>授权委托书</w:t>
      </w:r>
      <w:bookmarkEnd w:id="58"/>
      <w:bookmarkEnd w:id="59"/>
      <w:bookmarkEnd w:id="60"/>
    </w:p>
    <w:p w:rsidR="000666B4" w:rsidRDefault="000666B4">
      <w:pPr>
        <w:spacing w:line="600" w:lineRule="exact"/>
        <w:ind w:firstLine="570"/>
        <w:rPr>
          <w:rFonts w:ascii="仿宋" w:eastAsia="仿宋" w:hAnsi="仿宋" w:cs="仿宋"/>
          <w:color w:val="000000"/>
          <w:sz w:val="28"/>
          <w:szCs w:val="28"/>
        </w:rPr>
      </w:pPr>
    </w:p>
    <w:p w:rsidR="000666B4" w:rsidRDefault="00E51708">
      <w:pPr>
        <w:pStyle w:val="ab"/>
        <w:adjustRightInd w:val="0"/>
        <w:snapToGrid w:val="0"/>
        <w:spacing w:line="600" w:lineRule="exact"/>
        <w:ind w:leftChars="0" w:left="0"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本授权委托书声明：我</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（姓名）系</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（参</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选</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人</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名</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称）</w:t>
      </w:r>
      <w:r>
        <w:rPr>
          <w:rFonts w:ascii="仿宋" w:eastAsia="仿宋" w:hAnsi="仿宋" w:cs="仿宋" w:hint="eastAsia"/>
          <w:color w:val="000000"/>
          <w:sz w:val="28"/>
          <w:szCs w:val="28"/>
        </w:rPr>
        <w:t>的法定代表人，现授权委托</w:t>
      </w:r>
      <w:r>
        <w:rPr>
          <w:rFonts w:ascii="仿宋" w:eastAsia="仿宋" w:hAnsi="仿宋" w:cs="仿宋"/>
          <w:color w:val="000000"/>
          <w:sz w:val="28"/>
          <w:szCs w:val="28"/>
        </w:rPr>
        <w:t xml:space="preserve"> </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（单位名称）</w:t>
      </w:r>
      <w:r>
        <w:rPr>
          <w:rFonts w:ascii="仿宋" w:eastAsia="仿宋" w:hAnsi="仿宋" w:cs="仿宋"/>
          <w:color w:val="000000"/>
          <w:sz w:val="28"/>
          <w:szCs w:val="28"/>
        </w:rPr>
        <w:t xml:space="preserve">   </w:t>
      </w:r>
      <w:r>
        <w:rPr>
          <w:rFonts w:ascii="仿宋" w:eastAsia="仿宋" w:hAnsi="仿宋" w:cs="仿宋" w:hint="eastAsia"/>
          <w:color w:val="000000"/>
          <w:sz w:val="28"/>
          <w:szCs w:val="28"/>
        </w:rPr>
        <w:t>的</w:t>
      </w:r>
      <w:r>
        <w:rPr>
          <w:rFonts w:ascii="仿宋" w:eastAsia="仿宋" w:hAnsi="仿宋" w:cs="仿宋"/>
          <w:color w:val="000000"/>
          <w:sz w:val="28"/>
          <w:szCs w:val="28"/>
        </w:rPr>
        <w:t xml:space="preserve"> </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（姓名）</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为我公司的合法代理人，就</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（项目名称）的参选实施，以本公司的名义签署参选书，进行谈判、签署合同和处理与之有关的一切事宜。</w:t>
      </w:r>
    </w:p>
    <w:p w:rsidR="000666B4" w:rsidRDefault="00E51708">
      <w:pPr>
        <w:pStyle w:val="ab"/>
        <w:adjustRightInd w:val="0"/>
        <w:snapToGrid w:val="0"/>
        <w:spacing w:line="600" w:lineRule="exact"/>
        <w:ind w:leftChars="0" w:left="0"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代理人无转委托权，特此委托。</w:t>
      </w:r>
    </w:p>
    <w:p w:rsidR="000666B4" w:rsidRDefault="000666B4">
      <w:pPr>
        <w:pStyle w:val="ab"/>
        <w:adjustRightInd w:val="0"/>
        <w:snapToGrid w:val="0"/>
        <w:spacing w:line="600" w:lineRule="exact"/>
        <w:ind w:leftChars="0" w:left="0" w:firstLineChars="225" w:firstLine="630"/>
        <w:rPr>
          <w:rFonts w:ascii="仿宋" w:eastAsia="仿宋" w:hAnsi="仿宋" w:cs="仿宋"/>
          <w:color w:val="000000"/>
          <w:sz w:val="28"/>
          <w:szCs w:val="28"/>
        </w:rPr>
      </w:pPr>
    </w:p>
    <w:p w:rsidR="000666B4" w:rsidRDefault="00E51708">
      <w:pPr>
        <w:pStyle w:val="ab"/>
        <w:adjustRightInd w:val="0"/>
        <w:snapToGrid w:val="0"/>
        <w:spacing w:line="600" w:lineRule="exact"/>
        <w:ind w:leftChars="0" w:left="0" w:firstLineChars="225" w:firstLine="630"/>
        <w:rPr>
          <w:rFonts w:ascii="仿宋" w:eastAsia="仿宋" w:hAnsi="仿宋" w:cs="仿宋"/>
          <w:color w:val="000000"/>
          <w:sz w:val="28"/>
          <w:szCs w:val="28"/>
          <w:u w:val="single"/>
        </w:rPr>
      </w:pPr>
      <w:r>
        <w:rPr>
          <w:rFonts w:ascii="仿宋" w:eastAsia="仿宋" w:hAnsi="仿宋" w:cs="仿宋" w:hint="eastAsia"/>
          <w:color w:val="000000"/>
          <w:sz w:val="28"/>
          <w:szCs w:val="28"/>
        </w:rPr>
        <w:t>代</w:t>
      </w:r>
      <w:r>
        <w:rPr>
          <w:rFonts w:ascii="仿宋" w:eastAsia="仿宋" w:hAnsi="仿宋" w:cs="仿宋"/>
          <w:color w:val="000000"/>
          <w:sz w:val="28"/>
          <w:szCs w:val="28"/>
        </w:rPr>
        <w:t xml:space="preserve">  </w:t>
      </w:r>
      <w:r>
        <w:rPr>
          <w:rFonts w:ascii="仿宋" w:eastAsia="仿宋" w:hAnsi="仿宋" w:cs="仿宋" w:hint="eastAsia"/>
          <w:color w:val="000000"/>
          <w:sz w:val="28"/>
          <w:szCs w:val="28"/>
        </w:rPr>
        <w:t>理</w:t>
      </w:r>
      <w:r>
        <w:rPr>
          <w:rFonts w:ascii="仿宋" w:eastAsia="仿宋" w:hAnsi="仿宋" w:cs="仿宋"/>
          <w:color w:val="000000"/>
          <w:sz w:val="28"/>
          <w:szCs w:val="28"/>
        </w:rPr>
        <w:t xml:space="preserve">  </w:t>
      </w:r>
      <w:r>
        <w:rPr>
          <w:rFonts w:ascii="仿宋" w:eastAsia="仿宋" w:hAnsi="仿宋" w:cs="仿宋" w:hint="eastAsia"/>
          <w:color w:val="000000"/>
          <w:sz w:val="28"/>
          <w:szCs w:val="28"/>
        </w:rPr>
        <w:t>人：</w:t>
      </w:r>
      <w:r>
        <w:rPr>
          <w:rFonts w:ascii="仿宋" w:eastAsia="仿宋" w:hAnsi="仿宋" w:cs="仿宋"/>
          <w:color w:val="000000"/>
          <w:sz w:val="28"/>
          <w:szCs w:val="28"/>
          <w:u w:val="single"/>
        </w:rPr>
        <w:t xml:space="preserve">              </w:t>
      </w:r>
    </w:p>
    <w:p w:rsidR="000666B4" w:rsidRDefault="000666B4">
      <w:pPr>
        <w:pStyle w:val="ab"/>
        <w:adjustRightInd w:val="0"/>
        <w:snapToGrid w:val="0"/>
        <w:spacing w:line="600" w:lineRule="exact"/>
        <w:ind w:leftChars="0" w:left="0" w:firstLineChars="225" w:firstLine="630"/>
        <w:rPr>
          <w:rFonts w:ascii="仿宋" w:eastAsia="仿宋" w:hAnsi="仿宋" w:cs="仿宋"/>
          <w:color w:val="000000"/>
          <w:sz w:val="28"/>
          <w:szCs w:val="28"/>
        </w:rPr>
      </w:pPr>
    </w:p>
    <w:p w:rsidR="000666B4" w:rsidRDefault="00E51708">
      <w:pPr>
        <w:pStyle w:val="ab"/>
        <w:adjustRightInd w:val="0"/>
        <w:snapToGrid w:val="0"/>
        <w:spacing w:line="600" w:lineRule="exact"/>
        <w:ind w:leftChars="0" w:left="0" w:firstLineChars="225" w:firstLine="630"/>
        <w:rPr>
          <w:rFonts w:ascii="仿宋" w:eastAsia="仿宋" w:hAnsi="仿宋" w:cs="仿宋"/>
          <w:color w:val="000000"/>
          <w:sz w:val="28"/>
          <w:szCs w:val="28"/>
          <w:u w:val="single"/>
        </w:rPr>
      </w:pPr>
      <w:r>
        <w:rPr>
          <w:rFonts w:ascii="仿宋" w:eastAsia="仿宋" w:hAnsi="仿宋" w:cs="仿宋" w:hint="eastAsia"/>
          <w:color w:val="000000"/>
          <w:sz w:val="28"/>
          <w:szCs w:val="28"/>
        </w:rPr>
        <w:t>职务：</w:t>
      </w:r>
      <w:r>
        <w:rPr>
          <w:rFonts w:ascii="仿宋" w:eastAsia="仿宋" w:hAnsi="仿宋" w:cs="仿宋"/>
          <w:color w:val="000000"/>
          <w:sz w:val="28"/>
          <w:szCs w:val="28"/>
          <w:u w:val="single"/>
        </w:rPr>
        <w:t xml:space="preserve">                    </w:t>
      </w:r>
    </w:p>
    <w:p w:rsidR="000666B4" w:rsidRDefault="000666B4">
      <w:pPr>
        <w:pStyle w:val="ab"/>
        <w:adjustRightInd w:val="0"/>
        <w:snapToGrid w:val="0"/>
        <w:spacing w:line="600" w:lineRule="exact"/>
        <w:ind w:leftChars="0" w:left="0" w:firstLineChars="225" w:firstLine="630"/>
        <w:rPr>
          <w:rFonts w:ascii="仿宋" w:eastAsia="仿宋" w:hAnsi="仿宋" w:cs="仿宋"/>
          <w:color w:val="000000"/>
          <w:sz w:val="28"/>
          <w:szCs w:val="28"/>
        </w:rPr>
      </w:pPr>
    </w:p>
    <w:p w:rsidR="000666B4" w:rsidRDefault="00E51708">
      <w:pPr>
        <w:pStyle w:val="ab"/>
        <w:adjustRightInd w:val="0"/>
        <w:snapToGrid w:val="0"/>
        <w:spacing w:line="600" w:lineRule="exact"/>
        <w:ind w:leftChars="0" w:left="0"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参</w:t>
      </w:r>
      <w:r>
        <w:rPr>
          <w:rFonts w:ascii="仿宋" w:eastAsia="仿宋" w:hAnsi="仿宋" w:cs="仿宋"/>
          <w:color w:val="000000"/>
          <w:sz w:val="28"/>
          <w:szCs w:val="28"/>
        </w:rPr>
        <w:t xml:space="preserve">  </w:t>
      </w:r>
      <w:r>
        <w:rPr>
          <w:rFonts w:ascii="仿宋" w:eastAsia="仿宋" w:hAnsi="仿宋" w:cs="仿宋" w:hint="eastAsia"/>
          <w:color w:val="000000"/>
          <w:sz w:val="28"/>
          <w:szCs w:val="28"/>
        </w:rPr>
        <w:t>选</w:t>
      </w:r>
      <w:r>
        <w:rPr>
          <w:rFonts w:ascii="仿宋" w:eastAsia="仿宋" w:hAnsi="仿宋" w:cs="仿宋"/>
          <w:color w:val="000000"/>
          <w:sz w:val="28"/>
          <w:szCs w:val="28"/>
        </w:rPr>
        <w:t xml:space="preserve">  </w:t>
      </w:r>
      <w:r>
        <w:rPr>
          <w:rFonts w:ascii="仿宋" w:eastAsia="仿宋" w:hAnsi="仿宋" w:cs="仿宋" w:hint="eastAsia"/>
          <w:color w:val="000000"/>
          <w:sz w:val="28"/>
          <w:szCs w:val="28"/>
        </w:rPr>
        <w:t>人：</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（盖章）</w:t>
      </w:r>
    </w:p>
    <w:p w:rsidR="000666B4" w:rsidRDefault="000666B4">
      <w:pPr>
        <w:pStyle w:val="ab"/>
        <w:adjustRightInd w:val="0"/>
        <w:snapToGrid w:val="0"/>
        <w:spacing w:line="600" w:lineRule="exact"/>
        <w:ind w:leftChars="0" w:left="0" w:firstLineChars="225" w:firstLine="630"/>
        <w:rPr>
          <w:rFonts w:ascii="仿宋" w:eastAsia="仿宋" w:hAnsi="仿宋" w:cs="仿宋"/>
          <w:color w:val="000000"/>
          <w:sz w:val="28"/>
          <w:szCs w:val="28"/>
        </w:rPr>
      </w:pPr>
    </w:p>
    <w:p w:rsidR="000666B4" w:rsidRDefault="00E51708">
      <w:pPr>
        <w:pStyle w:val="ab"/>
        <w:adjustRightInd w:val="0"/>
        <w:snapToGrid w:val="0"/>
        <w:spacing w:line="600" w:lineRule="exact"/>
        <w:ind w:leftChars="0" w:left="0" w:firstLineChars="225" w:firstLine="630"/>
        <w:rPr>
          <w:rFonts w:ascii="仿宋" w:eastAsia="仿宋" w:hAnsi="仿宋" w:cs="仿宋"/>
          <w:b/>
          <w:color w:val="000000"/>
          <w:sz w:val="28"/>
          <w:szCs w:val="28"/>
        </w:rPr>
      </w:pPr>
      <w:r>
        <w:rPr>
          <w:rFonts w:ascii="仿宋" w:eastAsia="仿宋" w:hAnsi="仿宋" w:cs="仿宋" w:hint="eastAsia"/>
          <w:color w:val="000000"/>
          <w:sz w:val="28"/>
          <w:szCs w:val="28"/>
        </w:rPr>
        <w:t>法定代表人：</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（签字或盖章）</w:t>
      </w:r>
    </w:p>
    <w:p w:rsidR="000666B4" w:rsidRDefault="000666B4">
      <w:pPr>
        <w:pStyle w:val="ab"/>
        <w:adjustRightInd w:val="0"/>
        <w:snapToGrid w:val="0"/>
        <w:spacing w:line="600" w:lineRule="exact"/>
        <w:ind w:leftChars="0" w:left="0" w:firstLineChars="225" w:firstLine="630"/>
        <w:rPr>
          <w:rFonts w:ascii="仿宋" w:eastAsia="仿宋" w:hAnsi="仿宋" w:cs="仿宋"/>
          <w:color w:val="000000"/>
          <w:sz w:val="28"/>
          <w:szCs w:val="28"/>
        </w:rPr>
      </w:pPr>
    </w:p>
    <w:p w:rsidR="000666B4" w:rsidRDefault="000666B4">
      <w:pPr>
        <w:pStyle w:val="ab"/>
        <w:adjustRightInd w:val="0"/>
        <w:snapToGrid w:val="0"/>
        <w:spacing w:line="600" w:lineRule="exact"/>
        <w:ind w:leftChars="0" w:left="0" w:firstLineChars="225" w:firstLine="630"/>
        <w:rPr>
          <w:rFonts w:ascii="仿宋" w:eastAsia="仿宋" w:hAnsi="仿宋" w:cs="仿宋"/>
          <w:color w:val="000000"/>
          <w:sz w:val="28"/>
          <w:szCs w:val="28"/>
        </w:rPr>
      </w:pPr>
    </w:p>
    <w:p w:rsidR="000666B4" w:rsidRDefault="000666B4">
      <w:pPr>
        <w:pStyle w:val="ab"/>
        <w:adjustRightInd w:val="0"/>
        <w:snapToGrid w:val="0"/>
        <w:spacing w:line="600" w:lineRule="exact"/>
        <w:ind w:leftChars="0" w:left="0" w:firstLineChars="225" w:firstLine="630"/>
        <w:rPr>
          <w:rFonts w:ascii="仿宋" w:eastAsia="仿宋" w:hAnsi="仿宋" w:cs="仿宋"/>
          <w:color w:val="000000"/>
          <w:sz w:val="28"/>
          <w:szCs w:val="28"/>
        </w:rPr>
      </w:pPr>
    </w:p>
    <w:p w:rsidR="000666B4" w:rsidRDefault="00E51708">
      <w:pPr>
        <w:spacing w:line="600" w:lineRule="exact"/>
        <w:jc w:val="right"/>
        <w:rPr>
          <w:rFonts w:ascii="仿宋" w:eastAsia="仿宋" w:hAnsi="仿宋" w:cs="仿宋"/>
          <w:color w:val="000000"/>
          <w:sz w:val="28"/>
          <w:szCs w:val="28"/>
        </w:rPr>
      </w:pPr>
      <w:r>
        <w:rPr>
          <w:rFonts w:ascii="仿宋" w:eastAsia="仿宋" w:hAnsi="仿宋" w:cs="仿宋" w:hint="eastAsia"/>
          <w:color w:val="000000"/>
          <w:sz w:val="28"/>
          <w:szCs w:val="28"/>
        </w:rPr>
        <w:t>授权委托日期：</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color w:val="000000"/>
          <w:sz w:val="28"/>
          <w:szCs w:val="28"/>
        </w:rPr>
        <w:t xml:space="preserve"> </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日</w:t>
      </w:r>
    </w:p>
    <w:p w:rsidR="000666B4" w:rsidRDefault="00E51708" w:rsidP="00A06319">
      <w:pPr>
        <w:spacing w:afterLines="100" w:after="312" w:line="360" w:lineRule="auto"/>
        <w:rPr>
          <w:rFonts w:ascii="仿宋" w:eastAsia="仿宋" w:hAnsi="仿宋" w:cs="仿宋"/>
          <w:b/>
          <w:bCs/>
          <w:color w:val="000000"/>
          <w:sz w:val="28"/>
          <w:szCs w:val="28"/>
        </w:rPr>
      </w:pPr>
      <w:r>
        <w:rPr>
          <w:rFonts w:ascii="仿宋" w:eastAsia="仿宋" w:hAnsi="仿宋" w:cs="仿宋"/>
          <w:color w:val="000000"/>
          <w:sz w:val="28"/>
          <w:szCs w:val="28"/>
        </w:rPr>
        <w:br w:type="page"/>
      </w:r>
      <w:bookmarkStart w:id="61" w:name="_Toc28267_WPSOffice_Level1"/>
      <w:bookmarkStart w:id="62" w:name="_Toc10283_WPSOffice_Level1"/>
      <w:r>
        <w:rPr>
          <w:rFonts w:ascii="仿宋" w:eastAsia="仿宋" w:hAnsi="仿宋" w:cs="仿宋" w:hint="eastAsia"/>
          <w:b/>
          <w:bCs/>
          <w:color w:val="000000"/>
          <w:sz w:val="28"/>
          <w:szCs w:val="28"/>
        </w:rPr>
        <w:lastRenderedPageBreak/>
        <w:t>附件三</w:t>
      </w:r>
      <w:r>
        <w:rPr>
          <w:rFonts w:ascii="仿宋" w:eastAsia="仿宋" w:hAnsi="仿宋" w:cs="仿宋"/>
          <w:color w:val="000000"/>
          <w:sz w:val="28"/>
          <w:szCs w:val="28"/>
        </w:rPr>
        <w:t xml:space="preserve">    </w:t>
      </w:r>
      <w:r>
        <w:rPr>
          <w:rFonts w:ascii="仿宋" w:eastAsia="仿宋" w:hAnsi="仿宋" w:cs="仿宋" w:hint="eastAsia"/>
          <w:b/>
          <w:bCs/>
          <w:color w:val="000000"/>
          <w:sz w:val="28"/>
          <w:szCs w:val="28"/>
        </w:rPr>
        <w:t>报价表格式</w:t>
      </w:r>
      <w:bookmarkEnd w:id="61"/>
      <w:bookmarkEnd w:id="62"/>
    </w:p>
    <w:p w:rsidR="000666B4" w:rsidRDefault="00E51708">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在线比对验收报价表</w:t>
      </w:r>
    </w:p>
    <w:tbl>
      <w:tblPr>
        <w:tblW w:w="9776" w:type="dxa"/>
        <w:tblLayout w:type="fixed"/>
        <w:tblCellMar>
          <w:left w:w="0" w:type="dxa"/>
          <w:right w:w="0" w:type="dxa"/>
        </w:tblCellMar>
        <w:tblLook w:val="04A0" w:firstRow="1" w:lastRow="0" w:firstColumn="1" w:lastColumn="0" w:noHBand="0" w:noVBand="1"/>
      </w:tblPr>
      <w:tblGrid>
        <w:gridCol w:w="693"/>
        <w:gridCol w:w="1009"/>
        <w:gridCol w:w="3100"/>
        <w:gridCol w:w="1198"/>
        <w:gridCol w:w="587"/>
        <w:gridCol w:w="699"/>
        <w:gridCol w:w="564"/>
        <w:gridCol w:w="1119"/>
        <w:gridCol w:w="807"/>
      </w:tblGrid>
      <w:tr w:rsidR="000666B4">
        <w:trPr>
          <w:trHeight w:val="514"/>
        </w:trPr>
        <w:tc>
          <w:tcPr>
            <w:tcW w:w="69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0666B4" w:rsidRDefault="00E51708">
            <w:pPr>
              <w:widowControl/>
              <w:jc w:val="center"/>
              <w:textAlignment w:val="bottom"/>
              <w:rPr>
                <w:rFonts w:ascii="宋体" w:cs="宋体"/>
                <w:color w:val="000000"/>
                <w:szCs w:val="21"/>
              </w:rPr>
            </w:pPr>
            <w:bookmarkStart w:id="63" w:name="_Toc3166_WPSOffice_Level2"/>
            <w:bookmarkStart w:id="64" w:name="_Toc8625_WPSOffice_Level2"/>
            <w:bookmarkStart w:id="65" w:name="_Toc4086_WPSOffice_Level2"/>
            <w:r>
              <w:rPr>
                <w:rFonts w:ascii="宋体" w:hAnsi="宋体" w:cs="宋体" w:hint="eastAsia"/>
                <w:color w:val="000000"/>
                <w:kern w:val="0"/>
                <w:szCs w:val="21"/>
              </w:rPr>
              <w:t>序号</w:t>
            </w:r>
          </w:p>
        </w:tc>
        <w:tc>
          <w:tcPr>
            <w:tcW w:w="10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0666B4" w:rsidRDefault="00E51708">
            <w:pPr>
              <w:widowControl/>
              <w:jc w:val="center"/>
              <w:textAlignment w:val="bottom"/>
              <w:rPr>
                <w:rFonts w:ascii="宋体" w:cs="宋体"/>
                <w:color w:val="000000"/>
                <w:szCs w:val="21"/>
              </w:rPr>
            </w:pPr>
            <w:r>
              <w:rPr>
                <w:rFonts w:ascii="宋体" w:hAnsi="宋体" w:cs="宋体" w:hint="eastAsia"/>
                <w:color w:val="000000"/>
                <w:kern w:val="0"/>
                <w:szCs w:val="21"/>
              </w:rPr>
              <w:t>监测类别</w:t>
            </w:r>
          </w:p>
        </w:tc>
        <w:tc>
          <w:tcPr>
            <w:tcW w:w="310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0666B4" w:rsidRDefault="00E51708">
            <w:pPr>
              <w:widowControl/>
              <w:jc w:val="center"/>
              <w:textAlignment w:val="bottom"/>
              <w:rPr>
                <w:rFonts w:ascii="宋体" w:cs="宋体"/>
                <w:color w:val="000000"/>
                <w:szCs w:val="21"/>
              </w:rPr>
            </w:pPr>
            <w:r>
              <w:rPr>
                <w:rFonts w:ascii="宋体" w:hAnsi="宋体" w:cs="宋体" w:hint="eastAsia"/>
                <w:color w:val="000000"/>
                <w:kern w:val="0"/>
                <w:szCs w:val="21"/>
              </w:rPr>
              <w:t>测试项目</w:t>
            </w:r>
          </w:p>
        </w:tc>
        <w:tc>
          <w:tcPr>
            <w:tcW w:w="1198" w:type="dxa"/>
            <w:tcBorders>
              <w:top w:val="single" w:sz="4" w:space="0" w:color="auto"/>
              <w:left w:val="single" w:sz="4" w:space="0" w:color="000000"/>
              <w:bottom w:val="single" w:sz="4" w:space="0" w:color="auto"/>
              <w:right w:val="single" w:sz="4" w:space="0" w:color="000000"/>
            </w:tcBorders>
            <w:tcMar>
              <w:top w:w="15" w:type="dxa"/>
              <w:left w:w="15" w:type="dxa"/>
              <w:right w:w="15" w:type="dxa"/>
            </w:tcMar>
          </w:tcPr>
          <w:p w:rsidR="000666B4" w:rsidRDefault="00E51708">
            <w:pPr>
              <w:snapToGrid w:val="0"/>
              <w:spacing w:line="240" w:lineRule="atLeast"/>
              <w:jc w:val="center"/>
              <w:rPr>
                <w:rFonts w:ascii="宋体" w:cs="宋体"/>
                <w:color w:val="000000"/>
                <w:szCs w:val="21"/>
              </w:rPr>
            </w:pPr>
            <w:r>
              <w:rPr>
                <w:rFonts w:ascii="宋体" w:hAnsi="宋体" w:cs="宋体" w:hint="eastAsia"/>
                <w:szCs w:val="21"/>
              </w:rPr>
              <w:t>样品数量</w:t>
            </w:r>
          </w:p>
        </w:tc>
        <w:tc>
          <w:tcPr>
            <w:tcW w:w="58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0666B4" w:rsidRDefault="00E51708">
            <w:pPr>
              <w:widowControl/>
              <w:snapToGrid w:val="0"/>
              <w:spacing w:line="240" w:lineRule="atLeast"/>
              <w:jc w:val="center"/>
              <w:textAlignment w:val="center"/>
              <w:rPr>
                <w:rFonts w:ascii="宋体" w:cs="宋体"/>
                <w:color w:val="000000"/>
                <w:szCs w:val="21"/>
              </w:rPr>
            </w:pPr>
            <w:r>
              <w:rPr>
                <w:rFonts w:ascii="宋体" w:hAnsi="宋体" w:cs="宋体" w:hint="eastAsia"/>
                <w:color w:val="000000"/>
                <w:kern w:val="0"/>
                <w:szCs w:val="21"/>
              </w:rPr>
              <w:t>点位</w:t>
            </w:r>
          </w:p>
        </w:tc>
        <w:tc>
          <w:tcPr>
            <w:tcW w:w="69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0666B4" w:rsidRDefault="00E51708">
            <w:pPr>
              <w:widowControl/>
              <w:snapToGrid w:val="0"/>
              <w:spacing w:line="240" w:lineRule="atLeast"/>
              <w:jc w:val="center"/>
              <w:textAlignment w:val="center"/>
              <w:rPr>
                <w:rFonts w:ascii="宋体" w:cs="宋体"/>
                <w:color w:val="000000"/>
                <w:szCs w:val="21"/>
              </w:rPr>
            </w:pPr>
            <w:r>
              <w:rPr>
                <w:rFonts w:ascii="宋体" w:hAnsi="宋体" w:cs="宋体" w:hint="eastAsia"/>
                <w:color w:val="000000"/>
                <w:kern w:val="0"/>
                <w:szCs w:val="21"/>
              </w:rPr>
              <w:t>频次</w:t>
            </w:r>
          </w:p>
        </w:tc>
        <w:tc>
          <w:tcPr>
            <w:tcW w:w="564"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0666B4" w:rsidRDefault="00E51708">
            <w:pPr>
              <w:widowControl/>
              <w:jc w:val="center"/>
              <w:textAlignment w:val="center"/>
              <w:rPr>
                <w:rFonts w:ascii="宋体" w:cs="宋体"/>
                <w:color w:val="000000"/>
                <w:szCs w:val="21"/>
              </w:rPr>
            </w:pPr>
            <w:r>
              <w:rPr>
                <w:rFonts w:ascii="宋体" w:hAnsi="宋体" w:cs="宋体" w:hint="eastAsia"/>
                <w:color w:val="000000"/>
                <w:kern w:val="0"/>
                <w:szCs w:val="21"/>
              </w:rPr>
              <w:t>天数</w:t>
            </w:r>
          </w:p>
        </w:tc>
        <w:tc>
          <w:tcPr>
            <w:tcW w:w="1119" w:type="dxa"/>
            <w:tcBorders>
              <w:top w:val="single" w:sz="4" w:space="0" w:color="auto"/>
              <w:left w:val="single" w:sz="4" w:space="0" w:color="000000"/>
              <w:bottom w:val="single" w:sz="4" w:space="0" w:color="auto"/>
              <w:right w:val="single" w:sz="4" w:space="0" w:color="000000"/>
            </w:tcBorders>
            <w:tcMar>
              <w:top w:w="17" w:type="dxa"/>
              <w:left w:w="17" w:type="dxa"/>
              <w:right w:w="17" w:type="dxa"/>
            </w:tcMar>
            <w:vAlign w:val="center"/>
          </w:tcPr>
          <w:p w:rsidR="000666B4" w:rsidRDefault="00E51708">
            <w:pPr>
              <w:widowControl/>
              <w:jc w:val="center"/>
              <w:textAlignment w:val="center"/>
              <w:rPr>
                <w:rFonts w:ascii="宋体" w:cs="宋体"/>
                <w:color w:val="000000"/>
                <w:szCs w:val="21"/>
              </w:rPr>
            </w:pPr>
            <w:r>
              <w:rPr>
                <w:rFonts w:ascii="宋体" w:hAnsi="宋体" w:cs="宋体" w:hint="eastAsia"/>
                <w:color w:val="000000"/>
                <w:kern w:val="0"/>
                <w:szCs w:val="21"/>
              </w:rPr>
              <w:t>小计</w:t>
            </w:r>
            <w:r>
              <w:rPr>
                <w:rFonts w:ascii="宋体" w:hAnsi="宋体" w:cs="宋体"/>
                <w:color w:val="000000"/>
                <w:kern w:val="0"/>
                <w:szCs w:val="21"/>
              </w:rPr>
              <w:t>(</w:t>
            </w:r>
            <w:r>
              <w:rPr>
                <w:rFonts w:ascii="宋体" w:hAnsi="宋体" w:cs="宋体" w:hint="eastAsia"/>
                <w:color w:val="000000"/>
                <w:kern w:val="0"/>
                <w:szCs w:val="21"/>
              </w:rPr>
              <w:t>元</w:t>
            </w:r>
            <w:r>
              <w:rPr>
                <w:rFonts w:ascii="宋体" w:hAnsi="宋体" w:cs="宋体"/>
                <w:color w:val="000000"/>
                <w:kern w:val="0"/>
                <w:szCs w:val="21"/>
              </w:rPr>
              <w:t>)</w:t>
            </w:r>
          </w:p>
        </w:tc>
        <w:tc>
          <w:tcPr>
            <w:tcW w:w="80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0666B4" w:rsidRDefault="00E51708">
            <w:pPr>
              <w:widowControl/>
              <w:jc w:val="center"/>
              <w:textAlignment w:val="center"/>
              <w:rPr>
                <w:rFonts w:ascii="宋体" w:cs="宋体"/>
                <w:color w:val="000000"/>
                <w:szCs w:val="21"/>
              </w:rPr>
            </w:pPr>
            <w:r>
              <w:rPr>
                <w:rFonts w:ascii="宋体" w:hAnsi="宋体" w:cs="宋体" w:hint="eastAsia"/>
                <w:color w:val="000000"/>
                <w:kern w:val="0"/>
                <w:szCs w:val="21"/>
              </w:rPr>
              <w:t>备注</w:t>
            </w:r>
          </w:p>
        </w:tc>
      </w:tr>
      <w:tr w:rsidR="000666B4">
        <w:trPr>
          <w:trHeight w:val="300"/>
        </w:trPr>
        <w:tc>
          <w:tcPr>
            <w:tcW w:w="69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kern w:val="0"/>
                <w:szCs w:val="21"/>
              </w:rPr>
              <w:t>1</w:t>
            </w:r>
          </w:p>
        </w:tc>
        <w:tc>
          <w:tcPr>
            <w:tcW w:w="100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hint="eastAsia"/>
                <w:color w:val="000000"/>
                <w:szCs w:val="21"/>
              </w:rPr>
              <w:t>污水排放比对检测</w:t>
            </w: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hint="eastAsia"/>
                <w:color w:val="000000"/>
                <w:szCs w:val="21"/>
              </w:rPr>
              <w:t>六价铬</w:t>
            </w:r>
          </w:p>
        </w:tc>
        <w:tc>
          <w:tcPr>
            <w:tcW w:w="11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80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kern w:val="0"/>
                <w:szCs w:val="21"/>
              </w:rPr>
            </w:pPr>
          </w:p>
        </w:tc>
        <w:tc>
          <w:tcPr>
            <w:tcW w:w="100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hint="eastAsia"/>
                <w:color w:val="000000"/>
                <w:szCs w:val="21"/>
              </w:rPr>
              <w:t>总铬</w:t>
            </w:r>
          </w:p>
        </w:tc>
        <w:tc>
          <w:tcPr>
            <w:tcW w:w="11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80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kern w:val="0"/>
                <w:szCs w:val="21"/>
              </w:rPr>
            </w:pPr>
          </w:p>
        </w:tc>
        <w:tc>
          <w:tcPr>
            <w:tcW w:w="100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hint="eastAsia"/>
                <w:color w:val="000000"/>
                <w:szCs w:val="21"/>
              </w:rPr>
              <w:t>总铅</w:t>
            </w:r>
          </w:p>
        </w:tc>
        <w:tc>
          <w:tcPr>
            <w:tcW w:w="11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80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kern w:val="0"/>
                <w:szCs w:val="21"/>
              </w:rPr>
            </w:pPr>
          </w:p>
        </w:tc>
        <w:tc>
          <w:tcPr>
            <w:tcW w:w="100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szCs w:val="21"/>
              </w:rPr>
              <w:t>COD</w:t>
            </w:r>
          </w:p>
        </w:tc>
        <w:tc>
          <w:tcPr>
            <w:tcW w:w="11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80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kern w:val="0"/>
                <w:szCs w:val="21"/>
              </w:rPr>
            </w:pPr>
          </w:p>
        </w:tc>
        <w:tc>
          <w:tcPr>
            <w:tcW w:w="100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hint="eastAsia"/>
                <w:color w:val="000000"/>
                <w:szCs w:val="21"/>
              </w:rPr>
              <w:t>流量计</w:t>
            </w:r>
          </w:p>
        </w:tc>
        <w:tc>
          <w:tcPr>
            <w:tcW w:w="11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80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kern w:val="0"/>
                <w:szCs w:val="21"/>
              </w:rPr>
            </w:pPr>
          </w:p>
        </w:tc>
        <w:tc>
          <w:tcPr>
            <w:tcW w:w="1009"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szCs w:val="21"/>
              </w:rPr>
              <w:t>pH</w:t>
            </w:r>
          </w:p>
        </w:tc>
        <w:tc>
          <w:tcPr>
            <w:tcW w:w="11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widowControl/>
              <w:jc w:val="center"/>
              <w:textAlignment w:val="center"/>
              <w:rPr>
                <w:rFonts w:ascii="楷体" w:eastAsia="楷体" w:hAnsi="楷体" w:cs="楷体"/>
                <w:color w:val="000000"/>
                <w:szCs w:val="21"/>
              </w:rPr>
            </w:pPr>
          </w:p>
        </w:tc>
        <w:tc>
          <w:tcPr>
            <w:tcW w:w="80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kern w:val="0"/>
                <w:szCs w:val="21"/>
              </w:rPr>
              <w:t>2</w:t>
            </w:r>
          </w:p>
        </w:tc>
        <w:tc>
          <w:tcPr>
            <w:tcW w:w="7157"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left"/>
              <w:textAlignment w:val="center"/>
              <w:rPr>
                <w:rFonts w:ascii="楷体" w:eastAsia="楷体" w:hAnsi="楷体" w:cs="楷体"/>
                <w:color w:val="000000"/>
                <w:szCs w:val="21"/>
              </w:rPr>
            </w:pPr>
            <w:r>
              <w:rPr>
                <w:rFonts w:ascii="楷体" w:eastAsia="楷体" w:hAnsi="楷体" w:cs="楷体" w:hint="eastAsia"/>
                <w:color w:val="000000"/>
                <w:kern w:val="0"/>
                <w:szCs w:val="21"/>
              </w:rPr>
              <w:t>现场勘查及差旅费</w:t>
            </w: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0666B4" w:rsidRDefault="000666B4">
            <w:pPr>
              <w:widowControl/>
              <w:jc w:val="center"/>
              <w:textAlignment w:val="bottom"/>
              <w:rPr>
                <w:rFonts w:ascii="楷体" w:eastAsia="楷体" w:hAnsi="楷体" w:cs="楷体"/>
                <w:color w:val="000000"/>
                <w:szCs w:val="21"/>
              </w:rPr>
            </w:pPr>
          </w:p>
        </w:tc>
        <w:tc>
          <w:tcPr>
            <w:tcW w:w="807"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kern w:val="0"/>
                <w:szCs w:val="21"/>
              </w:rPr>
              <w:t>3</w:t>
            </w:r>
          </w:p>
        </w:tc>
        <w:tc>
          <w:tcPr>
            <w:tcW w:w="7157"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left"/>
              <w:textAlignment w:val="center"/>
              <w:rPr>
                <w:rFonts w:ascii="楷体" w:eastAsia="楷体" w:hAnsi="楷体" w:cs="楷体"/>
                <w:color w:val="000000"/>
                <w:kern w:val="0"/>
                <w:szCs w:val="21"/>
              </w:rPr>
            </w:pPr>
            <w:r>
              <w:rPr>
                <w:rFonts w:ascii="楷体" w:eastAsia="楷体" w:hAnsi="楷体" w:cs="楷体" w:hint="eastAsia"/>
                <w:color w:val="000000"/>
                <w:kern w:val="0"/>
                <w:szCs w:val="21"/>
              </w:rPr>
              <w:t>报告编制费</w:t>
            </w: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0666B4" w:rsidRDefault="000666B4">
            <w:pPr>
              <w:widowControl/>
              <w:jc w:val="center"/>
              <w:textAlignment w:val="bottom"/>
              <w:rPr>
                <w:rFonts w:ascii="楷体" w:eastAsia="楷体" w:hAnsi="楷体" w:cs="楷体"/>
                <w:color w:val="000000"/>
                <w:kern w:val="0"/>
                <w:szCs w:val="21"/>
              </w:rPr>
            </w:pPr>
          </w:p>
        </w:tc>
        <w:tc>
          <w:tcPr>
            <w:tcW w:w="807"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szCs w:val="21"/>
              </w:rPr>
              <w:t>4</w:t>
            </w:r>
          </w:p>
        </w:tc>
        <w:tc>
          <w:tcPr>
            <w:tcW w:w="7157"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left"/>
              <w:textAlignment w:val="center"/>
              <w:rPr>
                <w:rFonts w:ascii="楷体" w:eastAsia="楷体" w:hAnsi="楷体" w:cs="楷体"/>
                <w:color w:val="FF0000"/>
                <w:kern w:val="0"/>
                <w:szCs w:val="21"/>
              </w:rPr>
            </w:pPr>
            <w:r w:rsidRPr="00E51708">
              <w:rPr>
                <w:rFonts w:ascii="楷体" w:eastAsia="楷体" w:hAnsi="楷体" w:cs="楷体" w:hint="eastAsia"/>
                <w:color w:val="000000"/>
                <w:kern w:val="0"/>
                <w:szCs w:val="21"/>
              </w:rPr>
              <w:t>会议费</w:t>
            </w: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0666B4" w:rsidRDefault="000666B4">
            <w:pPr>
              <w:widowControl/>
              <w:jc w:val="center"/>
              <w:textAlignment w:val="bottom"/>
              <w:rPr>
                <w:rFonts w:ascii="楷体" w:eastAsia="楷体" w:hAnsi="楷体" w:cs="楷体"/>
                <w:color w:val="000000"/>
                <w:kern w:val="0"/>
                <w:szCs w:val="21"/>
              </w:rPr>
            </w:pPr>
          </w:p>
        </w:tc>
        <w:tc>
          <w:tcPr>
            <w:tcW w:w="807"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300"/>
        </w:trPr>
        <w:tc>
          <w:tcPr>
            <w:tcW w:w="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szCs w:val="21"/>
              </w:rPr>
              <w:t>5</w:t>
            </w:r>
          </w:p>
        </w:tc>
        <w:tc>
          <w:tcPr>
            <w:tcW w:w="7157"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left"/>
              <w:textAlignment w:val="center"/>
              <w:rPr>
                <w:rFonts w:ascii="楷体" w:eastAsia="楷体" w:hAnsi="楷体" w:cs="楷体"/>
                <w:color w:val="000000"/>
                <w:kern w:val="0"/>
                <w:szCs w:val="21"/>
              </w:rPr>
            </w:pPr>
            <w:r>
              <w:rPr>
                <w:rFonts w:ascii="楷体" w:eastAsia="楷体" w:hAnsi="楷体" w:cs="楷体" w:hint="eastAsia"/>
                <w:color w:val="000000"/>
                <w:kern w:val="0"/>
                <w:szCs w:val="21"/>
              </w:rPr>
              <w:t>税费</w:t>
            </w:r>
          </w:p>
        </w:tc>
        <w:tc>
          <w:tcPr>
            <w:tcW w:w="11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0666B4" w:rsidRDefault="000666B4">
            <w:pPr>
              <w:widowControl/>
              <w:jc w:val="center"/>
              <w:textAlignment w:val="bottom"/>
              <w:rPr>
                <w:rFonts w:ascii="楷体" w:eastAsia="楷体" w:hAnsi="楷体" w:cs="楷体"/>
                <w:color w:val="000000"/>
                <w:kern w:val="0"/>
                <w:szCs w:val="21"/>
              </w:rPr>
            </w:pPr>
          </w:p>
        </w:tc>
        <w:tc>
          <w:tcPr>
            <w:tcW w:w="807"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666B4" w:rsidRDefault="000666B4">
            <w:pPr>
              <w:jc w:val="center"/>
              <w:rPr>
                <w:rFonts w:ascii="楷体" w:eastAsia="楷体" w:hAnsi="楷体" w:cs="楷体"/>
                <w:color w:val="000000"/>
                <w:szCs w:val="21"/>
              </w:rPr>
            </w:pPr>
          </w:p>
        </w:tc>
      </w:tr>
      <w:tr w:rsidR="000666B4">
        <w:trPr>
          <w:trHeight w:val="90"/>
        </w:trPr>
        <w:tc>
          <w:tcPr>
            <w:tcW w:w="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center"/>
              <w:textAlignment w:val="center"/>
              <w:rPr>
                <w:rFonts w:ascii="楷体" w:eastAsia="楷体" w:hAnsi="楷体" w:cs="楷体"/>
                <w:color w:val="000000"/>
                <w:szCs w:val="21"/>
              </w:rPr>
            </w:pPr>
            <w:r>
              <w:rPr>
                <w:rFonts w:ascii="楷体" w:eastAsia="楷体" w:hAnsi="楷体" w:cs="楷体"/>
                <w:color w:val="000000"/>
                <w:szCs w:val="21"/>
              </w:rPr>
              <w:t>6</w:t>
            </w:r>
          </w:p>
        </w:tc>
        <w:tc>
          <w:tcPr>
            <w:tcW w:w="7157"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666B4" w:rsidRDefault="00E51708">
            <w:pPr>
              <w:widowControl/>
              <w:jc w:val="left"/>
              <w:textAlignment w:val="center"/>
              <w:rPr>
                <w:rFonts w:ascii="楷体" w:eastAsia="楷体" w:hAnsi="楷体" w:cs="楷体"/>
                <w:color w:val="000000"/>
                <w:szCs w:val="21"/>
              </w:rPr>
            </w:pPr>
            <w:r>
              <w:rPr>
                <w:rFonts w:ascii="楷体" w:eastAsia="楷体" w:hAnsi="楷体" w:cs="楷体" w:hint="eastAsia"/>
                <w:color w:val="000000"/>
                <w:kern w:val="0"/>
                <w:szCs w:val="21"/>
              </w:rPr>
              <w:t>总价（含</w:t>
            </w:r>
            <w:r>
              <w:rPr>
                <w:rFonts w:ascii="楷体" w:eastAsia="楷体" w:hAnsi="楷体" w:cs="楷体"/>
                <w:b/>
                <w:bCs/>
                <w:color w:val="000000"/>
                <w:kern w:val="0"/>
                <w:szCs w:val="21"/>
              </w:rPr>
              <w:t>X</w:t>
            </w:r>
            <w:r>
              <w:rPr>
                <w:rFonts w:ascii="楷体" w:eastAsia="楷体" w:hAnsi="楷体" w:cs="楷体"/>
                <w:color w:val="000000"/>
                <w:kern w:val="0"/>
                <w:szCs w:val="21"/>
              </w:rPr>
              <w:t>%</w:t>
            </w:r>
            <w:r>
              <w:rPr>
                <w:rFonts w:ascii="楷体" w:eastAsia="楷体" w:hAnsi="楷体" w:cs="楷体" w:hint="eastAsia"/>
                <w:color w:val="000000"/>
                <w:kern w:val="0"/>
                <w:szCs w:val="21"/>
              </w:rPr>
              <w:t>税）</w:t>
            </w:r>
          </w:p>
        </w:tc>
        <w:tc>
          <w:tcPr>
            <w:tcW w:w="111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0666B4" w:rsidRDefault="000666B4">
            <w:pPr>
              <w:widowControl/>
              <w:jc w:val="center"/>
              <w:textAlignment w:val="bottom"/>
              <w:rPr>
                <w:rFonts w:ascii="楷体" w:eastAsia="楷体" w:hAnsi="楷体" w:cs="楷体"/>
                <w:b/>
                <w:color w:val="000000"/>
                <w:szCs w:val="21"/>
              </w:rPr>
            </w:pPr>
          </w:p>
        </w:tc>
        <w:tc>
          <w:tcPr>
            <w:tcW w:w="807"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0666B4" w:rsidRDefault="000666B4">
            <w:pPr>
              <w:rPr>
                <w:rFonts w:ascii="楷体" w:eastAsia="楷体" w:hAnsi="楷体" w:cs="楷体"/>
                <w:b/>
                <w:color w:val="000000"/>
                <w:szCs w:val="21"/>
              </w:rPr>
            </w:pPr>
          </w:p>
        </w:tc>
      </w:tr>
    </w:tbl>
    <w:p w:rsidR="000666B4" w:rsidRDefault="00E51708">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运维报价表</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344"/>
        <w:gridCol w:w="1121"/>
        <w:gridCol w:w="1440"/>
        <w:gridCol w:w="1440"/>
        <w:gridCol w:w="1445"/>
        <w:gridCol w:w="1440"/>
        <w:gridCol w:w="1440"/>
      </w:tblGrid>
      <w:tr w:rsidR="000666B4">
        <w:tc>
          <w:tcPr>
            <w:tcW w:w="1759" w:type="dxa"/>
            <w:gridSpan w:val="2"/>
            <w:vAlign w:val="center"/>
          </w:tcPr>
          <w:p w:rsidR="000666B4" w:rsidRDefault="00E51708">
            <w:pPr>
              <w:pStyle w:val="aa"/>
              <w:ind w:firstLineChars="0" w:firstLine="0"/>
              <w:jc w:val="center"/>
              <w:rPr>
                <w:rFonts w:ascii="宋体" w:eastAsia="宋体" w:hAnsi="宋体" w:cs="宋体"/>
                <w:color w:val="000000"/>
                <w:sz w:val="21"/>
                <w:szCs w:val="21"/>
              </w:rPr>
            </w:pPr>
            <w:r>
              <w:rPr>
                <w:rFonts w:ascii="宋体" w:eastAsia="宋体" w:hAnsi="宋体" w:cs="宋体" w:hint="eastAsia"/>
                <w:color w:val="000000"/>
                <w:sz w:val="21"/>
                <w:szCs w:val="21"/>
              </w:rPr>
              <w:t>系统</w:t>
            </w:r>
          </w:p>
          <w:p w:rsidR="000666B4" w:rsidRDefault="00E51708">
            <w:pPr>
              <w:pStyle w:val="aa"/>
              <w:ind w:firstLineChars="0" w:firstLine="0"/>
              <w:jc w:val="center"/>
              <w:rPr>
                <w:rFonts w:ascii="宋体" w:eastAsia="宋体" w:hAnsi="宋体" w:cs="宋体"/>
                <w:b/>
                <w:bCs/>
                <w:color w:val="000000"/>
                <w:sz w:val="21"/>
                <w:szCs w:val="21"/>
              </w:rPr>
            </w:pPr>
            <w:r>
              <w:rPr>
                <w:rFonts w:ascii="宋体" w:eastAsia="宋体" w:hAnsi="宋体" w:cs="宋体" w:hint="eastAsia"/>
                <w:color w:val="000000"/>
                <w:sz w:val="21"/>
                <w:szCs w:val="21"/>
              </w:rPr>
              <w:t>类别</w:t>
            </w:r>
          </w:p>
        </w:tc>
        <w:tc>
          <w:tcPr>
            <w:tcW w:w="1121" w:type="dxa"/>
            <w:vAlign w:val="center"/>
          </w:tcPr>
          <w:p w:rsidR="000666B4" w:rsidRDefault="00E51708">
            <w:pPr>
              <w:pStyle w:val="aa"/>
              <w:ind w:firstLineChars="0" w:firstLine="0"/>
              <w:jc w:val="center"/>
              <w:rPr>
                <w:rFonts w:ascii="宋体" w:eastAsia="宋体" w:hAnsi="宋体" w:cs="宋体"/>
                <w:b/>
                <w:bCs/>
                <w:color w:val="000000"/>
                <w:sz w:val="21"/>
                <w:szCs w:val="21"/>
              </w:rPr>
            </w:pPr>
            <w:r>
              <w:rPr>
                <w:rFonts w:ascii="宋体" w:eastAsia="宋体" w:hAnsi="宋体" w:cs="宋体" w:hint="eastAsia"/>
                <w:color w:val="000000"/>
                <w:sz w:val="21"/>
                <w:szCs w:val="21"/>
              </w:rPr>
              <w:t>设备名称</w:t>
            </w:r>
          </w:p>
        </w:tc>
        <w:tc>
          <w:tcPr>
            <w:tcW w:w="1440" w:type="dxa"/>
            <w:vAlign w:val="center"/>
          </w:tcPr>
          <w:p w:rsidR="000666B4" w:rsidRDefault="00E51708">
            <w:pPr>
              <w:pStyle w:val="aa"/>
              <w:ind w:firstLineChars="0" w:firstLine="0"/>
              <w:jc w:val="center"/>
              <w:rPr>
                <w:rFonts w:ascii="宋体" w:eastAsia="宋体" w:hAnsi="宋体" w:cs="宋体"/>
                <w:b/>
                <w:bCs/>
                <w:color w:val="000000"/>
                <w:sz w:val="21"/>
                <w:szCs w:val="21"/>
              </w:rPr>
            </w:pPr>
            <w:r>
              <w:rPr>
                <w:rFonts w:ascii="宋体" w:eastAsia="宋体" w:hAnsi="宋体" w:cs="宋体" w:hint="eastAsia"/>
                <w:color w:val="000000"/>
                <w:sz w:val="21"/>
                <w:szCs w:val="21"/>
              </w:rPr>
              <w:t>品牌</w:t>
            </w:r>
          </w:p>
        </w:tc>
        <w:tc>
          <w:tcPr>
            <w:tcW w:w="1440" w:type="dxa"/>
            <w:vAlign w:val="center"/>
          </w:tcPr>
          <w:p w:rsidR="000666B4" w:rsidRDefault="00E51708">
            <w:pPr>
              <w:pStyle w:val="aa"/>
              <w:ind w:leftChars="200" w:left="420" w:firstLineChars="0" w:firstLine="0"/>
              <w:rPr>
                <w:rFonts w:ascii="宋体" w:eastAsia="宋体" w:hAnsi="宋体" w:cs="宋体"/>
                <w:b/>
                <w:bCs/>
                <w:color w:val="000000"/>
                <w:sz w:val="21"/>
                <w:szCs w:val="21"/>
              </w:rPr>
            </w:pPr>
            <w:r>
              <w:rPr>
                <w:rFonts w:ascii="宋体" w:eastAsia="宋体" w:hAnsi="宋体" w:cs="宋体" w:hint="eastAsia"/>
                <w:color w:val="000000"/>
                <w:sz w:val="21"/>
                <w:szCs w:val="21"/>
              </w:rPr>
              <w:t>数量</w:t>
            </w:r>
          </w:p>
        </w:tc>
        <w:tc>
          <w:tcPr>
            <w:tcW w:w="1445" w:type="dxa"/>
            <w:vAlign w:val="center"/>
          </w:tcPr>
          <w:p w:rsidR="000666B4" w:rsidRDefault="00E51708">
            <w:pPr>
              <w:pStyle w:val="aa"/>
              <w:ind w:firstLineChars="0" w:firstLine="0"/>
              <w:jc w:val="center"/>
              <w:rPr>
                <w:rFonts w:ascii="宋体" w:eastAsia="宋体" w:hAnsi="宋体" w:cs="宋体"/>
                <w:b/>
                <w:bCs/>
                <w:color w:val="000000"/>
                <w:sz w:val="21"/>
                <w:szCs w:val="21"/>
              </w:rPr>
            </w:pPr>
            <w:r>
              <w:rPr>
                <w:rFonts w:ascii="宋体" w:eastAsia="宋体" w:hAnsi="宋体" w:cs="宋体" w:hint="eastAsia"/>
                <w:color w:val="000000"/>
                <w:sz w:val="21"/>
                <w:szCs w:val="21"/>
              </w:rPr>
              <w:t>单价（元</w:t>
            </w:r>
            <w:r>
              <w:rPr>
                <w:rFonts w:ascii="宋体" w:eastAsia="宋体" w:hAnsi="宋体" w:cs="宋体"/>
                <w:color w:val="000000"/>
                <w:sz w:val="21"/>
                <w:szCs w:val="21"/>
              </w:rPr>
              <w:t>/</w:t>
            </w:r>
            <w:r>
              <w:rPr>
                <w:rFonts w:ascii="宋体" w:eastAsia="宋体" w:hAnsi="宋体" w:cs="宋体" w:hint="eastAsia"/>
                <w:color w:val="000000"/>
                <w:sz w:val="21"/>
                <w:szCs w:val="21"/>
              </w:rPr>
              <w:t>月）</w:t>
            </w:r>
          </w:p>
        </w:tc>
        <w:tc>
          <w:tcPr>
            <w:tcW w:w="1440" w:type="dxa"/>
            <w:vAlign w:val="center"/>
          </w:tcPr>
          <w:p w:rsidR="000666B4" w:rsidRDefault="00E51708">
            <w:pPr>
              <w:pStyle w:val="aa"/>
              <w:ind w:firstLineChars="0" w:firstLine="0"/>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时间（月）</w:t>
            </w:r>
          </w:p>
        </w:tc>
        <w:tc>
          <w:tcPr>
            <w:tcW w:w="1440" w:type="dxa"/>
            <w:vAlign w:val="center"/>
          </w:tcPr>
          <w:p w:rsidR="000666B4" w:rsidRDefault="00E51708">
            <w:pPr>
              <w:pStyle w:val="aa"/>
              <w:ind w:firstLineChars="0" w:firstLine="0"/>
              <w:jc w:val="center"/>
              <w:rPr>
                <w:rFonts w:ascii="宋体" w:eastAsia="宋体" w:hAnsi="宋体" w:cs="宋体"/>
                <w:b/>
                <w:bCs/>
                <w:color w:val="000000"/>
                <w:sz w:val="21"/>
                <w:szCs w:val="21"/>
              </w:rPr>
            </w:pPr>
            <w:r>
              <w:rPr>
                <w:rFonts w:ascii="宋体" w:eastAsia="宋体" w:hAnsi="宋体" w:cs="宋体" w:hint="eastAsia"/>
                <w:color w:val="000000"/>
                <w:sz w:val="21"/>
                <w:szCs w:val="21"/>
              </w:rPr>
              <w:t>金额（元）</w:t>
            </w:r>
          </w:p>
        </w:tc>
      </w:tr>
      <w:tr w:rsidR="000666B4">
        <w:tc>
          <w:tcPr>
            <w:tcW w:w="1759" w:type="dxa"/>
            <w:gridSpan w:val="2"/>
            <w:vMerge w:val="restart"/>
            <w:vAlign w:val="center"/>
          </w:tcPr>
          <w:p w:rsidR="000666B4" w:rsidRDefault="00E51708">
            <w:pPr>
              <w:pStyle w:val="aa"/>
              <w:ind w:firstLineChars="0" w:firstLine="0"/>
              <w:jc w:val="center"/>
              <w:rPr>
                <w:rFonts w:ascii="宋体" w:eastAsia="宋体" w:hAnsi="宋体" w:cs="宋体"/>
                <w:color w:val="000000"/>
                <w:sz w:val="21"/>
                <w:szCs w:val="21"/>
              </w:rPr>
            </w:pPr>
            <w:r>
              <w:rPr>
                <w:rFonts w:ascii="宋体" w:eastAsia="宋体" w:hAnsi="宋体" w:cs="宋体" w:hint="eastAsia"/>
                <w:color w:val="000000"/>
                <w:sz w:val="21"/>
                <w:szCs w:val="21"/>
              </w:rPr>
              <w:t>污水在线</w:t>
            </w:r>
          </w:p>
          <w:p w:rsidR="000666B4" w:rsidRDefault="00E51708">
            <w:pPr>
              <w:pStyle w:val="aa"/>
              <w:ind w:firstLineChars="0" w:firstLine="0"/>
              <w:jc w:val="center"/>
              <w:rPr>
                <w:rFonts w:ascii="宋体" w:eastAsia="宋体" w:hAnsi="宋体" w:cs="宋体"/>
                <w:color w:val="000000"/>
                <w:sz w:val="21"/>
                <w:szCs w:val="21"/>
              </w:rPr>
            </w:pPr>
            <w:r>
              <w:rPr>
                <w:rFonts w:ascii="宋体" w:eastAsia="宋体" w:hAnsi="宋体" w:cs="宋体" w:hint="eastAsia"/>
                <w:color w:val="000000"/>
                <w:sz w:val="21"/>
                <w:szCs w:val="21"/>
              </w:rPr>
              <w:t>监控</w:t>
            </w:r>
          </w:p>
          <w:p w:rsidR="000666B4" w:rsidRDefault="00E51708">
            <w:pPr>
              <w:pStyle w:val="aa"/>
              <w:ind w:firstLineChars="0" w:firstLine="0"/>
              <w:jc w:val="center"/>
              <w:rPr>
                <w:sz w:val="21"/>
                <w:szCs w:val="21"/>
              </w:rPr>
            </w:pPr>
            <w:r>
              <w:rPr>
                <w:rFonts w:ascii="宋体" w:eastAsia="宋体" w:hAnsi="宋体" w:cs="宋体" w:hint="eastAsia"/>
                <w:color w:val="000000"/>
                <w:sz w:val="21"/>
                <w:szCs w:val="21"/>
              </w:rPr>
              <w:t>系统</w:t>
            </w:r>
          </w:p>
        </w:tc>
        <w:tc>
          <w:tcPr>
            <w:tcW w:w="1121"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5"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r>
      <w:tr w:rsidR="000666B4">
        <w:tc>
          <w:tcPr>
            <w:tcW w:w="1759" w:type="dxa"/>
            <w:gridSpan w:val="2"/>
            <w:vMerge/>
          </w:tcPr>
          <w:p w:rsidR="000666B4" w:rsidRDefault="000666B4">
            <w:pPr>
              <w:spacing w:line="360" w:lineRule="auto"/>
              <w:rPr>
                <w:szCs w:val="21"/>
              </w:rPr>
            </w:pPr>
          </w:p>
        </w:tc>
        <w:tc>
          <w:tcPr>
            <w:tcW w:w="1121"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5"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r>
      <w:tr w:rsidR="000666B4">
        <w:tc>
          <w:tcPr>
            <w:tcW w:w="1759" w:type="dxa"/>
            <w:gridSpan w:val="2"/>
            <w:vMerge/>
          </w:tcPr>
          <w:p w:rsidR="000666B4" w:rsidRDefault="000666B4">
            <w:pPr>
              <w:spacing w:line="360" w:lineRule="auto"/>
              <w:rPr>
                <w:szCs w:val="21"/>
              </w:rPr>
            </w:pPr>
          </w:p>
        </w:tc>
        <w:tc>
          <w:tcPr>
            <w:tcW w:w="1121"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5"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r>
      <w:tr w:rsidR="000666B4">
        <w:tc>
          <w:tcPr>
            <w:tcW w:w="1759" w:type="dxa"/>
            <w:gridSpan w:val="2"/>
            <w:vMerge/>
          </w:tcPr>
          <w:p w:rsidR="000666B4" w:rsidRDefault="000666B4">
            <w:pPr>
              <w:spacing w:line="360" w:lineRule="auto"/>
              <w:rPr>
                <w:szCs w:val="21"/>
              </w:rPr>
            </w:pPr>
          </w:p>
        </w:tc>
        <w:tc>
          <w:tcPr>
            <w:tcW w:w="1121"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5"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r>
      <w:tr w:rsidR="000666B4">
        <w:tc>
          <w:tcPr>
            <w:tcW w:w="1759" w:type="dxa"/>
            <w:gridSpan w:val="2"/>
            <w:vMerge/>
          </w:tcPr>
          <w:p w:rsidR="000666B4" w:rsidRDefault="000666B4">
            <w:pPr>
              <w:spacing w:line="360" w:lineRule="auto"/>
              <w:rPr>
                <w:szCs w:val="21"/>
              </w:rPr>
            </w:pPr>
          </w:p>
        </w:tc>
        <w:tc>
          <w:tcPr>
            <w:tcW w:w="1121"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5"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r>
      <w:tr w:rsidR="000666B4">
        <w:trPr>
          <w:trHeight w:val="408"/>
        </w:trPr>
        <w:tc>
          <w:tcPr>
            <w:tcW w:w="1759" w:type="dxa"/>
            <w:gridSpan w:val="2"/>
            <w:vMerge/>
          </w:tcPr>
          <w:p w:rsidR="000666B4" w:rsidRDefault="000666B4">
            <w:pPr>
              <w:spacing w:line="360" w:lineRule="auto"/>
              <w:rPr>
                <w:szCs w:val="21"/>
              </w:rPr>
            </w:pPr>
          </w:p>
        </w:tc>
        <w:tc>
          <w:tcPr>
            <w:tcW w:w="1121"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5"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leftChars="200" w:left="420" w:firstLineChars="0" w:firstLine="0"/>
              <w:rPr>
                <w:rFonts w:ascii="宋体" w:eastAsia="宋体" w:hAnsi="宋体" w:cs="宋体"/>
                <w:color w:val="000000"/>
                <w:sz w:val="21"/>
                <w:szCs w:val="21"/>
              </w:rPr>
            </w:pPr>
          </w:p>
        </w:tc>
        <w:tc>
          <w:tcPr>
            <w:tcW w:w="1440" w:type="dxa"/>
            <w:vAlign w:val="center"/>
          </w:tcPr>
          <w:p w:rsidR="000666B4" w:rsidRDefault="000666B4">
            <w:pPr>
              <w:pStyle w:val="aa"/>
              <w:ind w:firstLineChars="0" w:firstLine="0"/>
              <w:jc w:val="center"/>
              <w:rPr>
                <w:rFonts w:ascii="宋体" w:eastAsia="宋体" w:hAnsi="宋体" w:cs="宋体"/>
                <w:color w:val="000000"/>
                <w:sz w:val="21"/>
                <w:szCs w:val="21"/>
              </w:rPr>
            </w:pPr>
          </w:p>
        </w:tc>
      </w:tr>
      <w:tr w:rsidR="000666B4">
        <w:trPr>
          <w:trHeight w:val="488"/>
        </w:trPr>
        <w:tc>
          <w:tcPr>
            <w:tcW w:w="1759" w:type="dxa"/>
            <w:gridSpan w:val="2"/>
          </w:tcPr>
          <w:p w:rsidR="000666B4" w:rsidRDefault="00E51708">
            <w:pPr>
              <w:spacing w:line="360" w:lineRule="auto"/>
              <w:rPr>
                <w:szCs w:val="21"/>
              </w:rPr>
            </w:pPr>
            <w:r w:rsidRPr="00E51708">
              <w:rPr>
                <w:rFonts w:ascii="宋体" w:hAnsi="宋体" w:cs="宋体" w:hint="eastAsia"/>
                <w:bCs/>
                <w:kern w:val="0"/>
                <w:szCs w:val="21"/>
              </w:rPr>
              <w:t>升级改造费</w:t>
            </w:r>
          </w:p>
        </w:tc>
        <w:tc>
          <w:tcPr>
            <w:tcW w:w="8326" w:type="dxa"/>
            <w:gridSpan w:val="6"/>
            <w:vAlign w:val="center"/>
          </w:tcPr>
          <w:p w:rsidR="000666B4" w:rsidRDefault="00E51708">
            <w:pPr>
              <w:pStyle w:val="aa"/>
              <w:ind w:firstLineChars="0" w:firstLine="0"/>
              <w:jc w:val="center"/>
              <w:rPr>
                <w:rFonts w:ascii="宋体" w:eastAsia="宋体" w:hAnsi="宋体" w:cs="宋体"/>
                <w:color w:val="000000"/>
                <w:sz w:val="21"/>
                <w:szCs w:val="21"/>
              </w:rPr>
            </w:pPr>
            <w:r w:rsidRPr="00E51708">
              <w:rPr>
                <w:rFonts w:ascii="宋体" w:eastAsia="宋体" w:hAnsi="宋体" w:cs="宋体" w:hint="eastAsia"/>
                <w:bCs/>
                <w:kern w:val="0"/>
                <w:sz w:val="21"/>
                <w:szCs w:val="21"/>
              </w:rPr>
              <w:t>（若无此项费用不填）</w:t>
            </w:r>
          </w:p>
        </w:tc>
      </w:tr>
      <w:tr w:rsidR="000666B4">
        <w:tc>
          <w:tcPr>
            <w:tcW w:w="1415" w:type="dxa"/>
            <w:vAlign w:val="center"/>
          </w:tcPr>
          <w:p w:rsidR="000666B4" w:rsidRDefault="00E51708">
            <w:pPr>
              <w:pStyle w:val="aa"/>
              <w:ind w:leftChars="200" w:left="420" w:firstLineChars="0" w:firstLine="0"/>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合计：</w:t>
            </w:r>
          </w:p>
        </w:tc>
        <w:tc>
          <w:tcPr>
            <w:tcW w:w="5790" w:type="dxa"/>
            <w:gridSpan w:val="5"/>
            <w:vAlign w:val="center"/>
          </w:tcPr>
          <w:p w:rsidR="000666B4" w:rsidRDefault="00E51708">
            <w:pPr>
              <w:spacing w:line="360" w:lineRule="auto"/>
              <w:jc w:val="center"/>
            </w:pPr>
            <w:r>
              <w:rPr>
                <w:rFonts w:hint="eastAsia"/>
              </w:rPr>
              <w:t>大写：</w:t>
            </w:r>
            <w:r>
              <w:t xml:space="preserve"> </w:t>
            </w:r>
          </w:p>
        </w:tc>
        <w:tc>
          <w:tcPr>
            <w:tcW w:w="2880" w:type="dxa"/>
            <w:gridSpan w:val="2"/>
            <w:vAlign w:val="center"/>
          </w:tcPr>
          <w:p w:rsidR="000666B4" w:rsidRDefault="00E51708">
            <w:pPr>
              <w:spacing w:line="360" w:lineRule="auto"/>
              <w:jc w:val="center"/>
              <w:rPr>
                <w:rFonts w:ascii="宋体" w:hAnsi="宋体" w:cs="宋体"/>
                <w:b/>
                <w:bCs/>
                <w:color w:val="000000"/>
                <w:sz w:val="24"/>
              </w:rPr>
            </w:pPr>
            <w:r>
              <w:rPr>
                <w:rFonts w:ascii="宋体" w:cs="宋体"/>
                <w:b/>
                <w:bCs/>
                <w:color w:val="000000"/>
                <w:sz w:val="24"/>
              </w:rPr>
              <w:t>¥</w:t>
            </w:r>
            <w:r>
              <w:rPr>
                <w:rFonts w:ascii="宋体" w:hAnsi="宋体" w:cs="宋体"/>
                <w:b/>
                <w:bCs/>
                <w:color w:val="000000"/>
                <w:sz w:val="24"/>
              </w:rPr>
              <w:t xml:space="preserve"> </w:t>
            </w:r>
          </w:p>
        </w:tc>
      </w:tr>
      <w:tr w:rsidR="000666B4">
        <w:tc>
          <w:tcPr>
            <w:tcW w:w="1415" w:type="dxa"/>
            <w:vAlign w:val="center"/>
          </w:tcPr>
          <w:p w:rsidR="000666B4" w:rsidRDefault="00E51708">
            <w:pPr>
              <w:pStyle w:val="aa"/>
              <w:ind w:firstLineChars="0" w:firstLine="0"/>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备注：</w:t>
            </w:r>
          </w:p>
        </w:tc>
        <w:tc>
          <w:tcPr>
            <w:tcW w:w="8670" w:type="dxa"/>
            <w:gridSpan w:val="7"/>
            <w:vAlign w:val="center"/>
          </w:tcPr>
          <w:p w:rsidR="000666B4" w:rsidRDefault="000666B4">
            <w:pPr>
              <w:spacing w:line="360" w:lineRule="auto"/>
              <w:rPr>
                <w:rFonts w:ascii="宋体" w:cs="宋体"/>
                <w:b/>
                <w:bCs/>
                <w:color w:val="000000"/>
                <w:sz w:val="24"/>
              </w:rPr>
            </w:pPr>
          </w:p>
        </w:tc>
      </w:tr>
    </w:tbl>
    <w:p w:rsidR="000666B4" w:rsidRDefault="00E51708">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总报价表</w:t>
      </w:r>
      <w:bookmarkEnd w:id="63"/>
      <w:bookmarkEnd w:id="64"/>
      <w:bookmarkEnd w:id="65"/>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11"/>
        <w:gridCol w:w="6186"/>
      </w:tblGrid>
      <w:tr w:rsidR="000666B4">
        <w:trPr>
          <w:cantSplit/>
          <w:trHeight w:val="619"/>
          <w:jc w:val="center"/>
        </w:trPr>
        <w:tc>
          <w:tcPr>
            <w:tcW w:w="2561" w:type="dxa"/>
            <w:gridSpan w:val="2"/>
            <w:vAlign w:val="center"/>
          </w:tcPr>
          <w:p w:rsidR="000666B4" w:rsidRDefault="00E51708">
            <w:pPr>
              <w:rPr>
                <w:rFonts w:ascii="仿宋" w:eastAsia="仿宋" w:hAnsi="仿宋" w:cs="仿宋"/>
                <w:color w:val="000000"/>
                <w:sz w:val="28"/>
                <w:szCs w:val="28"/>
              </w:rPr>
            </w:pPr>
            <w:r>
              <w:rPr>
                <w:rFonts w:ascii="仿宋" w:eastAsia="仿宋" w:hAnsi="仿宋" w:cs="仿宋" w:hint="eastAsia"/>
                <w:color w:val="000000"/>
                <w:sz w:val="28"/>
                <w:szCs w:val="28"/>
              </w:rPr>
              <w:t>项目名称</w:t>
            </w:r>
          </w:p>
        </w:tc>
        <w:tc>
          <w:tcPr>
            <w:tcW w:w="6186" w:type="dxa"/>
            <w:vAlign w:val="center"/>
          </w:tcPr>
          <w:p w:rsidR="000666B4" w:rsidRDefault="00E51708">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龙岩市福化环保科技有限公司污水在线监测系统比对验收及运维外包项目</w:t>
            </w:r>
          </w:p>
        </w:tc>
      </w:tr>
      <w:tr w:rsidR="000666B4">
        <w:trPr>
          <w:cantSplit/>
          <w:trHeight w:val="863"/>
          <w:jc w:val="center"/>
        </w:trPr>
        <w:tc>
          <w:tcPr>
            <w:tcW w:w="2561" w:type="dxa"/>
            <w:gridSpan w:val="2"/>
            <w:vAlign w:val="center"/>
          </w:tcPr>
          <w:p w:rsidR="000666B4" w:rsidRDefault="00E51708">
            <w:pPr>
              <w:rPr>
                <w:rFonts w:ascii="仿宋" w:eastAsia="仿宋" w:hAnsi="仿宋" w:cs="仿宋"/>
                <w:color w:val="000000"/>
                <w:sz w:val="28"/>
                <w:szCs w:val="28"/>
              </w:rPr>
            </w:pPr>
            <w:r>
              <w:rPr>
                <w:rFonts w:ascii="仿宋" w:eastAsia="仿宋" w:hAnsi="仿宋" w:cs="仿宋" w:hint="eastAsia"/>
                <w:color w:val="000000"/>
                <w:sz w:val="28"/>
                <w:szCs w:val="28"/>
              </w:rPr>
              <w:t>总价（元</w:t>
            </w:r>
            <w:r>
              <w:rPr>
                <w:rFonts w:ascii="仿宋" w:eastAsia="仿宋" w:hAnsi="仿宋" w:cs="仿宋"/>
                <w:color w:val="000000"/>
                <w:sz w:val="28"/>
                <w:szCs w:val="28"/>
              </w:rPr>
              <w:t>,</w:t>
            </w:r>
            <w:r>
              <w:rPr>
                <w:rFonts w:ascii="仿宋" w:eastAsia="仿宋" w:hAnsi="仿宋" w:cs="仿宋" w:hint="eastAsia"/>
                <w:color w:val="000000"/>
                <w:sz w:val="28"/>
                <w:szCs w:val="28"/>
              </w:rPr>
              <w:t>含</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增值专用发票）</w:t>
            </w:r>
          </w:p>
        </w:tc>
        <w:tc>
          <w:tcPr>
            <w:tcW w:w="6186" w:type="dxa"/>
            <w:vAlign w:val="center"/>
          </w:tcPr>
          <w:p w:rsidR="000666B4" w:rsidRDefault="000666B4">
            <w:pPr>
              <w:rPr>
                <w:rFonts w:ascii="仿宋" w:eastAsia="仿宋" w:hAnsi="仿宋" w:cs="仿宋"/>
                <w:color w:val="000000"/>
                <w:sz w:val="28"/>
                <w:szCs w:val="28"/>
              </w:rPr>
            </w:pPr>
          </w:p>
        </w:tc>
      </w:tr>
      <w:tr w:rsidR="000666B4">
        <w:trPr>
          <w:trHeight w:val="3667"/>
          <w:jc w:val="center"/>
        </w:trPr>
        <w:tc>
          <w:tcPr>
            <w:tcW w:w="850" w:type="dxa"/>
            <w:vAlign w:val="center"/>
          </w:tcPr>
          <w:p w:rsidR="000666B4" w:rsidRDefault="00E51708">
            <w:pPr>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备</w:t>
            </w:r>
          </w:p>
          <w:p w:rsidR="000666B4" w:rsidRDefault="00E51708">
            <w:pPr>
              <w:jc w:val="center"/>
              <w:rPr>
                <w:rFonts w:ascii="仿宋" w:eastAsia="仿宋" w:hAnsi="仿宋" w:cs="仿宋"/>
                <w:color w:val="000000"/>
                <w:sz w:val="28"/>
                <w:szCs w:val="28"/>
              </w:rPr>
            </w:pPr>
            <w:r>
              <w:rPr>
                <w:rFonts w:ascii="仿宋" w:eastAsia="仿宋" w:hAnsi="仿宋" w:cs="仿宋" w:hint="eastAsia"/>
                <w:color w:val="000000"/>
                <w:sz w:val="28"/>
                <w:szCs w:val="28"/>
              </w:rPr>
              <w:t>注</w:t>
            </w:r>
          </w:p>
        </w:tc>
        <w:tc>
          <w:tcPr>
            <w:tcW w:w="7897" w:type="dxa"/>
            <w:gridSpan w:val="2"/>
          </w:tcPr>
          <w:p w:rsidR="000666B4" w:rsidRDefault="000666B4">
            <w:pPr>
              <w:rPr>
                <w:rFonts w:ascii="仿宋" w:eastAsia="仿宋" w:hAnsi="仿宋" w:cs="仿宋"/>
                <w:color w:val="000000"/>
                <w:sz w:val="28"/>
                <w:szCs w:val="28"/>
              </w:rPr>
            </w:pPr>
          </w:p>
          <w:p w:rsidR="000666B4" w:rsidRDefault="000666B4">
            <w:pPr>
              <w:rPr>
                <w:rFonts w:ascii="仿宋" w:eastAsia="仿宋" w:hAnsi="仿宋" w:cs="仿宋"/>
                <w:color w:val="000000"/>
                <w:sz w:val="28"/>
                <w:szCs w:val="28"/>
              </w:rPr>
            </w:pPr>
          </w:p>
          <w:p w:rsidR="000666B4" w:rsidRDefault="000666B4">
            <w:pPr>
              <w:rPr>
                <w:rFonts w:ascii="仿宋" w:eastAsia="仿宋" w:hAnsi="仿宋" w:cs="仿宋"/>
                <w:color w:val="000000"/>
                <w:sz w:val="28"/>
                <w:szCs w:val="28"/>
              </w:rPr>
            </w:pPr>
          </w:p>
          <w:p w:rsidR="000666B4" w:rsidRDefault="000666B4">
            <w:pPr>
              <w:rPr>
                <w:rFonts w:ascii="仿宋" w:eastAsia="仿宋" w:hAnsi="仿宋" w:cs="仿宋"/>
                <w:color w:val="000000"/>
                <w:sz w:val="28"/>
                <w:szCs w:val="28"/>
              </w:rPr>
            </w:pPr>
          </w:p>
          <w:p w:rsidR="000666B4" w:rsidRDefault="000666B4">
            <w:pPr>
              <w:pStyle w:val="10"/>
              <w:rPr>
                <w:rFonts w:ascii="仿宋" w:eastAsia="仿宋" w:hAnsi="仿宋" w:cs="仿宋"/>
                <w:color w:val="000000"/>
                <w:sz w:val="28"/>
                <w:szCs w:val="28"/>
              </w:rPr>
            </w:pPr>
          </w:p>
        </w:tc>
      </w:tr>
    </w:tbl>
    <w:p w:rsidR="000666B4" w:rsidRDefault="00E51708">
      <w:pPr>
        <w:ind w:firstLineChars="100" w:firstLine="280"/>
        <w:rPr>
          <w:rFonts w:eastAsia="仿宋"/>
        </w:rPr>
      </w:pPr>
      <w:r>
        <w:rPr>
          <w:rFonts w:ascii="仿宋" w:eastAsia="仿宋" w:hAnsi="仿宋" w:cs="仿宋" w:hint="eastAsia"/>
          <w:bCs/>
          <w:color w:val="000000"/>
          <w:sz w:val="28"/>
          <w:szCs w:val="28"/>
        </w:rPr>
        <w:t>注：总价为完成本项目全部内容的报价</w:t>
      </w:r>
      <w:r>
        <w:rPr>
          <w:rFonts w:ascii="仿宋" w:eastAsia="仿宋" w:hAnsi="仿宋" w:cs="仿宋" w:hint="eastAsia"/>
          <w:sz w:val="28"/>
          <w:szCs w:val="28"/>
        </w:rPr>
        <w:t>（不包采购的设备材料请另外在备注中体现）等费用，</w:t>
      </w:r>
      <w:r>
        <w:rPr>
          <w:rFonts w:ascii="仿宋" w:eastAsia="仿宋" w:hAnsi="仿宋" w:cs="仿宋" w:hint="eastAsia"/>
          <w:b/>
          <w:bCs/>
          <w:sz w:val="28"/>
          <w:szCs w:val="28"/>
        </w:rPr>
        <w:t>最高</w:t>
      </w:r>
      <w:r>
        <w:rPr>
          <w:rFonts w:ascii="仿宋" w:eastAsia="仿宋" w:hAnsi="仿宋" w:cs="仿宋" w:hint="eastAsia"/>
          <w:b/>
          <w:bCs/>
          <w:color w:val="000000"/>
          <w:sz w:val="28"/>
          <w:szCs w:val="28"/>
        </w:rPr>
        <w:t>不得超过15万元人民币</w:t>
      </w:r>
      <w:r>
        <w:rPr>
          <w:rFonts w:ascii="仿宋" w:eastAsia="仿宋" w:hAnsi="仿宋" w:cs="仿宋" w:hint="eastAsia"/>
          <w:bCs/>
          <w:color w:val="000000"/>
          <w:sz w:val="28"/>
          <w:szCs w:val="28"/>
        </w:rPr>
        <w:t>）。</w:t>
      </w:r>
    </w:p>
    <w:p w:rsidR="000666B4" w:rsidRDefault="000666B4">
      <w:pPr>
        <w:rPr>
          <w:rFonts w:ascii="仿宋" w:eastAsia="仿宋" w:hAnsi="仿宋" w:cs="仿宋"/>
          <w:color w:val="000000"/>
          <w:sz w:val="28"/>
          <w:szCs w:val="28"/>
        </w:rPr>
      </w:pPr>
    </w:p>
    <w:p w:rsidR="000666B4" w:rsidRDefault="00E51708">
      <w:pPr>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参选单位：（签章）</w:t>
      </w:r>
      <w:r>
        <w:rPr>
          <w:rFonts w:ascii="仿宋" w:eastAsia="仿宋" w:hAnsi="仿宋" w:cs="仿宋"/>
          <w:color w:val="000000"/>
          <w:sz w:val="28"/>
          <w:szCs w:val="28"/>
        </w:rPr>
        <w:t xml:space="preserve">      </w:t>
      </w:r>
      <w:r>
        <w:rPr>
          <w:rFonts w:ascii="仿宋" w:eastAsia="仿宋" w:hAnsi="仿宋" w:cs="仿宋" w:hint="eastAsia"/>
          <w:color w:val="000000"/>
          <w:sz w:val="28"/>
          <w:szCs w:val="28"/>
        </w:rPr>
        <w:t>法定代表人（或被授权的代理人）：</w:t>
      </w:r>
    </w:p>
    <w:p w:rsidR="000666B4" w:rsidRDefault="00E51708">
      <w:pPr>
        <w:ind w:firstLineChars="100" w:firstLine="280"/>
        <w:rPr>
          <w:rFonts w:ascii="仿宋" w:eastAsia="仿宋" w:hAnsi="仿宋" w:cs="仿宋"/>
          <w:color w:val="000000"/>
          <w:sz w:val="28"/>
          <w:szCs w:val="28"/>
        </w:rPr>
      </w:pPr>
      <w:r>
        <w:rPr>
          <w:rFonts w:ascii="仿宋" w:eastAsia="仿宋" w:hAnsi="仿宋" w:cs="仿宋"/>
          <w:color w:val="000000"/>
          <w:sz w:val="28"/>
          <w:szCs w:val="28"/>
        </w:rPr>
        <w:t xml:space="preserve"> </w:t>
      </w:r>
    </w:p>
    <w:p w:rsidR="000666B4" w:rsidRDefault="00E51708">
      <w:pPr>
        <w:spacing w:line="360" w:lineRule="auto"/>
        <w:ind w:firstLineChars="98" w:firstLine="274"/>
        <w:rPr>
          <w:rFonts w:ascii="仿宋" w:eastAsia="仿宋" w:hAnsi="仿宋" w:cs="仿宋"/>
          <w:color w:val="000000"/>
          <w:sz w:val="28"/>
          <w:szCs w:val="28"/>
        </w:rPr>
      </w:pPr>
      <w:r>
        <w:rPr>
          <w:rFonts w:ascii="仿宋" w:eastAsia="仿宋" w:hAnsi="仿宋" w:cs="仿宋" w:hint="eastAsia"/>
          <w:color w:val="000000"/>
          <w:sz w:val="28"/>
          <w:szCs w:val="28"/>
        </w:rPr>
        <w:t>日期：</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color w:val="000000"/>
          <w:sz w:val="28"/>
          <w:szCs w:val="28"/>
        </w:rPr>
        <w:t xml:space="preserve"> </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日</w:t>
      </w:r>
    </w:p>
    <w:p w:rsidR="000666B4" w:rsidRDefault="00E51708">
      <w:pPr>
        <w:spacing w:line="360" w:lineRule="auto"/>
        <w:rPr>
          <w:rFonts w:ascii="仿宋" w:eastAsia="仿宋" w:hAnsi="仿宋" w:cs="仿宋"/>
          <w:color w:val="000000"/>
          <w:sz w:val="28"/>
          <w:szCs w:val="28"/>
        </w:rPr>
      </w:pPr>
      <w:r>
        <w:rPr>
          <w:rFonts w:ascii="仿宋" w:eastAsia="仿宋" w:hAnsi="仿宋" w:cs="仿宋"/>
          <w:color w:val="000000"/>
          <w:sz w:val="28"/>
          <w:szCs w:val="28"/>
        </w:rPr>
        <w:br w:type="page"/>
      </w:r>
      <w:bookmarkStart w:id="66" w:name="_Toc14371_WPSOffice_Level1"/>
      <w:bookmarkStart w:id="67" w:name="_Toc21339_WPSOffice_Level1"/>
      <w:bookmarkStart w:id="68" w:name="_Toc25163_WPSOffice_Level1"/>
      <w:bookmarkStart w:id="69" w:name="_Toc29324_WPSOffice_Level1"/>
      <w:r>
        <w:rPr>
          <w:rFonts w:ascii="仿宋" w:eastAsia="仿宋" w:hAnsi="仿宋" w:cs="仿宋" w:hint="eastAsia"/>
          <w:b/>
          <w:bCs/>
          <w:color w:val="000000"/>
          <w:sz w:val="28"/>
          <w:szCs w:val="28"/>
        </w:rPr>
        <w:lastRenderedPageBreak/>
        <w:t>附件四：</w:t>
      </w:r>
      <w:bookmarkEnd w:id="66"/>
      <w:bookmarkEnd w:id="67"/>
      <w:r>
        <w:rPr>
          <w:rFonts w:ascii="仿宋" w:eastAsia="仿宋" w:hAnsi="仿宋" w:cs="仿宋" w:hint="eastAsia"/>
          <w:b/>
          <w:bCs/>
          <w:color w:val="000000"/>
          <w:sz w:val="28"/>
          <w:szCs w:val="28"/>
        </w:rPr>
        <w:t>企业基本情况简介</w:t>
      </w:r>
      <w:r>
        <w:rPr>
          <w:rFonts w:ascii="仿宋" w:eastAsia="仿宋" w:hAnsi="仿宋" w:cs="仿宋"/>
          <w:b/>
          <w:bCs/>
          <w:color w:val="000000"/>
          <w:sz w:val="28"/>
          <w:szCs w:val="28"/>
        </w:rPr>
        <w:t xml:space="preserve">     </w:t>
      </w:r>
    </w:p>
    <w:p w:rsidR="000666B4" w:rsidRDefault="00E51708">
      <w:pPr>
        <w:spacing w:line="360" w:lineRule="auto"/>
        <w:jc w:val="center"/>
        <w:rPr>
          <w:rFonts w:ascii="仿宋" w:eastAsia="仿宋" w:hAnsi="仿宋" w:cs="仿宋"/>
          <w:color w:val="000000"/>
          <w:sz w:val="28"/>
          <w:szCs w:val="28"/>
        </w:rPr>
      </w:pPr>
      <w:r>
        <w:rPr>
          <w:rFonts w:ascii="仿宋" w:eastAsia="仿宋" w:hAnsi="仿宋" w:cs="仿宋" w:hint="eastAsia"/>
          <w:b/>
          <w:bCs/>
          <w:color w:val="000000"/>
          <w:sz w:val="28"/>
          <w:szCs w:val="28"/>
        </w:rPr>
        <w:t>企业基本情况简介</w:t>
      </w:r>
      <w:r>
        <w:rPr>
          <w:rFonts w:ascii="仿宋" w:eastAsia="仿宋" w:hAnsi="仿宋" w:cs="仿宋"/>
          <w:b/>
          <w:bCs/>
          <w:color w:val="000000"/>
          <w:sz w:val="28"/>
          <w:szCs w:val="28"/>
        </w:rPr>
        <w:t xml:space="preserve">     </w:t>
      </w:r>
    </w:p>
    <w:tbl>
      <w:tblPr>
        <w:tblpPr w:leftFromText="180" w:rightFromText="180" w:vertAnchor="page" w:horzAnchor="margin" w:tblpXSpec="center" w:tblpY="3007"/>
        <w:tblW w:w="8743" w:type="dxa"/>
        <w:tblLayout w:type="fixed"/>
        <w:tblLook w:val="04A0" w:firstRow="1" w:lastRow="0" w:firstColumn="1" w:lastColumn="0" w:noHBand="0" w:noVBand="1"/>
      </w:tblPr>
      <w:tblGrid>
        <w:gridCol w:w="810"/>
        <w:gridCol w:w="1638"/>
        <w:gridCol w:w="1975"/>
        <w:gridCol w:w="1805"/>
        <w:gridCol w:w="2515"/>
      </w:tblGrid>
      <w:tr w:rsidR="000666B4">
        <w:trPr>
          <w:trHeight w:val="349"/>
        </w:trPr>
        <w:tc>
          <w:tcPr>
            <w:tcW w:w="2448" w:type="dxa"/>
            <w:gridSpan w:val="2"/>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rPr>
                <w:rFonts w:ascii="仿宋" w:eastAsia="仿宋" w:hAnsi="仿宋" w:cs="仿宋"/>
                <w:color w:val="000000"/>
                <w:sz w:val="28"/>
                <w:szCs w:val="28"/>
              </w:rPr>
            </w:pPr>
            <w:r>
              <w:rPr>
                <w:rFonts w:ascii="仿宋" w:eastAsia="仿宋" w:hAnsi="仿宋" w:cs="仿宋"/>
                <w:color w:val="000000"/>
                <w:sz w:val="28"/>
                <w:szCs w:val="28"/>
              </w:rPr>
              <w:t xml:space="preserve"> </w:t>
            </w:r>
            <w:r>
              <w:rPr>
                <w:rFonts w:ascii="仿宋" w:eastAsia="仿宋" w:hAnsi="仿宋" w:cs="仿宋" w:hint="eastAsia"/>
                <w:color w:val="000000"/>
                <w:spacing w:val="3"/>
                <w:kern w:val="0"/>
                <w:sz w:val="28"/>
                <w:szCs w:val="28"/>
              </w:rPr>
              <w:t>企业名称</w:t>
            </w:r>
          </w:p>
        </w:tc>
        <w:tc>
          <w:tcPr>
            <w:tcW w:w="197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c>
          <w:tcPr>
            <w:tcW w:w="1805" w:type="dxa"/>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负责人姓名</w:t>
            </w:r>
          </w:p>
        </w:tc>
        <w:tc>
          <w:tcPr>
            <w:tcW w:w="251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r>
      <w:tr w:rsidR="000666B4">
        <w:trPr>
          <w:trHeight w:val="338"/>
        </w:trPr>
        <w:tc>
          <w:tcPr>
            <w:tcW w:w="2448" w:type="dxa"/>
            <w:gridSpan w:val="2"/>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企业性质</w:t>
            </w:r>
          </w:p>
        </w:tc>
        <w:tc>
          <w:tcPr>
            <w:tcW w:w="197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c>
          <w:tcPr>
            <w:tcW w:w="1805" w:type="dxa"/>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资质</w:t>
            </w:r>
          </w:p>
        </w:tc>
        <w:tc>
          <w:tcPr>
            <w:tcW w:w="251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r>
      <w:tr w:rsidR="000666B4">
        <w:trPr>
          <w:trHeight w:val="343"/>
        </w:trPr>
        <w:tc>
          <w:tcPr>
            <w:tcW w:w="2448" w:type="dxa"/>
            <w:gridSpan w:val="2"/>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企业主管单位</w:t>
            </w:r>
          </w:p>
        </w:tc>
        <w:tc>
          <w:tcPr>
            <w:tcW w:w="197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c>
          <w:tcPr>
            <w:tcW w:w="1805" w:type="dxa"/>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经营范围</w:t>
            </w:r>
          </w:p>
        </w:tc>
        <w:tc>
          <w:tcPr>
            <w:tcW w:w="251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r>
      <w:tr w:rsidR="000666B4">
        <w:trPr>
          <w:trHeight w:val="343"/>
        </w:trPr>
        <w:tc>
          <w:tcPr>
            <w:tcW w:w="2448" w:type="dxa"/>
            <w:gridSpan w:val="2"/>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企业组建时间</w:t>
            </w:r>
          </w:p>
        </w:tc>
        <w:tc>
          <w:tcPr>
            <w:tcW w:w="197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c>
          <w:tcPr>
            <w:tcW w:w="1805" w:type="dxa"/>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企业邮编</w:t>
            </w:r>
          </w:p>
        </w:tc>
        <w:tc>
          <w:tcPr>
            <w:tcW w:w="251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r>
      <w:tr w:rsidR="000666B4">
        <w:trPr>
          <w:trHeight w:val="349"/>
        </w:trPr>
        <w:tc>
          <w:tcPr>
            <w:tcW w:w="2448" w:type="dxa"/>
            <w:gridSpan w:val="2"/>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主要联系人职务</w:t>
            </w:r>
          </w:p>
        </w:tc>
        <w:tc>
          <w:tcPr>
            <w:tcW w:w="197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c>
          <w:tcPr>
            <w:tcW w:w="1805" w:type="dxa"/>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9" w:left="-89" w:hangingChars="5" w:hanging="14"/>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电话</w:t>
            </w:r>
          </w:p>
        </w:tc>
        <w:tc>
          <w:tcPr>
            <w:tcW w:w="251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r>
      <w:tr w:rsidR="000666B4">
        <w:trPr>
          <w:trHeight w:val="531"/>
        </w:trPr>
        <w:tc>
          <w:tcPr>
            <w:tcW w:w="2448" w:type="dxa"/>
            <w:gridSpan w:val="2"/>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企业地址</w:t>
            </w:r>
          </w:p>
        </w:tc>
        <w:tc>
          <w:tcPr>
            <w:tcW w:w="197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c>
          <w:tcPr>
            <w:tcW w:w="1805" w:type="dxa"/>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ind w:leftChars="-43" w:left="-90" w:firstLineChars="100" w:firstLine="286"/>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开户银行</w:t>
            </w:r>
          </w:p>
        </w:tc>
        <w:tc>
          <w:tcPr>
            <w:tcW w:w="2515" w:type="dxa"/>
            <w:tcBorders>
              <w:top w:val="single" w:sz="6" w:space="0" w:color="auto"/>
              <w:left w:val="single" w:sz="6" w:space="0" w:color="auto"/>
              <w:bottom w:val="single" w:sz="6"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r>
      <w:tr w:rsidR="000666B4">
        <w:trPr>
          <w:trHeight w:val="4561"/>
        </w:trPr>
        <w:tc>
          <w:tcPr>
            <w:tcW w:w="810" w:type="dxa"/>
            <w:tcBorders>
              <w:top w:val="single" w:sz="6" w:space="0" w:color="auto"/>
              <w:left w:val="single" w:sz="6" w:space="0" w:color="auto"/>
              <w:bottom w:val="single" w:sz="6" w:space="0" w:color="auto"/>
              <w:right w:val="single" w:sz="6" w:space="0" w:color="auto"/>
            </w:tcBorders>
            <w:vAlign w:val="center"/>
          </w:tcPr>
          <w:p w:rsidR="000666B4" w:rsidRDefault="00E51708" w:rsidP="00A06319">
            <w:pPr>
              <w:spacing w:line="360" w:lineRule="auto"/>
              <w:ind w:left="-90" w:firstLineChars="36" w:firstLine="103"/>
              <w:jc w:val="center"/>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企</w:t>
            </w:r>
          </w:p>
          <w:p w:rsidR="000666B4" w:rsidRDefault="00E51708">
            <w:pPr>
              <w:spacing w:line="360" w:lineRule="auto"/>
              <w:jc w:val="center"/>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业</w:t>
            </w:r>
          </w:p>
          <w:p w:rsidR="000666B4" w:rsidRDefault="00E51708">
            <w:pPr>
              <w:spacing w:line="360" w:lineRule="auto"/>
              <w:jc w:val="center"/>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人</w:t>
            </w:r>
          </w:p>
          <w:p w:rsidR="000666B4" w:rsidRDefault="00E51708">
            <w:pPr>
              <w:spacing w:line="360" w:lineRule="auto"/>
              <w:jc w:val="center"/>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员</w:t>
            </w:r>
          </w:p>
          <w:p w:rsidR="000666B4" w:rsidRDefault="00E51708">
            <w:pPr>
              <w:spacing w:line="360" w:lineRule="auto"/>
              <w:jc w:val="center"/>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状</w:t>
            </w:r>
          </w:p>
          <w:p w:rsidR="000666B4" w:rsidRDefault="00E51708">
            <w:pPr>
              <w:spacing w:line="360" w:lineRule="auto"/>
              <w:jc w:val="center"/>
              <w:rPr>
                <w:rFonts w:ascii="仿宋" w:eastAsia="仿宋" w:hAnsi="仿宋" w:cs="仿宋"/>
                <w:color w:val="000000"/>
                <w:sz w:val="28"/>
                <w:szCs w:val="28"/>
              </w:rPr>
            </w:pPr>
            <w:r>
              <w:rPr>
                <w:rFonts w:ascii="仿宋" w:eastAsia="仿宋" w:hAnsi="仿宋" w:cs="仿宋" w:hint="eastAsia"/>
                <w:color w:val="000000"/>
                <w:spacing w:val="3"/>
                <w:kern w:val="0"/>
                <w:sz w:val="28"/>
                <w:szCs w:val="28"/>
              </w:rPr>
              <w:t>况</w:t>
            </w:r>
          </w:p>
        </w:tc>
        <w:tc>
          <w:tcPr>
            <w:tcW w:w="7933" w:type="dxa"/>
            <w:gridSpan w:val="4"/>
            <w:tcBorders>
              <w:top w:val="single" w:sz="6" w:space="0" w:color="auto"/>
              <w:left w:val="single" w:sz="6" w:space="0" w:color="auto"/>
              <w:bottom w:val="single" w:sz="6" w:space="0" w:color="auto"/>
              <w:right w:val="single" w:sz="6" w:space="0" w:color="auto"/>
            </w:tcBorders>
            <w:vAlign w:val="center"/>
          </w:tcPr>
          <w:p w:rsidR="000666B4" w:rsidRDefault="00E51708">
            <w:pPr>
              <w:spacing w:line="360" w:lineRule="auto"/>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企业总人数</w:t>
            </w: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人</w:t>
            </w:r>
          </w:p>
          <w:p w:rsidR="000666B4" w:rsidRDefault="00E51708">
            <w:pPr>
              <w:spacing w:line="360" w:lineRule="auto"/>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在册工程技术人员</w:t>
            </w: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人</w:t>
            </w:r>
          </w:p>
          <w:p w:rsidR="000666B4" w:rsidRDefault="00E51708">
            <w:pPr>
              <w:spacing w:line="360" w:lineRule="auto"/>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其中：</w:t>
            </w:r>
          </w:p>
          <w:p w:rsidR="000666B4" w:rsidRDefault="00E51708">
            <w:pPr>
              <w:spacing w:line="360" w:lineRule="auto"/>
              <w:rPr>
                <w:rFonts w:ascii="仿宋" w:eastAsia="仿宋" w:hAnsi="仿宋" w:cs="仿宋"/>
                <w:color w:val="000000"/>
                <w:spacing w:val="3"/>
                <w:kern w:val="0"/>
                <w:sz w:val="28"/>
                <w:szCs w:val="28"/>
              </w:rPr>
            </w:pP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高级职称</w:t>
            </w: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人</w:t>
            </w:r>
          </w:p>
          <w:p w:rsidR="000666B4" w:rsidRDefault="00E51708">
            <w:pPr>
              <w:spacing w:line="360" w:lineRule="auto"/>
              <w:rPr>
                <w:rFonts w:ascii="仿宋" w:eastAsia="仿宋" w:hAnsi="仿宋" w:cs="仿宋"/>
                <w:color w:val="000000"/>
                <w:spacing w:val="3"/>
                <w:kern w:val="0"/>
                <w:sz w:val="28"/>
                <w:szCs w:val="28"/>
              </w:rPr>
            </w:pP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中级职称</w:t>
            </w: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人</w:t>
            </w:r>
          </w:p>
          <w:p w:rsidR="000666B4" w:rsidRDefault="00E51708">
            <w:pPr>
              <w:spacing w:line="360" w:lineRule="auto"/>
              <w:rPr>
                <w:rFonts w:ascii="仿宋" w:eastAsia="仿宋" w:hAnsi="仿宋" w:cs="仿宋"/>
                <w:color w:val="000000"/>
                <w:spacing w:val="3"/>
                <w:kern w:val="0"/>
                <w:sz w:val="28"/>
                <w:szCs w:val="28"/>
              </w:rPr>
            </w:pP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初级职称</w:t>
            </w: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人</w:t>
            </w:r>
          </w:p>
          <w:p w:rsidR="000666B4" w:rsidRDefault="00E51708">
            <w:pPr>
              <w:spacing w:line="360" w:lineRule="auto"/>
              <w:rPr>
                <w:rFonts w:ascii="仿宋" w:eastAsia="仿宋" w:hAnsi="仿宋" w:cs="仿宋"/>
                <w:color w:val="000000"/>
                <w:sz w:val="28"/>
                <w:szCs w:val="28"/>
              </w:rPr>
            </w:pP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工程师</w:t>
            </w:r>
            <w:r>
              <w:rPr>
                <w:rFonts w:ascii="仿宋" w:eastAsia="仿宋" w:hAnsi="仿宋" w:cs="仿宋"/>
                <w:color w:val="000000"/>
                <w:spacing w:val="3"/>
                <w:kern w:val="0"/>
                <w:sz w:val="28"/>
                <w:szCs w:val="28"/>
              </w:rPr>
              <w:t xml:space="preserve">   </w:t>
            </w:r>
            <w:r>
              <w:rPr>
                <w:rFonts w:ascii="仿宋" w:eastAsia="仿宋" w:hAnsi="仿宋" w:cs="仿宋" w:hint="eastAsia"/>
                <w:color w:val="000000"/>
                <w:spacing w:val="3"/>
                <w:kern w:val="0"/>
                <w:sz w:val="28"/>
                <w:szCs w:val="28"/>
              </w:rPr>
              <w:t>人</w:t>
            </w:r>
          </w:p>
        </w:tc>
      </w:tr>
      <w:tr w:rsidR="000666B4">
        <w:trPr>
          <w:trHeight w:val="2005"/>
        </w:trPr>
        <w:tc>
          <w:tcPr>
            <w:tcW w:w="810" w:type="dxa"/>
            <w:tcBorders>
              <w:top w:val="single" w:sz="6" w:space="0" w:color="auto"/>
              <w:left w:val="single" w:sz="6" w:space="0" w:color="auto"/>
              <w:bottom w:val="single" w:sz="4" w:space="0" w:color="auto"/>
              <w:right w:val="single" w:sz="6" w:space="0" w:color="auto"/>
            </w:tcBorders>
            <w:vAlign w:val="center"/>
          </w:tcPr>
          <w:p w:rsidR="000666B4" w:rsidRDefault="00E51708">
            <w:pPr>
              <w:spacing w:line="360" w:lineRule="auto"/>
              <w:jc w:val="center"/>
              <w:rPr>
                <w:rFonts w:ascii="仿宋" w:eastAsia="仿宋" w:hAnsi="仿宋" w:cs="仿宋"/>
                <w:color w:val="000000"/>
                <w:spacing w:val="3"/>
                <w:kern w:val="0"/>
                <w:sz w:val="28"/>
                <w:szCs w:val="28"/>
              </w:rPr>
            </w:pPr>
            <w:r>
              <w:rPr>
                <w:rFonts w:ascii="仿宋" w:eastAsia="仿宋" w:hAnsi="仿宋" w:cs="仿宋" w:hint="eastAsia"/>
                <w:color w:val="000000"/>
                <w:spacing w:val="3"/>
                <w:kern w:val="0"/>
                <w:sz w:val="28"/>
                <w:szCs w:val="28"/>
              </w:rPr>
              <w:t>企业介绍</w:t>
            </w:r>
          </w:p>
        </w:tc>
        <w:tc>
          <w:tcPr>
            <w:tcW w:w="7933" w:type="dxa"/>
            <w:gridSpan w:val="4"/>
            <w:tcBorders>
              <w:top w:val="single" w:sz="6" w:space="0" w:color="auto"/>
              <w:left w:val="single" w:sz="6" w:space="0" w:color="auto"/>
              <w:bottom w:val="single" w:sz="4" w:space="0" w:color="auto"/>
              <w:right w:val="single" w:sz="6" w:space="0" w:color="auto"/>
            </w:tcBorders>
            <w:vAlign w:val="center"/>
          </w:tcPr>
          <w:p w:rsidR="000666B4" w:rsidRDefault="000666B4">
            <w:pPr>
              <w:spacing w:line="360" w:lineRule="auto"/>
              <w:ind w:left="-90"/>
              <w:jc w:val="center"/>
              <w:rPr>
                <w:rFonts w:ascii="仿宋" w:eastAsia="仿宋" w:hAnsi="仿宋" w:cs="仿宋"/>
                <w:color w:val="000000"/>
                <w:sz w:val="28"/>
                <w:szCs w:val="28"/>
              </w:rPr>
            </w:pPr>
          </w:p>
        </w:tc>
      </w:tr>
    </w:tbl>
    <w:p w:rsidR="000666B4" w:rsidRDefault="00E51708">
      <w:pPr>
        <w:autoSpaceDE w:val="0"/>
        <w:autoSpaceDN w:val="0"/>
        <w:adjustRightInd w:val="0"/>
        <w:snapToGrid w:val="0"/>
        <w:spacing w:line="360" w:lineRule="auto"/>
        <w:rPr>
          <w:rFonts w:ascii="仿宋" w:eastAsia="仿宋" w:hAnsi="仿宋" w:cs="仿宋"/>
          <w:color w:val="000000"/>
          <w:spacing w:val="-6"/>
          <w:kern w:val="0"/>
          <w:sz w:val="28"/>
          <w:szCs w:val="28"/>
        </w:rPr>
      </w:pPr>
      <w:r>
        <w:rPr>
          <w:rFonts w:ascii="仿宋" w:eastAsia="仿宋" w:hAnsi="仿宋" w:cs="仿宋" w:hint="eastAsia"/>
          <w:color w:val="000000"/>
          <w:spacing w:val="-7"/>
          <w:kern w:val="0"/>
          <w:sz w:val="28"/>
          <w:szCs w:val="28"/>
        </w:rPr>
        <w:t>注：本表不够时自制</w:t>
      </w:r>
    </w:p>
    <w:p w:rsidR="000666B4" w:rsidRDefault="000666B4">
      <w:pPr>
        <w:autoSpaceDE w:val="0"/>
        <w:autoSpaceDN w:val="0"/>
        <w:adjustRightInd w:val="0"/>
        <w:snapToGrid w:val="0"/>
        <w:spacing w:line="360" w:lineRule="auto"/>
        <w:rPr>
          <w:rFonts w:ascii="仿宋" w:eastAsia="仿宋" w:hAnsi="仿宋" w:cs="仿宋"/>
          <w:color w:val="000000"/>
          <w:spacing w:val="-6"/>
          <w:kern w:val="0"/>
          <w:sz w:val="28"/>
          <w:szCs w:val="28"/>
        </w:rPr>
      </w:pPr>
    </w:p>
    <w:p w:rsidR="000666B4" w:rsidRDefault="00E51708">
      <w:pPr>
        <w:spacing w:line="360" w:lineRule="auto"/>
        <w:rPr>
          <w:rFonts w:ascii="仿宋" w:eastAsia="仿宋" w:hAnsi="仿宋" w:cs="仿宋"/>
          <w:color w:val="000000"/>
          <w:spacing w:val="-6"/>
          <w:kern w:val="0"/>
          <w:sz w:val="28"/>
          <w:szCs w:val="28"/>
        </w:rPr>
      </w:pPr>
      <w:r>
        <w:rPr>
          <w:rFonts w:ascii="仿宋" w:eastAsia="仿宋" w:hAnsi="仿宋" w:cs="仿宋" w:hint="eastAsia"/>
          <w:color w:val="000000"/>
          <w:sz w:val="28"/>
          <w:szCs w:val="28"/>
        </w:rPr>
        <w:t>参选人：（盖章）</w:t>
      </w:r>
      <w:r>
        <w:rPr>
          <w:rFonts w:ascii="仿宋" w:eastAsia="仿宋" w:hAnsi="仿宋" w:cs="仿宋"/>
          <w:color w:val="000000"/>
          <w:sz w:val="28"/>
          <w:szCs w:val="28"/>
        </w:rPr>
        <w:t xml:space="preserve">                  </w:t>
      </w:r>
      <w:r>
        <w:rPr>
          <w:rFonts w:ascii="仿宋" w:eastAsia="仿宋" w:hAnsi="仿宋" w:cs="仿宋" w:hint="eastAsia"/>
          <w:color w:val="000000"/>
          <w:sz w:val="28"/>
          <w:szCs w:val="28"/>
        </w:rPr>
        <w:t>法定代表人或委托代理人：（签字）</w:t>
      </w:r>
    </w:p>
    <w:p w:rsidR="000666B4" w:rsidRDefault="000666B4">
      <w:pPr>
        <w:autoSpaceDE w:val="0"/>
        <w:autoSpaceDN w:val="0"/>
        <w:adjustRightInd w:val="0"/>
        <w:snapToGrid w:val="0"/>
        <w:spacing w:line="360" w:lineRule="auto"/>
        <w:rPr>
          <w:rFonts w:ascii="仿宋" w:eastAsia="仿宋" w:hAnsi="仿宋" w:cs="仿宋"/>
          <w:b/>
          <w:bCs/>
          <w:color w:val="000000"/>
          <w:spacing w:val="-6"/>
          <w:kern w:val="0"/>
          <w:sz w:val="28"/>
          <w:szCs w:val="28"/>
        </w:rPr>
      </w:pPr>
    </w:p>
    <w:p w:rsidR="000666B4" w:rsidRDefault="00E51708">
      <w:pPr>
        <w:autoSpaceDE w:val="0"/>
        <w:autoSpaceDN w:val="0"/>
        <w:adjustRightInd w:val="0"/>
        <w:snapToGrid w:val="0"/>
        <w:spacing w:line="360" w:lineRule="auto"/>
        <w:rPr>
          <w:rFonts w:ascii="仿宋" w:eastAsia="仿宋" w:hAnsi="仿宋" w:cs="仿宋"/>
          <w:b/>
          <w:bCs/>
          <w:color w:val="000000"/>
          <w:spacing w:val="-6"/>
          <w:kern w:val="0"/>
          <w:sz w:val="28"/>
          <w:szCs w:val="28"/>
        </w:rPr>
      </w:pPr>
      <w:r>
        <w:rPr>
          <w:rFonts w:ascii="仿宋" w:eastAsia="仿宋" w:hAnsi="仿宋" w:cs="仿宋" w:hint="eastAsia"/>
          <w:b/>
          <w:bCs/>
          <w:color w:val="000000"/>
          <w:spacing w:val="-6"/>
          <w:kern w:val="0"/>
          <w:sz w:val="28"/>
          <w:szCs w:val="28"/>
        </w:rPr>
        <w:lastRenderedPageBreak/>
        <w:t>附件五：合同</w:t>
      </w:r>
    </w:p>
    <w:p w:rsidR="000666B4" w:rsidRDefault="00E51708">
      <w:pPr>
        <w:jc w:val="center"/>
        <w:rPr>
          <w:rFonts w:ascii="宋体" w:cs="宋体"/>
          <w:b/>
          <w:sz w:val="30"/>
          <w:szCs w:val="30"/>
        </w:rPr>
      </w:pPr>
      <w:r>
        <w:rPr>
          <w:rFonts w:ascii="仿宋" w:eastAsia="仿宋" w:hAnsi="仿宋" w:cs="仿宋" w:hint="eastAsia"/>
          <w:color w:val="000000"/>
          <w:sz w:val="28"/>
          <w:szCs w:val="28"/>
        </w:rPr>
        <w:t>污水在线监测系统比对验收及运维</w:t>
      </w:r>
    </w:p>
    <w:p w:rsidR="000666B4" w:rsidRDefault="00E51708">
      <w:pPr>
        <w:jc w:val="center"/>
        <w:rPr>
          <w:rFonts w:ascii="宋体" w:cs="宋体"/>
          <w:b/>
          <w:sz w:val="30"/>
          <w:szCs w:val="30"/>
        </w:rPr>
      </w:pPr>
      <w:r>
        <w:rPr>
          <w:rFonts w:ascii="宋体" w:hAnsi="宋体" w:cs="宋体" w:hint="eastAsia"/>
          <w:b/>
          <w:sz w:val="30"/>
          <w:szCs w:val="30"/>
        </w:rPr>
        <w:t>外包服务合同</w:t>
      </w:r>
    </w:p>
    <w:p w:rsidR="000666B4" w:rsidRDefault="00E51708">
      <w:pPr>
        <w:spacing w:line="500" w:lineRule="exact"/>
        <w:ind w:firstLineChars="200" w:firstLine="420"/>
        <w:rPr>
          <w:rFonts w:ascii="宋体"/>
        </w:rPr>
      </w:pPr>
      <w:r>
        <w:t xml:space="preserve">                             </w:t>
      </w:r>
      <w:r>
        <w:rPr>
          <w:szCs w:val="21"/>
        </w:rPr>
        <w:t xml:space="preserve">  </w:t>
      </w:r>
      <w:r>
        <w:rPr>
          <w:rFonts w:hint="eastAsia"/>
          <w:szCs w:val="21"/>
        </w:rPr>
        <w:t>合同编号：</w:t>
      </w:r>
    </w:p>
    <w:p w:rsidR="000666B4" w:rsidRDefault="000666B4">
      <w:pPr>
        <w:ind w:firstLineChars="2800" w:firstLine="6720"/>
        <w:rPr>
          <w:rFonts w:ascii="宋体" w:cs="宋体"/>
          <w:sz w:val="24"/>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甲方（发包方）：龙岩市福化环保科技有限公司</w:t>
      </w:r>
      <w:r>
        <w:rPr>
          <w:rFonts w:ascii="仿宋" w:eastAsia="仿宋" w:hAnsi="仿宋" w:cs="仿宋"/>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住所地：</w:t>
      </w:r>
      <w:r>
        <w:rPr>
          <w:rFonts w:ascii="仿宋" w:eastAsia="仿宋" w:hAnsi="仿宋" w:cs="仿宋" w:hint="eastAsia"/>
          <w:color w:val="000000"/>
          <w:sz w:val="28"/>
          <w:szCs w:val="28"/>
        </w:rPr>
        <w:t>龙岩市新罗区雁石镇龙雁经济开发区坂尾村火车站路</w:t>
      </w:r>
      <w:r>
        <w:rPr>
          <w:rFonts w:ascii="仿宋" w:eastAsia="仿宋" w:hAnsi="仿宋" w:cs="仿宋"/>
          <w:color w:val="000000"/>
          <w:sz w:val="28"/>
          <w:szCs w:val="28"/>
        </w:rPr>
        <w:t>31</w:t>
      </w:r>
      <w:r>
        <w:rPr>
          <w:rFonts w:ascii="仿宋" w:eastAsia="仿宋" w:hAnsi="仿宋" w:cs="仿宋" w:hint="eastAsia"/>
          <w:color w:val="000000"/>
          <w:sz w:val="28"/>
          <w:szCs w:val="28"/>
        </w:rPr>
        <w:t>号</w:t>
      </w:r>
      <w:r>
        <w:rPr>
          <w:rFonts w:ascii="仿宋" w:eastAsia="仿宋" w:hAnsi="仿宋" w:cs="仿宋"/>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法定代表人（或负责人）：</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乙方（承包方）：</w:t>
      </w:r>
      <w:r>
        <w:rPr>
          <w:rFonts w:ascii="仿宋" w:eastAsia="仿宋" w:hAnsi="仿宋" w:cs="仿宋"/>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住所地：</w:t>
      </w:r>
      <w:r>
        <w:rPr>
          <w:rFonts w:ascii="仿宋" w:eastAsia="仿宋" w:hAnsi="仿宋" w:cs="仿宋"/>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法定代表人（或负责人）：</w:t>
      </w:r>
      <w:r>
        <w:rPr>
          <w:rFonts w:ascii="仿宋" w:eastAsia="仿宋" w:hAnsi="仿宋" w:cs="仿宋"/>
          <w:sz w:val="28"/>
          <w:szCs w:val="28"/>
        </w:rPr>
        <w:t xml:space="preserve"> </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就甲方将本合同第一部分“通用条款”第</w:t>
      </w:r>
      <w:r>
        <w:rPr>
          <w:rFonts w:ascii="仿宋" w:eastAsia="仿宋" w:hAnsi="仿宋" w:cs="仿宋"/>
          <w:sz w:val="28"/>
          <w:szCs w:val="28"/>
        </w:rPr>
        <w:t>1</w:t>
      </w:r>
      <w:r>
        <w:rPr>
          <w:rFonts w:ascii="仿宋" w:eastAsia="仿宋" w:hAnsi="仿宋" w:cs="仿宋" w:hint="eastAsia"/>
          <w:sz w:val="28"/>
          <w:szCs w:val="28"/>
        </w:rPr>
        <w:t>条项下业务外包给乙方相关事宜，甲乙双方在公平合理、互利互惠的基础上，经平等、友好、充分协商一致，签订本合同。</w:t>
      </w:r>
    </w:p>
    <w:p w:rsidR="000666B4" w:rsidRDefault="00E51708">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第一部分</w:t>
      </w:r>
      <w:r>
        <w:rPr>
          <w:rFonts w:ascii="仿宋" w:eastAsia="仿宋" w:hAnsi="仿宋" w:cs="仿宋"/>
          <w:b/>
          <w:sz w:val="28"/>
          <w:szCs w:val="28"/>
        </w:rPr>
        <w:t xml:space="preserve">  </w:t>
      </w:r>
      <w:r>
        <w:rPr>
          <w:rFonts w:ascii="仿宋" w:eastAsia="仿宋" w:hAnsi="仿宋" w:cs="仿宋" w:hint="eastAsia"/>
          <w:b/>
          <w:sz w:val="28"/>
          <w:szCs w:val="28"/>
        </w:rPr>
        <w:t>通用条款</w:t>
      </w:r>
    </w:p>
    <w:p w:rsidR="000666B4" w:rsidRDefault="00E51708">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1</w:t>
      </w:r>
      <w:r>
        <w:rPr>
          <w:rFonts w:ascii="仿宋" w:eastAsia="仿宋" w:hAnsi="仿宋" w:cs="仿宋" w:hint="eastAsia"/>
          <w:b/>
          <w:sz w:val="28"/>
          <w:szCs w:val="28"/>
        </w:rPr>
        <w:t>条</w:t>
      </w:r>
      <w:r>
        <w:rPr>
          <w:rFonts w:ascii="仿宋" w:eastAsia="仿宋" w:hAnsi="仿宋" w:cs="仿宋"/>
          <w:b/>
          <w:sz w:val="28"/>
          <w:szCs w:val="28"/>
        </w:rPr>
        <w:t xml:space="preserve">  </w:t>
      </w:r>
      <w:r>
        <w:rPr>
          <w:rFonts w:ascii="仿宋" w:eastAsia="仿宋" w:hAnsi="仿宋" w:cs="仿宋" w:hint="eastAsia"/>
          <w:b/>
          <w:sz w:val="28"/>
          <w:szCs w:val="28"/>
        </w:rPr>
        <w:t>服务内容</w:t>
      </w:r>
    </w:p>
    <w:p w:rsidR="000666B4" w:rsidRDefault="00E51708">
      <w:pPr>
        <w:spacing w:line="50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rPr>
        <w:t>乙方为甲方提供以下的外包服务：</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1</w:t>
      </w:r>
      <w:r>
        <w:rPr>
          <w:rFonts w:ascii="仿宋" w:eastAsia="仿宋" w:hAnsi="仿宋" w:cs="仿宋" w:hint="eastAsia"/>
          <w:bCs/>
          <w:sz w:val="28"/>
          <w:szCs w:val="28"/>
        </w:rPr>
        <w:t>、负责污水在线监测系统的比对验收，同时符合《水污染源在线监测系统验收技术规范》</w:t>
      </w:r>
      <w:r>
        <w:rPr>
          <w:rFonts w:ascii="仿宋" w:eastAsia="仿宋" w:hAnsi="仿宋" w:cs="仿宋"/>
          <w:bCs/>
          <w:sz w:val="28"/>
          <w:szCs w:val="28"/>
        </w:rPr>
        <w:t>HJ354-2019</w:t>
      </w:r>
      <w:r>
        <w:rPr>
          <w:rFonts w:ascii="仿宋" w:eastAsia="仿宋" w:hAnsi="仿宋" w:cs="仿宋" w:hint="eastAsia"/>
          <w:bCs/>
          <w:sz w:val="28"/>
          <w:szCs w:val="28"/>
        </w:rPr>
        <w:t>中的各项规范，并向环保部门备案。</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2</w:t>
      </w:r>
      <w:r>
        <w:rPr>
          <w:rFonts w:ascii="仿宋" w:eastAsia="仿宋" w:hAnsi="仿宋" w:cs="仿宋" w:hint="eastAsia"/>
          <w:bCs/>
          <w:sz w:val="28"/>
          <w:szCs w:val="28"/>
        </w:rPr>
        <w:t>、负责污水在线监测系统（含配套的采用设施和监控设施）的日常运营维护，同时符合《水污染源在线监测系统运行技术规范》</w:t>
      </w:r>
      <w:r>
        <w:rPr>
          <w:rFonts w:ascii="仿宋" w:eastAsia="仿宋" w:hAnsi="仿宋" w:cs="仿宋"/>
          <w:bCs/>
          <w:sz w:val="28"/>
          <w:szCs w:val="28"/>
        </w:rPr>
        <w:t>HJ355-2019</w:t>
      </w:r>
      <w:r>
        <w:rPr>
          <w:rFonts w:ascii="仿宋" w:eastAsia="仿宋" w:hAnsi="仿宋" w:cs="仿宋" w:hint="eastAsia"/>
          <w:bCs/>
          <w:sz w:val="28"/>
          <w:szCs w:val="28"/>
        </w:rPr>
        <w:t>中的各项规范。</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3</w:t>
      </w:r>
      <w:r>
        <w:rPr>
          <w:rFonts w:ascii="仿宋" w:eastAsia="仿宋" w:hAnsi="仿宋" w:cs="仿宋" w:hint="eastAsia"/>
          <w:bCs/>
          <w:sz w:val="28"/>
          <w:szCs w:val="28"/>
        </w:rPr>
        <w:t>、负责处理在线仪器异常情况，并在</w:t>
      </w:r>
      <w:r>
        <w:rPr>
          <w:rFonts w:ascii="仿宋" w:eastAsia="仿宋" w:hAnsi="仿宋" w:cs="仿宋"/>
          <w:bCs/>
          <w:sz w:val="28"/>
          <w:szCs w:val="28"/>
        </w:rPr>
        <w:t>6</w:t>
      </w:r>
      <w:r>
        <w:rPr>
          <w:rFonts w:ascii="仿宋" w:eastAsia="仿宋" w:hAnsi="仿宋" w:cs="仿宋" w:hint="eastAsia"/>
          <w:bCs/>
          <w:sz w:val="28"/>
          <w:szCs w:val="28"/>
        </w:rPr>
        <w:t>小时内到达现场，同时向环保部门出具报告和办理相关手续。</w:t>
      </w:r>
    </w:p>
    <w:p w:rsidR="000666B4" w:rsidRDefault="00E51708">
      <w:pPr>
        <w:pStyle w:val="a4"/>
        <w:ind w:firstLineChars="200" w:firstLine="560"/>
        <w:rPr>
          <w:rFonts w:ascii="仿宋" w:eastAsia="仿宋" w:hAnsi="仿宋" w:cs="仿宋"/>
          <w:bCs/>
          <w:sz w:val="28"/>
          <w:szCs w:val="28"/>
        </w:rPr>
      </w:pPr>
      <w:r>
        <w:rPr>
          <w:rFonts w:ascii="仿宋" w:eastAsia="仿宋" w:hAnsi="仿宋" w:cs="仿宋"/>
          <w:bCs/>
          <w:sz w:val="28"/>
          <w:szCs w:val="28"/>
        </w:rPr>
        <w:t>4</w:t>
      </w:r>
      <w:r>
        <w:rPr>
          <w:rFonts w:ascii="仿宋" w:eastAsia="仿宋" w:hAnsi="仿宋" w:cs="仿宋" w:hint="eastAsia"/>
          <w:bCs/>
          <w:sz w:val="28"/>
          <w:szCs w:val="28"/>
        </w:rPr>
        <w:t>、负责在线监测仪器的零配件采购和更换试剂等所有与在线监测系统</w:t>
      </w:r>
      <w:r>
        <w:rPr>
          <w:rFonts w:ascii="仿宋" w:eastAsia="仿宋" w:hAnsi="仿宋" w:cs="仿宋" w:hint="eastAsia"/>
          <w:bCs/>
          <w:sz w:val="28"/>
          <w:szCs w:val="28"/>
        </w:rPr>
        <w:lastRenderedPageBreak/>
        <w:t>有关的事宜。</w:t>
      </w:r>
    </w:p>
    <w:p w:rsidR="000666B4" w:rsidRDefault="00E51708">
      <w:pPr>
        <w:spacing w:line="500" w:lineRule="exact"/>
        <w:ind w:firstLineChars="200" w:firstLine="560"/>
        <w:rPr>
          <w:rFonts w:ascii="仿宋" w:eastAsia="仿宋" w:hAnsi="仿宋" w:cs="仿宋"/>
          <w:bCs/>
          <w:sz w:val="28"/>
          <w:szCs w:val="28"/>
        </w:rPr>
      </w:pPr>
      <w:r>
        <w:rPr>
          <w:rFonts w:ascii="仿宋" w:eastAsia="仿宋" w:hAnsi="仿宋" w:cs="仿宋"/>
          <w:bCs/>
          <w:sz w:val="28"/>
          <w:szCs w:val="28"/>
        </w:rPr>
        <w:t>5</w:t>
      </w:r>
      <w:r>
        <w:rPr>
          <w:rFonts w:ascii="仿宋" w:eastAsia="仿宋" w:hAnsi="仿宋" w:cs="仿宋" w:hint="eastAsia"/>
          <w:bCs/>
          <w:sz w:val="28"/>
          <w:szCs w:val="28"/>
        </w:rPr>
        <w:t>、积极配合环保部门等相关部门的日常检查。</w:t>
      </w:r>
    </w:p>
    <w:p w:rsidR="000666B4" w:rsidRDefault="00E51708">
      <w:pPr>
        <w:spacing w:line="500" w:lineRule="exact"/>
        <w:ind w:firstLineChars="200" w:firstLine="560"/>
        <w:rPr>
          <w:rFonts w:ascii="仿宋" w:eastAsia="仿宋" w:hAnsi="仿宋" w:cs="仿宋"/>
          <w:bCs/>
          <w:sz w:val="28"/>
          <w:szCs w:val="28"/>
        </w:rPr>
      </w:pPr>
      <w:r>
        <w:rPr>
          <w:rFonts w:ascii="仿宋" w:eastAsia="仿宋" w:hAnsi="仿宋" w:cs="仿宋"/>
          <w:bCs/>
          <w:sz w:val="28"/>
          <w:szCs w:val="28"/>
        </w:rPr>
        <w:t>6</w:t>
      </w:r>
      <w:r>
        <w:rPr>
          <w:rFonts w:ascii="仿宋" w:eastAsia="仿宋" w:hAnsi="仿宋" w:cs="仿宋" w:hint="eastAsia"/>
          <w:bCs/>
          <w:sz w:val="28"/>
          <w:szCs w:val="28"/>
        </w:rPr>
        <w:t>、按环保监管部门的要求，负责在线监测系统的强制检定工作并出具报告或标识等材料。</w:t>
      </w:r>
    </w:p>
    <w:p w:rsidR="000666B4" w:rsidRDefault="00E51708">
      <w:pPr>
        <w:widowControl/>
        <w:ind w:firstLineChars="200" w:firstLine="560"/>
        <w:jc w:val="left"/>
        <w:rPr>
          <w:rFonts w:ascii="仿宋" w:eastAsia="仿宋" w:hAnsi="仿宋" w:cs="仿宋"/>
          <w:bCs/>
          <w:kern w:val="0"/>
          <w:sz w:val="28"/>
          <w:szCs w:val="28"/>
        </w:rPr>
      </w:pPr>
      <w:r>
        <w:rPr>
          <w:rFonts w:ascii="仿宋" w:eastAsia="仿宋" w:hAnsi="仿宋" w:cs="仿宋" w:hint="eastAsia"/>
          <w:bCs/>
          <w:kern w:val="0"/>
          <w:sz w:val="28"/>
          <w:szCs w:val="28"/>
        </w:rPr>
        <w:t>7、根据我司间接生产和间接性排水的特点，需在符合环保部门的要求下对在线监测系统进行升级改造，同时需对我司人员进行相关培训等。</w:t>
      </w:r>
    </w:p>
    <w:p w:rsidR="000666B4" w:rsidRDefault="00E51708">
      <w:pPr>
        <w:pStyle w:val="1"/>
        <w:spacing w:line="240" w:lineRule="auto"/>
        <w:ind w:firstLineChars="200" w:firstLine="560"/>
        <w:rPr>
          <w:rFonts w:ascii="仿宋" w:eastAsia="仿宋" w:hAnsi="仿宋" w:cs="仿宋"/>
          <w:bCs/>
          <w:sz w:val="28"/>
          <w:szCs w:val="28"/>
        </w:rPr>
      </w:pPr>
      <w:r>
        <w:rPr>
          <w:rFonts w:ascii="仿宋" w:eastAsia="仿宋" w:hAnsi="仿宋" w:cs="仿宋" w:hint="eastAsia"/>
          <w:bCs/>
          <w:sz w:val="28"/>
          <w:szCs w:val="28"/>
        </w:rPr>
        <w:t>8、提供在线运维的日常操作规程、药剂配方、运维计划等，同时提供运维培训。</w:t>
      </w:r>
    </w:p>
    <w:p w:rsidR="000666B4" w:rsidRDefault="00E51708">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2</w:t>
      </w:r>
      <w:r>
        <w:rPr>
          <w:rFonts w:ascii="仿宋" w:eastAsia="仿宋" w:hAnsi="仿宋" w:cs="仿宋" w:hint="eastAsia"/>
          <w:b/>
          <w:sz w:val="28"/>
          <w:szCs w:val="28"/>
        </w:rPr>
        <w:t>条</w:t>
      </w:r>
      <w:r>
        <w:rPr>
          <w:rFonts w:ascii="仿宋" w:eastAsia="仿宋" w:hAnsi="仿宋" w:cs="仿宋"/>
          <w:b/>
          <w:sz w:val="28"/>
          <w:szCs w:val="28"/>
        </w:rPr>
        <w:t xml:space="preserve">  </w:t>
      </w:r>
      <w:r>
        <w:rPr>
          <w:rFonts w:ascii="仿宋" w:eastAsia="仿宋" w:hAnsi="仿宋" w:cs="仿宋" w:hint="eastAsia"/>
          <w:b/>
          <w:sz w:val="28"/>
          <w:szCs w:val="28"/>
        </w:rPr>
        <w:t>服务区域</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2.1  </w:t>
      </w:r>
      <w:r>
        <w:rPr>
          <w:rFonts w:ascii="仿宋" w:eastAsia="仿宋" w:hAnsi="仿宋" w:cs="仿宋" w:hint="eastAsia"/>
          <w:sz w:val="28"/>
          <w:szCs w:val="28"/>
        </w:rPr>
        <w:t>龙岩市福化环保科技有限公司厂区内。</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3</w:t>
      </w:r>
      <w:r>
        <w:rPr>
          <w:rFonts w:ascii="仿宋" w:eastAsia="仿宋" w:hAnsi="仿宋" w:cs="仿宋" w:hint="eastAsia"/>
          <w:b/>
          <w:sz w:val="28"/>
          <w:szCs w:val="28"/>
        </w:rPr>
        <w:t>条</w:t>
      </w:r>
      <w:r>
        <w:rPr>
          <w:rFonts w:ascii="仿宋" w:eastAsia="仿宋" w:hAnsi="仿宋" w:cs="仿宋"/>
          <w:b/>
          <w:sz w:val="28"/>
          <w:szCs w:val="28"/>
        </w:rPr>
        <w:t xml:space="preserve">  </w:t>
      </w:r>
      <w:r>
        <w:rPr>
          <w:rFonts w:ascii="仿宋" w:eastAsia="仿宋" w:hAnsi="仿宋" w:cs="仿宋" w:hint="eastAsia"/>
          <w:b/>
          <w:sz w:val="28"/>
          <w:szCs w:val="28"/>
        </w:rPr>
        <w:t>服务期限</w:t>
      </w:r>
      <w:r>
        <w:rPr>
          <w:rFonts w:ascii="仿宋" w:eastAsia="仿宋" w:hAnsi="仿宋" w:cs="仿宋"/>
          <w:b/>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3.1  </w:t>
      </w:r>
      <w:r>
        <w:rPr>
          <w:rFonts w:ascii="仿宋" w:eastAsia="仿宋" w:hAnsi="仿宋" w:cs="仿宋" w:hint="eastAsia"/>
          <w:color w:val="000000"/>
          <w:sz w:val="28"/>
          <w:szCs w:val="28"/>
          <w:u w:val="single"/>
        </w:rPr>
        <w:t>自在线监测仪器验收通过之日起至</w:t>
      </w:r>
      <w:r>
        <w:rPr>
          <w:rFonts w:ascii="仿宋" w:eastAsia="仿宋" w:hAnsi="仿宋" w:cs="仿宋"/>
          <w:color w:val="000000"/>
          <w:sz w:val="28"/>
          <w:szCs w:val="28"/>
          <w:u w:val="single"/>
        </w:rPr>
        <w:t>2020</w:t>
      </w:r>
      <w:r>
        <w:rPr>
          <w:rFonts w:ascii="仿宋" w:eastAsia="仿宋" w:hAnsi="仿宋" w:cs="仿宋" w:hint="eastAsia"/>
          <w:color w:val="000000"/>
          <w:sz w:val="28"/>
          <w:szCs w:val="28"/>
          <w:u w:val="single"/>
        </w:rPr>
        <w:t>年</w:t>
      </w:r>
      <w:r>
        <w:rPr>
          <w:rFonts w:ascii="仿宋" w:eastAsia="仿宋" w:hAnsi="仿宋" w:cs="仿宋"/>
          <w:color w:val="000000"/>
          <w:sz w:val="28"/>
          <w:szCs w:val="28"/>
          <w:u w:val="single"/>
        </w:rPr>
        <w:t>12</w:t>
      </w:r>
      <w:r>
        <w:rPr>
          <w:rFonts w:ascii="仿宋" w:eastAsia="仿宋" w:hAnsi="仿宋" w:cs="仿宋" w:hint="eastAsia"/>
          <w:color w:val="000000"/>
          <w:sz w:val="28"/>
          <w:szCs w:val="28"/>
          <w:u w:val="single"/>
        </w:rPr>
        <w:t>月</w:t>
      </w:r>
      <w:r>
        <w:rPr>
          <w:rFonts w:ascii="仿宋" w:eastAsia="仿宋" w:hAnsi="仿宋" w:cs="仿宋"/>
          <w:color w:val="000000"/>
          <w:sz w:val="28"/>
          <w:szCs w:val="28"/>
          <w:u w:val="single"/>
        </w:rPr>
        <w:t>31</w:t>
      </w:r>
      <w:r>
        <w:rPr>
          <w:rFonts w:ascii="仿宋" w:eastAsia="仿宋" w:hAnsi="仿宋" w:cs="仿宋" w:hint="eastAsia"/>
          <w:color w:val="000000"/>
          <w:sz w:val="28"/>
          <w:szCs w:val="28"/>
          <w:u w:val="single"/>
        </w:rPr>
        <w:t>日。若我司被列入国省控重点污染源，需统一纳入第三方运维单位，本合同自第三方运维单位接手后即刻终止。</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3.2  </w:t>
      </w:r>
      <w:r>
        <w:rPr>
          <w:rFonts w:ascii="仿宋" w:eastAsia="仿宋" w:hAnsi="仿宋" w:cs="仿宋" w:hint="eastAsia"/>
          <w:sz w:val="28"/>
          <w:szCs w:val="28"/>
        </w:rPr>
        <w:t>服务期限届满时，乙方已经接受但尚未完成的服务项目，仍应按照本合同约定的标完成。</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3.3  </w:t>
      </w:r>
      <w:r>
        <w:rPr>
          <w:rFonts w:ascii="仿宋" w:eastAsia="仿宋" w:hAnsi="仿宋" w:cs="仿宋" w:hint="eastAsia"/>
          <w:sz w:val="28"/>
          <w:szCs w:val="28"/>
        </w:rPr>
        <w:t>如乙方在服务期限届满后表现良好要求继续承包的，可参加甲方业务外包的比选或其他方式的商务竞价谈判。</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4</w:t>
      </w:r>
      <w:r>
        <w:rPr>
          <w:rFonts w:ascii="仿宋" w:eastAsia="仿宋" w:hAnsi="仿宋" w:cs="仿宋" w:hint="eastAsia"/>
          <w:b/>
          <w:sz w:val="28"/>
          <w:szCs w:val="28"/>
        </w:rPr>
        <w:t>条</w:t>
      </w:r>
      <w:r>
        <w:rPr>
          <w:rFonts w:ascii="仿宋" w:eastAsia="仿宋" w:hAnsi="仿宋" w:cs="仿宋"/>
          <w:b/>
          <w:sz w:val="28"/>
          <w:szCs w:val="28"/>
        </w:rPr>
        <w:t xml:space="preserve">  </w:t>
      </w:r>
      <w:r>
        <w:rPr>
          <w:rFonts w:ascii="仿宋" w:eastAsia="仿宋" w:hAnsi="仿宋" w:cs="仿宋" w:hint="eastAsia"/>
          <w:b/>
          <w:sz w:val="28"/>
          <w:szCs w:val="28"/>
        </w:rPr>
        <w:t>服务标准及操作要求</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4.1  </w:t>
      </w:r>
      <w:r>
        <w:rPr>
          <w:rFonts w:ascii="仿宋" w:eastAsia="仿宋" w:hAnsi="仿宋" w:cs="仿宋" w:hint="eastAsia"/>
          <w:sz w:val="28"/>
          <w:szCs w:val="28"/>
        </w:rPr>
        <w:t>具体服务标准和操作要求需按环保主管部门相关要求执行。</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4.2  </w:t>
      </w:r>
      <w:r>
        <w:rPr>
          <w:rFonts w:ascii="仿宋" w:eastAsia="仿宋" w:hAnsi="仿宋" w:cs="仿宋" w:hint="eastAsia"/>
          <w:sz w:val="28"/>
          <w:szCs w:val="28"/>
        </w:rPr>
        <w:t>合同履行中，国家法律法规、政府政策或行业组织等对本合同项下的服务和操作制定更高标准的，按照更高标准执行；各类标准不一致的，按照最高标准执行。</w:t>
      </w:r>
    </w:p>
    <w:p w:rsidR="000666B4" w:rsidRDefault="000666B4">
      <w:pPr>
        <w:pStyle w:val="1"/>
      </w:pPr>
    </w:p>
    <w:p w:rsidR="000666B4" w:rsidRDefault="00E51708">
      <w:pPr>
        <w:tabs>
          <w:tab w:val="left" w:pos="1080"/>
        </w:tabs>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5</w:t>
      </w:r>
      <w:r>
        <w:rPr>
          <w:rFonts w:ascii="仿宋" w:eastAsia="仿宋" w:hAnsi="仿宋" w:cs="仿宋" w:hint="eastAsia"/>
          <w:b/>
          <w:sz w:val="28"/>
          <w:szCs w:val="28"/>
        </w:rPr>
        <w:t>条</w:t>
      </w:r>
      <w:r>
        <w:rPr>
          <w:rFonts w:ascii="仿宋" w:eastAsia="仿宋" w:hAnsi="仿宋" w:cs="仿宋"/>
          <w:b/>
          <w:sz w:val="28"/>
          <w:szCs w:val="28"/>
        </w:rPr>
        <w:t xml:space="preserve">  </w:t>
      </w:r>
      <w:r>
        <w:rPr>
          <w:rFonts w:ascii="仿宋" w:eastAsia="仿宋" w:hAnsi="仿宋" w:cs="仿宋" w:hint="eastAsia"/>
          <w:b/>
          <w:sz w:val="28"/>
          <w:szCs w:val="28"/>
        </w:rPr>
        <w:t>设备及材料</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lastRenderedPageBreak/>
        <w:t xml:space="preserve">5.1  </w:t>
      </w:r>
      <w:r>
        <w:rPr>
          <w:rFonts w:ascii="仿宋" w:eastAsia="仿宋" w:hAnsi="仿宋" w:cs="仿宋" w:hint="eastAsia"/>
          <w:sz w:val="28"/>
          <w:szCs w:val="28"/>
        </w:rPr>
        <w:t>乙方应自备外包项目服务所需要的设备、材料，包括其此类设备、材料的相关操作技术及劳动力等。</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5.2  </w:t>
      </w:r>
      <w:r>
        <w:rPr>
          <w:rFonts w:ascii="仿宋" w:eastAsia="仿宋" w:hAnsi="仿宋" w:cs="仿宋" w:hint="eastAsia"/>
          <w:sz w:val="28"/>
          <w:szCs w:val="28"/>
        </w:rPr>
        <w:t>如乙方提出请求，经甲方同意后，甲方可以在设备、材料等方面为乙方提供协助，并提供相应的操作技术指导，由此产生的费用，双方约定按照以下第</w:t>
      </w:r>
      <w:r>
        <w:rPr>
          <w:rFonts w:ascii="仿宋" w:eastAsia="仿宋" w:hAnsi="仿宋" w:cs="仿宋"/>
          <w:sz w:val="28"/>
          <w:szCs w:val="28"/>
          <w:u w:val="single"/>
        </w:rPr>
        <w:t xml:space="preserve"> 1 </w:t>
      </w:r>
      <w:r>
        <w:rPr>
          <w:rFonts w:ascii="仿宋" w:eastAsia="仿宋" w:hAnsi="仿宋" w:cs="仿宋" w:hint="eastAsia"/>
          <w:sz w:val="28"/>
          <w:szCs w:val="28"/>
        </w:rPr>
        <w:t>种方式执行：</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）费用由乙方承担，甲方有权要求乙方另行支付或者在应付给乙方的服务费用中直接扣除。</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）费用由甲方承担，但该部分费用已包含在甲方支付给乙方的外包服务费中并由乙方对外支付，甲方不再另行支付。</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）其他：</w:t>
      </w:r>
      <w:r>
        <w:rPr>
          <w:rFonts w:ascii="仿宋" w:eastAsia="仿宋" w:hAnsi="仿宋" w:cs="仿宋"/>
          <w:sz w:val="28"/>
          <w:szCs w:val="28"/>
        </w:rPr>
        <w:t xml:space="preserve">              </w:t>
      </w:r>
    </w:p>
    <w:p w:rsidR="000666B4" w:rsidRDefault="000666B4">
      <w:pPr>
        <w:spacing w:line="500" w:lineRule="exact"/>
        <w:rPr>
          <w:rFonts w:ascii="仿宋" w:eastAsia="仿宋" w:hAnsi="仿宋" w:cs="仿宋"/>
          <w:sz w:val="28"/>
          <w:szCs w:val="28"/>
        </w:rPr>
      </w:pPr>
    </w:p>
    <w:p w:rsidR="000666B4" w:rsidRDefault="00E51708">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6</w:t>
      </w:r>
      <w:r>
        <w:rPr>
          <w:rFonts w:ascii="仿宋" w:eastAsia="仿宋" w:hAnsi="仿宋" w:cs="仿宋" w:hint="eastAsia"/>
          <w:b/>
          <w:sz w:val="28"/>
          <w:szCs w:val="28"/>
        </w:rPr>
        <w:t>条</w:t>
      </w:r>
      <w:r>
        <w:rPr>
          <w:rFonts w:ascii="仿宋" w:eastAsia="仿宋" w:hAnsi="仿宋" w:cs="仿宋"/>
          <w:b/>
          <w:sz w:val="28"/>
          <w:szCs w:val="28"/>
        </w:rPr>
        <w:t xml:space="preserve">  </w:t>
      </w:r>
      <w:r>
        <w:rPr>
          <w:rFonts w:ascii="仿宋" w:eastAsia="仿宋" w:hAnsi="仿宋" w:cs="仿宋" w:hint="eastAsia"/>
          <w:b/>
          <w:sz w:val="28"/>
          <w:szCs w:val="28"/>
        </w:rPr>
        <w:t>履约保证</w:t>
      </w:r>
    </w:p>
    <w:p w:rsidR="000666B4" w:rsidRDefault="00E51708">
      <w:pPr>
        <w:spacing w:line="500" w:lineRule="exact"/>
        <w:ind w:firstLineChars="200" w:firstLine="560"/>
        <w:rPr>
          <w:rFonts w:ascii="仿宋" w:eastAsia="仿宋" w:hAnsi="仿宋" w:cs="仿宋"/>
          <w:color w:val="000000"/>
          <w:sz w:val="28"/>
          <w:szCs w:val="28"/>
        </w:rPr>
      </w:pPr>
      <w:r>
        <w:rPr>
          <w:rFonts w:ascii="仿宋" w:eastAsia="仿宋" w:hAnsi="仿宋" w:cs="仿宋"/>
          <w:sz w:val="28"/>
          <w:szCs w:val="28"/>
        </w:rPr>
        <w:t xml:space="preserve">6.1  </w:t>
      </w:r>
      <w:r>
        <w:rPr>
          <w:rFonts w:ascii="仿宋" w:eastAsia="仿宋" w:hAnsi="仿宋" w:cs="仿宋" w:hint="eastAsia"/>
          <w:sz w:val="28"/>
          <w:szCs w:val="28"/>
        </w:rPr>
        <w:t>乙方应当在本合同签订之日，向甲方交纳</w:t>
      </w:r>
      <w:r>
        <w:rPr>
          <w:rFonts w:ascii="仿宋" w:eastAsia="仿宋" w:hAnsi="仿宋" w:cs="仿宋" w:hint="eastAsia"/>
          <w:b/>
          <w:bCs/>
          <w:sz w:val="28"/>
          <w:szCs w:val="28"/>
          <w:u w:val="single"/>
        </w:rPr>
        <w:t>履约保证金</w:t>
      </w:r>
      <w:r>
        <w:rPr>
          <w:rFonts w:ascii="仿宋" w:eastAsia="仿宋" w:hAnsi="仿宋" w:cs="仿宋"/>
          <w:b/>
          <w:bCs/>
          <w:sz w:val="28"/>
          <w:szCs w:val="28"/>
          <w:u w:val="single"/>
        </w:rPr>
        <w:t xml:space="preserve">    </w:t>
      </w:r>
      <w:r>
        <w:rPr>
          <w:rFonts w:ascii="仿宋" w:eastAsia="仿宋" w:hAnsi="仿宋" w:cs="仿宋" w:hint="eastAsia"/>
          <w:b/>
          <w:bCs/>
          <w:sz w:val="28"/>
          <w:szCs w:val="28"/>
          <w:u w:val="single"/>
        </w:rPr>
        <w:t>万元人</w:t>
      </w:r>
      <w:r>
        <w:rPr>
          <w:rFonts w:ascii="仿宋" w:eastAsia="仿宋" w:hAnsi="仿宋" w:cs="仿宋" w:hint="eastAsia"/>
          <w:sz w:val="28"/>
          <w:szCs w:val="28"/>
        </w:rPr>
        <w:t>民币。乙方违约或发生本合同约定的其他事由的，甲方有权从履行保证金中优先扣除乙方违约金及其他应付款项；由此造成履约保证金不足的，乙方应在</w:t>
      </w:r>
      <w:r>
        <w:rPr>
          <w:rFonts w:ascii="仿宋" w:eastAsia="仿宋" w:hAnsi="仿宋" w:cs="仿宋"/>
          <w:sz w:val="28"/>
          <w:szCs w:val="28"/>
        </w:rPr>
        <w:t>5</w:t>
      </w:r>
      <w:r>
        <w:rPr>
          <w:rFonts w:ascii="仿宋" w:eastAsia="仿宋" w:hAnsi="仿宋" w:cs="仿宋" w:hint="eastAsia"/>
          <w:sz w:val="28"/>
          <w:szCs w:val="28"/>
        </w:rPr>
        <w:t>日内补足，逾期每日按照应缴金额的</w:t>
      </w:r>
      <w:r>
        <w:rPr>
          <w:rFonts w:ascii="仿宋" w:eastAsia="仿宋" w:hAnsi="仿宋" w:cs="仿宋" w:hint="eastAsia"/>
          <w:color w:val="000000"/>
          <w:sz w:val="28"/>
          <w:szCs w:val="28"/>
        </w:rPr>
        <w:t>千分之一支付违约金。</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6.2  </w:t>
      </w:r>
      <w:r>
        <w:rPr>
          <w:rFonts w:ascii="仿宋" w:eastAsia="仿宋" w:hAnsi="仿宋" w:cs="仿宋" w:hint="eastAsia"/>
          <w:sz w:val="28"/>
          <w:szCs w:val="28"/>
        </w:rPr>
        <w:t>履约保证金在乙方全面履行完毕本合同义务后</w:t>
      </w:r>
      <w:r>
        <w:rPr>
          <w:rFonts w:ascii="仿宋" w:eastAsia="仿宋" w:hAnsi="仿宋" w:cs="仿宋"/>
          <w:sz w:val="28"/>
          <w:szCs w:val="28"/>
        </w:rPr>
        <w:t>30</w:t>
      </w:r>
      <w:r>
        <w:rPr>
          <w:rFonts w:ascii="仿宋" w:eastAsia="仿宋" w:hAnsi="仿宋" w:cs="仿宋" w:hint="eastAsia"/>
          <w:sz w:val="28"/>
          <w:szCs w:val="28"/>
        </w:rPr>
        <w:t>天内无息退还。但履约保证金退还后发现任何应由乙方承担责任的行为或事件的，乙方仍应承担责任。</w:t>
      </w:r>
    </w:p>
    <w:p w:rsidR="000666B4" w:rsidRDefault="000666B4">
      <w:pPr>
        <w:pStyle w:val="1"/>
      </w:pPr>
    </w:p>
    <w:p w:rsidR="000666B4" w:rsidRDefault="00E51708">
      <w:pPr>
        <w:tabs>
          <w:tab w:val="left" w:pos="1080"/>
        </w:tabs>
        <w:spacing w:line="440" w:lineRule="exact"/>
        <w:ind w:leftChars="228" w:left="1041" w:hangingChars="200" w:hanging="562"/>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7</w:t>
      </w:r>
      <w:r>
        <w:rPr>
          <w:rFonts w:ascii="仿宋" w:eastAsia="仿宋" w:hAnsi="仿宋" w:cs="仿宋" w:hint="eastAsia"/>
          <w:b/>
          <w:sz w:val="28"/>
          <w:szCs w:val="28"/>
        </w:rPr>
        <w:t>条</w:t>
      </w:r>
      <w:r>
        <w:rPr>
          <w:rFonts w:ascii="仿宋" w:eastAsia="仿宋" w:hAnsi="仿宋" w:cs="仿宋"/>
          <w:b/>
          <w:sz w:val="28"/>
          <w:szCs w:val="28"/>
        </w:rPr>
        <w:t xml:space="preserve">  </w:t>
      </w:r>
      <w:r>
        <w:rPr>
          <w:rFonts w:ascii="仿宋" w:eastAsia="仿宋" w:hAnsi="仿宋" w:cs="仿宋" w:hint="eastAsia"/>
          <w:b/>
          <w:sz w:val="28"/>
          <w:szCs w:val="28"/>
        </w:rPr>
        <w:t>服务费用</w:t>
      </w:r>
      <w:r>
        <w:rPr>
          <w:rFonts w:ascii="仿宋" w:eastAsia="仿宋" w:hAnsi="仿宋" w:cs="仿宋"/>
          <w:b/>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7.1  </w:t>
      </w:r>
      <w:r>
        <w:rPr>
          <w:rFonts w:ascii="仿宋" w:eastAsia="仿宋" w:hAnsi="仿宋" w:cs="仿宋" w:hint="eastAsia"/>
          <w:sz w:val="28"/>
          <w:szCs w:val="28"/>
        </w:rPr>
        <w:t>计费标准：月服务费人民币</w:t>
      </w:r>
      <w:r>
        <w:rPr>
          <w:rFonts w:ascii="仿宋" w:eastAsia="仿宋" w:hAnsi="仿宋" w:cs="仿宋"/>
          <w:sz w:val="28"/>
          <w:szCs w:val="28"/>
          <w:u w:val="single"/>
        </w:rPr>
        <w:t xml:space="preserve">         </w:t>
      </w:r>
      <w:r>
        <w:rPr>
          <w:rFonts w:ascii="仿宋" w:eastAsia="仿宋" w:hAnsi="仿宋" w:cs="仿宋" w:hint="eastAsia"/>
          <w:sz w:val="28"/>
          <w:szCs w:val="28"/>
        </w:rPr>
        <w:t>元整（含税价），包含乙方提供本合同项下的外包服务所能获得的全部报酬等，除非双方另有书面约定，甲方不再承担其他费用。</w:t>
      </w:r>
    </w:p>
    <w:p w:rsidR="000666B4" w:rsidRDefault="00E51708">
      <w:pPr>
        <w:spacing w:line="500" w:lineRule="exact"/>
        <w:ind w:firstLineChars="200" w:firstLine="560"/>
        <w:rPr>
          <w:rFonts w:ascii="仿宋" w:eastAsia="仿宋" w:hAnsi="仿宋" w:cs="仿宋"/>
          <w:color w:val="FF0000"/>
          <w:sz w:val="28"/>
          <w:szCs w:val="28"/>
        </w:rPr>
      </w:pPr>
      <w:r>
        <w:rPr>
          <w:rFonts w:ascii="仿宋" w:eastAsia="仿宋" w:hAnsi="仿宋" w:cs="仿宋"/>
          <w:color w:val="FF0000"/>
          <w:sz w:val="28"/>
          <w:szCs w:val="28"/>
        </w:rPr>
        <w:t xml:space="preserve">7.2  </w:t>
      </w:r>
      <w:r>
        <w:rPr>
          <w:rFonts w:ascii="仿宋" w:eastAsia="仿宋" w:hAnsi="仿宋" w:cs="仿宋" w:hint="eastAsia"/>
          <w:color w:val="FF0000"/>
          <w:sz w:val="28"/>
          <w:szCs w:val="28"/>
        </w:rPr>
        <w:t>结算支付</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color w:val="FF0000"/>
          <w:sz w:val="28"/>
          <w:szCs w:val="28"/>
        </w:rPr>
        <w:t xml:space="preserve">7.2.1  </w:t>
      </w:r>
      <w:r>
        <w:rPr>
          <w:rFonts w:ascii="仿宋" w:eastAsia="仿宋" w:hAnsi="仿宋" w:cs="仿宋" w:hint="eastAsia"/>
          <w:color w:val="FF0000"/>
          <w:sz w:val="28"/>
          <w:szCs w:val="28"/>
        </w:rPr>
        <w:t>比对验收与运维费分别开具增值税专用发票，比对验收费用按票审批支付；运维费按实际服务月份审批支付（不足一个月的按日计费）。每月</w:t>
      </w:r>
      <w:r>
        <w:rPr>
          <w:rFonts w:ascii="仿宋" w:eastAsia="仿宋" w:hAnsi="仿宋" w:cs="仿宋"/>
          <w:color w:val="FF0000"/>
          <w:sz w:val="28"/>
          <w:szCs w:val="28"/>
          <w:u w:val="single"/>
        </w:rPr>
        <w:t xml:space="preserve"> 10 </w:t>
      </w:r>
      <w:r>
        <w:rPr>
          <w:rFonts w:ascii="仿宋" w:eastAsia="仿宋" w:hAnsi="仿宋" w:cs="仿宋" w:hint="eastAsia"/>
          <w:color w:val="FF0000"/>
          <w:sz w:val="28"/>
          <w:szCs w:val="28"/>
        </w:rPr>
        <w:t>日前，乙方应向甲方提交上月外包服务的结算资料。甲方对乙方</w:t>
      </w:r>
      <w:r>
        <w:rPr>
          <w:rFonts w:ascii="仿宋" w:eastAsia="仿宋" w:hAnsi="仿宋" w:cs="仿宋" w:hint="eastAsia"/>
          <w:color w:val="FF0000"/>
          <w:sz w:val="28"/>
          <w:szCs w:val="28"/>
        </w:rPr>
        <w:lastRenderedPageBreak/>
        <w:t>的结算资料进行审核后确定应付服务费用。乙方所有的结算资料（包括甲方实际应付款金额确定后乙方开具的发票）需送至甲方指定的下列地址及接收人：</w:t>
      </w:r>
      <w:r>
        <w:rPr>
          <w:rFonts w:ascii="仿宋" w:eastAsia="仿宋" w:hAnsi="仿宋" w:cs="仿宋"/>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color w:val="000000"/>
          <w:sz w:val="28"/>
          <w:szCs w:val="28"/>
          <w:u w:val="single"/>
        </w:rPr>
        <w:t>龙岩市新罗区雁石镇龙雁经济开发区坂尾村火车站路</w:t>
      </w:r>
      <w:r>
        <w:rPr>
          <w:rFonts w:ascii="仿宋" w:eastAsia="仿宋" w:hAnsi="仿宋" w:cs="仿宋"/>
          <w:color w:val="000000"/>
          <w:sz w:val="28"/>
          <w:szCs w:val="28"/>
          <w:u w:val="single"/>
        </w:rPr>
        <w:t>31</w:t>
      </w:r>
      <w:r>
        <w:rPr>
          <w:rFonts w:ascii="仿宋" w:eastAsia="仿宋" w:hAnsi="仿宋" w:cs="仿宋" w:hint="eastAsia"/>
          <w:color w:val="000000"/>
          <w:sz w:val="28"/>
          <w:szCs w:val="28"/>
          <w:u w:val="single"/>
        </w:rPr>
        <w:t>号</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接收人：</w:t>
      </w:r>
      <w:r>
        <w:rPr>
          <w:rFonts w:ascii="仿宋" w:eastAsia="仿宋" w:hAnsi="仿宋" w:cs="仿宋"/>
          <w:sz w:val="28"/>
          <w:szCs w:val="28"/>
          <w:u w:val="single"/>
        </w:rPr>
        <w:t xml:space="preserve">  </w:t>
      </w:r>
      <w:r>
        <w:rPr>
          <w:rFonts w:ascii="仿宋" w:eastAsia="仿宋" w:hAnsi="仿宋" w:cs="仿宋" w:hint="eastAsia"/>
          <w:sz w:val="28"/>
          <w:szCs w:val="28"/>
          <w:u w:val="single"/>
        </w:rPr>
        <w:t>林天烽</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7.2.2  </w:t>
      </w:r>
      <w:r>
        <w:rPr>
          <w:rFonts w:ascii="仿宋" w:eastAsia="仿宋" w:hAnsi="仿宋" w:cs="仿宋" w:hint="eastAsia"/>
          <w:sz w:val="28"/>
          <w:szCs w:val="28"/>
        </w:rPr>
        <w:t>甲方有权根据合同约定对乙方（包括乙方作业人员）进行考核，并根据考核结果从应付服务费用中扣除相应考核扣款（具体考核要求详见专用条款部分附件</w:t>
      </w:r>
      <w:r>
        <w:rPr>
          <w:rFonts w:ascii="仿宋" w:eastAsia="仿宋" w:hAnsi="仿宋" w:cs="仿宋"/>
          <w:sz w:val="28"/>
          <w:szCs w:val="28"/>
        </w:rPr>
        <w:t>A</w:t>
      </w:r>
      <w:r>
        <w:rPr>
          <w:rFonts w:ascii="仿宋" w:eastAsia="仿宋" w:hAnsi="仿宋" w:cs="仿宋" w:hint="eastAsia"/>
          <w:sz w:val="28"/>
          <w:szCs w:val="28"/>
        </w:rPr>
        <w:t>）；对于乙方需向甲方支付的违约金或其他款项，甲方亦有权从应付服务费用中扣除。应付服务费用扣除相应款项后，为甲方实际应付款金额。</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7.2.3  </w:t>
      </w:r>
      <w:r>
        <w:rPr>
          <w:rFonts w:ascii="仿宋" w:eastAsia="仿宋" w:hAnsi="仿宋" w:cs="仿宋" w:hint="eastAsia"/>
          <w:sz w:val="28"/>
          <w:szCs w:val="28"/>
        </w:rPr>
        <w:t>甲方实际应付款金额确定后，乙方按照甲方的要求开具相应金额的正式税务发票。甲方收到乙方发票后</w:t>
      </w:r>
      <w:r>
        <w:rPr>
          <w:rFonts w:ascii="仿宋" w:eastAsia="仿宋" w:hAnsi="仿宋" w:cs="仿宋"/>
          <w:sz w:val="28"/>
          <w:szCs w:val="28"/>
          <w:u w:val="single"/>
        </w:rPr>
        <w:t xml:space="preserve"> 10 </w:t>
      </w:r>
      <w:r>
        <w:rPr>
          <w:rFonts w:ascii="仿宋" w:eastAsia="仿宋" w:hAnsi="仿宋" w:cs="仿宋" w:hint="eastAsia"/>
          <w:sz w:val="28"/>
          <w:szCs w:val="28"/>
        </w:rPr>
        <w:t>个工作日内向乙方付款。乙方未提供发票的，甲方有权拒绝付款。乙方指定收款账户如下：</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户名：</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账号：</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7.2.4  </w:t>
      </w:r>
      <w:r>
        <w:rPr>
          <w:rFonts w:ascii="仿宋" w:eastAsia="仿宋" w:hAnsi="仿宋" w:cs="仿宋" w:hint="eastAsia"/>
          <w:sz w:val="28"/>
          <w:szCs w:val="28"/>
        </w:rPr>
        <w:t>甲方的付款，不限制甲方在随后时间对已开具发票的费用提出争议或对乙方不符合合同约定的服务进行索赔的权利，且付款亦不构成甲方对乙方服务的最终认可。</w:t>
      </w:r>
    </w:p>
    <w:p w:rsidR="000666B4" w:rsidRDefault="000666B4">
      <w:pPr>
        <w:pStyle w:val="1"/>
        <w:spacing w:line="440" w:lineRule="exact"/>
      </w:pP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8</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双方权利义务</w:t>
      </w:r>
    </w:p>
    <w:p w:rsidR="000666B4" w:rsidRDefault="00E51708">
      <w:pPr>
        <w:widowControl/>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8.1  </w:t>
      </w:r>
      <w:r>
        <w:rPr>
          <w:rFonts w:ascii="仿宋" w:eastAsia="仿宋" w:hAnsi="仿宋" w:cs="仿宋" w:hint="eastAsia"/>
          <w:sz w:val="28"/>
          <w:szCs w:val="28"/>
        </w:rPr>
        <w:t>甲方权利义务</w:t>
      </w:r>
    </w:p>
    <w:p w:rsidR="000666B4" w:rsidRDefault="00E51708">
      <w:pPr>
        <w:widowControl/>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8.1.1  </w:t>
      </w:r>
      <w:r>
        <w:rPr>
          <w:rFonts w:ascii="仿宋" w:eastAsia="仿宋" w:hAnsi="仿宋" w:cs="仿宋" w:hint="eastAsia"/>
          <w:sz w:val="28"/>
          <w:szCs w:val="28"/>
        </w:rPr>
        <w:t>甲方有权对乙方履行本合同的情况进行监督检查，若发现乙方的履行不符合合同约定，可以发出书面通知要求乙方更正，乙方应按甲方通知中的更正要求，在规定期限就其服务的缺陷进行补救、重作。</w:t>
      </w:r>
    </w:p>
    <w:p w:rsidR="000666B4" w:rsidRDefault="00E51708">
      <w:pPr>
        <w:widowControl/>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8.1.2  </w:t>
      </w:r>
      <w:r>
        <w:rPr>
          <w:rFonts w:ascii="仿宋" w:eastAsia="仿宋" w:hAnsi="仿宋" w:cs="仿宋" w:hint="eastAsia"/>
          <w:sz w:val="28"/>
          <w:szCs w:val="28"/>
        </w:rPr>
        <w:t>甲方应按照合同约定支付服务费。</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8.2  </w:t>
      </w:r>
      <w:r>
        <w:rPr>
          <w:rFonts w:ascii="仿宋" w:eastAsia="仿宋" w:hAnsi="仿宋" w:cs="仿宋" w:hint="eastAsia"/>
          <w:sz w:val="28"/>
          <w:szCs w:val="28"/>
        </w:rPr>
        <w:t>乙方权利义务</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8.2.1  </w:t>
      </w:r>
      <w:r>
        <w:rPr>
          <w:rFonts w:ascii="仿宋" w:eastAsia="仿宋" w:hAnsi="仿宋" w:cs="仿宋" w:hint="eastAsia"/>
          <w:sz w:val="28"/>
          <w:szCs w:val="28"/>
        </w:rPr>
        <w:t>乙方有权按照本合同约定获得相应的服务费用。</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lastRenderedPageBreak/>
        <w:t xml:space="preserve">8.2.2  </w:t>
      </w:r>
      <w:r>
        <w:rPr>
          <w:rFonts w:ascii="仿宋" w:eastAsia="仿宋" w:hAnsi="仿宋" w:cs="仿宋" w:hint="eastAsia"/>
          <w:sz w:val="28"/>
          <w:szCs w:val="28"/>
        </w:rPr>
        <w:t>乙方保证有权签署本合同，并保证已具备履行合同的合法资质、经验和能力，包括但不限于有足够的具备资质的作业人员，以谨慎、称职和专业的态度完成本合同项下的义务等。如因乙方及其指派作业人员的资质问题引发政府主管部门的查处或造成甲方损失的，相关责任由乙方承担。</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8.2.3  </w:t>
      </w:r>
      <w:r>
        <w:rPr>
          <w:rFonts w:ascii="仿宋" w:eastAsia="仿宋" w:hAnsi="仿宋" w:cs="仿宋" w:hint="eastAsia"/>
          <w:sz w:val="28"/>
          <w:szCs w:val="28"/>
        </w:rPr>
        <w:t>乙方应按照双方约定的服务项目、服务标准及操作要求提供服务。如果乙方提供的服务存在任何缺陷，乙方应立即主动采取或者经甲方通知后立即采取一切有效措施进行更正或补救。</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8.2.4  </w:t>
      </w:r>
      <w:r>
        <w:rPr>
          <w:rFonts w:ascii="仿宋" w:eastAsia="仿宋" w:hAnsi="仿宋" w:cs="仿宋" w:hint="eastAsia"/>
          <w:sz w:val="28"/>
          <w:szCs w:val="28"/>
        </w:rPr>
        <w:t>乙方提供服务过程中，应当遵守法律法规规定以及甲方厂区与生产作业有关的规章制度。</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8.2.5  </w:t>
      </w:r>
      <w:r>
        <w:rPr>
          <w:rFonts w:ascii="仿宋" w:eastAsia="仿宋" w:hAnsi="仿宋" w:cs="仿宋" w:hint="eastAsia"/>
          <w:sz w:val="28"/>
          <w:szCs w:val="28"/>
        </w:rPr>
        <w:t>本合同履行过程中，因可归责于乙方的原因造成甲方或第三方人身、财产损害的，乙方承担赔偿责任。</w:t>
      </w:r>
    </w:p>
    <w:p w:rsidR="000666B4" w:rsidRDefault="000666B4">
      <w:pPr>
        <w:pStyle w:val="1"/>
      </w:pPr>
    </w:p>
    <w:p w:rsidR="000666B4" w:rsidRDefault="00E51708">
      <w:pPr>
        <w:widowControl/>
        <w:spacing w:line="5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9</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劳动关系</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9.1  </w:t>
      </w:r>
      <w:r>
        <w:rPr>
          <w:rFonts w:ascii="仿宋" w:eastAsia="仿宋" w:hAnsi="仿宋" w:cs="仿宋" w:hint="eastAsia"/>
          <w:sz w:val="28"/>
          <w:szCs w:val="28"/>
        </w:rPr>
        <w:t>乙方需指派与乙方建立正式劳动关系的作业人员负责外包作业，并为其指派的作业人员办理相应的社会保险（含工伤保险）以及人身意外伤害等相关保险，应将作业人员的劳动合同、作业人员身份证等资料向甲方备案。乙方变更指派人员时需事先向甲方提出申请，经同意后方可。</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9.2  </w:t>
      </w:r>
      <w:r>
        <w:rPr>
          <w:rFonts w:ascii="仿宋" w:eastAsia="仿宋" w:hAnsi="仿宋" w:cs="仿宋" w:hint="eastAsia"/>
          <w:sz w:val="28"/>
          <w:szCs w:val="28"/>
        </w:rPr>
        <w:t>乙方应按照甲方要求向甲方报备作业人员劳动合同、作业人员身份证等资料。</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9.3  </w:t>
      </w:r>
      <w:r>
        <w:rPr>
          <w:rFonts w:ascii="仿宋" w:eastAsia="仿宋" w:hAnsi="仿宋" w:cs="仿宋" w:hint="eastAsia"/>
          <w:sz w:val="28"/>
          <w:szCs w:val="28"/>
        </w:rPr>
        <w:t>甲方与乙方指派作业人员之间不存在劳动关系、劳务关系或其他雇佣关系。乙方作业人员以劳动关系、劳务关系或其他雇佣关系为由向甲方主张权利的，均由乙方负责处理并承担相应责任。</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9.4  </w:t>
      </w:r>
      <w:r>
        <w:rPr>
          <w:rFonts w:ascii="仿宋" w:eastAsia="仿宋" w:hAnsi="仿宋" w:cs="仿宋" w:hint="eastAsia"/>
          <w:sz w:val="28"/>
          <w:szCs w:val="28"/>
        </w:rPr>
        <w:t>乙方作业人员在服务期间发生的、或与履行本合同相关的任何事故或人身伤害、财产损失等，均与甲方无关，所有责任及相关费用由乙方自行承担。造成甲方或第三方损失的，乙方还应承担赔偿责任。</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9.5  </w:t>
      </w:r>
      <w:r>
        <w:rPr>
          <w:rFonts w:ascii="仿宋" w:eastAsia="仿宋" w:hAnsi="仿宋" w:cs="仿宋" w:hint="eastAsia"/>
          <w:sz w:val="28"/>
          <w:szCs w:val="28"/>
        </w:rPr>
        <w:t>如甲方因本合同的履行而被政府主管部门或者裁判机关判令需向乙方作业人员承担补偿、赔偿或其他责任的，甲方有权要求乙方承担或</w:t>
      </w:r>
      <w:r>
        <w:rPr>
          <w:rFonts w:ascii="仿宋" w:eastAsia="仿宋" w:hAnsi="仿宋" w:cs="仿宋" w:hint="eastAsia"/>
          <w:sz w:val="28"/>
          <w:szCs w:val="28"/>
        </w:rPr>
        <w:lastRenderedPageBreak/>
        <w:t>向乙方追偿，并有权直接先行扣除履约保证金或其他应付款用于承担此等责任。</w:t>
      </w:r>
    </w:p>
    <w:p w:rsidR="000666B4" w:rsidRDefault="000666B4">
      <w:pPr>
        <w:spacing w:line="500" w:lineRule="exact"/>
        <w:ind w:firstLineChars="200" w:firstLine="562"/>
        <w:rPr>
          <w:rFonts w:ascii="仿宋" w:eastAsia="仿宋" w:hAnsi="仿宋" w:cs="仿宋"/>
          <w:b/>
          <w:bCs/>
          <w:sz w:val="28"/>
          <w:szCs w:val="28"/>
        </w:rPr>
      </w:pP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10</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安全条款</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10.1  </w:t>
      </w:r>
      <w:r>
        <w:rPr>
          <w:rFonts w:ascii="仿宋" w:eastAsia="仿宋" w:hAnsi="仿宋" w:cs="仿宋" w:hint="eastAsia"/>
          <w:sz w:val="28"/>
          <w:szCs w:val="28"/>
        </w:rPr>
        <w:t>甲方有权对乙方作业人员进行厂区内安全、健康与环境知识的培训，并对乙方工作区域随时进行安全、健康与环境方面有关事项的检查。乙方应积极、主动配合，不得以任何理由拒绝。</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10.2  </w:t>
      </w:r>
      <w:r>
        <w:rPr>
          <w:rFonts w:ascii="仿宋" w:eastAsia="仿宋" w:hAnsi="仿宋" w:cs="仿宋" w:hint="eastAsia"/>
          <w:sz w:val="28"/>
          <w:szCs w:val="28"/>
        </w:rPr>
        <w:t>甲方有权对乙方作业人员遵章守纪情况进行监督。对违章人员，甲方有权要求乙方更换，乙方不得拒绝。</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10.3  </w:t>
      </w:r>
      <w:r>
        <w:rPr>
          <w:rFonts w:ascii="仿宋" w:eastAsia="仿宋" w:hAnsi="仿宋" w:cs="仿宋" w:hint="eastAsia"/>
          <w:sz w:val="28"/>
          <w:szCs w:val="28"/>
        </w:rPr>
        <w:t>乙方应对其作业人员进行安全、健康与环境知识，以及相关操作技能的培训与考核（具体次数由乙方从确保安全、规范作业的角度进行把握，每年至少一次），确保所有作业人员均持证上岗，确保其作业人员了解、知晓外包项目作业要求及作业场所存在的潜在危害并采取防范措施。</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10.4  </w:t>
      </w:r>
      <w:r>
        <w:rPr>
          <w:rFonts w:ascii="仿宋" w:eastAsia="仿宋" w:hAnsi="仿宋" w:cs="仿宋" w:hint="eastAsia"/>
          <w:sz w:val="28"/>
          <w:szCs w:val="28"/>
        </w:rPr>
        <w:t>乙方应根据外包业务的需要，为其指派的作业人员提供必要的劳动保护，做好可能的职业病预防工作。</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10.5  </w:t>
      </w:r>
      <w:r>
        <w:rPr>
          <w:rFonts w:ascii="仿宋" w:eastAsia="仿宋" w:hAnsi="仿宋" w:cs="仿宋" w:hint="eastAsia"/>
          <w:sz w:val="28"/>
          <w:szCs w:val="28"/>
        </w:rPr>
        <w:t>乙方提供服务过程中发现现场安全隐患的，应立即向甲方报告并采取一切必要的防范、应对措施；因乙方未立即报告或未立即采取措施而造成的损害，由乙方承担赔偿责任。</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10.6  </w:t>
      </w:r>
      <w:r>
        <w:rPr>
          <w:rFonts w:ascii="仿宋" w:eastAsia="仿宋" w:hAnsi="仿宋" w:cs="仿宋" w:hint="eastAsia"/>
          <w:sz w:val="28"/>
          <w:szCs w:val="28"/>
        </w:rPr>
        <w:t>乙方作业人员现场作业时应遵守甲方现场作业相关规定，穿戴符合甲方现场要求的个人防护用品，严格按照操作规程开展作业。</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10.7  </w:t>
      </w:r>
      <w:r>
        <w:rPr>
          <w:rFonts w:ascii="仿宋" w:eastAsia="仿宋" w:hAnsi="仿宋" w:cs="仿宋" w:hint="eastAsia"/>
          <w:sz w:val="28"/>
          <w:szCs w:val="28"/>
        </w:rPr>
        <w:t>乙方应加强对乙方作业人员的教育和管理</w:t>
      </w:r>
      <w:r>
        <w:rPr>
          <w:rFonts w:ascii="仿宋" w:eastAsia="仿宋" w:hAnsi="仿宋" w:cs="仿宋"/>
          <w:sz w:val="28"/>
          <w:szCs w:val="28"/>
        </w:rPr>
        <w:t>,</w:t>
      </w:r>
      <w:r>
        <w:rPr>
          <w:rFonts w:ascii="仿宋" w:eastAsia="仿宋" w:hAnsi="仿宋" w:cs="仿宋" w:hint="eastAsia"/>
          <w:sz w:val="28"/>
          <w:szCs w:val="28"/>
        </w:rPr>
        <w:t>乙方作业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10.8  </w:t>
      </w:r>
      <w:r>
        <w:rPr>
          <w:rFonts w:ascii="仿宋" w:eastAsia="仿宋" w:hAnsi="仿宋" w:cs="仿宋" w:hint="eastAsia"/>
          <w:sz w:val="28"/>
          <w:szCs w:val="28"/>
        </w:rPr>
        <w:t>乙方作业人员外包作业过程中发生的、非因甲方原因造成的所有事故，由乙方承担全部责任，造成甲方或第三方损失的，乙方还应承担赔偿责任。</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lastRenderedPageBreak/>
        <w:t xml:space="preserve">10.9  </w:t>
      </w:r>
      <w:r>
        <w:rPr>
          <w:rFonts w:ascii="仿宋" w:eastAsia="仿宋" w:hAnsi="仿宋" w:cs="仿宋" w:hint="eastAsia"/>
          <w:sz w:val="28"/>
          <w:szCs w:val="28"/>
        </w:rPr>
        <w:t>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rsidR="000666B4" w:rsidRDefault="000666B4">
      <w:pPr>
        <w:widowControl/>
        <w:spacing w:line="500" w:lineRule="exact"/>
        <w:ind w:firstLineChars="200" w:firstLine="560"/>
        <w:jc w:val="left"/>
        <w:rPr>
          <w:rFonts w:ascii="仿宋" w:eastAsia="仿宋" w:hAnsi="仿宋" w:cs="仿宋"/>
          <w:sz w:val="28"/>
          <w:szCs w:val="28"/>
        </w:rPr>
      </w:pPr>
    </w:p>
    <w:p w:rsidR="000666B4" w:rsidRDefault="00E51708">
      <w:pPr>
        <w:widowControl/>
        <w:spacing w:line="5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11</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突发事件</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11.1  </w:t>
      </w:r>
      <w:r>
        <w:rPr>
          <w:rFonts w:ascii="仿宋" w:eastAsia="仿宋" w:hAnsi="仿宋" w:cs="仿宋" w:hint="eastAsia"/>
          <w:sz w:val="28"/>
          <w:szCs w:val="28"/>
        </w:rPr>
        <w:t>乙方在提供服务过程中发生突发事件（是指突然发生，造成或者可能造成严重危害，需要采取应急处置措施予以应对的事故灾难、公共卫生事件或其他安全事件等），应立即向甲方报告并采取有效措施进行补救。</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11.2  </w:t>
      </w:r>
      <w:r>
        <w:rPr>
          <w:rFonts w:ascii="仿宋" w:eastAsia="仿宋" w:hAnsi="仿宋" w:cs="仿宋" w:hint="eastAsia"/>
          <w:sz w:val="28"/>
          <w:szCs w:val="28"/>
        </w:rPr>
        <w:t>乙方不得隐瞒突发事件，否则应赔偿由此给甲方造成的全部损失，甲方并有权据此提前解除本合同、没收履约保证金。</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12</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保密承诺</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12.1  </w:t>
      </w:r>
      <w:r>
        <w:rPr>
          <w:rFonts w:ascii="仿宋" w:eastAsia="仿宋" w:hAnsi="仿宋" w:cs="仿宋" w:hint="eastAsia"/>
          <w:sz w:val="28"/>
          <w:szCs w:val="28"/>
        </w:rPr>
        <w:t>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12.2  </w:t>
      </w:r>
      <w:r>
        <w:rPr>
          <w:rFonts w:ascii="仿宋" w:eastAsia="仿宋" w:hAnsi="仿宋" w:cs="仿宋" w:hint="eastAsia"/>
          <w:sz w:val="28"/>
          <w:szCs w:val="28"/>
        </w:rPr>
        <w:t>合同终止或解除后，乙方应立即向甲方返还或者销毁所有上述含甲方保密信息的资料。乙方应在合同终止或解除后</w:t>
      </w:r>
      <w:r>
        <w:rPr>
          <w:rFonts w:ascii="仿宋" w:eastAsia="仿宋" w:hAnsi="仿宋" w:cs="仿宋"/>
          <w:sz w:val="28"/>
          <w:szCs w:val="28"/>
        </w:rPr>
        <w:t>5</w:t>
      </w:r>
      <w:r>
        <w:rPr>
          <w:rFonts w:ascii="仿宋" w:eastAsia="仿宋" w:hAnsi="仿宋" w:cs="仿宋" w:hint="eastAsia"/>
          <w:sz w:val="28"/>
          <w:szCs w:val="28"/>
        </w:rPr>
        <w:t>日内向甲方书面确认已销毁或返还所有含甲方保密信息的资料。</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12.3  </w:t>
      </w:r>
      <w:r>
        <w:rPr>
          <w:rFonts w:ascii="仿宋" w:eastAsia="仿宋" w:hAnsi="仿宋" w:cs="仿宋" w:hint="eastAsia"/>
          <w:sz w:val="28"/>
          <w:szCs w:val="28"/>
        </w:rPr>
        <w:t>乙方违反保密承诺的，甲方有权要求乙方支付违约金人民币</w:t>
      </w:r>
      <w:r>
        <w:rPr>
          <w:rFonts w:ascii="仿宋" w:eastAsia="仿宋" w:hAnsi="仿宋" w:cs="仿宋" w:hint="eastAsia"/>
          <w:b/>
          <w:bCs/>
          <w:sz w:val="28"/>
          <w:szCs w:val="28"/>
          <w:u w:val="single"/>
        </w:rPr>
        <w:t>伍万元</w:t>
      </w:r>
      <w:r>
        <w:rPr>
          <w:rFonts w:ascii="仿宋" w:eastAsia="仿宋" w:hAnsi="仿宋" w:cs="仿宋" w:hint="eastAsia"/>
          <w:sz w:val="28"/>
          <w:szCs w:val="28"/>
        </w:rPr>
        <w:t>并赔偿由此给甲方造成的损失。</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12.4  </w:t>
      </w:r>
      <w:r>
        <w:rPr>
          <w:rFonts w:ascii="仿宋" w:eastAsia="仿宋" w:hAnsi="仿宋" w:cs="仿宋" w:hint="eastAsia"/>
          <w:sz w:val="28"/>
          <w:szCs w:val="28"/>
        </w:rPr>
        <w:t>本条关于乙方保密承诺的相关约定，同时适用于乙方作业人员，乙方应对其作业人员的违反保密承诺的行为承担连带责任。</w:t>
      </w:r>
    </w:p>
    <w:p w:rsidR="000666B4" w:rsidRDefault="000666B4">
      <w:pPr>
        <w:widowControl/>
        <w:spacing w:line="500" w:lineRule="exact"/>
        <w:ind w:firstLineChars="200" w:firstLine="560"/>
        <w:jc w:val="left"/>
        <w:rPr>
          <w:rFonts w:ascii="仿宋" w:eastAsia="仿宋" w:hAnsi="仿宋" w:cs="仿宋"/>
          <w:sz w:val="28"/>
          <w:szCs w:val="28"/>
        </w:rPr>
      </w:pP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第</w:t>
      </w:r>
      <w:r>
        <w:rPr>
          <w:rFonts w:ascii="仿宋" w:eastAsia="仿宋" w:hAnsi="仿宋" w:cs="仿宋"/>
          <w:sz w:val="28"/>
          <w:szCs w:val="28"/>
        </w:rPr>
        <w:t>13</w:t>
      </w:r>
      <w:r>
        <w:rPr>
          <w:rFonts w:ascii="仿宋" w:eastAsia="仿宋" w:hAnsi="仿宋" w:cs="仿宋" w:hint="eastAsia"/>
          <w:sz w:val="28"/>
          <w:szCs w:val="28"/>
        </w:rPr>
        <w:t>条</w:t>
      </w:r>
      <w:r>
        <w:rPr>
          <w:rFonts w:ascii="仿宋" w:eastAsia="仿宋" w:hAnsi="仿宋" w:cs="仿宋"/>
          <w:sz w:val="28"/>
          <w:szCs w:val="28"/>
        </w:rPr>
        <w:t xml:space="preserve">  </w:t>
      </w:r>
      <w:r>
        <w:rPr>
          <w:rFonts w:ascii="仿宋" w:eastAsia="仿宋" w:hAnsi="仿宋" w:cs="仿宋" w:hint="eastAsia"/>
          <w:sz w:val="28"/>
          <w:szCs w:val="28"/>
        </w:rPr>
        <w:t>合同转让和分包、转包</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13.1  </w:t>
      </w:r>
      <w:r>
        <w:rPr>
          <w:rFonts w:ascii="仿宋" w:eastAsia="仿宋" w:hAnsi="仿宋" w:cs="仿宋" w:hint="eastAsia"/>
          <w:sz w:val="28"/>
          <w:szCs w:val="28"/>
        </w:rPr>
        <w:t>未经甲方事前书面批准，乙方不得转让本合同项下的全部或者部分义务，不得将外包项目整体或部分分包、转包给第三方，也不得将本合同项下的工作与第三方进行任何形式的合作，否则甲方有权解除合同、没收履约保证金并要求乙方赔偿损失等。</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13.2  </w:t>
      </w:r>
      <w:r>
        <w:rPr>
          <w:rFonts w:ascii="仿宋" w:eastAsia="仿宋" w:hAnsi="仿宋" w:cs="仿宋" w:hint="eastAsia"/>
          <w:sz w:val="28"/>
          <w:szCs w:val="28"/>
        </w:rPr>
        <w:t>如乙方经甲方同意而实施前述对第三方的转让、分包或转包等行为的，乙方仍应对第三方的履行行为承担连带责任。</w:t>
      </w:r>
    </w:p>
    <w:p w:rsidR="000666B4" w:rsidRDefault="000666B4">
      <w:pPr>
        <w:widowControl/>
        <w:spacing w:line="500" w:lineRule="exact"/>
        <w:ind w:firstLineChars="200" w:firstLine="560"/>
        <w:jc w:val="left"/>
        <w:rPr>
          <w:rFonts w:ascii="仿宋" w:eastAsia="仿宋" w:hAnsi="仿宋" w:cs="仿宋"/>
          <w:sz w:val="28"/>
          <w:szCs w:val="28"/>
        </w:rPr>
      </w:pPr>
    </w:p>
    <w:p w:rsidR="000666B4" w:rsidRDefault="00E51708">
      <w:pPr>
        <w:widowControl/>
        <w:spacing w:line="5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14</w:t>
      </w:r>
      <w:r>
        <w:rPr>
          <w:rFonts w:ascii="仿宋" w:eastAsia="仿宋" w:hAnsi="仿宋" w:cs="仿宋" w:hint="eastAsia"/>
          <w:b/>
          <w:bCs/>
          <w:sz w:val="28"/>
          <w:szCs w:val="28"/>
        </w:rPr>
        <w:t>条</w:t>
      </w:r>
      <w:bookmarkStart w:id="70" w:name="_Toc442859431"/>
      <w:bookmarkStart w:id="71" w:name="_Toc13292868"/>
      <w:r>
        <w:rPr>
          <w:rFonts w:ascii="仿宋" w:eastAsia="仿宋" w:hAnsi="仿宋" w:cs="仿宋"/>
          <w:b/>
          <w:bCs/>
          <w:sz w:val="28"/>
          <w:szCs w:val="28"/>
        </w:rPr>
        <w:t xml:space="preserve">   </w:t>
      </w:r>
      <w:r>
        <w:rPr>
          <w:rFonts w:ascii="仿宋" w:eastAsia="仿宋" w:hAnsi="仿宋" w:cs="仿宋" w:hint="eastAsia"/>
          <w:b/>
          <w:bCs/>
          <w:sz w:val="28"/>
          <w:szCs w:val="28"/>
        </w:rPr>
        <w:t>合同变更</w:t>
      </w:r>
      <w:bookmarkEnd w:id="70"/>
      <w:bookmarkEnd w:id="71"/>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14.1  </w:t>
      </w:r>
      <w:r>
        <w:rPr>
          <w:rFonts w:ascii="仿宋" w:eastAsia="仿宋" w:hAnsi="仿宋" w:cs="仿宋" w:hint="eastAsia"/>
          <w:sz w:val="28"/>
          <w:szCs w:val="28"/>
        </w:rPr>
        <w:t>本合同所指的“变更”是指对服务内容、完成服务的方法或进度表的修改、修订，或者其他对本合同的实质性修改。</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14.2  </w:t>
      </w:r>
      <w:r>
        <w:rPr>
          <w:rFonts w:ascii="仿宋" w:eastAsia="仿宋" w:hAnsi="仿宋" w:cs="仿宋" w:hint="eastAsia"/>
          <w:sz w:val="28"/>
          <w:szCs w:val="28"/>
        </w:rPr>
        <w:t>甲方有权根据实际需求，变更合同约定的服务，包括但不限于：</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）增加服务项目或减少原先已约定服务项目，服务费用相应调整。</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）对合同条款或除此之外甲方提供给乙方的有关资料的解释作最终确定，以及对该等资料中不够明确的地方作最终确定。</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乙方收到甲方发出的变更通知后，应立即变更有关的服务。</w:t>
      </w:r>
    </w:p>
    <w:p w:rsidR="000666B4" w:rsidRDefault="000666B4">
      <w:pPr>
        <w:pStyle w:val="1"/>
      </w:pP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15</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0666B4" w:rsidRDefault="00E51708">
      <w:pPr>
        <w:widowControl/>
        <w:spacing w:line="500" w:lineRule="exact"/>
        <w:ind w:firstLineChars="200" w:firstLine="560"/>
        <w:jc w:val="left"/>
        <w:rPr>
          <w:rFonts w:ascii="仿宋" w:eastAsia="仿宋" w:hAnsi="仿宋" w:cs="仿宋"/>
          <w:sz w:val="28"/>
          <w:szCs w:val="28"/>
        </w:rPr>
      </w:pPr>
      <w:r>
        <w:rPr>
          <w:rFonts w:ascii="仿宋" w:eastAsia="仿宋" w:hAnsi="仿宋" w:cs="仿宋"/>
          <w:sz w:val="28"/>
          <w:szCs w:val="28"/>
        </w:rPr>
        <w:t xml:space="preserve">15.1  </w:t>
      </w:r>
      <w:r>
        <w:rPr>
          <w:rFonts w:ascii="仿宋" w:eastAsia="仿宋" w:hAnsi="仿宋" w:cs="仿宋" w:hint="eastAsia"/>
          <w:sz w:val="28"/>
          <w:szCs w:val="28"/>
        </w:rPr>
        <w:t>乙方违约的，甲方有权依据自身对乙方违约程度的判断，决定是否解除本合同。因乙方违约导致合同被解除的，甲方有权拒绝支付应付款项、没收履约保证金并要求乙方赔偿损失等。</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15.2  </w:t>
      </w:r>
      <w:r>
        <w:rPr>
          <w:rFonts w:ascii="仿宋" w:eastAsia="仿宋" w:hAnsi="仿宋" w:cs="仿宋" w:hint="eastAsia"/>
          <w:sz w:val="28"/>
          <w:szCs w:val="28"/>
        </w:rPr>
        <w:t>因可归责于乙方的原因，乙方未能依约完成工作任务的，甲方除暂缓支付相应服务费、按考核条款扣减相应的费用外，还有权选择按当月应付服务费总额的</w:t>
      </w:r>
      <w:r>
        <w:rPr>
          <w:rFonts w:ascii="仿宋" w:eastAsia="仿宋" w:hAnsi="仿宋" w:cs="仿宋"/>
          <w:sz w:val="28"/>
          <w:szCs w:val="28"/>
          <w:u w:val="single"/>
        </w:rPr>
        <w:t>5%</w:t>
      </w:r>
      <w:r>
        <w:rPr>
          <w:rFonts w:ascii="仿宋" w:eastAsia="仿宋" w:hAnsi="仿宋" w:cs="仿宋" w:hint="eastAsia"/>
          <w:sz w:val="28"/>
          <w:szCs w:val="28"/>
        </w:rPr>
        <w:t>收取违约金或按当月应付服务费总额的每日</w:t>
      </w:r>
      <w:r>
        <w:rPr>
          <w:rFonts w:ascii="仿宋" w:eastAsia="仿宋" w:hAnsi="仿宋" w:cs="仿宋"/>
          <w:sz w:val="28"/>
          <w:szCs w:val="28"/>
          <w:u w:val="single"/>
        </w:rPr>
        <w:t>0.5%</w:t>
      </w:r>
      <w:r>
        <w:rPr>
          <w:rFonts w:ascii="仿宋" w:eastAsia="仿宋" w:hAnsi="仿宋" w:cs="仿宋" w:hint="eastAsia"/>
          <w:sz w:val="28"/>
          <w:szCs w:val="28"/>
        </w:rPr>
        <w:t>收取违约金直至乙方完成工作任务之日。同时，乙方应按甲方要求进行整改并自行承担费用。因乙方违约给甲方造成的其他损失超过违约金数额的，乙方还应承担赔偿责任。</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15.3  </w:t>
      </w:r>
      <w:r>
        <w:rPr>
          <w:rFonts w:ascii="仿宋" w:eastAsia="仿宋" w:hAnsi="仿宋" w:cs="仿宋" w:hint="eastAsia"/>
          <w:sz w:val="28"/>
          <w:szCs w:val="28"/>
        </w:rPr>
        <w:t>乙方提前解除本合同的，甲方有权拒绝支付应付款项、没收履</w:t>
      </w:r>
      <w:r>
        <w:rPr>
          <w:rFonts w:ascii="仿宋" w:eastAsia="仿宋" w:hAnsi="仿宋" w:cs="仿宋" w:hint="eastAsia"/>
          <w:sz w:val="28"/>
          <w:szCs w:val="28"/>
        </w:rPr>
        <w:lastRenderedPageBreak/>
        <w:t>约保证金并要求乙方赔偿损失等。</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15.4  </w:t>
      </w:r>
      <w:r>
        <w:rPr>
          <w:rFonts w:ascii="仿宋" w:eastAsia="仿宋" w:hAnsi="仿宋" w:cs="仿宋" w:hint="eastAsia"/>
          <w:sz w:val="28"/>
          <w:szCs w:val="28"/>
        </w:rPr>
        <w:t>甲方行使没收履约保证金的权利时，如履约保证金已被用于抵扣乙方其他应付款项，乙方应立即先行补足履约保证金。</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15.5  </w:t>
      </w:r>
      <w:r>
        <w:rPr>
          <w:rFonts w:ascii="仿宋" w:eastAsia="仿宋" w:hAnsi="仿宋" w:cs="仿宋" w:hint="eastAsia"/>
          <w:sz w:val="28"/>
          <w:szCs w:val="28"/>
        </w:rPr>
        <w:t>甲方未按照约定向乙方支付费用的，按照银行同期贷款基准利率标准向乙方支付利息。</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16</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16.1  </w:t>
      </w:r>
      <w:r>
        <w:rPr>
          <w:rFonts w:ascii="仿宋" w:eastAsia="仿宋" w:hAnsi="仿宋" w:cs="仿宋" w:hint="eastAsia"/>
          <w:sz w:val="28"/>
          <w:szCs w:val="28"/>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16.2  </w:t>
      </w:r>
      <w:r>
        <w:rPr>
          <w:rFonts w:ascii="仿宋" w:eastAsia="仿宋" w:hAnsi="仿宋" w:cs="仿宋" w:hint="eastAsia"/>
          <w:sz w:val="28"/>
          <w:szCs w:val="28"/>
        </w:rPr>
        <w:t>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16.3  </w:t>
      </w:r>
      <w:r>
        <w:rPr>
          <w:rFonts w:ascii="仿宋" w:eastAsia="仿宋" w:hAnsi="仿宋" w:cs="仿宋" w:hint="eastAsia"/>
          <w:sz w:val="28"/>
          <w:szCs w:val="28"/>
        </w:rPr>
        <w:t>本协议服务费用不得因不可抗力事件而作任何上调。</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17</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通知</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17.1  </w:t>
      </w:r>
      <w:r>
        <w:rPr>
          <w:rFonts w:ascii="仿宋" w:eastAsia="仿宋" w:hAnsi="仿宋" w:cs="仿宋" w:hint="eastAsia"/>
          <w:sz w:val="28"/>
          <w:szCs w:val="28"/>
        </w:rPr>
        <w:t>双方重要文件往来应当以书面形式（含传真、电子邮件等）进行。如以特快专递方式送达至本合同下列地址，则：双方地址在同一个地市级行政区域内的，自特快专递寄出之日起算第</w:t>
      </w:r>
      <w:r>
        <w:rPr>
          <w:rFonts w:ascii="仿宋" w:eastAsia="仿宋" w:hAnsi="仿宋" w:cs="仿宋"/>
          <w:sz w:val="28"/>
          <w:szCs w:val="28"/>
        </w:rPr>
        <w:t>3</w:t>
      </w:r>
      <w:r>
        <w:rPr>
          <w:rFonts w:ascii="仿宋" w:eastAsia="仿宋" w:hAnsi="仿宋" w:cs="仿宋" w:hint="eastAsia"/>
          <w:sz w:val="28"/>
          <w:szCs w:val="28"/>
        </w:rPr>
        <w:t>日即视为已有效送达（有证据证明对方已经提前签收除外）；双方地址不在同一个地市级行政区域内的，自特快专递寄出之日起算第</w:t>
      </w:r>
      <w:r>
        <w:rPr>
          <w:rFonts w:ascii="仿宋" w:eastAsia="仿宋" w:hAnsi="仿宋" w:cs="仿宋"/>
          <w:sz w:val="28"/>
          <w:szCs w:val="28"/>
        </w:rPr>
        <w:t>6</w:t>
      </w:r>
      <w:r>
        <w:rPr>
          <w:rFonts w:ascii="仿宋" w:eastAsia="仿宋" w:hAnsi="仿宋" w:cs="仿宋"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17.2  </w:t>
      </w:r>
      <w:r>
        <w:rPr>
          <w:rFonts w:ascii="仿宋" w:eastAsia="仿宋" w:hAnsi="仿宋" w:cs="仿宋" w:hint="eastAsia"/>
          <w:sz w:val="28"/>
          <w:szCs w:val="28"/>
        </w:rPr>
        <w:t>双方联系方式</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甲方地址：</w:t>
      </w:r>
      <w:r>
        <w:rPr>
          <w:rFonts w:ascii="仿宋" w:eastAsia="仿宋" w:hAnsi="仿宋" w:cs="仿宋"/>
          <w:color w:val="000000"/>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传真：</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电子邮箱：</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sz w:val="28"/>
          <w:szCs w:val="28"/>
          <w:u w:val="single"/>
        </w:rPr>
        <w:t xml:space="preserve">                                      </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乙方地址：</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传真：</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电子邮箱：</w:t>
      </w: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sz w:val="28"/>
          <w:szCs w:val="28"/>
          <w:u w:val="single"/>
        </w:rPr>
        <w:t xml:space="preserve">                                      </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18</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司法管辖和争议的解决</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18.1  </w:t>
      </w:r>
      <w:r>
        <w:rPr>
          <w:rFonts w:ascii="仿宋" w:eastAsia="仿宋" w:hAnsi="仿宋" w:cs="仿宋" w:hint="eastAsia"/>
          <w:sz w:val="28"/>
          <w:szCs w:val="28"/>
        </w:rPr>
        <w:t>本合同适用中华人民共和国法律。</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18.2  </w:t>
      </w:r>
      <w:r>
        <w:rPr>
          <w:rFonts w:ascii="仿宋" w:eastAsia="仿宋" w:hAnsi="仿宋" w:cs="仿宋" w:hint="eastAsia"/>
          <w:sz w:val="28"/>
          <w:szCs w:val="28"/>
        </w:rPr>
        <w:t>由本合同引起的或与本合同有关的争议，双方应友好协商解决。协商不成的，提交甲方所在地法院解决。</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18.3  </w:t>
      </w:r>
      <w:r>
        <w:rPr>
          <w:rFonts w:ascii="仿宋" w:eastAsia="仿宋" w:hAnsi="仿宋" w:cs="仿宋" w:hint="eastAsia"/>
          <w:sz w:val="28"/>
          <w:szCs w:val="28"/>
          <w:u w:val="single"/>
        </w:rPr>
        <w:t>双方就监测数据的准确性存在的争议的，由双方共同认定的第三方检测机构进行仲裁解决。</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19</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合同构成及效力顺序</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19.1  </w:t>
      </w:r>
      <w:r>
        <w:rPr>
          <w:rFonts w:ascii="仿宋" w:eastAsia="仿宋" w:hAnsi="仿宋" w:cs="仿宋" w:hint="eastAsia"/>
          <w:sz w:val="28"/>
          <w:szCs w:val="28"/>
        </w:rPr>
        <w:t>本合同由第一部分《通用条款》、第二部分《专用条款》构成，双方就合同履行达成的补充协议，亦构成本合同的有效组成部分。</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19.2  </w:t>
      </w:r>
      <w:r>
        <w:rPr>
          <w:rFonts w:ascii="仿宋" w:eastAsia="仿宋" w:hAnsi="仿宋" w:cs="仿宋" w:hint="eastAsia"/>
          <w:sz w:val="28"/>
          <w:szCs w:val="28"/>
        </w:rPr>
        <w:t>本合同各部分之间如存在约定不一致的情形，按照以下顺序适用，排列在前者具有优先适用的效力。</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）补充协议；</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）专用条款；</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）通用条款。</w:t>
      </w:r>
      <w:r>
        <w:rPr>
          <w:rFonts w:ascii="仿宋" w:eastAsia="仿宋" w:hAnsi="仿宋" w:cs="仿宋"/>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lastRenderedPageBreak/>
        <w:t>19</w:t>
      </w:r>
      <w:r>
        <w:rPr>
          <w:rFonts w:ascii="仿宋" w:eastAsia="仿宋" w:hAnsi="仿宋" w:cs="仿宋" w:hint="eastAsia"/>
          <w:sz w:val="28"/>
          <w:szCs w:val="28"/>
        </w:rPr>
        <w:t>．</w:t>
      </w:r>
      <w:r>
        <w:rPr>
          <w:rFonts w:ascii="仿宋" w:eastAsia="仿宋" w:hAnsi="仿宋" w:cs="仿宋"/>
          <w:sz w:val="28"/>
          <w:szCs w:val="28"/>
        </w:rPr>
        <w:t xml:space="preserve">3 </w:t>
      </w:r>
      <w:r>
        <w:rPr>
          <w:rFonts w:ascii="仿宋" w:eastAsia="仿宋" w:hAnsi="仿宋" w:cs="仿宋" w:hint="eastAsia"/>
          <w:sz w:val="28"/>
          <w:szCs w:val="28"/>
        </w:rPr>
        <w:t>如果本合同各部分的内部条款之间出现约定不一致的情形，则：</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）属通用条款或专用条款内部条款的，以对乙方更严格的约定为准。</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）属补充协议条款的，以时间签署在后的协议条款为准；如属同一份补充协议，则以对乙方更严格的约定为准。</w:t>
      </w:r>
    </w:p>
    <w:p w:rsidR="000666B4" w:rsidRDefault="00E51708">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b/>
          <w:bCs/>
          <w:sz w:val="28"/>
          <w:szCs w:val="28"/>
        </w:rPr>
        <w:t>20</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20.1  </w:t>
      </w:r>
      <w:r>
        <w:rPr>
          <w:rFonts w:ascii="仿宋" w:eastAsia="仿宋" w:hAnsi="仿宋" w:cs="仿宋" w:hint="eastAsia"/>
          <w:sz w:val="28"/>
          <w:szCs w:val="28"/>
        </w:rPr>
        <w:t>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20.2  </w:t>
      </w:r>
      <w:r>
        <w:rPr>
          <w:rFonts w:ascii="仿宋" w:eastAsia="仿宋" w:hAnsi="仿宋" w:cs="仿宋" w:hint="eastAsia"/>
          <w:sz w:val="28"/>
          <w:szCs w:val="28"/>
        </w:rPr>
        <w:t>本合同关于乙方义务、责任等约定，同时适用于乙方的作业人员，乙方应对其作业人员履行本合同的行为承担责任。</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20.3  </w:t>
      </w:r>
      <w:r>
        <w:rPr>
          <w:rFonts w:ascii="仿宋" w:eastAsia="仿宋" w:hAnsi="仿宋" w:cs="仿宋" w:hint="eastAsia"/>
          <w:sz w:val="28"/>
          <w:szCs w:val="28"/>
        </w:rPr>
        <w:t>本协议经双方签订且乙方缴纳履约保证金后生效。除在签订页加盖双方公章外，本合同还应以公章骑缝方式签订。</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sz w:val="28"/>
          <w:szCs w:val="28"/>
        </w:rPr>
        <w:t xml:space="preserve">20.4  </w:t>
      </w:r>
      <w:r>
        <w:rPr>
          <w:rFonts w:ascii="仿宋" w:eastAsia="仿宋" w:hAnsi="仿宋" w:cs="仿宋" w:hint="eastAsia"/>
          <w:sz w:val="28"/>
          <w:szCs w:val="28"/>
        </w:rPr>
        <w:t>本协议一式</w:t>
      </w:r>
      <w:r>
        <w:rPr>
          <w:rFonts w:ascii="仿宋" w:eastAsia="仿宋" w:hAnsi="仿宋" w:cs="仿宋"/>
          <w:sz w:val="28"/>
          <w:szCs w:val="28"/>
          <w:u w:val="single"/>
        </w:rPr>
        <w:t xml:space="preserve">  </w:t>
      </w:r>
      <w:r>
        <w:rPr>
          <w:rFonts w:ascii="仿宋" w:eastAsia="仿宋" w:hAnsi="仿宋" w:cs="仿宋" w:hint="eastAsia"/>
          <w:sz w:val="28"/>
          <w:szCs w:val="28"/>
        </w:rPr>
        <w:t>份，甲方执</w:t>
      </w:r>
      <w:r>
        <w:rPr>
          <w:rFonts w:ascii="仿宋" w:eastAsia="仿宋" w:hAnsi="仿宋" w:cs="仿宋"/>
          <w:sz w:val="28"/>
          <w:szCs w:val="28"/>
          <w:u w:val="single"/>
        </w:rPr>
        <w:t xml:space="preserve">   </w:t>
      </w:r>
      <w:r>
        <w:rPr>
          <w:rFonts w:ascii="仿宋" w:eastAsia="仿宋" w:hAnsi="仿宋" w:cs="仿宋" w:hint="eastAsia"/>
          <w:sz w:val="28"/>
          <w:szCs w:val="28"/>
        </w:rPr>
        <w:t>份，乙方执</w:t>
      </w:r>
      <w:r>
        <w:rPr>
          <w:rFonts w:ascii="仿宋" w:eastAsia="仿宋" w:hAnsi="仿宋" w:cs="仿宋"/>
          <w:sz w:val="28"/>
          <w:szCs w:val="28"/>
          <w:u w:val="single"/>
        </w:rPr>
        <w:t xml:space="preserve">  </w:t>
      </w:r>
      <w:r>
        <w:rPr>
          <w:rFonts w:ascii="仿宋" w:eastAsia="仿宋" w:hAnsi="仿宋" w:cs="仿宋" w:hint="eastAsia"/>
          <w:sz w:val="28"/>
          <w:szCs w:val="28"/>
        </w:rPr>
        <w:t>份，具有同等法律效力。</w:t>
      </w:r>
    </w:p>
    <w:p w:rsidR="000666B4" w:rsidRDefault="000666B4">
      <w:pPr>
        <w:spacing w:line="500" w:lineRule="exact"/>
        <w:ind w:firstLineChars="200" w:firstLine="560"/>
        <w:rPr>
          <w:rFonts w:ascii="仿宋" w:eastAsia="仿宋" w:hAnsi="仿宋" w:cs="仿宋"/>
          <w:sz w:val="28"/>
          <w:szCs w:val="28"/>
        </w:rPr>
      </w:pPr>
    </w:p>
    <w:p w:rsidR="000666B4" w:rsidRDefault="000666B4">
      <w:pPr>
        <w:spacing w:line="500" w:lineRule="exact"/>
        <w:ind w:firstLineChars="200" w:firstLine="560"/>
        <w:rPr>
          <w:rFonts w:ascii="仿宋" w:eastAsia="仿宋" w:hAnsi="仿宋" w:cs="仿宋"/>
          <w:sz w:val="28"/>
          <w:szCs w:val="28"/>
        </w:rPr>
      </w:pP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甲方（公章）：</w:t>
      </w:r>
      <w:r>
        <w:rPr>
          <w:rFonts w:ascii="仿宋" w:eastAsia="仿宋" w:hAnsi="仿宋" w:cs="仿宋"/>
          <w:sz w:val="28"/>
          <w:szCs w:val="28"/>
        </w:rPr>
        <w:t xml:space="preserve">                    </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w:t>
      </w:r>
      <w:r>
        <w:rPr>
          <w:rFonts w:ascii="仿宋" w:eastAsia="仿宋" w:hAnsi="仿宋" w:cs="仿宋"/>
          <w:sz w:val="28"/>
          <w:szCs w:val="28"/>
        </w:rPr>
        <w:t xml:space="preserve">     </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时间：</w:t>
      </w:r>
    </w:p>
    <w:p w:rsidR="000666B4" w:rsidRDefault="000666B4">
      <w:pPr>
        <w:spacing w:line="500" w:lineRule="exact"/>
        <w:ind w:firstLineChars="200" w:firstLine="560"/>
        <w:rPr>
          <w:rFonts w:ascii="仿宋" w:eastAsia="仿宋" w:hAnsi="仿宋" w:cs="仿宋"/>
          <w:sz w:val="28"/>
          <w:szCs w:val="28"/>
        </w:rPr>
      </w:pP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乙方（公章）：</w:t>
      </w:r>
    </w:p>
    <w:p w:rsidR="000666B4" w:rsidRDefault="000666B4">
      <w:pPr>
        <w:spacing w:line="500" w:lineRule="exact"/>
        <w:ind w:firstLineChars="200" w:firstLine="560"/>
        <w:rPr>
          <w:rFonts w:ascii="仿宋" w:eastAsia="仿宋" w:hAnsi="仿宋" w:cs="仿宋"/>
          <w:sz w:val="28"/>
          <w:szCs w:val="28"/>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时间：</w:t>
      </w:r>
    </w:p>
    <w:p w:rsidR="000666B4" w:rsidRDefault="000666B4">
      <w:pPr>
        <w:spacing w:line="500" w:lineRule="exact"/>
        <w:ind w:firstLineChars="200" w:firstLine="560"/>
        <w:rPr>
          <w:rFonts w:ascii="仿宋" w:eastAsia="仿宋" w:hAnsi="仿宋" w:cs="仿宋"/>
          <w:sz w:val="28"/>
          <w:szCs w:val="28"/>
        </w:rPr>
        <w:sectPr w:rsidR="000666B4">
          <w:footerReference w:type="default" r:id="rId10"/>
          <w:pgSz w:w="11906" w:h="16838"/>
          <w:pgMar w:top="1134" w:right="1418" w:bottom="1134" w:left="1418" w:header="851" w:footer="822" w:gutter="0"/>
          <w:cols w:space="720"/>
          <w:docGrid w:type="lines" w:linePitch="312"/>
        </w:sectPr>
      </w:pPr>
    </w:p>
    <w:p w:rsidR="000666B4" w:rsidRDefault="00E51708">
      <w:pPr>
        <w:spacing w:line="50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lastRenderedPageBreak/>
        <w:t>第二部分</w:t>
      </w:r>
      <w:r>
        <w:rPr>
          <w:rFonts w:ascii="仿宋" w:eastAsia="仿宋" w:hAnsi="仿宋" w:cs="仿宋"/>
          <w:sz w:val="28"/>
          <w:szCs w:val="28"/>
        </w:rPr>
        <w:t xml:space="preserve"> </w:t>
      </w:r>
      <w:r>
        <w:rPr>
          <w:rFonts w:ascii="仿宋" w:eastAsia="仿宋" w:hAnsi="仿宋" w:cs="仿宋" w:hint="eastAsia"/>
          <w:sz w:val="28"/>
          <w:szCs w:val="28"/>
        </w:rPr>
        <w:t>专用条款</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w:t>
      </w:r>
      <w:r>
        <w:rPr>
          <w:rFonts w:ascii="仿宋" w:eastAsia="仿宋" w:hAnsi="仿宋" w:cs="仿宋"/>
          <w:sz w:val="28"/>
          <w:szCs w:val="28"/>
        </w:rPr>
        <w:t>1</w:t>
      </w:r>
      <w:r>
        <w:rPr>
          <w:rFonts w:ascii="仿宋" w:eastAsia="仿宋" w:hAnsi="仿宋" w:cs="仿宋" w:hint="eastAsia"/>
          <w:sz w:val="28"/>
          <w:szCs w:val="28"/>
        </w:rPr>
        <w:t>条</w:t>
      </w:r>
      <w:r>
        <w:rPr>
          <w:rFonts w:ascii="仿宋" w:eastAsia="仿宋" w:hAnsi="仿宋" w:cs="仿宋"/>
          <w:sz w:val="28"/>
          <w:szCs w:val="28"/>
        </w:rPr>
        <w:t xml:space="preserve">  </w:t>
      </w:r>
      <w:r>
        <w:rPr>
          <w:rFonts w:ascii="仿宋" w:eastAsia="仿宋" w:hAnsi="仿宋" w:cs="仿宋" w:hint="eastAsia"/>
          <w:sz w:val="28"/>
          <w:szCs w:val="28"/>
        </w:rPr>
        <w:t>双方约定的其他事项：</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u w:val="single"/>
        </w:rPr>
        <w:t xml:space="preserve">                                                             </w:t>
      </w:r>
    </w:p>
    <w:p w:rsidR="000666B4" w:rsidRDefault="00E51708">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u w:val="single"/>
        </w:rPr>
        <w:t xml:space="preserve">                                                             </w:t>
      </w:r>
    </w:p>
    <w:p w:rsidR="000666B4" w:rsidRDefault="000666B4">
      <w:pPr>
        <w:spacing w:line="500" w:lineRule="exact"/>
        <w:ind w:firstLineChars="200" w:firstLine="560"/>
        <w:rPr>
          <w:rFonts w:ascii="仿宋" w:eastAsia="仿宋" w:hAnsi="仿宋" w:cs="仿宋"/>
          <w:sz w:val="28"/>
          <w:szCs w:val="28"/>
          <w:u w:val="single"/>
        </w:rPr>
      </w:pP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w:t>
      </w:r>
      <w:r>
        <w:rPr>
          <w:rFonts w:ascii="仿宋" w:eastAsia="仿宋" w:hAnsi="仿宋" w:cs="仿宋"/>
          <w:sz w:val="28"/>
          <w:szCs w:val="28"/>
        </w:rPr>
        <w:t>2</w:t>
      </w:r>
      <w:r>
        <w:rPr>
          <w:rFonts w:ascii="仿宋" w:eastAsia="仿宋" w:hAnsi="仿宋" w:cs="仿宋" w:hint="eastAsia"/>
          <w:sz w:val="28"/>
          <w:szCs w:val="28"/>
        </w:rPr>
        <w:t>条</w:t>
      </w:r>
      <w:r>
        <w:rPr>
          <w:rFonts w:ascii="仿宋" w:eastAsia="仿宋" w:hAnsi="仿宋" w:cs="仿宋"/>
          <w:sz w:val="28"/>
          <w:szCs w:val="28"/>
        </w:rPr>
        <w:t xml:space="preserve">  </w:t>
      </w:r>
      <w:r>
        <w:rPr>
          <w:rFonts w:ascii="仿宋" w:eastAsia="仿宋" w:hAnsi="仿宋" w:cs="仿宋" w:hint="eastAsia"/>
          <w:sz w:val="28"/>
          <w:szCs w:val="28"/>
        </w:rPr>
        <w:t>附件</w:t>
      </w:r>
    </w:p>
    <w:p w:rsidR="000666B4" w:rsidRDefault="00E5170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A</w:t>
      </w:r>
      <w:r>
        <w:rPr>
          <w:rFonts w:ascii="仿宋" w:eastAsia="仿宋" w:hAnsi="仿宋" w:cs="仿宋" w:hint="eastAsia"/>
          <w:sz w:val="28"/>
          <w:szCs w:val="28"/>
        </w:rPr>
        <w:t>：《项目考核标准》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4715"/>
        <w:gridCol w:w="889"/>
        <w:gridCol w:w="1264"/>
        <w:gridCol w:w="1450"/>
      </w:tblGrid>
      <w:tr w:rsidR="000666B4">
        <w:tc>
          <w:tcPr>
            <w:tcW w:w="9286" w:type="dxa"/>
            <w:gridSpan w:val="5"/>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r>
              <w:rPr>
                <w:rFonts w:eastAsia="仿宋" w:hAnsi="仿宋"/>
                <w:b/>
                <w:bCs/>
                <w:color w:val="000000"/>
                <w:sz w:val="28"/>
                <w:szCs w:val="28"/>
              </w:rPr>
              <w:t>污水在线监测系统</w:t>
            </w:r>
            <w:r>
              <w:rPr>
                <w:rFonts w:ascii="仿宋" w:eastAsia="仿宋" w:hAnsi="仿宋" w:cs="仿宋" w:hint="eastAsia"/>
                <w:b/>
                <w:bCs/>
                <w:color w:val="000000"/>
                <w:spacing w:val="-6"/>
                <w:kern w:val="0"/>
                <w:sz w:val="28"/>
                <w:szCs w:val="28"/>
              </w:rPr>
              <w:t>运营维护外包项目考核标准</w:t>
            </w: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4"/>
              </w:rPr>
            </w:pPr>
            <w:r>
              <w:rPr>
                <w:rFonts w:ascii="仿宋" w:eastAsia="仿宋" w:hAnsi="仿宋" w:cs="仿宋" w:hint="eastAsia"/>
                <w:b/>
                <w:bCs/>
                <w:color w:val="000000"/>
                <w:spacing w:val="-6"/>
                <w:kern w:val="0"/>
                <w:sz w:val="24"/>
              </w:rPr>
              <w:t>序号</w:t>
            </w:r>
          </w:p>
        </w:tc>
        <w:tc>
          <w:tcPr>
            <w:tcW w:w="4715"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4"/>
              </w:rPr>
            </w:pPr>
            <w:r>
              <w:rPr>
                <w:rFonts w:ascii="仿宋" w:eastAsia="仿宋" w:hAnsi="仿宋" w:cs="仿宋" w:hint="eastAsia"/>
                <w:b/>
                <w:bCs/>
                <w:color w:val="000000"/>
                <w:spacing w:val="-6"/>
                <w:kern w:val="0"/>
                <w:sz w:val="24"/>
              </w:rPr>
              <w:t>考核内容</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4"/>
              </w:rPr>
            </w:pPr>
            <w:r>
              <w:rPr>
                <w:rFonts w:ascii="仿宋" w:eastAsia="仿宋" w:hAnsi="仿宋" w:cs="仿宋" w:hint="eastAsia"/>
                <w:b/>
                <w:bCs/>
                <w:color w:val="000000"/>
                <w:spacing w:val="-6"/>
                <w:kern w:val="0"/>
                <w:sz w:val="24"/>
              </w:rPr>
              <w:t>分值</w:t>
            </w:r>
          </w:p>
        </w:tc>
        <w:tc>
          <w:tcPr>
            <w:tcW w:w="1264"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4"/>
              </w:rPr>
            </w:pPr>
            <w:r>
              <w:rPr>
                <w:rFonts w:ascii="仿宋" w:eastAsia="仿宋" w:hAnsi="仿宋" w:cs="仿宋" w:hint="eastAsia"/>
                <w:b/>
                <w:bCs/>
                <w:color w:val="000000"/>
                <w:spacing w:val="-6"/>
                <w:kern w:val="0"/>
                <w:sz w:val="24"/>
              </w:rPr>
              <w:t>实得分</w:t>
            </w:r>
          </w:p>
        </w:tc>
        <w:tc>
          <w:tcPr>
            <w:tcW w:w="1450"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4"/>
              </w:rPr>
            </w:pPr>
            <w:r>
              <w:rPr>
                <w:rFonts w:ascii="仿宋" w:eastAsia="仿宋" w:hAnsi="仿宋" w:cs="仿宋" w:hint="eastAsia"/>
                <w:b/>
                <w:bCs/>
                <w:color w:val="000000"/>
                <w:spacing w:val="-6"/>
                <w:kern w:val="0"/>
                <w:sz w:val="24"/>
              </w:rPr>
              <w:t>扣分说明</w:t>
            </w: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未按环保监管部门要求的频次进行巡检维护的</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2</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巡检维护及相关记录，经环保部门检查，不符合要求的</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3</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设备故障，没有</w:t>
            </w:r>
            <w:r>
              <w:rPr>
                <w:rFonts w:ascii="仿宋" w:eastAsia="仿宋" w:hAnsi="仿宋" w:cs="仿宋"/>
                <w:b/>
                <w:bCs/>
                <w:color w:val="000000"/>
                <w:spacing w:val="-6"/>
                <w:kern w:val="0"/>
                <w:sz w:val="20"/>
                <w:szCs w:val="20"/>
              </w:rPr>
              <w:t>6h</w:t>
            </w:r>
            <w:r>
              <w:rPr>
                <w:rFonts w:ascii="仿宋" w:eastAsia="仿宋" w:hAnsi="仿宋" w:cs="仿宋" w:hint="eastAsia"/>
                <w:b/>
                <w:bCs/>
                <w:color w:val="000000"/>
                <w:spacing w:val="-6"/>
                <w:kern w:val="0"/>
                <w:sz w:val="20"/>
                <w:szCs w:val="20"/>
              </w:rPr>
              <w:t>内到现场维修的</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4</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因设备原因，在线数据上传异常而受到环保部门考核的</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2</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5</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数据上传中断，没有在环保部门规定时间恢复上传的</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6</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在线监控设施监测数据上传率达≥</w:t>
            </w:r>
            <w:r>
              <w:rPr>
                <w:rFonts w:ascii="仿宋" w:eastAsia="仿宋" w:hAnsi="仿宋" w:cs="仿宋"/>
                <w:b/>
                <w:bCs/>
                <w:color w:val="000000"/>
                <w:spacing w:val="-6"/>
                <w:kern w:val="0"/>
                <w:sz w:val="20"/>
                <w:szCs w:val="20"/>
              </w:rPr>
              <w:t>99%</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7</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数据传输有效率≥</w:t>
            </w:r>
            <w:r>
              <w:rPr>
                <w:rFonts w:ascii="仿宋" w:eastAsia="仿宋" w:hAnsi="仿宋" w:cs="仿宋"/>
                <w:b/>
                <w:bCs/>
                <w:color w:val="000000"/>
                <w:spacing w:val="-6"/>
                <w:kern w:val="0"/>
                <w:sz w:val="20"/>
                <w:szCs w:val="20"/>
              </w:rPr>
              <w:t>95%</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8</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因乙方导致的在线监测房内脏乱差</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68"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9</w:t>
            </w:r>
          </w:p>
        </w:tc>
        <w:tc>
          <w:tcPr>
            <w:tcW w:w="4715" w:type="dxa"/>
            <w:vAlign w:val="center"/>
          </w:tcPr>
          <w:p w:rsidR="000666B4" w:rsidRDefault="00E51708">
            <w:pPr>
              <w:autoSpaceDE w:val="0"/>
              <w:autoSpaceDN w:val="0"/>
              <w:adjustRightInd w:val="0"/>
              <w:snapToGrid w:val="0"/>
              <w:spacing w:line="360" w:lineRule="auto"/>
              <w:jc w:val="left"/>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乙方工作人员进入甲方厂区未遵守甲方规章制度（在禁烟区域内吸烟，按禁烟管理规定执行）</w:t>
            </w:r>
          </w:p>
        </w:tc>
        <w:tc>
          <w:tcPr>
            <w:tcW w:w="889" w:type="dxa"/>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b/>
                <w:bCs/>
                <w:color w:val="000000"/>
                <w:spacing w:val="-6"/>
                <w:kern w:val="0"/>
                <w:sz w:val="20"/>
                <w:szCs w:val="20"/>
              </w:rPr>
              <w:t>1</w:t>
            </w:r>
          </w:p>
        </w:tc>
        <w:tc>
          <w:tcPr>
            <w:tcW w:w="1264"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c>
          <w:tcPr>
            <w:tcW w:w="1450" w:type="dxa"/>
            <w:vAlign w:val="center"/>
          </w:tcPr>
          <w:p w:rsidR="000666B4" w:rsidRDefault="000666B4">
            <w:pPr>
              <w:autoSpaceDE w:val="0"/>
              <w:autoSpaceDN w:val="0"/>
              <w:adjustRightInd w:val="0"/>
              <w:snapToGrid w:val="0"/>
              <w:spacing w:line="360" w:lineRule="auto"/>
              <w:jc w:val="center"/>
              <w:rPr>
                <w:rFonts w:ascii="仿宋" w:eastAsia="仿宋" w:hAnsi="仿宋" w:cs="仿宋"/>
                <w:b/>
                <w:bCs/>
                <w:color w:val="000000"/>
                <w:spacing w:val="-6"/>
                <w:kern w:val="0"/>
                <w:sz w:val="28"/>
                <w:szCs w:val="28"/>
              </w:rPr>
            </w:pPr>
          </w:p>
        </w:tc>
      </w:tr>
      <w:tr w:rsidR="000666B4">
        <w:tc>
          <w:tcPr>
            <w:tcW w:w="9286" w:type="dxa"/>
            <w:gridSpan w:val="5"/>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每分值</w:t>
            </w:r>
            <w:r>
              <w:rPr>
                <w:rFonts w:ascii="仿宋" w:eastAsia="仿宋" w:hAnsi="仿宋" w:cs="仿宋"/>
                <w:b/>
                <w:bCs/>
                <w:color w:val="000000"/>
                <w:spacing w:val="-6"/>
                <w:kern w:val="0"/>
                <w:sz w:val="20"/>
                <w:szCs w:val="20"/>
              </w:rPr>
              <w:t>200</w:t>
            </w:r>
            <w:r>
              <w:rPr>
                <w:rFonts w:ascii="仿宋" w:eastAsia="仿宋" w:hAnsi="仿宋" w:cs="仿宋" w:hint="eastAsia"/>
                <w:b/>
                <w:bCs/>
                <w:color w:val="000000"/>
                <w:spacing w:val="-6"/>
                <w:kern w:val="0"/>
                <w:sz w:val="20"/>
                <w:szCs w:val="20"/>
              </w:rPr>
              <w:t>元</w:t>
            </w:r>
          </w:p>
        </w:tc>
      </w:tr>
      <w:tr w:rsidR="000666B4">
        <w:tc>
          <w:tcPr>
            <w:tcW w:w="9286" w:type="dxa"/>
            <w:gridSpan w:val="5"/>
            <w:vAlign w:val="center"/>
          </w:tcPr>
          <w:p w:rsidR="000666B4" w:rsidRDefault="00E51708">
            <w:pPr>
              <w:autoSpaceDE w:val="0"/>
              <w:autoSpaceDN w:val="0"/>
              <w:adjustRightInd w:val="0"/>
              <w:snapToGrid w:val="0"/>
              <w:spacing w:line="360" w:lineRule="auto"/>
              <w:jc w:val="center"/>
              <w:rPr>
                <w:rFonts w:ascii="仿宋" w:eastAsia="仿宋" w:hAnsi="仿宋" w:cs="仿宋"/>
                <w:b/>
                <w:bCs/>
                <w:color w:val="000000"/>
                <w:spacing w:val="-6"/>
                <w:kern w:val="0"/>
                <w:sz w:val="20"/>
                <w:szCs w:val="20"/>
              </w:rPr>
            </w:pPr>
            <w:r>
              <w:rPr>
                <w:rFonts w:ascii="仿宋" w:eastAsia="仿宋" w:hAnsi="仿宋" w:cs="仿宋" w:hint="eastAsia"/>
                <w:b/>
                <w:bCs/>
                <w:color w:val="000000"/>
                <w:spacing w:val="-6"/>
                <w:kern w:val="0"/>
                <w:sz w:val="20"/>
                <w:szCs w:val="20"/>
              </w:rPr>
              <w:t>合计</w:t>
            </w:r>
          </w:p>
        </w:tc>
      </w:tr>
    </w:tbl>
    <w:p w:rsidR="000666B4" w:rsidRDefault="000666B4">
      <w:pPr>
        <w:autoSpaceDE w:val="0"/>
        <w:autoSpaceDN w:val="0"/>
        <w:adjustRightInd w:val="0"/>
        <w:snapToGrid w:val="0"/>
        <w:spacing w:line="360" w:lineRule="auto"/>
        <w:rPr>
          <w:rFonts w:ascii="仿宋" w:eastAsia="仿宋" w:hAnsi="仿宋" w:cs="仿宋"/>
          <w:b/>
          <w:bCs/>
          <w:color w:val="000000"/>
          <w:spacing w:val="-6"/>
          <w:kern w:val="0"/>
          <w:sz w:val="28"/>
          <w:szCs w:val="28"/>
        </w:rPr>
      </w:pPr>
    </w:p>
    <w:p w:rsidR="000666B4" w:rsidRDefault="000666B4">
      <w:pPr>
        <w:autoSpaceDE w:val="0"/>
        <w:autoSpaceDN w:val="0"/>
        <w:adjustRightInd w:val="0"/>
        <w:snapToGrid w:val="0"/>
        <w:spacing w:line="360" w:lineRule="auto"/>
        <w:rPr>
          <w:rFonts w:ascii="仿宋" w:eastAsia="仿宋" w:hAnsi="仿宋" w:cs="仿宋"/>
          <w:b/>
          <w:bCs/>
          <w:color w:val="000000"/>
          <w:spacing w:val="-6"/>
          <w:kern w:val="0"/>
          <w:sz w:val="28"/>
          <w:szCs w:val="28"/>
        </w:rPr>
      </w:pPr>
    </w:p>
    <w:p w:rsidR="000666B4" w:rsidRDefault="000666B4">
      <w:pPr>
        <w:autoSpaceDE w:val="0"/>
        <w:autoSpaceDN w:val="0"/>
        <w:adjustRightInd w:val="0"/>
        <w:snapToGrid w:val="0"/>
        <w:spacing w:line="360" w:lineRule="auto"/>
        <w:rPr>
          <w:rFonts w:ascii="仿宋" w:eastAsia="仿宋" w:hAnsi="仿宋" w:cs="仿宋"/>
          <w:b/>
          <w:bCs/>
          <w:color w:val="000000"/>
          <w:spacing w:val="-6"/>
          <w:kern w:val="0"/>
          <w:sz w:val="28"/>
          <w:szCs w:val="28"/>
        </w:rPr>
      </w:pPr>
    </w:p>
    <w:p w:rsidR="000666B4" w:rsidRDefault="00E51708">
      <w:pPr>
        <w:autoSpaceDE w:val="0"/>
        <w:autoSpaceDN w:val="0"/>
        <w:adjustRightInd w:val="0"/>
        <w:snapToGrid w:val="0"/>
        <w:spacing w:line="360" w:lineRule="auto"/>
        <w:rPr>
          <w:rFonts w:ascii="仿宋" w:eastAsia="仿宋" w:hAnsi="仿宋" w:cs="仿宋"/>
          <w:b/>
          <w:bCs/>
          <w:color w:val="000000"/>
          <w:spacing w:val="-6"/>
          <w:kern w:val="0"/>
          <w:sz w:val="28"/>
          <w:szCs w:val="28"/>
        </w:rPr>
      </w:pPr>
      <w:r>
        <w:rPr>
          <w:rFonts w:ascii="仿宋" w:eastAsia="仿宋" w:hAnsi="仿宋" w:cs="仿宋" w:hint="eastAsia"/>
          <w:b/>
          <w:bCs/>
          <w:color w:val="000000"/>
          <w:spacing w:val="-6"/>
          <w:kern w:val="0"/>
          <w:sz w:val="28"/>
          <w:szCs w:val="28"/>
        </w:rPr>
        <w:lastRenderedPageBreak/>
        <w:t>附件六：服务承诺函</w:t>
      </w:r>
    </w:p>
    <w:p w:rsidR="000666B4" w:rsidRDefault="00E51708">
      <w:pPr>
        <w:snapToGrid w:val="0"/>
        <w:spacing w:line="360" w:lineRule="auto"/>
        <w:jc w:val="center"/>
        <w:rPr>
          <w:rFonts w:ascii="宋体"/>
          <w:b/>
          <w:sz w:val="28"/>
          <w:szCs w:val="28"/>
        </w:rPr>
      </w:pPr>
      <w:r>
        <w:rPr>
          <w:rFonts w:ascii="宋体" w:hAnsi="宋体" w:hint="eastAsia"/>
          <w:b/>
          <w:bCs/>
          <w:sz w:val="44"/>
          <w:szCs w:val="44"/>
        </w:rPr>
        <w:t>服务</w:t>
      </w:r>
      <w:r>
        <w:rPr>
          <w:rFonts w:ascii="宋体" w:hAnsi="宋体" w:hint="eastAsia"/>
          <w:b/>
          <w:sz w:val="44"/>
          <w:szCs w:val="44"/>
        </w:rPr>
        <w:t>承诺函</w:t>
      </w:r>
    </w:p>
    <w:p w:rsidR="000666B4" w:rsidRDefault="00E51708">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致：龙岩市福化环保科技有限公司</w:t>
      </w:r>
    </w:p>
    <w:p w:rsidR="000666B4" w:rsidRDefault="00E51708">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我方为对龙岩市福化环保科技有限公司污水在线监测系统比对验收及运维外包服务项目比选文件表示完全响应，遵照公告的要求，特此确认并承诺：</w:t>
      </w:r>
    </w:p>
    <w:p w:rsidR="000666B4" w:rsidRDefault="00E51708">
      <w:pPr>
        <w:spacing w:line="360"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、我方确认，我方已仔细阅读并研究了贵方的公告及其附件，我方完全熟悉其中的要求、条款和条件，并充分了解比选情况。</w:t>
      </w:r>
    </w:p>
    <w:p w:rsidR="000666B4" w:rsidRDefault="00E51708">
      <w:pPr>
        <w:spacing w:line="360"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、我方确认：我方完全同意比选文件制定的交易规则。接受比选文件中所制定的评分标准。</w:t>
      </w:r>
    </w:p>
    <w:p w:rsidR="000666B4" w:rsidRDefault="00E51708">
      <w:pPr>
        <w:spacing w:line="360"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、我方承诺：我方为投标所提供的材料均为真实、合法、完整。</w:t>
      </w:r>
    </w:p>
    <w:p w:rsidR="000666B4" w:rsidRDefault="00E51708">
      <w:pPr>
        <w:spacing w:line="360"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、我方保证：我方确认，我方完全接受业务外包项目比选文件及附件合同的全部条款。自收到该项目中选通知次日起</w:t>
      </w:r>
      <w:r>
        <w:rPr>
          <w:rFonts w:ascii="仿宋" w:eastAsia="仿宋" w:hAnsi="仿宋" w:cs="仿宋"/>
          <w:color w:val="000000"/>
          <w:sz w:val="28"/>
          <w:szCs w:val="28"/>
        </w:rPr>
        <w:t>5</w:t>
      </w:r>
      <w:r>
        <w:rPr>
          <w:rFonts w:ascii="仿宋" w:eastAsia="仿宋" w:hAnsi="仿宋" w:cs="仿宋" w:hint="eastAsia"/>
          <w:color w:val="000000"/>
          <w:sz w:val="28"/>
          <w:szCs w:val="28"/>
        </w:rPr>
        <w:t>个工作日内，我方将与龙岩市福化环保科技有限公司签订业务外包合同。否则，承担龙岩市福化环保科技有限公司因此所造成的经济损失。</w:t>
      </w:r>
    </w:p>
    <w:p w:rsidR="000666B4" w:rsidRDefault="00E51708">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特此承诺。</w:t>
      </w:r>
    </w:p>
    <w:p w:rsidR="000666B4" w:rsidRDefault="00E51708">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意向参选方（盖章）：</w:t>
      </w:r>
      <w:r>
        <w:rPr>
          <w:rFonts w:ascii="仿宋" w:eastAsia="仿宋" w:hAnsi="仿宋" w:cs="仿宋"/>
          <w:color w:val="000000"/>
          <w:sz w:val="28"/>
          <w:szCs w:val="28"/>
        </w:rPr>
        <w:t xml:space="preserve">                      </w:t>
      </w:r>
    </w:p>
    <w:p w:rsidR="000666B4" w:rsidRDefault="00E51708">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法定代表人或委托代理人（签字）：</w:t>
      </w:r>
      <w:r>
        <w:rPr>
          <w:rFonts w:ascii="仿宋" w:eastAsia="仿宋" w:hAnsi="仿宋" w:cs="仿宋"/>
          <w:color w:val="000000"/>
          <w:sz w:val="28"/>
          <w:szCs w:val="28"/>
        </w:rPr>
        <w:t xml:space="preserve">          </w:t>
      </w:r>
    </w:p>
    <w:p w:rsidR="000666B4" w:rsidRDefault="00E51708">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地</w:t>
      </w:r>
      <w:r>
        <w:rPr>
          <w:rFonts w:ascii="仿宋" w:eastAsia="仿宋" w:hAnsi="仿宋" w:cs="仿宋"/>
          <w:color w:val="000000"/>
          <w:sz w:val="28"/>
          <w:szCs w:val="28"/>
        </w:rPr>
        <w:t xml:space="preserve">  </w:t>
      </w:r>
      <w:r>
        <w:rPr>
          <w:rFonts w:ascii="仿宋" w:eastAsia="仿宋" w:hAnsi="仿宋" w:cs="仿宋" w:hint="eastAsia"/>
          <w:color w:val="000000"/>
          <w:sz w:val="28"/>
          <w:szCs w:val="28"/>
        </w:rPr>
        <w:t>址：</w:t>
      </w:r>
      <w:r>
        <w:rPr>
          <w:rFonts w:ascii="仿宋" w:eastAsia="仿宋" w:hAnsi="仿宋" w:cs="仿宋"/>
          <w:color w:val="000000"/>
          <w:sz w:val="28"/>
          <w:szCs w:val="28"/>
        </w:rPr>
        <w:t xml:space="preserve">                                 </w:t>
      </w:r>
    </w:p>
    <w:p w:rsidR="000666B4" w:rsidRDefault="00E51708">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0666B4" w:rsidRDefault="00E51708">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电</w:t>
      </w:r>
      <w:r>
        <w:rPr>
          <w:rFonts w:ascii="仿宋" w:eastAsia="仿宋" w:hAnsi="仿宋" w:cs="仿宋"/>
          <w:color w:val="000000"/>
          <w:sz w:val="28"/>
          <w:szCs w:val="28"/>
        </w:rPr>
        <w:t xml:space="preserve">  </w:t>
      </w:r>
      <w:r>
        <w:rPr>
          <w:rFonts w:ascii="仿宋" w:eastAsia="仿宋" w:hAnsi="仿宋" w:cs="仿宋" w:hint="eastAsia"/>
          <w:color w:val="000000"/>
          <w:sz w:val="28"/>
          <w:szCs w:val="28"/>
        </w:rPr>
        <w:t>话：</w:t>
      </w:r>
      <w:r>
        <w:rPr>
          <w:rFonts w:ascii="仿宋" w:eastAsia="仿宋" w:hAnsi="仿宋" w:cs="仿宋"/>
          <w:color w:val="000000"/>
          <w:sz w:val="28"/>
          <w:szCs w:val="28"/>
        </w:rPr>
        <w:t xml:space="preserve">                                 </w:t>
      </w:r>
    </w:p>
    <w:p w:rsidR="000666B4" w:rsidRDefault="00E51708">
      <w:pPr>
        <w:spacing w:line="360" w:lineRule="auto"/>
        <w:rPr>
          <w:rFonts w:ascii="仿宋" w:eastAsia="仿宋" w:hAnsi="仿宋" w:cs="仿宋"/>
          <w:b/>
          <w:bCs/>
          <w:color w:val="000000"/>
          <w:spacing w:val="-6"/>
          <w:kern w:val="0"/>
          <w:sz w:val="28"/>
          <w:szCs w:val="28"/>
        </w:rPr>
      </w:pPr>
      <w:r>
        <w:rPr>
          <w:rFonts w:ascii="仿宋" w:eastAsia="仿宋" w:hAnsi="仿宋" w:cs="仿宋" w:hint="eastAsia"/>
          <w:color w:val="000000"/>
          <w:sz w:val="28"/>
          <w:szCs w:val="28"/>
        </w:rPr>
        <w:t>年</w:t>
      </w:r>
      <w:r>
        <w:rPr>
          <w:rFonts w:ascii="仿宋" w:eastAsia="仿宋" w:hAnsi="仿宋" w:cs="仿宋"/>
          <w:color w:val="000000"/>
          <w:sz w:val="28"/>
          <w:szCs w:val="28"/>
        </w:rPr>
        <w:t xml:space="preserve">    </w:t>
      </w:r>
      <w:r>
        <w:rPr>
          <w:rFonts w:ascii="仿宋" w:eastAsia="仿宋" w:hAnsi="仿宋" w:cs="仿宋" w:hint="eastAsia"/>
          <w:color w:val="000000"/>
          <w:sz w:val="28"/>
          <w:szCs w:val="28"/>
        </w:rPr>
        <w:t>月</w:t>
      </w:r>
      <w:r>
        <w:rPr>
          <w:rFonts w:ascii="仿宋" w:eastAsia="仿宋" w:hAnsi="仿宋" w:cs="仿宋"/>
          <w:color w:val="000000"/>
          <w:sz w:val="28"/>
          <w:szCs w:val="28"/>
        </w:rPr>
        <w:t xml:space="preserve">    </w:t>
      </w:r>
      <w:r>
        <w:rPr>
          <w:rFonts w:ascii="仿宋" w:eastAsia="仿宋" w:hAnsi="仿宋" w:cs="仿宋" w:hint="eastAsia"/>
          <w:color w:val="000000"/>
          <w:sz w:val="28"/>
          <w:szCs w:val="28"/>
        </w:rPr>
        <w:t>日</w:t>
      </w:r>
    </w:p>
    <w:p w:rsidR="000666B4" w:rsidRDefault="000666B4">
      <w:pPr>
        <w:autoSpaceDE w:val="0"/>
        <w:autoSpaceDN w:val="0"/>
        <w:adjustRightInd w:val="0"/>
        <w:snapToGrid w:val="0"/>
        <w:spacing w:line="360" w:lineRule="auto"/>
        <w:rPr>
          <w:rFonts w:ascii="仿宋" w:eastAsia="仿宋" w:hAnsi="仿宋" w:cs="仿宋"/>
          <w:b/>
          <w:bCs/>
          <w:color w:val="000000"/>
          <w:spacing w:val="-6"/>
          <w:kern w:val="0"/>
          <w:sz w:val="28"/>
          <w:szCs w:val="28"/>
        </w:rPr>
        <w:sectPr w:rsidR="000666B4">
          <w:footerReference w:type="default" r:id="rId11"/>
          <w:pgSz w:w="11906" w:h="16838"/>
          <w:pgMar w:top="1418" w:right="1418" w:bottom="1418" w:left="1418" w:header="851" w:footer="992" w:gutter="0"/>
          <w:cols w:space="720"/>
          <w:docGrid w:type="lines" w:linePitch="312"/>
        </w:sectPr>
      </w:pPr>
    </w:p>
    <w:p w:rsidR="000666B4" w:rsidRDefault="00E51708">
      <w:pPr>
        <w:autoSpaceDE w:val="0"/>
        <w:autoSpaceDN w:val="0"/>
        <w:adjustRightInd w:val="0"/>
        <w:snapToGrid w:val="0"/>
        <w:spacing w:line="360" w:lineRule="auto"/>
        <w:rPr>
          <w:rFonts w:ascii="仿宋" w:eastAsia="仿宋" w:hAnsi="仿宋" w:cs="仿宋"/>
          <w:b/>
          <w:bCs/>
          <w:color w:val="000000"/>
          <w:spacing w:val="-8"/>
          <w:kern w:val="0"/>
          <w:sz w:val="28"/>
          <w:szCs w:val="28"/>
        </w:rPr>
      </w:pPr>
      <w:r>
        <w:rPr>
          <w:rFonts w:ascii="仿宋" w:eastAsia="仿宋" w:hAnsi="仿宋" w:cs="仿宋" w:hint="eastAsia"/>
          <w:b/>
          <w:bCs/>
          <w:color w:val="000000"/>
          <w:spacing w:val="-6"/>
          <w:kern w:val="0"/>
          <w:sz w:val="28"/>
          <w:szCs w:val="28"/>
        </w:rPr>
        <w:lastRenderedPageBreak/>
        <w:t>附件七：近三年同类服务主要业绩表（自附）</w:t>
      </w:r>
      <w:bookmarkEnd w:id="68"/>
      <w:bookmarkEnd w:id="69"/>
    </w:p>
    <w:p w:rsidR="000666B4" w:rsidRDefault="000666B4">
      <w:pPr>
        <w:spacing w:line="500" w:lineRule="exact"/>
        <w:jc w:val="center"/>
        <w:rPr>
          <w:rFonts w:ascii="宋体"/>
          <w:b/>
          <w:kern w:val="0"/>
          <w:sz w:val="40"/>
          <w:szCs w:val="40"/>
        </w:rPr>
      </w:pPr>
    </w:p>
    <w:sectPr w:rsidR="000666B4">
      <w:footerReference w:type="default" r:id="rId12"/>
      <w:pgSz w:w="11907" w:h="16840"/>
      <w:pgMar w:top="1402" w:right="1134" w:bottom="777" w:left="1418"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A2" w:rsidRDefault="008934A2">
      <w:r>
        <w:separator/>
      </w:r>
    </w:p>
  </w:endnote>
  <w:endnote w:type="continuationSeparator" w:id="0">
    <w:p w:rsidR="008934A2" w:rsidRDefault="0089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B4" w:rsidRDefault="008934A2">
    <w:pPr>
      <w:pStyle w:val="af"/>
      <w:ind w:right="360"/>
    </w:pPr>
    <w:r>
      <w:pict>
        <v:shapetype id="_x0000_t202" coordsize="21600,21600" o:spt="202" path="m,l,21600r21600,l21600,xe">
          <v:stroke joinstyle="miter"/>
          <v:path gradientshapeok="t" o:connecttype="rect"/>
        </v:shapetype>
        <v:shape id="_x0000_s3073" type="#_x0000_t202" style="position:absolute;margin-left:0;margin-top:0;width:2in;height:2in;z-index:2;mso-wrap-style:none;mso-position-horizontal:center;mso-position-horizontal-relative:margin;mso-width-relative:page;mso-height-relative:page" filled="f" stroked="f" strokeweight="1.25pt">
          <v:textbox style="mso-fit-shape-to-text:t" inset="0,0,0,0">
            <w:txbxContent>
              <w:p w:rsidR="000666B4" w:rsidRDefault="00E51708">
                <w:pPr>
                  <w:pStyle w:val="af"/>
                </w:pPr>
                <w:r>
                  <w:fldChar w:fldCharType="begin"/>
                </w:r>
                <w:r>
                  <w:instrText xml:space="preserve"> PAGE  \* MERGEFORMAT </w:instrText>
                </w:r>
                <w:r>
                  <w:fldChar w:fldCharType="separate"/>
                </w:r>
                <w:r w:rsidR="00DC1588">
                  <w:rPr>
                    <w:noProof/>
                  </w:rPr>
                  <w:t>6</w:t>
                </w:r>
                <w:r>
                  <w:fldChar w:fldCharType="end"/>
                </w:r>
              </w:p>
            </w:txbxContent>
          </v:textbox>
          <w10:wrap anchorx="margin"/>
        </v:shape>
      </w:pict>
    </w:r>
    <w:r>
      <w:pict>
        <v:shape id="_x0000_s3074" type="#_x0000_t202" style="position:absolute;margin-left:-84.3pt;margin-top:0;width:9.05pt;height:12.05pt;z-index:1;mso-wrap-style:none;mso-position-horizontal:right;mso-position-horizontal-relative:margin;mso-width-relative:page;mso-height-relative:page" filled="f" stroked="f">
          <v:textbox style="mso-fit-shape-to-text:t" inset="0,0,0,0">
            <w:txbxContent>
              <w:p w:rsidR="000666B4" w:rsidRDefault="000666B4"/>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B4" w:rsidRDefault="008934A2">
    <w:pPr>
      <w:pStyle w:val="af"/>
      <w:ind w:right="360"/>
      <w:jc w:val="center"/>
      <w:rPr>
        <w:rFonts w:ascii="Arial" w:hAnsi="Arial" w:cs="Arial"/>
      </w:rP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5;mso-wrap-style:none;mso-position-horizontal:center;mso-position-horizontal-relative:margin;mso-width-relative:page;mso-height-relative:page" filled="f" stroked="f" strokeweight=".5pt">
          <v:textbox style="mso-fit-shape-to-text:t" inset="0,0,0,0">
            <w:txbxContent>
              <w:p w:rsidR="000666B4" w:rsidRDefault="00E51708">
                <w:pPr>
                  <w:pStyle w:val="af"/>
                </w:pPr>
                <w:r>
                  <w:fldChar w:fldCharType="begin"/>
                </w:r>
                <w:r>
                  <w:instrText xml:space="preserve"> PAGE  \* MERGEFORMAT </w:instrText>
                </w:r>
                <w:r>
                  <w:fldChar w:fldCharType="separate"/>
                </w:r>
                <w:r w:rsidR="00DC1588">
                  <w:rPr>
                    <w:noProof/>
                  </w:rPr>
                  <w:t>31</w:t>
                </w:r>
                <w:r>
                  <w:fldChar w:fldCharType="end"/>
                </w:r>
              </w:p>
            </w:txbxContent>
          </v:textbox>
          <w10:wrap anchorx="margin"/>
        </v:shape>
      </w:pict>
    </w:r>
  </w:p>
  <w:p w:rsidR="000666B4" w:rsidRDefault="000666B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B4" w:rsidRDefault="008934A2">
    <w:pPr>
      <w:pStyle w:val="af"/>
      <w:ind w:right="360"/>
    </w:pPr>
    <w:r>
      <w:pict>
        <v:shapetype id="_x0000_t202" coordsize="21600,21600" o:spt="202" path="m,l,21600r21600,l21600,xe">
          <v:stroke joinstyle="miter"/>
          <v:path gradientshapeok="t" o:connecttype="rect"/>
        </v:shapetype>
        <v:shape id="_x0000_s3076" type="#_x0000_t202" style="position:absolute;margin-left:0;margin-top:0;width:2in;height:2in;z-index:4;mso-wrap-style:none;mso-position-horizontal:center;mso-position-horizontal-relative:margin;mso-width-relative:page;mso-height-relative:page" filled="f" stroked="f" strokeweight="1.25pt">
          <v:textbox style="mso-fit-shape-to-text:t" inset="0,0,0,0">
            <w:txbxContent>
              <w:p w:rsidR="000666B4" w:rsidRDefault="00E51708">
                <w:pPr>
                  <w:pStyle w:val="af"/>
                </w:pPr>
                <w:r>
                  <w:fldChar w:fldCharType="begin"/>
                </w:r>
                <w:r>
                  <w:instrText xml:space="preserve"> PAGE  \* MERGEFORMAT </w:instrText>
                </w:r>
                <w:r>
                  <w:fldChar w:fldCharType="separate"/>
                </w:r>
                <w:r w:rsidR="00DC1588">
                  <w:rPr>
                    <w:noProof/>
                  </w:rPr>
                  <w:t>33</w:t>
                </w:r>
                <w:r>
                  <w:fldChar w:fldCharType="end"/>
                </w:r>
              </w:p>
            </w:txbxContent>
          </v:textbox>
          <w10:wrap anchorx="margin"/>
        </v:shape>
      </w:pict>
    </w:r>
    <w:r>
      <w:pict>
        <v:shape id="_x0000_s3077" type="#_x0000_t202" style="position:absolute;margin-left:-84.3pt;margin-top:0;width:9.05pt;height:12.05pt;z-index:3;mso-wrap-style:none;mso-position-horizontal:right;mso-position-horizontal-relative:margin;mso-width-relative:page;mso-height-relative:page" filled="f" stroked="f">
          <v:textbox style="mso-fit-shape-to-text:t" inset="0,0,0,0">
            <w:txbxContent>
              <w:p w:rsidR="000666B4" w:rsidRDefault="000666B4"/>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B4" w:rsidRDefault="008934A2">
    <w:pPr>
      <w:pStyle w:val="af"/>
    </w:pPr>
    <w:r>
      <w:pict>
        <v:shapetype id="_x0000_t202" coordsize="21600,21600" o:spt="202" path="m,l,21600r21600,l21600,xe">
          <v:stroke joinstyle="miter"/>
          <v:path gradientshapeok="t" o:connecttype="rect"/>
        </v:shapetype>
        <v:shape id="_x0000_s3078" type="#_x0000_t202" style="position:absolute;margin-left:0;margin-top:0;width:2in;height:2in;z-index:6;mso-wrap-style:none;mso-position-horizontal:center;mso-position-horizontal-relative:margin;mso-width-relative:page;mso-height-relative:page" filled="f" stroked="f" strokeweight=".5pt">
          <v:textbox style="mso-fit-shape-to-text:t" inset="0,0,0,0">
            <w:txbxContent>
              <w:p w:rsidR="000666B4" w:rsidRDefault="00E51708">
                <w:pPr>
                  <w:pStyle w:val="af"/>
                </w:pPr>
                <w:r>
                  <w:fldChar w:fldCharType="begin"/>
                </w:r>
                <w:r>
                  <w:instrText xml:space="preserve"> PAGE  \* MERGEFORMAT </w:instrText>
                </w:r>
                <w:r>
                  <w:fldChar w:fldCharType="separate"/>
                </w:r>
                <w:r w:rsidR="00DC1588">
                  <w:rPr>
                    <w:noProof/>
                  </w:rPr>
                  <w:t>34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A2" w:rsidRDefault="008934A2">
      <w:r>
        <w:separator/>
      </w:r>
    </w:p>
  </w:footnote>
  <w:footnote w:type="continuationSeparator" w:id="0">
    <w:p w:rsidR="008934A2" w:rsidRDefault="0089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B836C"/>
    <w:multiLevelType w:val="singleLevel"/>
    <w:tmpl w:val="DE6B836C"/>
    <w:lvl w:ilvl="0">
      <w:start w:val="3"/>
      <w:numFmt w:val="decimal"/>
      <w:suff w:val="nothing"/>
      <w:lvlText w:val="（%1）"/>
      <w:lvlJc w:val="left"/>
      <w:pPr>
        <w:ind w:left="510"/>
      </w:pPr>
      <w:rPr>
        <w:rFonts w:cs="Times New Roman"/>
      </w:rPr>
    </w:lvl>
  </w:abstractNum>
  <w:abstractNum w:abstractNumId="1">
    <w:nsid w:val="6D54BC3C"/>
    <w:multiLevelType w:val="singleLevel"/>
    <w:tmpl w:val="6D54BC3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15AB"/>
    <w:rsid w:val="00020032"/>
    <w:rsid w:val="00020132"/>
    <w:rsid w:val="000207A5"/>
    <w:rsid w:val="00030DF7"/>
    <w:rsid w:val="00031EE2"/>
    <w:rsid w:val="000330D2"/>
    <w:rsid w:val="000470AD"/>
    <w:rsid w:val="00050095"/>
    <w:rsid w:val="00053819"/>
    <w:rsid w:val="00056D45"/>
    <w:rsid w:val="00065AE8"/>
    <w:rsid w:val="00065B02"/>
    <w:rsid w:val="000666B4"/>
    <w:rsid w:val="00066B5E"/>
    <w:rsid w:val="00070411"/>
    <w:rsid w:val="00080FF9"/>
    <w:rsid w:val="000833DB"/>
    <w:rsid w:val="000864F6"/>
    <w:rsid w:val="00091A68"/>
    <w:rsid w:val="00093534"/>
    <w:rsid w:val="00096004"/>
    <w:rsid w:val="000A001C"/>
    <w:rsid w:val="000B0542"/>
    <w:rsid w:val="000B0FC6"/>
    <w:rsid w:val="000B1849"/>
    <w:rsid w:val="000B30B8"/>
    <w:rsid w:val="000B3676"/>
    <w:rsid w:val="000C0963"/>
    <w:rsid w:val="000C1F2E"/>
    <w:rsid w:val="000C5C66"/>
    <w:rsid w:val="000C7850"/>
    <w:rsid w:val="000D10C4"/>
    <w:rsid w:val="000D21AE"/>
    <w:rsid w:val="000D2EE3"/>
    <w:rsid w:val="000E323F"/>
    <w:rsid w:val="000E709C"/>
    <w:rsid w:val="000F6C20"/>
    <w:rsid w:val="000F7781"/>
    <w:rsid w:val="00102AE5"/>
    <w:rsid w:val="001054DC"/>
    <w:rsid w:val="00106256"/>
    <w:rsid w:val="0011058B"/>
    <w:rsid w:val="00112D44"/>
    <w:rsid w:val="00121480"/>
    <w:rsid w:val="00123A18"/>
    <w:rsid w:val="001260A3"/>
    <w:rsid w:val="001356B0"/>
    <w:rsid w:val="001414E6"/>
    <w:rsid w:val="001415A0"/>
    <w:rsid w:val="00145B27"/>
    <w:rsid w:val="00154235"/>
    <w:rsid w:val="00160ED7"/>
    <w:rsid w:val="0016372E"/>
    <w:rsid w:val="00172A27"/>
    <w:rsid w:val="001732F0"/>
    <w:rsid w:val="00174621"/>
    <w:rsid w:val="00193596"/>
    <w:rsid w:val="001A074F"/>
    <w:rsid w:val="001A33EB"/>
    <w:rsid w:val="001B20BF"/>
    <w:rsid w:val="001B2FE9"/>
    <w:rsid w:val="001B3D37"/>
    <w:rsid w:val="001C241E"/>
    <w:rsid w:val="001C619F"/>
    <w:rsid w:val="001C79B1"/>
    <w:rsid w:val="001D1AA3"/>
    <w:rsid w:val="001D395A"/>
    <w:rsid w:val="001D52FB"/>
    <w:rsid w:val="001E739F"/>
    <w:rsid w:val="001E73DE"/>
    <w:rsid w:val="001F7954"/>
    <w:rsid w:val="00202CEA"/>
    <w:rsid w:val="00204062"/>
    <w:rsid w:val="0020638A"/>
    <w:rsid w:val="002074E6"/>
    <w:rsid w:val="00207AC9"/>
    <w:rsid w:val="00211055"/>
    <w:rsid w:val="00211E4A"/>
    <w:rsid w:val="00216BEC"/>
    <w:rsid w:val="00231DC2"/>
    <w:rsid w:val="002353AA"/>
    <w:rsid w:val="00244E1E"/>
    <w:rsid w:val="00247E8F"/>
    <w:rsid w:val="00253908"/>
    <w:rsid w:val="0025416B"/>
    <w:rsid w:val="00255D65"/>
    <w:rsid w:val="00256875"/>
    <w:rsid w:val="00257D4C"/>
    <w:rsid w:val="002619D6"/>
    <w:rsid w:val="00266A2A"/>
    <w:rsid w:val="00271BA1"/>
    <w:rsid w:val="00273AC9"/>
    <w:rsid w:val="00276916"/>
    <w:rsid w:val="0028548C"/>
    <w:rsid w:val="002917EC"/>
    <w:rsid w:val="002920DA"/>
    <w:rsid w:val="002959D5"/>
    <w:rsid w:val="00296140"/>
    <w:rsid w:val="002A6D3B"/>
    <w:rsid w:val="002A7127"/>
    <w:rsid w:val="002B0D5A"/>
    <w:rsid w:val="002B511D"/>
    <w:rsid w:val="002B7CAD"/>
    <w:rsid w:val="002C04C2"/>
    <w:rsid w:val="002C21FB"/>
    <w:rsid w:val="002C64E8"/>
    <w:rsid w:val="002E0D35"/>
    <w:rsid w:val="002F0689"/>
    <w:rsid w:val="002F338C"/>
    <w:rsid w:val="002F3BC0"/>
    <w:rsid w:val="002F54F8"/>
    <w:rsid w:val="002F761F"/>
    <w:rsid w:val="002F7D0E"/>
    <w:rsid w:val="0031204B"/>
    <w:rsid w:val="00312323"/>
    <w:rsid w:val="00317F2D"/>
    <w:rsid w:val="0032394D"/>
    <w:rsid w:val="00325D3A"/>
    <w:rsid w:val="00344DBB"/>
    <w:rsid w:val="003455DE"/>
    <w:rsid w:val="00350078"/>
    <w:rsid w:val="00351E06"/>
    <w:rsid w:val="003523C7"/>
    <w:rsid w:val="00353BBA"/>
    <w:rsid w:val="00355A8B"/>
    <w:rsid w:val="00366D68"/>
    <w:rsid w:val="0036760E"/>
    <w:rsid w:val="00371049"/>
    <w:rsid w:val="00371768"/>
    <w:rsid w:val="00371A1B"/>
    <w:rsid w:val="00375FFB"/>
    <w:rsid w:val="00382737"/>
    <w:rsid w:val="00384CDC"/>
    <w:rsid w:val="003938DC"/>
    <w:rsid w:val="003A23D7"/>
    <w:rsid w:val="003A6F97"/>
    <w:rsid w:val="003B3F06"/>
    <w:rsid w:val="003B40B8"/>
    <w:rsid w:val="003B4846"/>
    <w:rsid w:val="003B4A72"/>
    <w:rsid w:val="003C0374"/>
    <w:rsid w:val="003D1071"/>
    <w:rsid w:val="003D1172"/>
    <w:rsid w:val="003D569C"/>
    <w:rsid w:val="003D663C"/>
    <w:rsid w:val="003E4173"/>
    <w:rsid w:val="003F093B"/>
    <w:rsid w:val="003F22D7"/>
    <w:rsid w:val="003F22FB"/>
    <w:rsid w:val="003F62B1"/>
    <w:rsid w:val="003F7338"/>
    <w:rsid w:val="003F7FB6"/>
    <w:rsid w:val="00403A43"/>
    <w:rsid w:val="0040781F"/>
    <w:rsid w:val="0041211F"/>
    <w:rsid w:val="004153EE"/>
    <w:rsid w:val="00421AE6"/>
    <w:rsid w:val="004250DB"/>
    <w:rsid w:val="004258AF"/>
    <w:rsid w:val="00426DD8"/>
    <w:rsid w:val="00430AB4"/>
    <w:rsid w:val="00431F0A"/>
    <w:rsid w:val="0044138B"/>
    <w:rsid w:val="00445F3D"/>
    <w:rsid w:val="00446C92"/>
    <w:rsid w:val="00446E9A"/>
    <w:rsid w:val="00447119"/>
    <w:rsid w:val="00451181"/>
    <w:rsid w:val="00457A84"/>
    <w:rsid w:val="00467877"/>
    <w:rsid w:val="0047280F"/>
    <w:rsid w:val="0047333E"/>
    <w:rsid w:val="0047505A"/>
    <w:rsid w:val="00487942"/>
    <w:rsid w:val="0049546A"/>
    <w:rsid w:val="004A0763"/>
    <w:rsid w:val="004A2B27"/>
    <w:rsid w:val="004A6BF0"/>
    <w:rsid w:val="004B19F4"/>
    <w:rsid w:val="004B3B3D"/>
    <w:rsid w:val="004C0170"/>
    <w:rsid w:val="004C0EC6"/>
    <w:rsid w:val="004C1045"/>
    <w:rsid w:val="004C2433"/>
    <w:rsid w:val="004D62EC"/>
    <w:rsid w:val="004D6CF9"/>
    <w:rsid w:val="004E5060"/>
    <w:rsid w:val="004E712A"/>
    <w:rsid w:val="004F29D6"/>
    <w:rsid w:val="004F4979"/>
    <w:rsid w:val="00500537"/>
    <w:rsid w:val="00501ECA"/>
    <w:rsid w:val="00510C4F"/>
    <w:rsid w:val="0051634F"/>
    <w:rsid w:val="0052527B"/>
    <w:rsid w:val="0052587A"/>
    <w:rsid w:val="005323A7"/>
    <w:rsid w:val="00532474"/>
    <w:rsid w:val="00540ACB"/>
    <w:rsid w:val="00545FE2"/>
    <w:rsid w:val="0054660C"/>
    <w:rsid w:val="005516F7"/>
    <w:rsid w:val="00551BA9"/>
    <w:rsid w:val="005635AE"/>
    <w:rsid w:val="005825F0"/>
    <w:rsid w:val="00584927"/>
    <w:rsid w:val="00585E54"/>
    <w:rsid w:val="00593D7C"/>
    <w:rsid w:val="00596FAC"/>
    <w:rsid w:val="005A21CB"/>
    <w:rsid w:val="005B00FD"/>
    <w:rsid w:val="005B23AC"/>
    <w:rsid w:val="005B290E"/>
    <w:rsid w:val="005C2256"/>
    <w:rsid w:val="005C47BB"/>
    <w:rsid w:val="005C523F"/>
    <w:rsid w:val="005D63B6"/>
    <w:rsid w:val="005E6138"/>
    <w:rsid w:val="005F33DB"/>
    <w:rsid w:val="005F64CF"/>
    <w:rsid w:val="00603CBD"/>
    <w:rsid w:val="0060786A"/>
    <w:rsid w:val="00611A3A"/>
    <w:rsid w:val="00611D12"/>
    <w:rsid w:val="006124C7"/>
    <w:rsid w:val="00616999"/>
    <w:rsid w:val="00627B2E"/>
    <w:rsid w:val="00627C5D"/>
    <w:rsid w:val="0063497E"/>
    <w:rsid w:val="00637B18"/>
    <w:rsid w:val="006411DB"/>
    <w:rsid w:val="0064359A"/>
    <w:rsid w:val="0064597D"/>
    <w:rsid w:val="00652DDA"/>
    <w:rsid w:val="00653335"/>
    <w:rsid w:val="0065684C"/>
    <w:rsid w:val="006573F1"/>
    <w:rsid w:val="0066576D"/>
    <w:rsid w:val="006666EC"/>
    <w:rsid w:val="00667777"/>
    <w:rsid w:val="00675B99"/>
    <w:rsid w:val="00677BDC"/>
    <w:rsid w:val="006847ED"/>
    <w:rsid w:val="006907FB"/>
    <w:rsid w:val="00695C10"/>
    <w:rsid w:val="006A0DF6"/>
    <w:rsid w:val="006A77FD"/>
    <w:rsid w:val="006B4D72"/>
    <w:rsid w:val="006C4198"/>
    <w:rsid w:val="006C6295"/>
    <w:rsid w:val="006D2C2F"/>
    <w:rsid w:val="006D3176"/>
    <w:rsid w:val="006E1214"/>
    <w:rsid w:val="006E3276"/>
    <w:rsid w:val="006E5B12"/>
    <w:rsid w:val="006F008C"/>
    <w:rsid w:val="006F24AC"/>
    <w:rsid w:val="006F24E4"/>
    <w:rsid w:val="006F5C97"/>
    <w:rsid w:val="00702363"/>
    <w:rsid w:val="007025A2"/>
    <w:rsid w:val="00703E6E"/>
    <w:rsid w:val="007068D5"/>
    <w:rsid w:val="00721864"/>
    <w:rsid w:val="007221F6"/>
    <w:rsid w:val="007249C8"/>
    <w:rsid w:val="00733613"/>
    <w:rsid w:val="0073616B"/>
    <w:rsid w:val="00737BEE"/>
    <w:rsid w:val="00737E32"/>
    <w:rsid w:val="00747283"/>
    <w:rsid w:val="00752785"/>
    <w:rsid w:val="00754AB7"/>
    <w:rsid w:val="00763256"/>
    <w:rsid w:val="007722C0"/>
    <w:rsid w:val="00773ED1"/>
    <w:rsid w:val="00774774"/>
    <w:rsid w:val="007816E8"/>
    <w:rsid w:val="007859BE"/>
    <w:rsid w:val="0079011F"/>
    <w:rsid w:val="00793D94"/>
    <w:rsid w:val="00793D9E"/>
    <w:rsid w:val="007944C6"/>
    <w:rsid w:val="00794BC0"/>
    <w:rsid w:val="007A00E0"/>
    <w:rsid w:val="007A263D"/>
    <w:rsid w:val="007A2DA5"/>
    <w:rsid w:val="007A3733"/>
    <w:rsid w:val="007B16BC"/>
    <w:rsid w:val="007B5B63"/>
    <w:rsid w:val="007B7BDB"/>
    <w:rsid w:val="007C0D4E"/>
    <w:rsid w:val="007C104C"/>
    <w:rsid w:val="007D03B0"/>
    <w:rsid w:val="007D298C"/>
    <w:rsid w:val="007D314A"/>
    <w:rsid w:val="007D6CED"/>
    <w:rsid w:val="007D7429"/>
    <w:rsid w:val="007E3BAA"/>
    <w:rsid w:val="007E41D6"/>
    <w:rsid w:val="007E4D33"/>
    <w:rsid w:val="007E6B75"/>
    <w:rsid w:val="007F48E2"/>
    <w:rsid w:val="0080465B"/>
    <w:rsid w:val="008115CF"/>
    <w:rsid w:val="00814721"/>
    <w:rsid w:val="00821125"/>
    <w:rsid w:val="00821448"/>
    <w:rsid w:val="00822E14"/>
    <w:rsid w:val="00827138"/>
    <w:rsid w:val="00827406"/>
    <w:rsid w:val="00830CB5"/>
    <w:rsid w:val="00847681"/>
    <w:rsid w:val="008538F3"/>
    <w:rsid w:val="0085745A"/>
    <w:rsid w:val="008649A8"/>
    <w:rsid w:val="00865A40"/>
    <w:rsid w:val="008669D2"/>
    <w:rsid w:val="00871F86"/>
    <w:rsid w:val="0087323A"/>
    <w:rsid w:val="0087338C"/>
    <w:rsid w:val="00881EDE"/>
    <w:rsid w:val="008825CE"/>
    <w:rsid w:val="00883D96"/>
    <w:rsid w:val="00885EB6"/>
    <w:rsid w:val="00886B67"/>
    <w:rsid w:val="00887C9C"/>
    <w:rsid w:val="00892A4B"/>
    <w:rsid w:val="00892CAD"/>
    <w:rsid w:val="008934A2"/>
    <w:rsid w:val="00896158"/>
    <w:rsid w:val="008A070C"/>
    <w:rsid w:val="008A2FA2"/>
    <w:rsid w:val="008A3007"/>
    <w:rsid w:val="008A40F2"/>
    <w:rsid w:val="008B0BBE"/>
    <w:rsid w:val="008D5599"/>
    <w:rsid w:val="008D6C15"/>
    <w:rsid w:val="008E28DD"/>
    <w:rsid w:val="008E30BD"/>
    <w:rsid w:val="008F1B25"/>
    <w:rsid w:val="008F2321"/>
    <w:rsid w:val="0091235B"/>
    <w:rsid w:val="00912872"/>
    <w:rsid w:val="009158D8"/>
    <w:rsid w:val="0091686F"/>
    <w:rsid w:val="00927D39"/>
    <w:rsid w:val="00930570"/>
    <w:rsid w:val="00933075"/>
    <w:rsid w:val="009335A4"/>
    <w:rsid w:val="00936B5D"/>
    <w:rsid w:val="00936B9D"/>
    <w:rsid w:val="00945C1A"/>
    <w:rsid w:val="00950567"/>
    <w:rsid w:val="00951CA7"/>
    <w:rsid w:val="00955E92"/>
    <w:rsid w:val="0095613C"/>
    <w:rsid w:val="009672C7"/>
    <w:rsid w:val="00967922"/>
    <w:rsid w:val="00971E1B"/>
    <w:rsid w:val="00973EE4"/>
    <w:rsid w:val="0097556D"/>
    <w:rsid w:val="00977E05"/>
    <w:rsid w:val="0098379D"/>
    <w:rsid w:val="00984212"/>
    <w:rsid w:val="00987DAD"/>
    <w:rsid w:val="009A54F9"/>
    <w:rsid w:val="009A7B60"/>
    <w:rsid w:val="009B1BA5"/>
    <w:rsid w:val="009B24C8"/>
    <w:rsid w:val="009C415B"/>
    <w:rsid w:val="009C62E8"/>
    <w:rsid w:val="009D0130"/>
    <w:rsid w:val="009E156F"/>
    <w:rsid w:val="009F227B"/>
    <w:rsid w:val="00A01647"/>
    <w:rsid w:val="00A02499"/>
    <w:rsid w:val="00A025EF"/>
    <w:rsid w:val="00A055C4"/>
    <w:rsid w:val="00A062DF"/>
    <w:rsid w:val="00A06319"/>
    <w:rsid w:val="00A07FBC"/>
    <w:rsid w:val="00A17C04"/>
    <w:rsid w:val="00A17D40"/>
    <w:rsid w:val="00A241BB"/>
    <w:rsid w:val="00A262F5"/>
    <w:rsid w:val="00A3255C"/>
    <w:rsid w:val="00A35162"/>
    <w:rsid w:val="00A36E4A"/>
    <w:rsid w:val="00A43739"/>
    <w:rsid w:val="00A45F46"/>
    <w:rsid w:val="00A502F3"/>
    <w:rsid w:val="00A55A24"/>
    <w:rsid w:val="00A56123"/>
    <w:rsid w:val="00A66FF3"/>
    <w:rsid w:val="00A72577"/>
    <w:rsid w:val="00A765A7"/>
    <w:rsid w:val="00A8727D"/>
    <w:rsid w:val="00A879F4"/>
    <w:rsid w:val="00AA2431"/>
    <w:rsid w:val="00AA364B"/>
    <w:rsid w:val="00AA4AA2"/>
    <w:rsid w:val="00AB5934"/>
    <w:rsid w:val="00AC401D"/>
    <w:rsid w:val="00AC7356"/>
    <w:rsid w:val="00AD3734"/>
    <w:rsid w:val="00AD6A99"/>
    <w:rsid w:val="00AE7CEE"/>
    <w:rsid w:val="00B000EB"/>
    <w:rsid w:val="00B05D15"/>
    <w:rsid w:val="00B11EC9"/>
    <w:rsid w:val="00B1648A"/>
    <w:rsid w:val="00B2139F"/>
    <w:rsid w:val="00B31B35"/>
    <w:rsid w:val="00B31C99"/>
    <w:rsid w:val="00B34F24"/>
    <w:rsid w:val="00B351C3"/>
    <w:rsid w:val="00B405F5"/>
    <w:rsid w:val="00B46032"/>
    <w:rsid w:val="00B46AEA"/>
    <w:rsid w:val="00B51790"/>
    <w:rsid w:val="00B524DE"/>
    <w:rsid w:val="00B5754B"/>
    <w:rsid w:val="00B6022B"/>
    <w:rsid w:val="00B64A64"/>
    <w:rsid w:val="00B650FF"/>
    <w:rsid w:val="00B65111"/>
    <w:rsid w:val="00B651E3"/>
    <w:rsid w:val="00B81010"/>
    <w:rsid w:val="00B813EF"/>
    <w:rsid w:val="00B82D0F"/>
    <w:rsid w:val="00B90CBD"/>
    <w:rsid w:val="00B94AAC"/>
    <w:rsid w:val="00BA1CDF"/>
    <w:rsid w:val="00BA1F3A"/>
    <w:rsid w:val="00BA27FC"/>
    <w:rsid w:val="00BC2DC5"/>
    <w:rsid w:val="00BC5491"/>
    <w:rsid w:val="00BC5DC9"/>
    <w:rsid w:val="00BD1AA6"/>
    <w:rsid w:val="00BD5F7C"/>
    <w:rsid w:val="00BD6C14"/>
    <w:rsid w:val="00BE3045"/>
    <w:rsid w:val="00BE502A"/>
    <w:rsid w:val="00BF22F6"/>
    <w:rsid w:val="00C0347D"/>
    <w:rsid w:val="00C06241"/>
    <w:rsid w:val="00C06372"/>
    <w:rsid w:val="00C07031"/>
    <w:rsid w:val="00C16646"/>
    <w:rsid w:val="00C17911"/>
    <w:rsid w:val="00C20474"/>
    <w:rsid w:val="00C243AA"/>
    <w:rsid w:val="00C3415E"/>
    <w:rsid w:val="00C414EC"/>
    <w:rsid w:val="00C51BED"/>
    <w:rsid w:val="00C57954"/>
    <w:rsid w:val="00C57BD3"/>
    <w:rsid w:val="00C72263"/>
    <w:rsid w:val="00C7251F"/>
    <w:rsid w:val="00C77288"/>
    <w:rsid w:val="00C8739F"/>
    <w:rsid w:val="00C92237"/>
    <w:rsid w:val="00CA24BB"/>
    <w:rsid w:val="00CA730B"/>
    <w:rsid w:val="00CB0690"/>
    <w:rsid w:val="00CB1C3C"/>
    <w:rsid w:val="00CB5EDB"/>
    <w:rsid w:val="00CB6A40"/>
    <w:rsid w:val="00CC0837"/>
    <w:rsid w:val="00CC67FA"/>
    <w:rsid w:val="00CD3855"/>
    <w:rsid w:val="00CD53E7"/>
    <w:rsid w:val="00CE0A84"/>
    <w:rsid w:val="00CE318A"/>
    <w:rsid w:val="00CF0BC9"/>
    <w:rsid w:val="00CF3D64"/>
    <w:rsid w:val="00CF5284"/>
    <w:rsid w:val="00D02640"/>
    <w:rsid w:val="00D04AC6"/>
    <w:rsid w:val="00D04DF0"/>
    <w:rsid w:val="00D05BAD"/>
    <w:rsid w:val="00D071CA"/>
    <w:rsid w:val="00D10735"/>
    <w:rsid w:val="00D13495"/>
    <w:rsid w:val="00D13A51"/>
    <w:rsid w:val="00D14581"/>
    <w:rsid w:val="00D15786"/>
    <w:rsid w:val="00D179E7"/>
    <w:rsid w:val="00D22ADB"/>
    <w:rsid w:val="00D22D85"/>
    <w:rsid w:val="00D23919"/>
    <w:rsid w:val="00D305B3"/>
    <w:rsid w:val="00D4293C"/>
    <w:rsid w:val="00D43C4B"/>
    <w:rsid w:val="00D4476A"/>
    <w:rsid w:val="00D45553"/>
    <w:rsid w:val="00D47769"/>
    <w:rsid w:val="00D55DBF"/>
    <w:rsid w:val="00D561D4"/>
    <w:rsid w:val="00D644FA"/>
    <w:rsid w:val="00D65BE4"/>
    <w:rsid w:val="00D67D80"/>
    <w:rsid w:val="00D71A55"/>
    <w:rsid w:val="00D74369"/>
    <w:rsid w:val="00D75488"/>
    <w:rsid w:val="00D81438"/>
    <w:rsid w:val="00D86B8C"/>
    <w:rsid w:val="00D939B2"/>
    <w:rsid w:val="00D95628"/>
    <w:rsid w:val="00DB3ECA"/>
    <w:rsid w:val="00DB51F8"/>
    <w:rsid w:val="00DB772C"/>
    <w:rsid w:val="00DB7E00"/>
    <w:rsid w:val="00DC0A5D"/>
    <w:rsid w:val="00DC1588"/>
    <w:rsid w:val="00DC312B"/>
    <w:rsid w:val="00DC5D71"/>
    <w:rsid w:val="00DD0253"/>
    <w:rsid w:val="00DE798F"/>
    <w:rsid w:val="00DF26C0"/>
    <w:rsid w:val="00DF395D"/>
    <w:rsid w:val="00DF64B2"/>
    <w:rsid w:val="00E03C0B"/>
    <w:rsid w:val="00E056ED"/>
    <w:rsid w:val="00E213DA"/>
    <w:rsid w:val="00E226E1"/>
    <w:rsid w:val="00E23555"/>
    <w:rsid w:val="00E24447"/>
    <w:rsid w:val="00E246B5"/>
    <w:rsid w:val="00E249D5"/>
    <w:rsid w:val="00E37BD6"/>
    <w:rsid w:val="00E410D6"/>
    <w:rsid w:val="00E51708"/>
    <w:rsid w:val="00E53D16"/>
    <w:rsid w:val="00E56D4D"/>
    <w:rsid w:val="00E5729E"/>
    <w:rsid w:val="00E6434F"/>
    <w:rsid w:val="00E677ED"/>
    <w:rsid w:val="00E73276"/>
    <w:rsid w:val="00E75184"/>
    <w:rsid w:val="00E81989"/>
    <w:rsid w:val="00E841C7"/>
    <w:rsid w:val="00E861B5"/>
    <w:rsid w:val="00E9209A"/>
    <w:rsid w:val="00E92AAE"/>
    <w:rsid w:val="00E976DC"/>
    <w:rsid w:val="00EA1099"/>
    <w:rsid w:val="00EA16FC"/>
    <w:rsid w:val="00EA2FFC"/>
    <w:rsid w:val="00EA51EB"/>
    <w:rsid w:val="00EA5662"/>
    <w:rsid w:val="00EB6756"/>
    <w:rsid w:val="00EC1F9F"/>
    <w:rsid w:val="00EC4AFE"/>
    <w:rsid w:val="00EC5486"/>
    <w:rsid w:val="00EC67A5"/>
    <w:rsid w:val="00EC7257"/>
    <w:rsid w:val="00ED2585"/>
    <w:rsid w:val="00ED2F6D"/>
    <w:rsid w:val="00ED5EC5"/>
    <w:rsid w:val="00EE05D2"/>
    <w:rsid w:val="00EE4373"/>
    <w:rsid w:val="00EE70C8"/>
    <w:rsid w:val="00EF0B7F"/>
    <w:rsid w:val="00EF1A3E"/>
    <w:rsid w:val="00EF4E34"/>
    <w:rsid w:val="00F0715F"/>
    <w:rsid w:val="00F071CB"/>
    <w:rsid w:val="00F072DE"/>
    <w:rsid w:val="00F1099B"/>
    <w:rsid w:val="00F213CD"/>
    <w:rsid w:val="00F30233"/>
    <w:rsid w:val="00F31641"/>
    <w:rsid w:val="00F34D8A"/>
    <w:rsid w:val="00F400D4"/>
    <w:rsid w:val="00F436AD"/>
    <w:rsid w:val="00F51FBB"/>
    <w:rsid w:val="00F633ED"/>
    <w:rsid w:val="00F71233"/>
    <w:rsid w:val="00F8229D"/>
    <w:rsid w:val="00F827FB"/>
    <w:rsid w:val="00F838F2"/>
    <w:rsid w:val="00F85049"/>
    <w:rsid w:val="00F90248"/>
    <w:rsid w:val="00F95236"/>
    <w:rsid w:val="00F97319"/>
    <w:rsid w:val="00F97F3B"/>
    <w:rsid w:val="00FA643C"/>
    <w:rsid w:val="00FA6899"/>
    <w:rsid w:val="00FB2273"/>
    <w:rsid w:val="00FB2C1D"/>
    <w:rsid w:val="00FB4B75"/>
    <w:rsid w:val="00FC4BC1"/>
    <w:rsid w:val="00FC6F4A"/>
    <w:rsid w:val="00FD0468"/>
    <w:rsid w:val="00FD1505"/>
    <w:rsid w:val="00FD19CF"/>
    <w:rsid w:val="00FD250F"/>
    <w:rsid w:val="00FD29C4"/>
    <w:rsid w:val="00FD5085"/>
    <w:rsid w:val="00FD5C0A"/>
    <w:rsid w:val="00FD67EB"/>
    <w:rsid w:val="00FD6C32"/>
    <w:rsid w:val="00FE23C8"/>
    <w:rsid w:val="00FE4066"/>
    <w:rsid w:val="00FE61C2"/>
    <w:rsid w:val="00FE76D1"/>
    <w:rsid w:val="00FE7A48"/>
    <w:rsid w:val="00FF032F"/>
    <w:rsid w:val="00FF269D"/>
    <w:rsid w:val="00FF435C"/>
    <w:rsid w:val="00FF623B"/>
    <w:rsid w:val="01CD2C5F"/>
    <w:rsid w:val="02604EE7"/>
    <w:rsid w:val="02771E92"/>
    <w:rsid w:val="028B3EEF"/>
    <w:rsid w:val="03F33274"/>
    <w:rsid w:val="040F255F"/>
    <w:rsid w:val="04544F8A"/>
    <w:rsid w:val="04E21888"/>
    <w:rsid w:val="065D1EB3"/>
    <w:rsid w:val="07D43E3F"/>
    <w:rsid w:val="07ED37D4"/>
    <w:rsid w:val="083A46C5"/>
    <w:rsid w:val="08D37A5C"/>
    <w:rsid w:val="08D92482"/>
    <w:rsid w:val="08EE69DD"/>
    <w:rsid w:val="091C5CF3"/>
    <w:rsid w:val="094B5E8D"/>
    <w:rsid w:val="09C15C79"/>
    <w:rsid w:val="0A3B6A0C"/>
    <w:rsid w:val="0A773B21"/>
    <w:rsid w:val="0A794056"/>
    <w:rsid w:val="0A9D03FA"/>
    <w:rsid w:val="0B615C58"/>
    <w:rsid w:val="0BB876FC"/>
    <w:rsid w:val="0BEC5474"/>
    <w:rsid w:val="0C125161"/>
    <w:rsid w:val="0C3D151E"/>
    <w:rsid w:val="0C9B6193"/>
    <w:rsid w:val="0D7F5968"/>
    <w:rsid w:val="0E125611"/>
    <w:rsid w:val="0E323729"/>
    <w:rsid w:val="0F366739"/>
    <w:rsid w:val="0F823818"/>
    <w:rsid w:val="10C935E4"/>
    <w:rsid w:val="1150251F"/>
    <w:rsid w:val="115251FE"/>
    <w:rsid w:val="121A4CEA"/>
    <w:rsid w:val="129C4B34"/>
    <w:rsid w:val="13592E57"/>
    <w:rsid w:val="13746929"/>
    <w:rsid w:val="14513862"/>
    <w:rsid w:val="14CE251D"/>
    <w:rsid w:val="152C7F19"/>
    <w:rsid w:val="15495448"/>
    <w:rsid w:val="154E1716"/>
    <w:rsid w:val="161A2EC1"/>
    <w:rsid w:val="1635134B"/>
    <w:rsid w:val="163A097B"/>
    <w:rsid w:val="1701569E"/>
    <w:rsid w:val="17971128"/>
    <w:rsid w:val="184243D9"/>
    <w:rsid w:val="189A3CF5"/>
    <w:rsid w:val="18C537D1"/>
    <w:rsid w:val="19C3522F"/>
    <w:rsid w:val="19EF3E2F"/>
    <w:rsid w:val="1A2C36B6"/>
    <w:rsid w:val="1AAA5D30"/>
    <w:rsid w:val="1B643022"/>
    <w:rsid w:val="1B9B0E87"/>
    <w:rsid w:val="1C4E4568"/>
    <w:rsid w:val="1D322995"/>
    <w:rsid w:val="1D49669D"/>
    <w:rsid w:val="1D5138D0"/>
    <w:rsid w:val="1D577D85"/>
    <w:rsid w:val="1D93412C"/>
    <w:rsid w:val="1E1424B9"/>
    <w:rsid w:val="1E944E1F"/>
    <w:rsid w:val="1FBC5B93"/>
    <w:rsid w:val="20295F24"/>
    <w:rsid w:val="20B653A5"/>
    <w:rsid w:val="21B538D7"/>
    <w:rsid w:val="22084515"/>
    <w:rsid w:val="23FB59C9"/>
    <w:rsid w:val="25374996"/>
    <w:rsid w:val="25B90DD9"/>
    <w:rsid w:val="262832E3"/>
    <w:rsid w:val="262C3E16"/>
    <w:rsid w:val="264411A6"/>
    <w:rsid w:val="266D20B1"/>
    <w:rsid w:val="27270F47"/>
    <w:rsid w:val="275819E4"/>
    <w:rsid w:val="2841133A"/>
    <w:rsid w:val="286A2B63"/>
    <w:rsid w:val="28E1301C"/>
    <w:rsid w:val="295001C1"/>
    <w:rsid w:val="296C5158"/>
    <w:rsid w:val="29721DAC"/>
    <w:rsid w:val="29863D8B"/>
    <w:rsid w:val="29DF4B95"/>
    <w:rsid w:val="29E73326"/>
    <w:rsid w:val="2A3D12F8"/>
    <w:rsid w:val="2B3F1A9C"/>
    <w:rsid w:val="2BAF1081"/>
    <w:rsid w:val="2BE6696C"/>
    <w:rsid w:val="2C653FA4"/>
    <w:rsid w:val="2CA61A8E"/>
    <w:rsid w:val="2D8B6F50"/>
    <w:rsid w:val="2DCA374A"/>
    <w:rsid w:val="2E4B5AA8"/>
    <w:rsid w:val="2F593025"/>
    <w:rsid w:val="30401A08"/>
    <w:rsid w:val="30A43352"/>
    <w:rsid w:val="30C84E4F"/>
    <w:rsid w:val="32695F61"/>
    <w:rsid w:val="33C54C44"/>
    <w:rsid w:val="33D02497"/>
    <w:rsid w:val="345A0E05"/>
    <w:rsid w:val="34D374E7"/>
    <w:rsid w:val="35BB1F00"/>
    <w:rsid w:val="36343B6D"/>
    <w:rsid w:val="383F1F64"/>
    <w:rsid w:val="39DF7F17"/>
    <w:rsid w:val="3A051D18"/>
    <w:rsid w:val="3B460A57"/>
    <w:rsid w:val="3B9143BB"/>
    <w:rsid w:val="3BD22AD5"/>
    <w:rsid w:val="3D3B70C6"/>
    <w:rsid w:val="3E1A5CA7"/>
    <w:rsid w:val="3E392CD3"/>
    <w:rsid w:val="3E6735BB"/>
    <w:rsid w:val="3E6B2B85"/>
    <w:rsid w:val="3F1511DF"/>
    <w:rsid w:val="3F215CEC"/>
    <w:rsid w:val="406C6C4B"/>
    <w:rsid w:val="408B7734"/>
    <w:rsid w:val="41A524FB"/>
    <w:rsid w:val="41D83FCF"/>
    <w:rsid w:val="430E4591"/>
    <w:rsid w:val="4310665A"/>
    <w:rsid w:val="436B6B6B"/>
    <w:rsid w:val="44901EA4"/>
    <w:rsid w:val="45A64C85"/>
    <w:rsid w:val="465A61C5"/>
    <w:rsid w:val="47F63061"/>
    <w:rsid w:val="48260234"/>
    <w:rsid w:val="490D70D0"/>
    <w:rsid w:val="49A624EA"/>
    <w:rsid w:val="49C351F9"/>
    <w:rsid w:val="49C53AAD"/>
    <w:rsid w:val="4A6E2B04"/>
    <w:rsid w:val="4B081DD1"/>
    <w:rsid w:val="4B5D0BBB"/>
    <w:rsid w:val="4BC142CF"/>
    <w:rsid w:val="4C5B31F9"/>
    <w:rsid w:val="4D72644A"/>
    <w:rsid w:val="4FC457DF"/>
    <w:rsid w:val="50A16B40"/>
    <w:rsid w:val="51F555BD"/>
    <w:rsid w:val="51F776A2"/>
    <w:rsid w:val="522623A4"/>
    <w:rsid w:val="527B49B3"/>
    <w:rsid w:val="533B3CEF"/>
    <w:rsid w:val="53773037"/>
    <w:rsid w:val="549222B8"/>
    <w:rsid w:val="54AF54CD"/>
    <w:rsid w:val="54CE0F51"/>
    <w:rsid w:val="56111622"/>
    <w:rsid w:val="56B4381F"/>
    <w:rsid w:val="56D57058"/>
    <w:rsid w:val="58143F48"/>
    <w:rsid w:val="595035A7"/>
    <w:rsid w:val="59CB74AF"/>
    <w:rsid w:val="5AAA4D4D"/>
    <w:rsid w:val="5B563E97"/>
    <w:rsid w:val="5B5F4DF0"/>
    <w:rsid w:val="5CB20064"/>
    <w:rsid w:val="5D953D7D"/>
    <w:rsid w:val="5DD94B97"/>
    <w:rsid w:val="5E10386F"/>
    <w:rsid w:val="5E3B49D6"/>
    <w:rsid w:val="5E654F5C"/>
    <w:rsid w:val="5F0D5B80"/>
    <w:rsid w:val="5FFD0F6F"/>
    <w:rsid w:val="60CF08C9"/>
    <w:rsid w:val="615E1443"/>
    <w:rsid w:val="61AB5E1C"/>
    <w:rsid w:val="63300C68"/>
    <w:rsid w:val="63455146"/>
    <w:rsid w:val="642A7C45"/>
    <w:rsid w:val="646A6550"/>
    <w:rsid w:val="64CE2FE5"/>
    <w:rsid w:val="65286DBE"/>
    <w:rsid w:val="66392C71"/>
    <w:rsid w:val="66736D35"/>
    <w:rsid w:val="67536263"/>
    <w:rsid w:val="67D45483"/>
    <w:rsid w:val="6A261D95"/>
    <w:rsid w:val="6AC85A04"/>
    <w:rsid w:val="6C173BFA"/>
    <w:rsid w:val="6C64719F"/>
    <w:rsid w:val="6C6932BA"/>
    <w:rsid w:val="6CA71BA6"/>
    <w:rsid w:val="6D286421"/>
    <w:rsid w:val="6D2C4AFC"/>
    <w:rsid w:val="6D35228C"/>
    <w:rsid w:val="6EB67D0C"/>
    <w:rsid w:val="6F337D40"/>
    <w:rsid w:val="6F8D482D"/>
    <w:rsid w:val="6FDE4A49"/>
    <w:rsid w:val="7015576A"/>
    <w:rsid w:val="70D640F5"/>
    <w:rsid w:val="72262A73"/>
    <w:rsid w:val="72F2501F"/>
    <w:rsid w:val="74C477DD"/>
    <w:rsid w:val="74E04D4A"/>
    <w:rsid w:val="74F1247C"/>
    <w:rsid w:val="7557538D"/>
    <w:rsid w:val="76A872CC"/>
    <w:rsid w:val="76D3065C"/>
    <w:rsid w:val="7802055C"/>
    <w:rsid w:val="787B77E4"/>
    <w:rsid w:val="7A9E448E"/>
    <w:rsid w:val="7ADE5F92"/>
    <w:rsid w:val="7B747FAE"/>
    <w:rsid w:val="7BB36117"/>
    <w:rsid w:val="7C2D52CD"/>
    <w:rsid w:val="7C812826"/>
    <w:rsid w:val="7CAE43EB"/>
    <w:rsid w:val="7D2E5B5E"/>
    <w:rsid w:val="7D5E026F"/>
    <w:rsid w:val="7E940A37"/>
    <w:rsid w:val="7EF079E5"/>
    <w:rsid w:val="7F505C4B"/>
    <w:rsid w:val="7F546BED"/>
    <w:rsid w:val="7F7B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locked="1" w:semiHidden="1" w:unhideWhenUsed="1"/>
    <w:lsdException w:name="Body Text 3" w:qFormat="1"/>
    <w:lsdException w:name="Body Text Indent 2" w:locked="1" w:semiHidden="1" w:unhideWhenUsed="1"/>
    <w:lsdException w:name="Body Text Indent 3" w:qFormat="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qFormat="1"/>
    <w:lsdException w:name="HTML Definition" w:qFormat="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semiHidden="1"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uiPriority w:val="99"/>
    <w:qFormat/>
    <w:pPr>
      <w:widowControl/>
      <w:spacing w:after="160" w:line="240" w:lineRule="exact"/>
      <w:jc w:val="left"/>
      <w:outlineLvl w:val="2"/>
    </w:pPr>
    <w:rPr>
      <w:rFonts w:ascii="Verdana" w:hAnsi="Verdana"/>
      <w:kern w:val="0"/>
      <w:szCs w:val="20"/>
      <w:lang w:eastAsia="en-US"/>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uiPriority w:val="99"/>
    <w:qFormat/>
    <w:pPr>
      <w:widowControl w:val="0"/>
      <w:adjustRightInd w:val="0"/>
      <w:spacing w:line="312" w:lineRule="atLeast"/>
      <w:jc w:val="both"/>
      <w:textAlignment w:val="baseline"/>
    </w:pPr>
    <w:rPr>
      <w:rFonts w:ascii="宋体" w:hAnsi="Calibri"/>
      <w:sz w:val="34"/>
      <w:szCs w:val="22"/>
    </w:r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7">
    <w:name w:val="toc 7"/>
    <w:basedOn w:val="a"/>
    <w:next w:val="a"/>
    <w:uiPriority w:val="99"/>
    <w:qFormat/>
    <w:pPr>
      <w:ind w:left="1260"/>
      <w:jc w:val="left"/>
    </w:pPr>
    <w:rPr>
      <w:rFonts w:ascii="Calibri" w:hAnsi="Calibri"/>
      <w:sz w:val="18"/>
      <w:szCs w:val="18"/>
    </w:rPr>
  </w:style>
  <w:style w:type="paragraph" w:styleId="a5">
    <w:name w:val="Body Text First Indent"/>
    <w:basedOn w:val="a6"/>
    <w:link w:val="Char1"/>
    <w:uiPriority w:val="99"/>
    <w:qFormat/>
    <w:pPr>
      <w:spacing w:after="120" w:line="240" w:lineRule="auto"/>
      <w:ind w:firstLineChars="100" w:firstLine="420"/>
    </w:pPr>
    <w:rPr>
      <w:szCs w:val="24"/>
    </w:rPr>
  </w:style>
  <w:style w:type="paragraph" w:styleId="a6">
    <w:name w:val="Body Text"/>
    <w:basedOn w:val="a"/>
    <w:link w:val="Char2"/>
    <w:uiPriority w:val="99"/>
    <w:qFormat/>
    <w:pPr>
      <w:spacing w:line="360" w:lineRule="auto"/>
    </w:pPr>
    <w:rPr>
      <w:szCs w:val="20"/>
    </w:rPr>
  </w:style>
  <w:style w:type="paragraph" w:styleId="a7">
    <w:name w:val="Normal Indent"/>
    <w:basedOn w:val="a"/>
    <w:link w:val="Char3"/>
    <w:uiPriority w:val="99"/>
    <w:qFormat/>
    <w:pPr>
      <w:ind w:firstLine="420"/>
    </w:pPr>
    <w:rPr>
      <w:sz w:val="24"/>
      <w:szCs w:val="20"/>
    </w:rPr>
  </w:style>
  <w:style w:type="paragraph" w:styleId="a8">
    <w:name w:val="caption"/>
    <w:basedOn w:val="a"/>
    <w:next w:val="a"/>
    <w:uiPriority w:val="99"/>
    <w:qFormat/>
    <w:rPr>
      <w:rFonts w:ascii="Arial" w:eastAsia="黑体" w:hAnsi="Arial" w:cs="Arial"/>
      <w:sz w:val="20"/>
      <w:szCs w:val="20"/>
    </w:rPr>
  </w:style>
  <w:style w:type="paragraph" w:styleId="a9">
    <w:name w:val="Document Map"/>
    <w:basedOn w:val="a"/>
    <w:link w:val="Char4"/>
    <w:uiPriority w:val="99"/>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a">
    <w:name w:val="Body Text Indent"/>
    <w:basedOn w:val="a"/>
    <w:link w:val="Char5"/>
    <w:uiPriority w:val="99"/>
    <w:qFormat/>
    <w:pPr>
      <w:ind w:firstLineChars="352" w:firstLine="830"/>
    </w:pPr>
    <w:rPr>
      <w:rFonts w:ascii="仿宋_GB2312" w:eastAsia="仿宋_GB2312"/>
      <w:sz w:val="32"/>
      <w:szCs w:val="20"/>
    </w:rPr>
  </w:style>
  <w:style w:type="paragraph" w:styleId="ab">
    <w:name w:val="List Continue"/>
    <w:basedOn w:val="a"/>
    <w:uiPriority w:val="99"/>
    <w:qFormat/>
    <w:pPr>
      <w:ind w:leftChars="200" w:left="420"/>
    </w:pPr>
  </w:style>
  <w:style w:type="paragraph" w:styleId="50">
    <w:name w:val="toc 5"/>
    <w:basedOn w:val="a"/>
    <w:next w:val="a"/>
    <w:uiPriority w:val="99"/>
    <w:qFormat/>
    <w:pPr>
      <w:ind w:left="840"/>
      <w:jc w:val="left"/>
    </w:pPr>
    <w:rPr>
      <w:rFonts w:ascii="Calibri" w:hAnsi="Calibri"/>
      <w:sz w:val="18"/>
      <w:szCs w:val="18"/>
    </w:rPr>
  </w:style>
  <w:style w:type="paragraph" w:styleId="31">
    <w:name w:val="toc 3"/>
    <w:basedOn w:val="a"/>
    <w:next w:val="a"/>
    <w:uiPriority w:val="99"/>
    <w:qFormat/>
    <w:pPr>
      <w:ind w:leftChars="400" w:left="840"/>
    </w:pPr>
  </w:style>
  <w:style w:type="paragraph" w:styleId="ac">
    <w:name w:val="Plain Text"/>
    <w:basedOn w:val="a"/>
    <w:link w:val="Char6"/>
    <w:uiPriority w:val="99"/>
    <w:qFormat/>
    <w:rPr>
      <w:rFonts w:ascii="宋体" w:hAnsi="Courier New" w:cs="Courier New"/>
      <w:szCs w:val="21"/>
    </w:rPr>
  </w:style>
  <w:style w:type="paragraph" w:styleId="8">
    <w:name w:val="toc 8"/>
    <w:basedOn w:val="a"/>
    <w:next w:val="a"/>
    <w:uiPriority w:val="99"/>
    <w:qFormat/>
    <w:pPr>
      <w:ind w:left="1470"/>
      <w:jc w:val="left"/>
    </w:pPr>
    <w:rPr>
      <w:rFonts w:ascii="Calibri" w:hAnsi="Calibri"/>
      <w:sz w:val="18"/>
      <w:szCs w:val="18"/>
    </w:rPr>
  </w:style>
  <w:style w:type="paragraph" w:styleId="ad">
    <w:name w:val="Date"/>
    <w:basedOn w:val="a"/>
    <w:next w:val="a"/>
    <w:link w:val="Char7"/>
    <w:uiPriority w:val="99"/>
    <w:qFormat/>
    <w:pPr>
      <w:ind w:leftChars="2500" w:left="100"/>
    </w:pPr>
  </w:style>
  <w:style w:type="paragraph" w:styleId="ae">
    <w:name w:val="Balloon Text"/>
    <w:basedOn w:val="a"/>
    <w:link w:val="Char8"/>
    <w:uiPriority w:val="99"/>
    <w:qFormat/>
    <w:rPr>
      <w:sz w:val="18"/>
      <w:szCs w:val="18"/>
    </w:rPr>
  </w:style>
  <w:style w:type="paragraph" w:styleId="af">
    <w:name w:val="footer"/>
    <w:basedOn w:val="a"/>
    <w:link w:val="Char9"/>
    <w:uiPriority w:val="99"/>
    <w:qFormat/>
    <w:pPr>
      <w:tabs>
        <w:tab w:val="center" w:pos="4153"/>
        <w:tab w:val="right" w:pos="8306"/>
      </w:tabs>
      <w:snapToGrid w:val="0"/>
      <w:jc w:val="left"/>
    </w:pPr>
    <w:rPr>
      <w:sz w:val="18"/>
      <w:szCs w:val="18"/>
    </w:rPr>
  </w:style>
  <w:style w:type="paragraph" w:styleId="af0">
    <w:name w:val="header"/>
    <w:basedOn w:val="a"/>
    <w:link w:val="Chara"/>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qFormat/>
  </w:style>
  <w:style w:type="paragraph" w:styleId="40">
    <w:name w:val="toc 4"/>
    <w:basedOn w:val="a"/>
    <w:next w:val="a"/>
    <w:uiPriority w:val="99"/>
    <w:qFormat/>
    <w:pPr>
      <w:ind w:left="630"/>
      <w:jc w:val="left"/>
    </w:pPr>
    <w:rPr>
      <w:rFonts w:ascii="Calibri" w:hAnsi="Calibri"/>
      <w:sz w:val="18"/>
      <w:szCs w:val="18"/>
    </w:rPr>
  </w:style>
  <w:style w:type="paragraph" w:styleId="af1">
    <w:name w:val="index heading"/>
    <w:basedOn w:val="a"/>
    <w:next w:val="12"/>
    <w:uiPriority w:val="99"/>
    <w:qFormat/>
    <w:rPr>
      <w:szCs w:val="20"/>
    </w:rPr>
  </w:style>
  <w:style w:type="paragraph" w:styleId="12">
    <w:name w:val="index 1"/>
    <w:basedOn w:val="a"/>
    <w:next w:val="a"/>
    <w:uiPriority w:val="99"/>
    <w:qFormat/>
  </w:style>
  <w:style w:type="paragraph" w:styleId="6">
    <w:name w:val="toc 6"/>
    <w:basedOn w:val="a"/>
    <w:next w:val="a"/>
    <w:uiPriority w:val="99"/>
    <w:qFormat/>
    <w:pPr>
      <w:ind w:left="1050"/>
      <w:jc w:val="left"/>
    </w:pPr>
    <w:rPr>
      <w:rFonts w:ascii="Calibri" w:hAnsi="Calibri"/>
      <w:sz w:val="18"/>
      <w:szCs w:val="18"/>
    </w:rPr>
  </w:style>
  <w:style w:type="paragraph" w:styleId="32">
    <w:name w:val="Body Text Indent 3"/>
    <w:basedOn w:val="a"/>
    <w:link w:val="3Char1"/>
    <w:uiPriority w:val="99"/>
    <w:qFormat/>
    <w:pPr>
      <w:spacing w:line="360" w:lineRule="auto"/>
      <w:ind w:firstLineChars="200" w:firstLine="420"/>
    </w:pPr>
    <w:rPr>
      <w:szCs w:val="20"/>
    </w:rPr>
  </w:style>
  <w:style w:type="paragraph" w:styleId="af2">
    <w:name w:val="table of figures"/>
    <w:basedOn w:val="a"/>
    <w:next w:val="a"/>
    <w:uiPriority w:val="99"/>
    <w:qFormat/>
    <w:pPr>
      <w:ind w:left="420" w:hanging="420"/>
      <w:jc w:val="left"/>
    </w:pPr>
    <w:rPr>
      <w:caps/>
      <w:sz w:val="20"/>
      <w:szCs w:val="20"/>
    </w:rPr>
  </w:style>
  <w:style w:type="paragraph" w:styleId="20">
    <w:name w:val="toc 2"/>
    <w:basedOn w:val="a"/>
    <w:next w:val="a"/>
    <w:uiPriority w:val="99"/>
    <w:qFormat/>
    <w:pPr>
      <w:tabs>
        <w:tab w:val="right" w:leader="dot" w:pos="8302"/>
      </w:tabs>
      <w:jc w:val="left"/>
    </w:pPr>
    <w:rPr>
      <w:rFonts w:ascii="仿宋_GB2312" w:eastAsia="仿宋_GB2312" w:hAnsi="仿宋"/>
      <w:b/>
      <w:smallCaps/>
      <w:kern w:val="0"/>
      <w:szCs w:val="21"/>
    </w:rPr>
  </w:style>
  <w:style w:type="paragraph" w:styleId="9">
    <w:name w:val="toc 9"/>
    <w:basedOn w:val="a"/>
    <w:next w:val="a"/>
    <w:uiPriority w:val="99"/>
    <w:qFormat/>
    <w:pPr>
      <w:ind w:left="1680"/>
      <w:jc w:val="left"/>
    </w:pPr>
    <w:rPr>
      <w:rFonts w:ascii="Calibri" w:hAnsi="Calibr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kern w:val="0"/>
      <w:sz w:val="20"/>
      <w:szCs w:val="20"/>
    </w:rPr>
  </w:style>
  <w:style w:type="paragraph" w:styleId="af3">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f4">
    <w:name w:val="Title"/>
    <w:basedOn w:val="a"/>
    <w:link w:val="Charb"/>
    <w:uiPriority w:val="99"/>
    <w:qFormat/>
    <w:pPr>
      <w:spacing w:before="240" w:after="60"/>
      <w:jc w:val="center"/>
      <w:outlineLvl w:val="0"/>
    </w:pPr>
    <w:rPr>
      <w:rFonts w:ascii="Arial" w:hAnsi="Arial" w:cs="Arial"/>
      <w:b/>
      <w:bCs/>
      <w:sz w:val="32"/>
      <w:szCs w:val="32"/>
    </w:rPr>
  </w:style>
  <w:style w:type="character" w:styleId="af5">
    <w:name w:val="Strong"/>
    <w:uiPriority w:val="99"/>
    <w:qFormat/>
    <w:rPr>
      <w:rFonts w:ascii="Tahoma" w:eastAsia="宋体" w:hAnsi="Tahoma" w:cs="Times New Roman"/>
      <w:b/>
      <w:spacing w:val="10"/>
      <w:sz w:val="24"/>
      <w:lang w:val="en-US" w:eastAsia="zh-CN"/>
    </w:rPr>
  </w:style>
  <w:style w:type="character" w:styleId="af6">
    <w:name w:val="page number"/>
    <w:uiPriority w:val="99"/>
    <w:qFormat/>
    <w:rPr>
      <w:rFonts w:cs="Times New Roman"/>
    </w:rPr>
  </w:style>
  <w:style w:type="character" w:styleId="af7">
    <w:name w:val="FollowedHyperlink"/>
    <w:uiPriority w:val="99"/>
    <w:qFormat/>
    <w:rPr>
      <w:rFonts w:cs="Times New Roman"/>
      <w:color w:val="296FBE"/>
      <w:u w:val="none"/>
    </w:rPr>
  </w:style>
  <w:style w:type="character" w:styleId="HTML0">
    <w:name w:val="HTML Definition"/>
    <w:uiPriority w:val="99"/>
    <w:qFormat/>
    <w:rPr>
      <w:rFonts w:cs="Times New Roman"/>
    </w:rPr>
  </w:style>
  <w:style w:type="character" w:styleId="HTML1">
    <w:name w:val="HTML Variable"/>
    <w:uiPriority w:val="99"/>
    <w:qFormat/>
    <w:rPr>
      <w:rFonts w:cs="Times New Roman"/>
    </w:rPr>
  </w:style>
  <w:style w:type="character" w:styleId="af8">
    <w:name w:val="Hyperlink"/>
    <w:uiPriority w:val="99"/>
    <w:qFormat/>
    <w:rPr>
      <w:rFonts w:cs="Times New Roman"/>
      <w:color w:val="296FBE"/>
      <w:u w:val="none"/>
    </w:rPr>
  </w:style>
  <w:style w:type="character" w:styleId="HTML2">
    <w:name w:val="HTML Code"/>
    <w:uiPriority w:val="99"/>
    <w:qFormat/>
    <w:rPr>
      <w:rFonts w:ascii="微软雅黑" w:eastAsia="微软雅黑" w:hAnsi="微软雅黑" w:cs="Times New Roman"/>
      <w:sz w:val="20"/>
    </w:rPr>
  </w:style>
  <w:style w:type="character" w:styleId="af9">
    <w:name w:val="annotation reference"/>
    <w:uiPriority w:val="99"/>
    <w:qFormat/>
    <w:rPr>
      <w:rFonts w:cs="Times New Roman"/>
      <w:sz w:val="21"/>
    </w:rPr>
  </w:style>
  <w:style w:type="character" w:styleId="HTML3">
    <w:name w:val="HTML Cite"/>
    <w:uiPriority w:val="99"/>
    <w:qFormat/>
    <w:rPr>
      <w:rFonts w:cs="Times New Roman"/>
    </w:rPr>
  </w:style>
  <w:style w:type="table" w:styleId="afa">
    <w:name w:val="Table Grid"/>
    <w:basedOn w:val="a1"/>
    <w:uiPriority w:val="99"/>
    <w:semiHidden/>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0"/>
    <w:uiPriority w:val="99"/>
    <w:qFormat/>
    <w:locked/>
    <w:rPr>
      <w:rFonts w:cs="Times New Roman"/>
      <w:b/>
      <w:bCs/>
      <w:kern w:val="44"/>
      <w:sz w:val="44"/>
      <w:szCs w:val="44"/>
    </w:rPr>
  </w:style>
  <w:style w:type="character" w:customStyle="1" w:styleId="2Char1">
    <w:name w:val="标题 2 Char1"/>
    <w:link w:val="2"/>
    <w:uiPriority w:val="99"/>
    <w:semiHidden/>
    <w:qFormat/>
    <w:locked/>
    <w:rPr>
      <w:rFonts w:ascii="Cambria" w:eastAsia="宋体" w:hAnsi="Cambria" w:cs="Times New Roman"/>
      <w:b/>
      <w:bCs/>
      <w:sz w:val="32"/>
      <w:szCs w:val="32"/>
    </w:rPr>
  </w:style>
  <w:style w:type="character" w:customStyle="1" w:styleId="3Char">
    <w:name w:val="标题 3 Char"/>
    <w:link w:val="3"/>
    <w:uiPriority w:val="99"/>
    <w:qFormat/>
    <w:locked/>
    <w:rPr>
      <w:rFonts w:ascii="Verdana" w:eastAsia="宋体" w:hAnsi="Verdana" w:cs="Times New Roman"/>
      <w:sz w:val="21"/>
      <w:lang w:val="en-US" w:eastAsia="en-US"/>
    </w:rPr>
  </w:style>
  <w:style w:type="character" w:customStyle="1" w:styleId="4Char">
    <w:name w:val="标题 4 Char"/>
    <w:link w:val="4"/>
    <w:uiPriority w:val="99"/>
    <w:semiHidden/>
    <w:qFormat/>
    <w:locked/>
    <w:rPr>
      <w:rFonts w:ascii="Cambria" w:eastAsia="宋体" w:hAnsi="Cambria" w:cs="Times New Roman"/>
      <w:b/>
      <w:bCs/>
      <w:sz w:val="28"/>
      <w:szCs w:val="28"/>
    </w:rPr>
  </w:style>
  <w:style w:type="character" w:customStyle="1" w:styleId="5Char">
    <w:name w:val="标题 5 Char"/>
    <w:link w:val="5"/>
    <w:uiPriority w:val="99"/>
    <w:semiHidden/>
    <w:qFormat/>
    <w:locked/>
    <w:rPr>
      <w:rFonts w:cs="Times New Roman"/>
      <w:b/>
      <w:bCs/>
      <w:sz w:val="28"/>
      <w:szCs w:val="28"/>
    </w:rPr>
  </w:style>
  <w:style w:type="character" w:customStyle="1" w:styleId="Char0">
    <w:name w:val="批注文字 Char"/>
    <w:link w:val="a4"/>
    <w:uiPriority w:val="99"/>
    <w:qFormat/>
    <w:locked/>
    <w:rPr>
      <w:rFonts w:cs="Times New Roman"/>
      <w:kern w:val="2"/>
      <w:sz w:val="24"/>
    </w:rPr>
  </w:style>
  <w:style w:type="character" w:customStyle="1" w:styleId="Char">
    <w:name w:val="批注主题 Char"/>
    <w:link w:val="a3"/>
    <w:uiPriority w:val="99"/>
    <w:qFormat/>
    <w:locked/>
    <w:rPr>
      <w:rFonts w:cs="Times New Roman"/>
      <w:b/>
      <w:kern w:val="2"/>
      <w:sz w:val="24"/>
    </w:rPr>
  </w:style>
  <w:style w:type="character" w:customStyle="1" w:styleId="Char2">
    <w:name w:val="正文文本 Char"/>
    <w:link w:val="a6"/>
    <w:uiPriority w:val="99"/>
    <w:semiHidden/>
    <w:qFormat/>
    <w:locked/>
    <w:rPr>
      <w:rFonts w:cs="Times New Roman"/>
      <w:sz w:val="24"/>
      <w:szCs w:val="24"/>
    </w:rPr>
  </w:style>
  <w:style w:type="character" w:customStyle="1" w:styleId="Char1">
    <w:name w:val="正文首行缩进 Char"/>
    <w:link w:val="a5"/>
    <w:uiPriority w:val="99"/>
    <w:semiHidden/>
    <w:qFormat/>
    <w:locked/>
    <w:rPr>
      <w:rFonts w:cs="Times New Roman"/>
      <w:sz w:val="24"/>
      <w:szCs w:val="24"/>
    </w:rPr>
  </w:style>
  <w:style w:type="character" w:customStyle="1" w:styleId="Char4">
    <w:name w:val="文档结构图 Char"/>
    <w:link w:val="a9"/>
    <w:uiPriority w:val="99"/>
    <w:semiHidden/>
    <w:qFormat/>
    <w:locked/>
    <w:rPr>
      <w:rFonts w:cs="Times New Roman"/>
      <w:sz w:val="2"/>
    </w:rPr>
  </w:style>
  <w:style w:type="character" w:customStyle="1" w:styleId="3Char0">
    <w:name w:val="正文文本 3 Char"/>
    <w:link w:val="30"/>
    <w:uiPriority w:val="99"/>
    <w:semiHidden/>
    <w:qFormat/>
    <w:locked/>
    <w:rPr>
      <w:rFonts w:cs="Times New Roman"/>
      <w:sz w:val="16"/>
      <w:szCs w:val="16"/>
    </w:rPr>
  </w:style>
  <w:style w:type="character" w:customStyle="1" w:styleId="Char5">
    <w:name w:val="正文文本缩进 Char"/>
    <w:link w:val="aa"/>
    <w:uiPriority w:val="99"/>
    <w:semiHidden/>
    <w:qFormat/>
    <w:locked/>
    <w:rPr>
      <w:rFonts w:cs="Times New Roman"/>
      <w:sz w:val="24"/>
      <w:szCs w:val="24"/>
    </w:rPr>
  </w:style>
  <w:style w:type="character" w:customStyle="1" w:styleId="Char6">
    <w:name w:val="纯文本 Char"/>
    <w:link w:val="ac"/>
    <w:uiPriority w:val="99"/>
    <w:qFormat/>
    <w:locked/>
    <w:rPr>
      <w:rFonts w:ascii="宋体" w:eastAsia="宋体" w:hAnsi="Courier New" w:cs="Times New Roman"/>
      <w:kern w:val="2"/>
      <w:sz w:val="21"/>
      <w:lang w:val="en-US" w:eastAsia="zh-CN"/>
    </w:rPr>
  </w:style>
  <w:style w:type="character" w:customStyle="1" w:styleId="Char7">
    <w:name w:val="日期 Char"/>
    <w:link w:val="ad"/>
    <w:uiPriority w:val="99"/>
    <w:semiHidden/>
    <w:qFormat/>
    <w:locked/>
    <w:rPr>
      <w:rFonts w:cs="Times New Roman"/>
      <w:sz w:val="24"/>
      <w:szCs w:val="24"/>
    </w:rPr>
  </w:style>
  <w:style w:type="character" w:customStyle="1" w:styleId="Char8">
    <w:name w:val="批注框文本 Char"/>
    <w:link w:val="ae"/>
    <w:uiPriority w:val="99"/>
    <w:qFormat/>
    <w:locked/>
    <w:rPr>
      <w:rFonts w:cs="Times New Roman"/>
      <w:kern w:val="2"/>
      <w:sz w:val="18"/>
    </w:rPr>
  </w:style>
  <w:style w:type="character" w:customStyle="1" w:styleId="Char9">
    <w:name w:val="页脚 Char"/>
    <w:link w:val="af"/>
    <w:uiPriority w:val="99"/>
    <w:qFormat/>
    <w:locked/>
    <w:rPr>
      <w:rFonts w:eastAsia="宋体" w:cs="Times New Roman"/>
      <w:kern w:val="2"/>
      <w:sz w:val="18"/>
      <w:lang w:val="en-US" w:eastAsia="zh-CN"/>
    </w:rPr>
  </w:style>
  <w:style w:type="character" w:customStyle="1" w:styleId="Chara">
    <w:name w:val="页眉 Char"/>
    <w:link w:val="af0"/>
    <w:uiPriority w:val="99"/>
    <w:qFormat/>
    <w:locked/>
    <w:rPr>
      <w:rFonts w:cs="Times New Roman"/>
      <w:kern w:val="2"/>
      <w:sz w:val="18"/>
    </w:rPr>
  </w:style>
  <w:style w:type="character" w:customStyle="1" w:styleId="3Char1">
    <w:name w:val="正文文本缩进 3 Char"/>
    <w:link w:val="32"/>
    <w:uiPriority w:val="99"/>
    <w:semiHidden/>
    <w:qFormat/>
    <w:locked/>
    <w:rPr>
      <w:rFonts w:cs="Times New Roman"/>
      <w:sz w:val="16"/>
      <w:szCs w:val="16"/>
    </w:rPr>
  </w:style>
  <w:style w:type="character" w:customStyle="1" w:styleId="HTMLChar">
    <w:name w:val="HTML 预设格式 Char"/>
    <w:link w:val="HTML"/>
    <w:uiPriority w:val="99"/>
    <w:semiHidden/>
    <w:qFormat/>
    <w:locked/>
    <w:rPr>
      <w:rFonts w:ascii="Courier New" w:hAnsi="Courier New" w:cs="Courier New"/>
      <w:sz w:val="20"/>
      <w:szCs w:val="20"/>
    </w:rPr>
  </w:style>
  <w:style w:type="character" w:customStyle="1" w:styleId="Charb">
    <w:name w:val="标题 Char"/>
    <w:link w:val="af4"/>
    <w:uiPriority w:val="99"/>
    <w:qFormat/>
    <w:locked/>
    <w:rPr>
      <w:rFonts w:ascii="Cambria" w:hAnsi="Cambria" w:cs="Times New Roman"/>
      <w:b/>
      <w:bCs/>
      <w:sz w:val="32"/>
      <w:szCs w:val="32"/>
    </w:rPr>
  </w:style>
  <w:style w:type="character" w:customStyle="1" w:styleId="word1">
    <w:name w:val="word1"/>
    <w:uiPriority w:val="99"/>
    <w:qFormat/>
    <w:rPr>
      <w:color w:val="000000"/>
      <w:sz w:val="18"/>
    </w:rPr>
  </w:style>
  <w:style w:type="character" w:customStyle="1" w:styleId="ico161">
    <w:name w:val="ico161"/>
    <w:uiPriority w:val="99"/>
    <w:qFormat/>
    <w:rPr>
      <w:rFonts w:cs="Times New Roman"/>
    </w:rPr>
  </w:style>
  <w:style w:type="character" w:customStyle="1" w:styleId="w32">
    <w:name w:val="w32"/>
    <w:uiPriority w:val="99"/>
    <w:qFormat/>
    <w:rPr>
      <w:rFonts w:cs="Times New Roman"/>
    </w:rPr>
  </w:style>
  <w:style w:type="character" w:customStyle="1" w:styleId="cy">
    <w:name w:val="cy"/>
    <w:uiPriority w:val="99"/>
    <w:qFormat/>
    <w:rPr>
      <w:rFonts w:cs="Times New Roman"/>
    </w:rPr>
  </w:style>
  <w:style w:type="character" w:customStyle="1" w:styleId="2Char">
    <w:name w:val="标题 2 Char"/>
    <w:uiPriority w:val="99"/>
    <w:qFormat/>
    <w:rPr>
      <w:rFonts w:ascii="Arial" w:eastAsia="黑体" w:hAnsi="Arial"/>
      <w:b/>
      <w:kern w:val="2"/>
      <w:sz w:val="32"/>
      <w:lang w:val="en-US" w:eastAsia="zh-CN"/>
    </w:rPr>
  </w:style>
  <w:style w:type="character" w:customStyle="1" w:styleId="Char3">
    <w:name w:val="正文缩进 Char"/>
    <w:link w:val="a7"/>
    <w:uiPriority w:val="99"/>
    <w:qFormat/>
    <w:locked/>
    <w:rPr>
      <w:rFonts w:eastAsia="宋体"/>
      <w:kern w:val="2"/>
      <w:sz w:val="24"/>
      <w:lang w:val="en-US" w:eastAsia="zh-CN"/>
    </w:rPr>
  </w:style>
  <w:style w:type="character" w:customStyle="1" w:styleId="active12">
    <w:name w:val="active12"/>
    <w:uiPriority w:val="99"/>
    <w:qFormat/>
    <w:rPr>
      <w:color w:val="00FF00"/>
      <w:shd w:val="clear" w:color="auto" w:fill="111111"/>
    </w:rPr>
  </w:style>
  <w:style w:type="character" w:customStyle="1" w:styleId="cdropright">
    <w:name w:val="cdropright"/>
    <w:uiPriority w:val="99"/>
    <w:qFormat/>
    <w:rPr>
      <w:rFonts w:cs="Times New Roman"/>
    </w:rPr>
  </w:style>
  <w:style w:type="character" w:customStyle="1" w:styleId="button2">
    <w:name w:val="button2"/>
    <w:uiPriority w:val="99"/>
    <w:qFormat/>
    <w:rPr>
      <w:rFonts w:cs="Times New Roman"/>
    </w:rPr>
  </w:style>
  <w:style w:type="character" w:customStyle="1" w:styleId="1Char0">
    <w:name w:val="普通文字1 Char"/>
    <w:uiPriority w:val="99"/>
    <w:qFormat/>
    <w:rPr>
      <w:rFonts w:ascii="宋体" w:eastAsia="宋体" w:hAnsi="Courier New"/>
      <w:kern w:val="2"/>
      <w:sz w:val="21"/>
      <w:lang w:val="en-US" w:eastAsia="zh-CN"/>
    </w:rPr>
  </w:style>
  <w:style w:type="character" w:customStyle="1" w:styleId="2CharChar">
    <w:name w:val="正文缩进2格 Char Char"/>
    <w:link w:val="21"/>
    <w:uiPriority w:val="99"/>
    <w:qFormat/>
    <w:locked/>
    <w:rPr>
      <w:rFonts w:ascii="仿宋_GB2312" w:eastAsia="仿宋_GB2312" w:hAnsi="宋体"/>
      <w:sz w:val="28"/>
    </w:rPr>
  </w:style>
  <w:style w:type="paragraph" w:customStyle="1" w:styleId="21">
    <w:name w:val="正文缩进2格"/>
    <w:basedOn w:val="a"/>
    <w:link w:val="2CharChar"/>
    <w:uiPriority w:val="99"/>
    <w:qFormat/>
    <w:pPr>
      <w:spacing w:after="120" w:line="600" w:lineRule="exact"/>
      <w:ind w:firstLineChars="206" w:firstLine="639"/>
    </w:pPr>
    <w:rPr>
      <w:rFonts w:ascii="仿宋_GB2312" w:eastAsia="仿宋_GB2312" w:hAnsi="宋体"/>
      <w:kern w:val="0"/>
      <w:sz w:val="28"/>
      <w:szCs w:val="20"/>
    </w:rPr>
  </w:style>
  <w:style w:type="character" w:customStyle="1" w:styleId="2Char0">
    <w:name w:val="正文缩进2格 Char"/>
    <w:uiPriority w:val="99"/>
    <w:qFormat/>
    <w:locked/>
    <w:rPr>
      <w:rFonts w:ascii="仿宋_GB2312" w:eastAsia="仿宋_GB2312" w:hAnsi="宋体"/>
      <w:sz w:val="28"/>
    </w:rPr>
  </w:style>
  <w:style w:type="character" w:customStyle="1" w:styleId="token-input-delete-token">
    <w:name w:val="token-input-delete-token"/>
    <w:uiPriority w:val="99"/>
    <w:qFormat/>
    <w:rPr>
      <w:color w:val="FFFFFF"/>
    </w:rPr>
  </w:style>
  <w:style w:type="character" w:customStyle="1" w:styleId="ico1654">
    <w:name w:val="ico1654"/>
    <w:uiPriority w:val="99"/>
    <w:qFormat/>
    <w:rPr>
      <w:rFonts w:cs="Times New Roman"/>
    </w:rPr>
  </w:style>
  <w:style w:type="character" w:customStyle="1" w:styleId="browseclassinput">
    <w:name w:val="browse_class&gt;input"/>
    <w:uiPriority w:val="99"/>
    <w:qFormat/>
    <w:rPr>
      <w:shd w:val="clear" w:color="auto" w:fill="F8F8F8"/>
    </w:rPr>
  </w:style>
  <w:style w:type="character" w:customStyle="1" w:styleId="hilite6">
    <w:name w:val="hilite6"/>
    <w:uiPriority w:val="99"/>
    <w:qFormat/>
    <w:rPr>
      <w:color w:val="FFFFFF"/>
      <w:shd w:val="clear" w:color="auto" w:fill="666677"/>
    </w:rPr>
  </w:style>
  <w:style w:type="character" w:customStyle="1" w:styleId="active6">
    <w:name w:val="active6"/>
    <w:uiPriority w:val="99"/>
    <w:qFormat/>
    <w:rPr>
      <w:color w:val="00FF00"/>
      <w:shd w:val="clear" w:color="auto" w:fill="111111"/>
    </w:rPr>
  </w:style>
  <w:style w:type="character" w:customStyle="1" w:styleId="tmpztreemovearrow">
    <w:name w:val="tmpztreemove_arrow"/>
    <w:uiPriority w:val="99"/>
    <w:qFormat/>
    <w:rPr>
      <w:rFonts w:cs="Times New Roman"/>
    </w:rPr>
  </w:style>
  <w:style w:type="character" w:customStyle="1" w:styleId="drapbtn">
    <w:name w:val="drapbtn"/>
    <w:uiPriority w:val="99"/>
    <w:qFormat/>
    <w:rPr>
      <w:rFonts w:cs="Times New Roman"/>
    </w:rPr>
  </w:style>
  <w:style w:type="character" w:customStyle="1" w:styleId="pagechatarealistclosebox">
    <w:name w:val="pagechatarealistclose_box"/>
    <w:uiPriority w:val="99"/>
    <w:qFormat/>
    <w:rPr>
      <w:rFonts w:cs="Times New Roman"/>
    </w:rPr>
  </w:style>
  <w:style w:type="character" w:customStyle="1" w:styleId="CharCharChar">
    <w:name w:val="Char Char Char"/>
    <w:uiPriority w:val="99"/>
    <w:qFormat/>
    <w:rPr>
      <w:rFonts w:cs="Times New Roman"/>
    </w:rPr>
  </w:style>
  <w:style w:type="character" w:customStyle="1" w:styleId="Charc">
    <w:name w:val="表正文 Char"/>
    <w:uiPriority w:val="99"/>
    <w:qFormat/>
    <w:locked/>
    <w:rPr>
      <w:rFonts w:eastAsia="宋体"/>
      <w:kern w:val="2"/>
      <w:sz w:val="21"/>
      <w:lang w:val="en-US" w:eastAsia="zh-CN"/>
    </w:rPr>
  </w:style>
  <w:style w:type="character" w:customStyle="1" w:styleId="button">
    <w:name w:val="button"/>
    <w:uiPriority w:val="99"/>
    <w:qFormat/>
    <w:rPr>
      <w:rFonts w:cs="Times New Roman"/>
    </w:rPr>
  </w:style>
  <w:style w:type="character" w:customStyle="1" w:styleId="ico16">
    <w:name w:val="ico16"/>
    <w:uiPriority w:val="99"/>
    <w:qFormat/>
    <w:rPr>
      <w:rFonts w:cs="Times New Roman"/>
    </w:rPr>
  </w:style>
  <w:style w:type="character" w:customStyle="1" w:styleId="biggerthanmax">
    <w:name w:val="biggerthanmax"/>
    <w:uiPriority w:val="99"/>
    <w:qFormat/>
    <w:rPr>
      <w:shd w:val="clear" w:color="auto" w:fill="FFFF00"/>
    </w:rPr>
  </w:style>
  <w:style w:type="character" w:customStyle="1" w:styleId="pagechatarealistclosebox1">
    <w:name w:val="pagechatarealistclose_box1"/>
    <w:uiPriority w:val="99"/>
    <w:qFormat/>
    <w:rPr>
      <w:rFonts w:cs="Times New Roman"/>
    </w:rPr>
  </w:style>
  <w:style w:type="character" w:customStyle="1" w:styleId="designclass">
    <w:name w:val="design_class"/>
    <w:uiPriority w:val="99"/>
    <w:qFormat/>
    <w:rPr>
      <w:rFonts w:cs="Times New Roman"/>
    </w:rPr>
  </w:style>
  <w:style w:type="character" w:customStyle="1" w:styleId="browseclassspan">
    <w:name w:val="browse_class&gt;span"/>
    <w:uiPriority w:val="99"/>
    <w:qFormat/>
    <w:rPr>
      <w:shd w:val="clear" w:color="auto" w:fill="F8F8F8"/>
    </w:rPr>
  </w:style>
  <w:style w:type="character" w:customStyle="1" w:styleId="editclass">
    <w:name w:val="edit_class"/>
    <w:uiPriority w:val="99"/>
    <w:qFormat/>
    <w:rPr>
      <w:rFonts w:cs="Times New Roman"/>
    </w:rPr>
  </w:style>
  <w:style w:type="character" w:customStyle="1" w:styleId="cdropleft">
    <w:name w:val="cdropleft"/>
    <w:uiPriority w:val="99"/>
    <w:qFormat/>
    <w:rPr>
      <w:rFonts w:cs="Times New Roman"/>
    </w:rPr>
  </w:style>
  <w:style w:type="character" w:customStyle="1" w:styleId="xdrichtextbox">
    <w:name w:val="xdrichtextbox"/>
    <w:uiPriority w:val="99"/>
    <w:qFormat/>
    <w:rPr>
      <w:color w:val="auto"/>
      <w:sz w:val="18"/>
      <w:u w:val="none"/>
      <w:bdr w:val="single" w:sz="8" w:space="0" w:color="DCDCDC"/>
      <w:shd w:val="clear" w:color="auto" w:fill="auto"/>
    </w:rPr>
  </w:style>
  <w:style w:type="character" w:customStyle="1" w:styleId="browseclasslabel">
    <w:name w:val="browse_class&gt;label"/>
    <w:uiPriority w:val="99"/>
    <w:qFormat/>
    <w:rPr>
      <w:shd w:val="clear" w:color="auto" w:fill="F8F8F8"/>
    </w:rPr>
  </w:style>
  <w:style w:type="character" w:customStyle="1" w:styleId="zhaiyao1">
    <w:name w:val="zhaiyao1"/>
    <w:uiPriority w:val="99"/>
    <w:qFormat/>
    <w:rPr>
      <w:color w:val="000000"/>
      <w:sz w:val="18"/>
    </w:rPr>
  </w:style>
  <w:style w:type="character" w:customStyle="1" w:styleId="ico1655">
    <w:name w:val="ico1655"/>
    <w:uiPriority w:val="99"/>
    <w:qFormat/>
    <w:rPr>
      <w:rFonts w:cs="Times New Roman"/>
    </w:rPr>
  </w:style>
  <w:style w:type="character" w:customStyle="1" w:styleId="xdrichtextbox2">
    <w:name w:val="xdrichtextbox2"/>
    <w:uiPriority w:val="99"/>
    <w:qFormat/>
    <w:rPr>
      <w:rFonts w:cs="Times New Roman"/>
    </w:rPr>
  </w:style>
  <w:style w:type="paragraph" w:customStyle="1" w:styleId="CharChar">
    <w:name w:val="Char Char"/>
    <w:basedOn w:val="a"/>
    <w:uiPriority w:val="99"/>
    <w:qFormat/>
    <w:rPr>
      <w:rFonts w:ascii="宋体" w:hAnsi="宋体"/>
      <w:b/>
      <w:sz w:val="28"/>
      <w:szCs w:val="28"/>
    </w:rPr>
  </w:style>
  <w:style w:type="paragraph" w:customStyle="1" w:styleId="ParaChar">
    <w:name w:val="默认段落字体 Para Char"/>
    <w:basedOn w:val="a"/>
    <w:uiPriority w:val="99"/>
    <w:qFormat/>
    <w:rPr>
      <w:rFonts w:ascii="宋体" w:hAnsi="宋体"/>
      <w:b/>
      <w:sz w:val="28"/>
      <w:szCs w:val="28"/>
    </w:rPr>
  </w:style>
  <w:style w:type="paragraph" w:customStyle="1" w:styleId="CharCharCharChar">
    <w:name w:val="Char Char Char Char"/>
    <w:basedOn w:val="a"/>
    <w:uiPriority w:val="99"/>
    <w:qFormat/>
    <w:pPr>
      <w:widowControl/>
      <w:spacing w:line="400" w:lineRule="exact"/>
      <w:jc w:val="center"/>
    </w:pPr>
    <w:rPr>
      <w:rFonts w:ascii="Verdana" w:hAnsi="Verdana"/>
      <w:kern w:val="0"/>
      <w:szCs w:val="20"/>
      <w:lang w:eastAsia="en-US"/>
    </w:rPr>
  </w:style>
  <w:style w:type="paragraph" w:customStyle="1" w:styleId="ZchnZchn">
    <w:name w:val="Zchn Zchn"/>
    <w:basedOn w:val="a"/>
    <w:uiPriority w:val="99"/>
    <w:qFormat/>
    <w:rPr>
      <w:rFonts w:ascii="Tahoma" w:hAnsi="Tahoma"/>
      <w:sz w:val="24"/>
      <w:szCs w:val="20"/>
    </w:rPr>
  </w:style>
  <w:style w:type="paragraph" w:customStyle="1" w:styleId="Style4">
    <w:name w:val="_Style 4"/>
    <w:basedOn w:val="a"/>
    <w:uiPriority w:val="99"/>
    <w:qFormat/>
    <w:pPr>
      <w:widowControl/>
      <w:spacing w:after="160" w:line="240" w:lineRule="exact"/>
      <w:jc w:val="left"/>
    </w:pPr>
    <w:rPr>
      <w:szCs w:val="21"/>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d">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styleId="afb">
    <w:name w:val="List Paragraph"/>
    <w:basedOn w:val="a"/>
    <w:uiPriority w:val="99"/>
    <w:qFormat/>
    <w:pPr>
      <w:ind w:firstLineChars="200" w:firstLine="420"/>
    </w:pPr>
  </w:style>
  <w:style w:type="paragraph" w:customStyle="1" w:styleId="afc">
    <w:name w:val="表格文字"/>
    <w:basedOn w:val="a"/>
    <w:uiPriority w:val="99"/>
    <w:qFormat/>
    <w:pPr>
      <w:spacing w:before="25" w:after="25"/>
      <w:jc w:val="left"/>
    </w:pPr>
    <w:rPr>
      <w:bCs/>
      <w:spacing w:val="10"/>
      <w:kern w:val="0"/>
      <w:sz w:val="24"/>
      <w:szCs w:val="20"/>
    </w:rPr>
  </w:style>
  <w:style w:type="paragraph" w:customStyle="1" w:styleId="CharCharCharCharCharCharChar">
    <w:name w:val="Char Char Char Char Char Char Char"/>
    <w:basedOn w:val="a"/>
    <w:uiPriority w:val="99"/>
    <w:qFormat/>
    <w:pPr>
      <w:tabs>
        <w:tab w:val="left" w:pos="425"/>
      </w:tabs>
      <w:ind w:left="425" w:hanging="425"/>
    </w:pPr>
    <w:rPr>
      <w:rFonts w:eastAsia="仿宋_GB2312"/>
      <w:kern w:val="24"/>
      <w:sz w:val="24"/>
    </w:rPr>
  </w:style>
  <w:style w:type="paragraph" w:customStyle="1" w:styleId="Char5CharCharCharCharCharChar">
    <w:name w:val="Char5 Char Char Char Char Char 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0"/>
    </w:rPr>
  </w:style>
  <w:style w:type="paragraph" w:customStyle="1" w:styleId="51">
    <w:name w:val="题注5"/>
    <w:basedOn w:val="a"/>
    <w:next w:val="a8"/>
    <w:uiPriority w:val="99"/>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22">
    <w:name w:val="样式 正文缩进 + 首行缩进:  2 字符"/>
    <w:basedOn w:val="a7"/>
    <w:uiPriority w:val="99"/>
    <w:qFormat/>
    <w:pPr>
      <w:spacing w:line="360" w:lineRule="auto"/>
      <w:ind w:firstLineChars="200" w:firstLine="480"/>
    </w:pPr>
    <w:rPr>
      <w:rFonts w:ascii="宋体" w:hAnsi="宋体" w:cs="Century"/>
      <w:lang w:eastAsia="en-US"/>
    </w:rPr>
  </w:style>
  <w:style w:type="paragraph" w:customStyle="1" w:styleId="Style1">
    <w:name w:val="_Style 1"/>
    <w:basedOn w:val="a"/>
    <w:uiPriority w:val="99"/>
    <w:qFormat/>
  </w:style>
  <w:style w:type="paragraph" w:customStyle="1" w:styleId="afd">
    <w:name w:val="图"/>
    <w:basedOn w:val="a"/>
    <w:uiPriority w:val="99"/>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uiPriority w:val="99"/>
    <w:qFormat/>
  </w:style>
  <w:style w:type="paragraph" w:customStyle="1" w:styleId="41">
    <w:name w:val="题注4"/>
    <w:basedOn w:val="a"/>
    <w:next w:val="a8"/>
    <w:uiPriority w:val="99"/>
    <w:qFormat/>
    <w:pPr>
      <w:ind w:leftChars="-64" w:left="-132" w:rightChars="-50" w:right="-105" w:hanging="2"/>
      <w:jc w:val="center"/>
    </w:pPr>
    <w:rPr>
      <w:b/>
      <w:color w:val="FF0000"/>
      <w:szCs w:val="21"/>
      <w:lang w:val="en-GB"/>
    </w:rPr>
  </w:style>
  <w:style w:type="paragraph" w:customStyle="1" w:styleId="CharChar3">
    <w:name w:val="Char Char3"/>
    <w:basedOn w:val="a"/>
    <w:uiPriority w:val="99"/>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uiPriority w:val="99"/>
    <w:pPr>
      <w:widowControl/>
      <w:spacing w:after="160" w:line="240" w:lineRule="exact"/>
      <w:jc w:val="left"/>
    </w:pPr>
    <w:rPr>
      <w:rFonts w:ascii="Verdana" w:eastAsia="仿宋_GB2312" w:hAnsi="Verdana"/>
      <w:kern w:val="0"/>
      <w:sz w:val="24"/>
      <w:szCs w:val="20"/>
      <w:lang w:eastAsia="en-US"/>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0"/>
    </w:rPr>
  </w:style>
  <w:style w:type="paragraph" w:customStyle="1" w:styleId="13">
    <w:name w:val="1"/>
    <w:basedOn w:val="a"/>
    <w:next w:val="ac"/>
    <w:uiPriority w:val="99"/>
    <w:rPr>
      <w:rFonts w:ascii="宋体" w:hAnsi="Courier New"/>
      <w:szCs w:val="20"/>
    </w:rPr>
  </w:style>
  <w:style w:type="paragraph" w:customStyle="1" w:styleId="Style40">
    <w:name w:val="_Style 40"/>
    <w:basedOn w:val="a"/>
    <w:uiPriority w:val="99"/>
    <w:qFormat/>
  </w:style>
  <w:style w:type="paragraph" w:customStyle="1" w:styleId="afe">
    <w:name w:val="办公自动化专用标题"/>
    <w:basedOn w:val="af4"/>
    <w:uiPriority w:val="99"/>
    <w:qFormat/>
    <w:pPr>
      <w:spacing w:line="560" w:lineRule="atLeast"/>
    </w:pPr>
    <w:rPr>
      <w:rFonts w:ascii="宋体" w:cs="Times New Roman"/>
      <w:bCs w:val="0"/>
      <w:sz w:val="44"/>
      <w:szCs w:val="20"/>
    </w:rPr>
  </w:style>
  <w:style w:type="paragraph" w:customStyle="1" w:styleId="Style3">
    <w:name w:val="_Style 3"/>
    <w:basedOn w:val="a"/>
    <w:uiPriority w:val="99"/>
    <w:qFormat/>
  </w:style>
  <w:style w:type="character" w:customStyle="1" w:styleId="apple-converted-space">
    <w:name w:val="apple-converted-space"/>
    <w:uiPriority w:val="99"/>
    <w:qFormat/>
    <w:rPr>
      <w:rFonts w:cs="Times New Roman"/>
    </w:rPr>
  </w:style>
  <w:style w:type="paragraph" w:customStyle="1" w:styleId="TableParagraph">
    <w:name w:val="Table Paragraph"/>
    <w:basedOn w:val="a"/>
    <w:uiPriority w:val="99"/>
    <w:qFormat/>
    <w:pPr>
      <w:spacing w:before="87"/>
    </w:pPr>
    <w:rPr>
      <w:rFonts w:ascii="幼圆" w:eastAsia="幼圆" w:hAnsi="幼圆" w:cs="幼圆"/>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Info spid="_x0000_s4100"/>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2724</Words>
  <Characters>15531</Characters>
  <Application>Microsoft Office Word</Application>
  <DocSecurity>0</DocSecurity>
  <Lines>129</Lines>
  <Paragraphs>36</Paragraphs>
  <ScaleCrop>false</ScaleCrop>
  <Company>CGC</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洪旭鸿</cp:lastModifiedBy>
  <cp:revision>13</cp:revision>
  <cp:lastPrinted>2019-06-24T05:38:00Z</cp:lastPrinted>
  <dcterms:created xsi:type="dcterms:W3CDTF">2018-04-24T03:00:00Z</dcterms:created>
  <dcterms:modified xsi:type="dcterms:W3CDTF">2020-05-21T02:12:00Z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