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963F4" w:rsidRDefault="006963F4">
      <w:pPr>
        <w:tabs>
          <w:tab w:val="left" w:pos="5880"/>
        </w:tabs>
        <w:jc w:val="center"/>
        <w:rPr>
          <w:rFonts w:asciiTheme="minorEastAsia" w:eastAsiaTheme="minorEastAsia" w:hAnsiTheme="minorEastAsia" w:cs="黑体"/>
          <w:b/>
          <w:bCs/>
          <w:sz w:val="52"/>
          <w:szCs w:val="52"/>
        </w:rPr>
      </w:pPr>
    </w:p>
    <w:p w:rsidR="006963F4" w:rsidRDefault="00C54DE4">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6963F4" w:rsidRDefault="00C54DE4">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年储运中心电脑采购项目</w:t>
      </w:r>
    </w:p>
    <w:p w:rsidR="006963F4" w:rsidRDefault="006963F4">
      <w:pPr>
        <w:tabs>
          <w:tab w:val="left" w:pos="5880"/>
        </w:tabs>
        <w:jc w:val="center"/>
        <w:rPr>
          <w:rFonts w:asciiTheme="minorEastAsia" w:eastAsiaTheme="minorEastAsia" w:hAnsiTheme="minorEastAsia" w:cs="黑体"/>
          <w:b/>
          <w:bCs/>
          <w:sz w:val="52"/>
          <w:szCs w:val="52"/>
        </w:rPr>
      </w:pPr>
    </w:p>
    <w:p w:rsidR="006963F4" w:rsidRDefault="006963F4">
      <w:pPr>
        <w:tabs>
          <w:tab w:val="left" w:pos="5880"/>
        </w:tabs>
        <w:rPr>
          <w:rFonts w:asciiTheme="minorEastAsia" w:eastAsiaTheme="minorEastAsia" w:hAnsiTheme="minorEastAsia" w:cs="黑体"/>
          <w:b/>
          <w:bCs/>
          <w:sz w:val="52"/>
          <w:szCs w:val="52"/>
        </w:rPr>
      </w:pPr>
    </w:p>
    <w:p w:rsidR="006963F4" w:rsidRDefault="006963F4">
      <w:pPr>
        <w:tabs>
          <w:tab w:val="left" w:pos="5880"/>
        </w:tabs>
        <w:rPr>
          <w:rFonts w:asciiTheme="minorEastAsia" w:eastAsiaTheme="minorEastAsia" w:hAnsiTheme="minorEastAsia" w:cs="黑体"/>
          <w:b/>
          <w:bCs/>
          <w:sz w:val="52"/>
          <w:szCs w:val="52"/>
        </w:rPr>
      </w:pPr>
    </w:p>
    <w:p w:rsidR="006963F4" w:rsidRDefault="00C54DE4">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6963F4" w:rsidRDefault="006963F4">
      <w:pPr>
        <w:tabs>
          <w:tab w:val="left" w:pos="5880"/>
        </w:tabs>
        <w:jc w:val="center"/>
        <w:rPr>
          <w:rFonts w:asciiTheme="minorEastAsia" w:eastAsiaTheme="minorEastAsia" w:hAnsiTheme="minorEastAsia" w:cs="黑体"/>
          <w:b/>
          <w:bCs/>
          <w:sz w:val="52"/>
          <w:szCs w:val="52"/>
        </w:rPr>
      </w:pPr>
    </w:p>
    <w:p w:rsidR="006963F4" w:rsidRDefault="006963F4">
      <w:pPr>
        <w:tabs>
          <w:tab w:val="left" w:pos="5880"/>
        </w:tabs>
        <w:jc w:val="center"/>
        <w:rPr>
          <w:rFonts w:asciiTheme="minorEastAsia" w:eastAsiaTheme="minorEastAsia" w:hAnsiTheme="minorEastAsia" w:cs="黑体"/>
          <w:b/>
          <w:bCs/>
          <w:sz w:val="52"/>
          <w:szCs w:val="52"/>
        </w:rPr>
      </w:pPr>
    </w:p>
    <w:p w:rsidR="006963F4" w:rsidRDefault="006963F4">
      <w:pPr>
        <w:tabs>
          <w:tab w:val="left" w:pos="5880"/>
        </w:tabs>
        <w:jc w:val="center"/>
        <w:rPr>
          <w:rFonts w:asciiTheme="minorEastAsia" w:eastAsiaTheme="minorEastAsia" w:hAnsiTheme="minorEastAsia" w:cs="黑体"/>
          <w:b/>
          <w:bCs/>
          <w:sz w:val="52"/>
          <w:szCs w:val="52"/>
        </w:rPr>
      </w:pPr>
    </w:p>
    <w:p w:rsidR="006963F4" w:rsidRDefault="00C54DE4">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6963F4" w:rsidRDefault="00C54DE4">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四</w:t>
      </w:r>
      <w:r>
        <w:rPr>
          <w:rFonts w:asciiTheme="minorEastAsia" w:eastAsiaTheme="minorEastAsia" w:hAnsiTheme="minorEastAsia" w:cs="黑体" w:hint="eastAsia"/>
          <w:b/>
          <w:bCs/>
          <w:sz w:val="32"/>
          <w:szCs w:val="32"/>
        </w:rPr>
        <w:t>月</w:t>
      </w:r>
    </w:p>
    <w:p w:rsidR="006963F4" w:rsidRDefault="006963F4">
      <w:pPr>
        <w:tabs>
          <w:tab w:val="left" w:pos="5880"/>
        </w:tabs>
        <w:jc w:val="center"/>
        <w:rPr>
          <w:rFonts w:asciiTheme="minorEastAsia" w:eastAsiaTheme="minorEastAsia" w:hAnsiTheme="minorEastAsia" w:cs="黑体"/>
          <w:b/>
          <w:bCs/>
          <w:sz w:val="32"/>
          <w:szCs w:val="32"/>
        </w:rPr>
      </w:pPr>
    </w:p>
    <w:p w:rsidR="006963F4" w:rsidRDefault="006963F4">
      <w:pPr>
        <w:tabs>
          <w:tab w:val="left" w:pos="5880"/>
        </w:tabs>
        <w:jc w:val="center"/>
        <w:rPr>
          <w:rFonts w:asciiTheme="minorEastAsia" w:eastAsiaTheme="minorEastAsia" w:hAnsiTheme="minorEastAsia" w:cs="黑体"/>
          <w:b/>
          <w:bCs/>
          <w:sz w:val="32"/>
          <w:szCs w:val="32"/>
        </w:rPr>
      </w:pPr>
    </w:p>
    <w:p w:rsidR="006963F4" w:rsidRDefault="006963F4">
      <w:pPr>
        <w:tabs>
          <w:tab w:val="left" w:pos="5880"/>
        </w:tabs>
        <w:jc w:val="center"/>
        <w:rPr>
          <w:rFonts w:asciiTheme="minorEastAsia" w:eastAsiaTheme="minorEastAsia" w:hAnsiTheme="minorEastAsia" w:cs="黑体"/>
          <w:b/>
          <w:bCs/>
          <w:sz w:val="32"/>
          <w:szCs w:val="32"/>
        </w:rPr>
      </w:pPr>
    </w:p>
    <w:p w:rsidR="006963F4" w:rsidRDefault="006963F4">
      <w:pPr>
        <w:tabs>
          <w:tab w:val="left" w:pos="5880"/>
        </w:tabs>
        <w:jc w:val="center"/>
        <w:rPr>
          <w:rFonts w:asciiTheme="minorEastAsia" w:eastAsiaTheme="minorEastAsia" w:hAnsiTheme="minorEastAsia" w:cs="黑体"/>
          <w:b/>
          <w:bCs/>
          <w:sz w:val="32"/>
          <w:szCs w:val="32"/>
        </w:rPr>
      </w:pPr>
    </w:p>
    <w:p w:rsidR="006963F4" w:rsidRDefault="006963F4">
      <w:pPr>
        <w:tabs>
          <w:tab w:val="left" w:pos="5880"/>
        </w:tabs>
        <w:jc w:val="center"/>
        <w:rPr>
          <w:rFonts w:asciiTheme="minorEastAsia" w:eastAsiaTheme="minorEastAsia" w:hAnsiTheme="minorEastAsia" w:cs="黑体"/>
          <w:b/>
          <w:bCs/>
          <w:sz w:val="32"/>
          <w:szCs w:val="32"/>
        </w:rPr>
      </w:pPr>
    </w:p>
    <w:p w:rsidR="006963F4" w:rsidRDefault="00C54DE4">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6963F4" w:rsidRDefault="006963F4">
      <w:pPr>
        <w:tabs>
          <w:tab w:val="left" w:pos="5880"/>
        </w:tabs>
        <w:jc w:val="left"/>
        <w:rPr>
          <w:rFonts w:ascii="宋体" w:hAnsi="宋体" w:cs="宋体"/>
          <w:sz w:val="28"/>
          <w:szCs w:val="28"/>
        </w:rPr>
      </w:pPr>
    </w:p>
    <w:p w:rsidR="006963F4" w:rsidRDefault="00C54DE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6963F4" w:rsidRDefault="00C54DE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6963F4" w:rsidRDefault="00C54DE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6963F4" w:rsidRDefault="00C54DE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6963F4" w:rsidRDefault="00C54DE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6963F4" w:rsidRDefault="00C54DE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6963F4" w:rsidRDefault="00C54DE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6963F4" w:rsidRDefault="00C54DE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6963F4" w:rsidRDefault="006963F4">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6963F4" w:rsidRDefault="006963F4">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6963F4" w:rsidRDefault="00C54DE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6963F4" w:rsidRDefault="00C54DE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6963F4" w:rsidRDefault="006963F4">
      <w:pPr>
        <w:tabs>
          <w:tab w:val="left" w:pos="5880"/>
        </w:tabs>
        <w:adjustRightInd w:val="0"/>
        <w:spacing w:line="360" w:lineRule="auto"/>
        <w:ind w:firstLineChars="225" w:firstLine="630"/>
        <w:jc w:val="left"/>
        <w:textAlignment w:val="baseline"/>
        <w:rPr>
          <w:rFonts w:ascii="宋体" w:hAnsi="宋体"/>
          <w:sz w:val="28"/>
          <w:szCs w:val="28"/>
        </w:rPr>
      </w:pPr>
    </w:p>
    <w:p w:rsidR="006963F4" w:rsidRDefault="006963F4">
      <w:pPr>
        <w:tabs>
          <w:tab w:val="left" w:pos="5880"/>
        </w:tabs>
        <w:adjustRightInd w:val="0"/>
        <w:spacing w:line="360" w:lineRule="auto"/>
        <w:ind w:firstLineChars="225" w:firstLine="630"/>
        <w:jc w:val="left"/>
        <w:textAlignment w:val="baseline"/>
        <w:rPr>
          <w:rFonts w:ascii="宋体" w:hAnsi="宋体"/>
          <w:sz w:val="28"/>
          <w:szCs w:val="28"/>
        </w:rPr>
      </w:pPr>
    </w:p>
    <w:p w:rsidR="006963F4" w:rsidRDefault="006963F4">
      <w:pPr>
        <w:tabs>
          <w:tab w:val="left" w:pos="5880"/>
        </w:tabs>
        <w:spacing w:line="324" w:lineRule="auto"/>
        <w:jc w:val="center"/>
        <w:rPr>
          <w:rFonts w:ascii="宋体" w:hAnsi="宋体"/>
          <w:b/>
          <w:bCs/>
          <w:sz w:val="32"/>
          <w:szCs w:val="32"/>
        </w:rPr>
      </w:pPr>
    </w:p>
    <w:p w:rsidR="006963F4" w:rsidRDefault="006963F4">
      <w:pPr>
        <w:tabs>
          <w:tab w:val="left" w:pos="5880"/>
        </w:tabs>
        <w:spacing w:line="324" w:lineRule="auto"/>
        <w:jc w:val="center"/>
        <w:rPr>
          <w:rFonts w:ascii="宋体" w:hAnsi="宋体"/>
          <w:sz w:val="24"/>
        </w:rPr>
      </w:pPr>
    </w:p>
    <w:p w:rsidR="006963F4" w:rsidRDefault="006963F4">
      <w:pPr>
        <w:tabs>
          <w:tab w:val="left" w:pos="5880"/>
        </w:tabs>
        <w:jc w:val="center"/>
        <w:rPr>
          <w:rFonts w:asciiTheme="minorEastAsia" w:eastAsiaTheme="minorEastAsia" w:hAnsiTheme="minorEastAsia" w:cs="黑体"/>
          <w:b/>
          <w:bCs/>
          <w:sz w:val="32"/>
          <w:szCs w:val="32"/>
        </w:rPr>
      </w:pPr>
    </w:p>
    <w:p w:rsidR="006963F4" w:rsidRDefault="006963F4">
      <w:pPr>
        <w:tabs>
          <w:tab w:val="left" w:pos="5880"/>
        </w:tabs>
        <w:jc w:val="center"/>
        <w:rPr>
          <w:rFonts w:asciiTheme="minorEastAsia" w:eastAsiaTheme="minorEastAsia" w:hAnsiTheme="minorEastAsia" w:cs="黑体"/>
          <w:b/>
          <w:bCs/>
          <w:sz w:val="32"/>
          <w:szCs w:val="32"/>
        </w:rPr>
      </w:pPr>
    </w:p>
    <w:p w:rsidR="006963F4" w:rsidRDefault="006963F4">
      <w:pPr>
        <w:tabs>
          <w:tab w:val="left" w:pos="5880"/>
        </w:tabs>
        <w:jc w:val="center"/>
        <w:rPr>
          <w:rFonts w:asciiTheme="minorEastAsia" w:eastAsiaTheme="minorEastAsia" w:hAnsiTheme="minorEastAsia" w:cs="黑体"/>
          <w:b/>
          <w:bCs/>
          <w:sz w:val="32"/>
          <w:szCs w:val="32"/>
        </w:rPr>
      </w:pPr>
    </w:p>
    <w:p w:rsidR="006963F4" w:rsidRDefault="00C54DE4">
      <w:pPr>
        <w:tabs>
          <w:tab w:val="left" w:pos="5880"/>
        </w:tabs>
        <w:jc w:val="center"/>
        <w:rPr>
          <w:rFonts w:ascii="宋体"/>
          <w:b/>
          <w:bCs/>
          <w:color w:val="000000"/>
          <w:sz w:val="32"/>
          <w:szCs w:val="32"/>
        </w:rPr>
      </w:pPr>
      <w:r>
        <w:rPr>
          <w:rFonts w:ascii="宋体" w:hAnsi="宋体" w:cs="宋体" w:hint="eastAsia"/>
          <w:b/>
          <w:bCs/>
          <w:color w:val="000000"/>
          <w:sz w:val="32"/>
          <w:szCs w:val="32"/>
        </w:rPr>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6963F4" w:rsidRDefault="00C54DE4">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lastRenderedPageBreak/>
        <w:t>福建省东南电化股份有限</w:t>
      </w:r>
      <w:r>
        <w:rPr>
          <w:rFonts w:ascii="宋体" w:hAnsi="宋体" w:hint="eastAsia"/>
          <w:snapToGrid w:val="0"/>
          <w:spacing w:val="8"/>
          <w:sz w:val="28"/>
          <w:szCs w:val="28"/>
        </w:rPr>
        <w:t>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年储运中心电脑采购项目</w:t>
      </w:r>
      <w:r>
        <w:rPr>
          <w:rFonts w:ascii="宋体" w:hAnsi="宋体" w:hint="eastAsia"/>
          <w:snapToGrid w:val="0"/>
          <w:spacing w:val="8"/>
          <w:sz w:val="28"/>
          <w:szCs w:val="28"/>
        </w:rPr>
        <w:t>进行国</w:t>
      </w:r>
      <w:r>
        <w:rPr>
          <w:rFonts w:ascii="宋体" w:hAnsi="宋体" w:hint="eastAsia"/>
          <w:snapToGrid w:val="0"/>
          <w:spacing w:val="8"/>
          <w:sz w:val="28"/>
          <w:szCs w:val="28"/>
        </w:rPr>
        <w:t>内公开比选。</w:t>
      </w:r>
      <w:r>
        <w:rPr>
          <w:rFonts w:ascii="宋体" w:hAnsi="宋体" w:hint="eastAsia"/>
          <w:snapToGrid w:val="0"/>
          <w:spacing w:val="8"/>
          <w:sz w:val="28"/>
          <w:szCs w:val="28"/>
          <w:highlight w:val="yellow"/>
        </w:rPr>
        <w:t>本项目最</w:t>
      </w:r>
      <w:r>
        <w:rPr>
          <w:rFonts w:ascii="宋体" w:hAnsi="宋体" w:hint="eastAsia"/>
          <w:snapToGrid w:val="0"/>
          <w:spacing w:val="8"/>
          <w:sz w:val="28"/>
          <w:szCs w:val="28"/>
          <w:highlight w:val="yellow"/>
        </w:rPr>
        <w:t>高</w:t>
      </w:r>
      <w:r>
        <w:rPr>
          <w:rFonts w:ascii="宋体" w:hAnsi="宋体" w:hint="eastAsia"/>
          <w:snapToGrid w:val="0"/>
          <w:spacing w:val="8"/>
          <w:sz w:val="28"/>
          <w:szCs w:val="28"/>
          <w:highlight w:val="yellow"/>
        </w:rPr>
        <w:t>限价</w:t>
      </w:r>
      <w:r>
        <w:rPr>
          <w:rFonts w:ascii="宋体" w:hAnsi="宋体" w:hint="eastAsia"/>
          <w:snapToGrid w:val="0"/>
          <w:spacing w:val="8"/>
          <w:sz w:val="28"/>
          <w:szCs w:val="28"/>
          <w:highlight w:val="yellow"/>
        </w:rPr>
        <w:t>3</w:t>
      </w:r>
      <w:r>
        <w:rPr>
          <w:rFonts w:ascii="宋体" w:hAnsi="宋体" w:hint="eastAsia"/>
          <w:snapToGrid w:val="0"/>
          <w:spacing w:val="8"/>
          <w:sz w:val="28"/>
          <w:szCs w:val="28"/>
          <w:highlight w:val="yellow"/>
        </w:rPr>
        <w:t>万元</w:t>
      </w:r>
      <w:r>
        <w:rPr>
          <w:rFonts w:ascii="宋体" w:hAnsi="宋体" w:hint="eastAsia"/>
          <w:snapToGrid w:val="0"/>
          <w:spacing w:val="8"/>
          <w:sz w:val="28"/>
          <w:szCs w:val="28"/>
          <w:highlight w:val="yellow"/>
        </w:rPr>
        <w:t>。</w:t>
      </w:r>
    </w:p>
    <w:p w:rsidR="006963F4" w:rsidRDefault="00C54DE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6963F4" w:rsidRDefault="00C54DE4">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w:t>
      </w:r>
      <w:r>
        <w:rPr>
          <w:rFonts w:ascii="宋体" w:hAnsi="宋体" w:hint="eastAsia"/>
          <w:snapToGrid w:val="0"/>
          <w:spacing w:val="8"/>
          <w:sz w:val="28"/>
          <w:szCs w:val="28"/>
        </w:rPr>
        <w:t>或服务项目名称：</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年储运中心电脑采购项目</w:t>
      </w:r>
      <w:r>
        <w:rPr>
          <w:rFonts w:ascii="宋体" w:hAnsi="宋体" w:hint="eastAsia"/>
          <w:snapToGrid w:val="0"/>
          <w:spacing w:val="8"/>
          <w:sz w:val="28"/>
          <w:szCs w:val="28"/>
          <w:u w:val="single"/>
        </w:rPr>
        <w:t>;</w:t>
      </w:r>
    </w:p>
    <w:p w:rsidR="006963F4" w:rsidRDefault="00C54DE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6963F4" w:rsidRDefault="00C54DE4">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6963F4" w:rsidRDefault="00C54DE4">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5</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4</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5</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rsidR="006963F4" w:rsidRDefault="00C54DE4">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6963F4" w:rsidRDefault="00C54DE4">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r>
        <w:rPr>
          <w:rFonts w:ascii="宋体" w:hAnsi="宋体" w:hint="eastAsia"/>
          <w:snapToGrid w:val="0"/>
          <w:spacing w:val="8"/>
          <w:sz w:val="28"/>
          <w:szCs w:val="28"/>
          <w:highlight w:val="yellow"/>
          <w:u w:val="single"/>
        </w:rPr>
        <w:t>参选人需为联想</w:t>
      </w:r>
      <w:r>
        <w:rPr>
          <w:rFonts w:ascii="宋体" w:hAnsi="宋体" w:hint="eastAsia"/>
          <w:snapToGrid w:val="0"/>
          <w:spacing w:val="8"/>
          <w:sz w:val="28"/>
          <w:szCs w:val="28"/>
          <w:highlight w:val="yellow"/>
          <w:u w:val="single"/>
        </w:rPr>
        <w:t>ThinkStation</w:t>
      </w:r>
      <w:r>
        <w:rPr>
          <w:rFonts w:ascii="宋体" w:hAnsi="宋体" w:hint="eastAsia"/>
          <w:snapToGrid w:val="0"/>
          <w:spacing w:val="8"/>
          <w:sz w:val="28"/>
          <w:szCs w:val="28"/>
          <w:highlight w:val="yellow"/>
          <w:u w:val="single"/>
        </w:rPr>
        <w:t>授权代理商。</w:t>
      </w:r>
      <w:r>
        <w:rPr>
          <w:rFonts w:ascii="宋体" w:hAnsi="宋体" w:hint="eastAsia"/>
          <w:snapToGrid w:val="0"/>
          <w:spacing w:val="8"/>
          <w:sz w:val="28"/>
          <w:szCs w:val="28"/>
        </w:rPr>
        <w:t xml:space="preserve"> </w:t>
      </w:r>
    </w:p>
    <w:p w:rsidR="006963F4" w:rsidRDefault="00C54DE4">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sidR="00867899">
        <w:rPr>
          <w:rFonts w:ascii="宋体" w:hAnsi="宋体"/>
          <w:snapToGrid w:val="0"/>
          <w:spacing w:val="8"/>
          <w:sz w:val="28"/>
          <w:szCs w:val="28"/>
          <w:highlight w:val="yellow"/>
          <w:u w:val="single"/>
        </w:rPr>
        <w:t>5</w:t>
      </w:r>
      <w:r>
        <w:rPr>
          <w:rFonts w:ascii="宋体" w:hAnsi="宋体" w:hint="eastAsia"/>
          <w:snapToGrid w:val="0"/>
          <w:spacing w:val="8"/>
          <w:sz w:val="28"/>
          <w:szCs w:val="28"/>
          <w:highlight w:val="yellow"/>
          <w:u w:val="single"/>
        </w:rPr>
        <w:t>月</w:t>
      </w:r>
      <w:r w:rsidR="00867899">
        <w:rPr>
          <w:rFonts w:ascii="宋体" w:hAnsi="宋体"/>
          <w:snapToGrid w:val="0"/>
          <w:spacing w:val="8"/>
          <w:sz w:val="28"/>
          <w:szCs w:val="28"/>
          <w:highlight w:val="yellow"/>
          <w:u w:val="single"/>
        </w:rPr>
        <w:t>19</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sidR="00867899">
        <w:rPr>
          <w:rFonts w:ascii="宋体" w:hAnsi="宋体"/>
          <w:sz w:val="28"/>
          <w:szCs w:val="28"/>
          <w:highlight w:val="yellow"/>
          <w:u w:val="single"/>
        </w:rPr>
        <w:t>5</w:t>
      </w:r>
      <w:r>
        <w:rPr>
          <w:rFonts w:ascii="宋体" w:hAnsi="宋体" w:hint="eastAsia"/>
          <w:sz w:val="28"/>
          <w:szCs w:val="28"/>
          <w:highlight w:val="yellow"/>
          <w:u w:val="single"/>
        </w:rPr>
        <w:t>月</w:t>
      </w:r>
      <w:r w:rsidR="00867899">
        <w:rPr>
          <w:rFonts w:ascii="宋体" w:hAnsi="宋体" w:hint="eastAsia"/>
          <w:sz w:val="28"/>
          <w:szCs w:val="28"/>
          <w:highlight w:val="yellow"/>
          <w:u w:val="single"/>
        </w:rPr>
        <w:t>2</w:t>
      </w:r>
      <w:r w:rsidR="00867899">
        <w:rPr>
          <w:rFonts w:ascii="宋体" w:hAnsi="宋体"/>
          <w:sz w:val="28"/>
          <w:szCs w:val="28"/>
          <w:highlight w:val="yellow"/>
          <w:u w:val="single"/>
        </w:rPr>
        <w:t>8</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6963F4" w:rsidRDefault="00C54DE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sidR="00867899">
        <w:rPr>
          <w:rFonts w:ascii="宋体" w:hAnsi="宋体"/>
          <w:sz w:val="28"/>
          <w:szCs w:val="28"/>
          <w:u w:val="single"/>
        </w:rPr>
        <w:t>5</w:t>
      </w:r>
      <w:r>
        <w:rPr>
          <w:rFonts w:ascii="宋体" w:hAnsi="宋体" w:hint="eastAsia"/>
          <w:sz w:val="28"/>
          <w:szCs w:val="28"/>
        </w:rPr>
        <w:t>月</w:t>
      </w:r>
      <w:r w:rsidR="00867899">
        <w:rPr>
          <w:rFonts w:ascii="宋体" w:hAnsi="宋体" w:hint="eastAsia"/>
          <w:sz w:val="28"/>
          <w:szCs w:val="28"/>
          <w:u w:val="single"/>
        </w:rPr>
        <w:t>2</w:t>
      </w:r>
      <w:r w:rsidR="00867899">
        <w:rPr>
          <w:rFonts w:ascii="宋体" w:hAnsi="宋体"/>
          <w:sz w:val="28"/>
          <w:szCs w:val="28"/>
          <w:u w:val="single"/>
        </w:rPr>
        <w:t>8</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6963F4" w:rsidRDefault="00C54DE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rPr>
        <w:t>用</w:t>
      </w:r>
      <w:r>
        <w:rPr>
          <w:rFonts w:ascii="宋体" w:hAnsi="宋体" w:hint="eastAsia"/>
          <w:snapToGrid w:val="0"/>
          <w:spacing w:val="8"/>
          <w:sz w:val="28"/>
          <w:szCs w:val="28"/>
          <w:u w:val="single"/>
        </w:rPr>
        <w:t>最</w:t>
      </w:r>
      <w:r>
        <w:rPr>
          <w:rFonts w:ascii="宋体" w:hAnsi="宋体" w:hint="eastAsia"/>
          <w:snapToGrid w:val="0"/>
          <w:spacing w:val="8"/>
          <w:sz w:val="28"/>
          <w:szCs w:val="28"/>
          <w:u w:val="single"/>
        </w:rPr>
        <w:t>低</w:t>
      </w:r>
      <w:r>
        <w:rPr>
          <w:rFonts w:ascii="宋体" w:hAnsi="宋体" w:hint="eastAsia"/>
          <w:snapToGrid w:val="0"/>
          <w:spacing w:val="8"/>
          <w:sz w:val="28"/>
          <w:szCs w:val="28"/>
          <w:u w:val="single"/>
        </w:rPr>
        <w:t>价评标价法</w:t>
      </w:r>
      <w:r>
        <w:rPr>
          <w:rFonts w:ascii="宋体" w:hAnsi="宋体" w:hint="eastAsia"/>
          <w:snapToGrid w:val="0"/>
          <w:spacing w:val="8"/>
          <w:sz w:val="28"/>
          <w:szCs w:val="28"/>
        </w:rPr>
        <w:t>。</w:t>
      </w:r>
    </w:p>
    <w:p w:rsidR="006963F4" w:rsidRDefault="00C54DE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6963F4" w:rsidRDefault="00C54DE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6963F4" w:rsidRDefault="00C54DE4">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w:t>
      </w:r>
      <w:r>
        <w:rPr>
          <w:rFonts w:ascii="宋体" w:hAnsi="宋体" w:hint="eastAsia"/>
          <w:snapToGrid w:val="0"/>
          <w:spacing w:val="8"/>
          <w:sz w:val="28"/>
          <w:szCs w:val="28"/>
          <w:highlight w:val="yellow"/>
        </w:rPr>
        <w:t>无。</w:t>
      </w:r>
    </w:p>
    <w:p w:rsidR="006963F4" w:rsidRDefault="00C54DE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w:t>
      </w:r>
      <w:r>
        <w:rPr>
          <w:rFonts w:ascii="宋体" w:hAnsi="宋体" w:hint="eastAsia"/>
          <w:snapToGrid w:val="0"/>
          <w:spacing w:val="8"/>
          <w:sz w:val="28"/>
          <w:szCs w:val="28"/>
        </w:rPr>
        <w:lastRenderedPageBreak/>
        <w:t>误导，并对其内容的真实性、完整性和有效性负责。</w:t>
      </w:r>
    </w:p>
    <w:p w:rsidR="006963F4" w:rsidRDefault="00C54DE4">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6963F4" w:rsidRDefault="00C54DE4">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6963F4" w:rsidRDefault="00C54DE4">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6963F4" w:rsidRDefault="00C54DE4">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6963F4" w:rsidRDefault="00C54DE4">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6963F4" w:rsidRDefault="00C54DE4">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6963F4" w:rsidRDefault="00C54DE4">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sidR="00867899">
        <w:rPr>
          <w:rFonts w:ascii="宋体" w:hAnsi="宋体"/>
          <w:sz w:val="28"/>
          <w:szCs w:val="28"/>
          <w:highlight w:val="yellow"/>
        </w:rPr>
        <w:t>5</w:t>
      </w:r>
      <w:r>
        <w:rPr>
          <w:rFonts w:ascii="宋体" w:hAnsi="宋体" w:hint="eastAsia"/>
          <w:sz w:val="28"/>
          <w:szCs w:val="28"/>
          <w:highlight w:val="yellow"/>
        </w:rPr>
        <w:t>月</w:t>
      </w:r>
      <w:r w:rsidR="00867899">
        <w:rPr>
          <w:rFonts w:ascii="宋体" w:hAnsi="宋体" w:hint="eastAsia"/>
          <w:sz w:val="28"/>
          <w:szCs w:val="28"/>
          <w:highlight w:val="yellow"/>
        </w:rPr>
        <w:t>2</w:t>
      </w:r>
      <w:r w:rsidR="00867899">
        <w:rPr>
          <w:rFonts w:ascii="宋体" w:hAnsi="宋体"/>
          <w:sz w:val="28"/>
          <w:szCs w:val="28"/>
          <w:highlight w:val="yellow"/>
        </w:rPr>
        <w:t>8</w:t>
      </w:r>
      <w:r>
        <w:rPr>
          <w:rFonts w:ascii="宋体" w:hAnsi="宋体" w:hint="eastAsia"/>
          <w:sz w:val="28"/>
          <w:szCs w:val="28"/>
          <w:highlight w:val="yellow"/>
        </w:rPr>
        <w:t>日</w:t>
      </w:r>
    </w:p>
    <w:p w:rsidR="006963F4" w:rsidRDefault="006963F4">
      <w:pPr>
        <w:tabs>
          <w:tab w:val="left" w:pos="5880"/>
        </w:tabs>
        <w:ind w:firstLineChars="225" w:firstLine="723"/>
        <w:jc w:val="center"/>
        <w:rPr>
          <w:rFonts w:ascii="宋体" w:hAnsi="宋体" w:cs="宋体"/>
          <w:b/>
          <w:bCs/>
          <w:sz w:val="32"/>
          <w:szCs w:val="32"/>
        </w:rPr>
      </w:pPr>
    </w:p>
    <w:p w:rsidR="006963F4" w:rsidRDefault="006963F4">
      <w:pPr>
        <w:tabs>
          <w:tab w:val="left" w:pos="5880"/>
        </w:tabs>
        <w:ind w:firstLineChars="225" w:firstLine="723"/>
        <w:jc w:val="center"/>
        <w:rPr>
          <w:rFonts w:ascii="宋体" w:hAnsi="宋体" w:cs="宋体"/>
          <w:b/>
          <w:bCs/>
          <w:sz w:val="32"/>
          <w:szCs w:val="32"/>
        </w:rPr>
      </w:pPr>
    </w:p>
    <w:p w:rsidR="006963F4" w:rsidRDefault="006963F4">
      <w:pPr>
        <w:tabs>
          <w:tab w:val="left" w:pos="5880"/>
        </w:tabs>
        <w:ind w:firstLineChars="225" w:firstLine="723"/>
        <w:jc w:val="center"/>
        <w:rPr>
          <w:rFonts w:ascii="宋体" w:hAnsi="宋体" w:cs="宋体"/>
          <w:b/>
          <w:bCs/>
          <w:sz w:val="32"/>
          <w:szCs w:val="32"/>
        </w:rPr>
      </w:pPr>
    </w:p>
    <w:p w:rsidR="006963F4" w:rsidRDefault="006963F4">
      <w:pPr>
        <w:tabs>
          <w:tab w:val="left" w:pos="5880"/>
        </w:tabs>
        <w:ind w:firstLineChars="225" w:firstLine="723"/>
        <w:jc w:val="center"/>
        <w:rPr>
          <w:rFonts w:ascii="宋体" w:hAnsi="宋体" w:cs="宋体"/>
          <w:b/>
          <w:bCs/>
          <w:sz w:val="32"/>
          <w:szCs w:val="32"/>
        </w:rPr>
      </w:pPr>
    </w:p>
    <w:p w:rsidR="006963F4" w:rsidRDefault="006963F4">
      <w:pPr>
        <w:tabs>
          <w:tab w:val="left" w:pos="5880"/>
        </w:tabs>
        <w:ind w:firstLineChars="225" w:firstLine="723"/>
        <w:jc w:val="center"/>
        <w:rPr>
          <w:rFonts w:ascii="宋体" w:hAnsi="宋体" w:cs="宋体"/>
          <w:b/>
          <w:bCs/>
          <w:sz w:val="32"/>
          <w:szCs w:val="32"/>
        </w:rPr>
      </w:pPr>
    </w:p>
    <w:p w:rsidR="006963F4" w:rsidRDefault="006963F4">
      <w:pPr>
        <w:tabs>
          <w:tab w:val="left" w:pos="5880"/>
        </w:tabs>
        <w:ind w:firstLineChars="225" w:firstLine="723"/>
        <w:jc w:val="center"/>
        <w:rPr>
          <w:rFonts w:ascii="宋体" w:hAnsi="宋体" w:cs="宋体"/>
          <w:b/>
          <w:bCs/>
          <w:sz w:val="32"/>
          <w:szCs w:val="32"/>
        </w:rPr>
      </w:pPr>
    </w:p>
    <w:p w:rsidR="006963F4" w:rsidRDefault="006963F4">
      <w:pPr>
        <w:tabs>
          <w:tab w:val="left" w:pos="5880"/>
        </w:tabs>
        <w:ind w:firstLineChars="225" w:firstLine="723"/>
        <w:jc w:val="center"/>
        <w:rPr>
          <w:rFonts w:ascii="宋体" w:hAnsi="宋体" w:cs="宋体"/>
          <w:b/>
          <w:bCs/>
          <w:sz w:val="32"/>
          <w:szCs w:val="32"/>
        </w:rPr>
      </w:pPr>
    </w:p>
    <w:p w:rsidR="006963F4" w:rsidRDefault="006963F4">
      <w:pPr>
        <w:tabs>
          <w:tab w:val="left" w:pos="5880"/>
        </w:tabs>
        <w:ind w:firstLineChars="225" w:firstLine="723"/>
        <w:jc w:val="center"/>
        <w:rPr>
          <w:rFonts w:ascii="宋体" w:hAnsi="宋体" w:cs="宋体"/>
          <w:b/>
          <w:bCs/>
          <w:sz w:val="32"/>
          <w:szCs w:val="32"/>
        </w:rPr>
      </w:pPr>
    </w:p>
    <w:p w:rsidR="006963F4" w:rsidRDefault="006963F4">
      <w:pPr>
        <w:tabs>
          <w:tab w:val="left" w:pos="5880"/>
        </w:tabs>
        <w:ind w:firstLineChars="225" w:firstLine="723"/>
        <w:jc w:val="center"/>
        <w:rPr>
          <w:rFonts w:ascii="宋体" w:hAnsi="宋体" w:cs="宋体"/>
          <w:b/>
          <w:bCs/>
          <w:sz w:val="32"/>
          <w:szCs w:val="32"/>
        </w:rPr>
      </w:pPr>
    </w:p>
    <w:p w:rsidR="006963F4" w:rsidRDefault="006963F4">
      <w:pPr>
        <w:tabs>
          <w:tab w:val="left" w:pos="5880"/>
        </w:tabs>
        <w:ind w:firstLineChars="225" w:firstLine="723"/>
        <w:jc w:val="center"/>
        <w:rPr>
          <w:rFonts w:ascii="宋体" w:hAnsi="宋体" w:cs="宋体"/>
          <w:b/>
          <w:bCs/>
          <w:sz w:val="32"/>
          <w:szCs w:val="32"/>
        </w:rPr>
      </w:pPr>
    </w:p>
    <w:p w:rsidR="006963F4" w:rsidRDefault="006963F4">
      <w:pPr>
        <w:tabs>
          <w:tab w:val="left" w:pos="5880"/>
        </w:tabs>
        <w:ind w:firstLineChars="225" w:firstLine="723"/>
        <w:jc w:val="center"/>
        <w:rPr>
          <w:rFonts w:ascii="宋体" w:hAnsi="宋体" w:cs="宋体"/>
          <w:b/>
          <w:bCs/>
          <w:sz w:val="32"/>
          <w:szCs w:val="32"/>
        </w:rPr>
      </w:pPr>
    </w:p>
    <w:p w:rsidR="006963F4" w:rsidRDefault="006963F4">
      <w:pPr>
        <w:tabs>
          <w:tab w:val="left" w:pos="5880"/>
        </w:tabs>
        <w:ind w:firstLineChars="225" w:firstLine="723"/>
        <w:jc w:val="center"/>
        <w:rPr>
          <w:rFonts w:ascii="宋体" w:hAnsi="宋体" w:cs="宋体"/>
          <w:b/>
          <w:bCs/>
          <w:sz w:val="32"/>
          <w:szCs w:val="32"/>
        </w:rPr>
      </w:pPr>
    </w:p>
    <w:p w:rsidR="006963F4" w:rsidRDefault="006963F4">
      <w:pPr>
        <w:tabs>
          <w:tab w:val="left" w:pos="5880"/>
        </w:tabs>
        <w:ind w:firstLineChars="225" w:firstLine="723"/>
        <w:jc w:val="center"/>
        <w:rPr>
          <w:rFonts w:ascii="宋体" w:hAnsi="宋体" w:cs="宋体"/>
          <w:b/>
          <w:bCs/>
          <w:sz w:val="32"/>
          <w:szCs w:val="32"/>
        </w:rPr>
      </w:pPr>
    </w:p>
    <w:p w:rsidR="006963F4" w:rsidRDefault="006963F4">
      <w:pPr>
        <w:tabs>
          <w:tab w:val="left" w:pos="5880"/>
        </w:tabs>
        <w:ind w:firstLineChars="225" w:firstLine="723"/>
        <w:jc w:val="center"/>
        <w:rPr>
          <w:rFonts w:ascii="宋体" w:hAnsi="宋体" w:cs="宋体"/>
          <w:b/>
          <w:bCs/>
          <w:sz w:val="32"/>
          <w:szCs w:val="32"/>
        </w:rPr>
      </w:pPr>
    </w:p>
    <w:p w:rsidR="006963F4" w:rsidRDefault="00C54DE4">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6963F4" w:rsidRDefault="00C54DE4">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6963F4" w:rsidRDefault="00C54DE4">
      <w:pPr>
        <w:tabs>
          <w:tab w:val="left" w:pos="5880"/>
        </w:tabs>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2020</w:t>
      </w:r>
      <w:r>
        <w:rPr>
          <w:rFonts w:ascii="宋体" w:hAnsi="宋体" w:cs="宋体" w:hint="eastAsia"/>
          <w:sz w:val="28"/>
          <w:szCs w:val="28"/>
        </w:rPr>
        <w:t>年储运中心电脑采购项目</w:t>
      </w:r>
      <w:r>
        <w:rPr>
          <w:rFonts w:ascii="宋体" w:hAnsi="宋体" w:cs="宋体" w:hint="eastAsia"/>
          <w:sz w:val="28"/>
          <w:szCs w:val="28"/>
        </w:rPr>
        <w:t>。</w:t>
      </w:r>
    </w:p>
    <w:p w:rsidR="006963F4" w:rsidRDefault="00C54DE4">
      <w:pPr>
        <w:tabs>
          <w:tab w:val="left" w:pos="5880"/>
        </w:tabs>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w:t>
      </w:r>
      <w:r>
        <w:rPr>
          <w:rFonts w:ascii="宋体" w:hAnsi="宋体" w:cs="宋体" w:hint="eastAsia"/>
          <w:sz w:val="28"/>
          <w:szCs w:val="28"/>
        </w:rPr>
        <w:t>采购清单</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275"/>
        <w:gridCol w:w="1200"/>
        <w:gridCol w:w="2682"/>
        <w:gridCol w:w="1781"/>
        <w:gridCol w:w="1556"/>
      </w:tblGrid>
      <w:tr w:rsidR="006963F4">
        <w:trPr>
          <w:cantSplit/>
          <w:trHeight w:val="182"/>
        </w:trPr>
        <w:tc>
          <w:tcPr>
            <w:tcW w:w="793"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75"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200"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2682" w:type="dxa"/>
            <w:vAlign w:val="center"/>
          </w:tcPr>
          <w:p w:rsidR="006963F4" w:rsidRDefault="00C54DE4">
            <w:pPr>
              <w:adjustRightInd w:val="0"/>
              <w:spacing w:line="360" w:lineRule="atLeast"/>
              <w:jc w:val="center"/>
              <w:textAlignment w:val="baseline"/>
              <w:rPr>
                <w:rFonts w:ascii="宋体" w:hAnsi="宋体"/>
                <w:kern w:val="0"/>
                <w:sz w:val="24"/>
              </w:rPr>
            </w:pPr>
            <w:r>
              <w:rPr>
                <w:rFonts w:ascii="宋体" w:hAnsi="宋体" w:hint="eastAsia"/>
                <w:kern w:val="0"/>
                <w:sz w:val="24"/>
              </w:rPr>
              <w:t>规格</w:t>
            </w:r>
          </w:p>
        </w:tc>
        <w:tc>
          <w:tcPr>
            <w:tcW w:w="1781"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rPr>
              <w:t>型号</w:t>
            </w:r>
          </w:p>
        </w:tc>
        <w:tc>
          <w:tcPr>
            <w:tcW w:w="1556"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6963F4">
        <w:trPr>
          <w:cantSplit/>
          <w:trHeight w:val="640"/>
        </w:trPr>
        <w:tc>
          <w:tcPr>
            <w:tcW w:w="793"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75"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工作站</w:t>
            </w:r>
          </w:p>
        </w:tc>
        <w:tc>
          <w:tcPr>
            <w:tcW w:w="1200"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3</w:t>
            </w:r>
          </w:p>
        </w:tc>
        <w:tc>
          <w:tcPr>
            <w:tcW w:w="2682" w:type="dxa"/>
          </w:tcPr>
          <w:p w:rsidR="006963F4" w:rsidRDefault="00C54DE4">
            <w:pPr>
              <w:adjustRightInd w:val="0"/>
              <w:spacing w:line="360" w:lineRule="atLeast"/>
              <w:textAlignment w:val="baseline"/>
              <w:rPr>
                <w:rFonts w:ascii="宋体" w:hAnsi="宋体"/>
                <w:kern w:val="0"/>
                <w:sz w:val="24"/>
              </w:rPr>
            </w:pPr>
            <w:r>
              <w:rPr>
                <w:rFonts w:ascii="宋体" w:hAnsi="宋体" w:hint="eastAsia"/>
                <w:kern w:val="0"/>
                <w:sz w:val="24"/>
              </w:rPr>
              <w:t>CPU</w:t>
            </w:r>
            <w:r>
              <w:rPr>
                <w:rFonts w:ascii="宋体" w:hAnsi="宋体" w:hint="eastAsia"/>
                <w:kern w:val="0"/>
                <w:sz w:val="24"/>
              </w:rPr>
              <w:t>：</w:t>
            </w:r>
            <w:r>
              <w:rPr>
                <w:rFonts w:ascii="宋体" w:hAnsi="宋体"/>
                <w:kern w:val="0"/>
                <w:sz w:val="24"/>
              </w:rPr>
              <w:t>酷睿</w:t>
            </w:r>
            <w:r>
              <w:rPr>
                <w:rFonts w:ascii="宋体" w:hAnsi="宋体"/>
                <w:kern w:val="0"/>
                <w:sz w:val="24"/>
              </w:rPr>
              <w:t xml:space="preserve">i7-7700  </w:t>
            </w:r>
          </w:p>
          <w:p w:rsidR="006963F4" w:rsidRDefault="00C54DE4">
            <w:pPr>
              <w:adjustRightInd w:val="0"/>
              <w:spacing w:line="360" w:lineRule="atLeast"/>
              <w:textAlignment w:val="baseline"/>
              <w:rPr>
                <w:rFonts w:ascii="宋体" w:hAnsi="宋体"/>
                <w:kern w:val="0"/>
                <w:sz w:val="24"/>
              </w:rPr>
            </w:pPr>
            <w:r>
              <w:rPr>
                <w:rFonts w:ascii="宋体" w:hAnsi="宋体"/>
                <w:kern w:val="0"/>
                <w:sz w:val="24"/>
              </w:rPr>
              <w:t>内存：</w:t>
            </w:r>
            <w:r>
              <w:rPr>
                <w:rFonts w:ascii="宋体" w:hAnsi="宋体"/>
                <w:kern w:val="0"/>
                <w:sz w:val="24"/>
              </w:rPr>
              <w:t xml:space="preserve">8GB  </w:t>
            </w:r>
          </w:p>
          <w:p w:rsidR="006963F4" w:rsidRDefault="00C54DE4">
            <w:pPr>
              <w:adjustRightInd w:val="0"/>
              <w:spacing w:line="360" w:lineRule="atLeast"/>
              <w:textAlignment w:val="baseline"/>
              <w:rPr>
                <w:rFonts w:ascii="宋体" w:hAnsi="宋体"/>
                <w:kern w:val="0"/>
                <w:sz w:val="24"/>
              </w:rPr>
            </w:pPr>
            <w:r>
              <w:rPr>
                <w:rFonts w:ascii="宋体" w:hAnsi="宋体"/>
                <w:kern w:val="0"/>
                <w:sz w:val="24"/>
              </w:rPr>
              <w:t>硬盘：</w:t>
            </w:r>
            <w:r>
              <w:rPr>
                <w:rFonts w:ascii="宋体" w:hAnsi="宋体"/>
                <w:kern w:val="0"/>
                <w:sz w:val="24"/>
              </w:rPr>
              <w:t>1TB</w:t>
            </w:r>
            <w:r>
              <w:rPr>
                <w:rFonts w:ascii="宋体" w:hAnsi="宋体" w:hint="eastAsia"/>
                <w:kern w:val="0"/>
                <w:sz w:val="24"/>
              </w:rPr>
              <w:t>，</w:t>
            </w:r>
            <w:r>
              <w:rPr>
                <w:rFonts w:ascii="宋体" w:hAnsi="宋体"/>
                <w:kern w:val="0"/>
                <w:sz w:val="24"/>
              </w:rPr>
              <w:t>7200</w:t>
            </w:r>
            <w:r>
              <w:rPr>
                <w:rFonts w:ascii="宋体" w:hAnsi="宋体"/>
                <w:kern w:val="0"/>
                <w:sz w:val="24"/>
              </w:rPr>
              <w:t>转</w:t>
            </w:r>
            <w:r>
              <w:rPr>
                <w:rFonts w:ascii="宋体" w:hAnsi="宋体"/>
                <w:kern w:val="0"/>
                <w:sz w:val="24"/>
              </w:rPr>
              <w:t xml:space="preserve">  </w:t>
            </w:r>
          </w:p>
          <w:p w:rsidR="006963F4" w:rsidRDefault="00C54DE4">
            <w:pPr>
              <w:adjustRightInd w:val="0"/>
              <w:spacing w:line="360" w:lineRule="atLeast"/>
              <w:textAlignment w:val="baseline"/>
              <w:rPr>
                <w:rFonts w:ascii="宋体" w:hAnsi="宋体"/>
                <w:kern w:val="0"/>
                <w:sz w:val="24"/>
              </w:rPr>
            </w:pPr>
            <w:r>
              <w:rPr>
                <w:rFonts w:ascii="宋体" w:hAnsi="宋体"/>
                <w:kern w:val="0"/>
                <w:sz w:val="24"/>
              </w:rPr>
              <w:t>显卡：集显</w:t>
            </w:r>
          </w:p>
        </w:tc>
        <w:tc>
          <w:tcPr>
            <w:tcW w:w="1781"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kern w:val="0"/>
                <w:sz w:val="24"/>
                <w:szCs w:val="20"/>
              </w:rPr>
              <w:t>联想</w:t>
            </w:r>
            <w:r>
              <w:rPr>
                <w:rFonts w:ascii="宋体" w:hAnsi="宋体"/>
                <w:kern w:val="0"/>
                <w:sz w:val="24"/>
                <w:szCs w:val="20"/>
              </w:rPr>
              <w:t>ThinkStation P318</w:t>
            </w:r>
          </w:p>
        </w:tc>
        <w:tc>
          <w:tcPr>
            <w:tcW w:w="1556"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一个月</w:t>
            </w:r>
          </w:p>
        </w:tc>
      </w:tr>
    </w:tbl>
    <w:p w:rsidR="006963F4" w:rsidRDefault="00C54DE4">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1.3</w:t>
      </w:r>
      <w:r>
        <w:rPr>
          <w:rFonts w:asciiTheme="minorEastAsia" w:eastAsiaTheme="minorEastAsia" w:hAnsiTheme="minorEastAsia" w:hint="eastAsia"/>
          <w:sz w:val="28"/>
          <w:szCs w:val="28"/>
        </w:rPr>
        <w:t>、合同限价：</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万元以内。</w:t>
      </w:r>
    </w:p>
    <w:p w:rsidR="006963F4" w:rsidRDefault="00C54DE4">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6963F4" w:rsidRDefault="00C54DE4">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6963F4" w:rsidRDefault="00C54DE4">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6963F4" w:rsidRDefault="00C54DE4">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6963F4" w:rsidRDefault="00C54DE4">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6963F4" w:rsidRDefault="00C54DE4">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6963F4" w:rsidRDefault="00C54DE4">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6963F4" w:rsidRDefault="00C54DE4">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6963F4" w:rsidRDefault="00C54DE4">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w:t>
      </w:r>
      <w:r>
        <w:rPr>
          <w:rFonts w:ascii="宋体" w:hAnsi="宋体" w:cs="宋体" w:hint="eastAsia"/>
          <w:sz w:val="28"/>
          <w:szCs w:val="28"/>
        </w:rPr>
        <w:t>外，比选人在比选期间发出的书面文件</w:t>
      </w:r>
      <w:r>
        <w:rPr>
          <w:rFonts w:ascii="宋体" w:hAnsi="宋体" w:cs="宋体" w:hint="eastAsia"/>
          <w:sz w:val="28"/>
          <w:szCs w:val="28"/>
        </w:rPr>
        <w:lastRenderedPageBreak/>
        <w:t>和其他修改或补充函件，均是比选文件不可分割的组成部分。</w:t>
      </w:r>
    </w:p>
    <w:p w:rsidR="006963F4" w:rsidRDefault="00C54DE4">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6963F4" w:rsidRDefault="00C54DE4">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6963F4" w:rsidRDefault="00C54DE4">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6963F4" w:rsidRDefault="00C54DE4">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6963F4" w:rsidRDefault="00C54DE4">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6963F4" w:rsidRDefault="00C54DE4">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6963F4" w:rsidRDefault="00C54DE4">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6963F4" w:rsidRDefault="00C54DE4">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6963F4" w:rsidRDefault="00C54DE4">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lastRenderedPageBreak/>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w:t>
      </w:r>
      <w:r>
        <w:rPr>
          <w:rFonts w:asciiTheme="minorEastAsia" w:eastAsiaTheme="minorEastAsia" w:hAnsiTheme="minorEastAsia" w:hint="eastAsia"/>
          <w:color w:val="000000" w:themeColor="text1"/>
          <w:sz w:val="28"/>
          <w:szCs w:val="28"/>
        </w:rPr>
        <w:t>参选人近三年内在国内招投标活动中未发生骗取成交和严重违约；无涉及违规、违纪、违法行为；</w:t>
      </w:r>
      <w:r>
        <w:rPr>
          <w:rFonts w:asciiTheme="minorEastAsia" w:eastAsiaTheme="minorEastAsia" w:hAnsiTheme="minorEastAsia" w:hint="eastAsia"/>
          <w:color w:val="000000" w:themeColor="text1"/>
          <w:sz w:val="28"/>
          <w:szCs w:val="28"/>
        </w:rPr>
        <w:t>可按照我司需求及时提供质优价廉的服务。</w:t>
      </w:r>
    </w:p>
    <w:p w:rsidR="006963F4" w:rsidRDefault="00C54DE4">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6.3 </w:t>
      </w:r>
      <w:r>
        <w:rPr>
          <w:rFonts w:asciiTheme="minorEastAsia" w:eastAsiaTheme="minorEastAsia" w:hAnsiTheme="minorEastAsia" w:hint="eastAsia"/>
          <w:color w:val="000000" w:themeColor="text1"/>
          <w:sz w:val="28"/>
          <w:szCs w:val="28"/>
        </w:rPr>
        <w:t>参选人需为联想</w:t>
      </w:r>
      <w:r>
        <w:rPr>
          <w:rFonts w:asciiTheme="minorEastAsia" w:eastAsiaTheme="minorEastAsia" w:hAnsiTheme="minorEastAsia" w:hint="eastAsia"/>
          <w:color w:val="000000" w:themeColor="text1"/>
          <w:sz w:val="28"/>
          <w:szCs w:val="28"/>
        </w:rPr>
        <w:t>ThinkStation</w:t>
      </w:r>
      <w:r>
        <w:rPr>
          <w:rFonts w:asciiTheme="minorEastAsia" w:eastAsiaTheme="minorEastAsia" w:hAnsiTheme="minorEastAsia" w:hint="eastAsia"/>
          <w:color w:val="000000" w:themeColor="text1"/>
          <w:sz w:val="28"/>
          <w:szCs w:val="28"/>
        </w:rPr>
        <w:t>授权代理商。</w:t>
      </w:r>
      <w:r>
        <w:rPr>
          <w:rFonts w:asciiTheme="minorEastAsia" w:eastAsiaTheme="minorEastAsia" w:hAnsiTheme="minorEastAsia" w:hint="eastAsia"/>
          <w:color w:val="000000" w:themeColor="text1"/>
          <w:sz w:val="28"/>
          <w:szCs w:val="28"/>
        </w:rPr>
        <w:t xml:space="preserve"> </w:t>
      </w:r>
    </w:p>
    <w:p w:rsidR="006963F4" w:rsidRDefault="00C54DE4">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6963F4" w:rsidRDefault="00C54DE4">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6963F4" w:rsidRDefault="00C54DE4">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6963F4" w:rsidRDefault="00C54DE4">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本项目无设参选保证金。</w:t>
      </w:r>
    </w:p>
    <w:p w:rsidR="006963F4" w:rsidRDefault="00C54DE4">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6963F4" w:rsidRDefault="00C54DE4">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sidR="00867899">
        <w:rPr>
          <w:rFonts w:ascii="宋体" w:hAnsi="宋体" w:cs="宋体"/>
          <w:b/>
          <w:sz w:val="28"/>
          <w:szCs w:val="28"/>
          <w:highlight w:val="yellow"/>
          <w:u w:val="single"/>
        </w:rPr>
        <w:t>5</w:t>
      </w:r>
      <w:r>
        <w:rPr>
          <w:rFonts w:ascii="宋体" w:hAnsi="宋体" w:cs="宋体" w:hint="eastAsia"/>
          <w:b/>
          <w:sz w:val="28"/>
          <w:szCs w:val="28"/>
          <w:highlight w:val="yellow"/>
        </w:rPr>
        <w:t>月</w:t>
      </w:r>
      <w:r w:rsidR="00867899">
        <w:rPr>
          <w:rFonts w:ascii="宋体" w:hAnsi="宋体" w:cs="宋体" w:hint="eastAsia"/>
          <w:b/>
          <w:sz w:val="28"/>
          <w:szCs w:val="28"/>
          <w:highlight w:val="yellow"/>
          <w:u w:val="single"/>
        </w:rPr>
        <w:t>2</w:t>
      </w:r>
      <w:r w:rsidR="00867899">
        <w:rPr>
          <w:rFonts w:ascii="宋体" w:hAnsi="宋体" w:cs="宋体"/>
          <w:b/>
          <w:sz w:val="28"/>
          <w:szCs w:val="28"/>
          <w:highlight w:val="yellow"/>
          <w:u w:val="single"/>
        </w:rPr>
        <w:t>8</w:t>
      </w:r>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6963F4" w:rsidRDefault="00C54DE4">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6963F4" w:rsidRDefault="00C54DE4">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6963F4" w:rsidRDefault="00C54DE4">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6963F4" w:rsidRDefault="00C54DE4">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w:t>
      </w:r>
      <w:r>
        <w:rPr>
          <w:rFonts w:ascii="宋体" w:hAnsi="宋体" w:cs="宋体" w:hint="eastAsia"/>
          <w:sz w:val="28"/>
          <w:szCs w:val="28"/>
        </w:rPr>
        <w:lastRenderedPageBreak/>
        <w:t>规定时间内报比选人汇总。</w:t>
      </w:r>
    </w:p>
    <w:p w:rsidR="006963F4" w:rsidRDefault="00C54DE4">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6963F4">
      <w:pPr>
        <w:tabs>
          <w:tab w:val="left" w:pos="5880"/>
        </w:tabs>
        <w:spacing w:line="324" w:lineRule="auto"/>
        <w:ind w:firstLineChars="200" w:firstLine="560"/>
        <w:rPr>
          <w:rFonts w:ascii="宋体" w:hAnsi="宋体" w:cs="宋体"/>
          <w:sz w:val="28"/>
          <w:szCs w:val="28"/>
        </w:rPr>
      </w:pPr>
    </w:p>
    <w:p w:rsidR="006963F4" w:rsidRDefault="00C54DE4">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6963F4" w:rsidRDefault="00C54DE4">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6963F4" w:rsidRDefault="00C54DE4">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6963F4" w:rsidRDefault="00C54DE4">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6963F4" w:rsidRDefault="00C54DE4">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6963F4" w:rsidRDefault="00C54DE4">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6963F4" w:rsidRDefault="00C54DE4">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④</w:t>
      </w:r>
      <w:r>
        <w:rPr>
          <w:rFonts w:asciiTheme="minorEastAsia" w:eastAsiaTheme="minorEastAsia" w:hAnsiTheme="minorEastAsia" w:hint="eastAsia"/>
          <w:sz w:val="28"/>
          <w:szCs w:val="28"/>
        </w:rPr>
        <w:t>联想</w:t>
      </w:r>
      <w:r>
        <w:rPr>
          <w:rFonts w:asciiTheme="minorEastAsia" w:eastAsiaTheme="minorEastAsia" w:hAnsiTheme="minorEastAsia" w:hint="eastAsia"/>
          <w:sz w:val="28"/>
          <w:szCs w:val="28"/>
        </w:rPr>
        <w:t>ThinkStation</w:t>
      </w:r>
      <w:r>
        <w:rPr>
          <w:rFonts w:asciiTheme="minorEastAsia" w:eastAsiaTheme="minorEastAsia" w:hAnsiTheme="minorEastAsia" w:hint="eastAsia"/>
          <w:sz w:val="28"/>
          <w:szCs w:val="28"/>
        </w:rPr>
        <w:t>对</w:t>
      </w:r>
      <w:r>
        <w:rPr>
          <w:rFonts w:asciiTheme="minorEastAsia" w:eastAsiaTheme="minorEastAsia" w:hAnsiTheme="minorEastAsia" w:hint="eastAsia"/>
          <w:sz w:val="28"/>
          <w:szCs w:val="28"/>
        </w:rPr>
        <w:t>参选单位</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授权代文件</w:t>
      </w:r>
      <w:r>
        <w:rPr>
          <w:rFonts w:asciiTheme="minorEastAsia" w:eastAsiaTheme="minorEastAsia" w:hAnsiTheme="minorEastAsia" w:hint="eastAsia"/>
          <w:sz w:val="28"/>
          <w:szCs w:val="28"/>
        </w:rPr>
        <w:t>复印件并加盖公章</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p>
    <w:p w:rsidR="006963F4" w:rsidRDefault="00C54DE4">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提供参选报价表。报价单参照参选文件格式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行报价。如私自修改报价格式按废标处理。</w:t>
      </w:r>
    </w:p>
    <w:p w:rsidR="006963F4" w:rsidRDefault="00C54DE4">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6963F4" w:rsidRDefault="00C54DE4">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w:t>
      </w:r>
      <w:r>
        <w:rPr>
          <w:rFonts w:ascii="宋体" w:hAnsi="宋体" w:cs="宋体" w:hint="eastAsia"/>
          <w:sz w:val="28"/>
          <w:szCs w:val="28"/>
        </w:rPr>
        <w:t>二。</w:t>
      </w:r>
    </w:p>
    <w:p w:rsidR="006963F4" w:rsidRDefault="00C54DE4">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6963F4" w:rsidRDefault="00C54DE4">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6963F4" w:rsidRDefault="00C54DE4">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6963F4" w:rsidRDefault="00C54DE4">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6963F4" w:rsidRDefault="00C54DE4">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6963F4" w:rsidRDefault="00C54DE4">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6963F4" w:rsidRDefault="00C54DE4">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bookmarkStart w:id="0" w:name="_GoBack"/>
      <w:bookmarkEnd w:id="0"/>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6963F4">
      <w:pPr>
        <w:tabs>
          <w:tab w:val="left" w:pos="5880"/>
        </w:tabs>
        <w:snapToGrid w:val="0"/>
        <w:spacing w:line="360" w:lineRule="auto"/>
        <w:jc w:val="center"/>
        <w:rPr>
          <w:rFonts w:ascii="宋体"/>
          <w:b/>
          <w:bCs/>
          <w:color w:val="000000"/>
          <w:sz w:val="28"/>
          <w:szCs w:val="28"/>
        </w:rPr>
      </w:pPr>
    </w:p>
    <w:p w:rsidR="006963F4" w:rsidRDefault="00C54DE4">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6963F4" w:rsidRDefault="00C54DE4">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6963F4" w:rsidRDefault="00C54DE4">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6963F4" w:rsidRDefault="00C54DE4">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6963F4" w:rsidRDefault="00C54DE4">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w:t>
      </w:r>
      <w:r>
        <w:rPr>
          <w:rFonts w:ascii="宋体" w:hAnsi="宋体" w:hint="eastAsia"/>
          <w:snapToGrid w:val="0"/>
          <w:sz w:val="28"/>
          <w:szCs w:val="28"/>
        </w:rPr>
        <w:t>资格、营业范围、财务，以确定参选人是否有资格履行合同。经上述资格审查合格的参选人进入下一程序的评审，经上述资格审查不合格的参选文件，其参选资格将被评选委员会予以否决。</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w:t>
      </w:r>
      <w:r>
        <w:rPr>
          <w:rFonts w:ascii="宋体" w:hAnsi="宋体" w:hint="eastAsia"/>
          <w:snapToGrid w:val="0"/>
          <w:sz w:val="28"/>
          <w:szCs w:val="28"/>
        </w:rPr>
        <w:t>以确定参选人是否有资格履行合同。经上述资格审查合格的参选人进入下一程序的评审，经上述资格审查不合格的参选文件，其参选资</w:t>
      </w:r>
      <w:r>
        <w:rPr>
          <w:rFonts w:ascii="宋体" w:hAnsi="宋体" w:hint="eastAsia"/>
          <w:snapToGrid w:val="0"/>
          <w:sz w:val="28"/>
          <w:szCs w:val="28"/>
        </w:rPr>
        <w:t>格将被评选委员会予以否决。</w:t>
      </w:r>
    </w:p>
    <w:p w:rsidR="006963F4" w:rsidRDefault="00C54DE4">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w:t>
      </w:r>
      <w:r>
        <w:rPr>
          <w:rFonts w:ascii="宋体" w:hAnsi="宋体" w:hint="eastAsia"/>
          <w:snapToGrid w:val="0"/>
          <w:sz w:val="28"/>
          <w:szCs w:val="28"/>
        </w:rPr>
        <w:lastRenderedPageBreak/>
        <w:t>性能，或限制了比选人的权力，或保留、反对参选人的义务的规定，而纠正这些偏离将影响到其它提交实质性响应参选的参选人的公平竞争地位。</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w:t>
      </w:r>
      <w:r>
        <w:rPr>
          <w:rFonts w:ascii="宋体" w:hAnsi="宋体" w:hint="eastAsia"/>
          <w:snapToGrid w:val="0"/>
          <w:sz w:val="28"/>
          <w:szCs w:val="28"/>
        </w:rPr>
        <w:t>拒绝被确定为非实质性响应的参选，参选人不能通过修正或撤销不符之处而使其参选成为实质性响应的参选。</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w:t>
      </w:r>
      <w:r>
        <w:rPr>
          <w:rFonts w:ascii="宋体" w:hAnsi="宋体" w:hint="eastAsia"/>
          <w:snapToGrid w:val="0"/>
          <w:sz w:val="28"/>
          <w:szCs w:val="28"/>
        </w:rPr>
        <w:t>外；</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6963F4" w:rsidRDefault="00C54DE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6963F4" w:rsidRDefault="00C54DE4">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6963F4" w:rsidRDefault="00C54DE4">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w:t>
      </w:r>
      <w:r>
        <w:rPr>
          <w:rFonts w:ascii="宋体" w:hAnsi="宋体" w:hint="eastAsia"/>
          <w:snapToGrid w:val="0"/>
          <w:sz w:val="28"/>
          <w:szCs w:val="28"/>
        </w:rPr>
        <w:lastRenderedPageBreak/>
        <w:t>根据以下标准和方法进行评分。</w:t>
      </w:r>
    </w:p>
    <w:p w:rsidR="006963F4" w:rsidRDefault="00C54DE4">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hint="eastAsia"/>
          <w:b/>
          <w:bCs/>
          <w:snapToGrid w:val="0"/>
          <w:sz w:val="28"/>
          <w:szCs w:val="28"/>
        </w:rPr>
        <w:t>本项目评选时，原则以合理报价最</w:t>
      </w:r>
      <w:r>
        <w:rPr>
          <w:rFonts w:ascii="宋体" w:hAnsi="宋体" w:hint="eastAsia"/>
          <w:b/>
          <w:bCs/>
          <w:snapToGrid w:val="0"/>
          <w:sz w:val="28"/>
          <w:szCs w:val="28"/>
        </w:rPr>
        <w:t>低</w:t>
      </w:r>
      <w:r>
        <w:rPr>
          <w:rFonts w:ascii="宋体" w:hAnsi="宋体" w:hint="eastAsia"/>
          <w:b/>
          <w:bCs/>
          <w:snapToGrid w:val="0"/>
          <w:sz w:val="28"/>
          <w:szCs w:val="28"/>
        </w:rPr>
        <w:t>者定为中选单位。本项目最高限价为人民币</w:t>
      </w:r>
      <w:r>
        <w:rPr>
          <w:rFonts w:ascii="宋体" w:hAnsi="宋体" w:hint="eastAsia"/>
          <w:b/>
          <w:bCs/>
          <w:snapToGrid w:val="0"/>
          <w:sz w:val="28"/>
          <w:szCs w:val="28"/>
        </w:rPr>
        <w:t>3</w:t>
      </w:r>
      <w:r>
        <w:rPr>
          <w:rFonts w:ascii="宋体" w:hAnsi="宋体" w:hint="eastAsia"/>
          <w:b/>
          <w:bCs/>
          <w:snapToGrid w:val="0"/>
          <w:sz w:val="28"/>
          <w:szCs w:val="28"/>
        </w:rPr>
        <w:t>万元整</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w:t>
      </w:r>
      <w:r>
        <w:rPr>
          <w:rFonts w:ascii="宋体" w:hAnsi="宋体" w:hint="eastAsia"/>
          <w:snapToGrid w:val="0"/>
          <w:color w:val="000000"/>
          <w:sz w:val="28"/>
          <w:szCs w:val="28"/>
        </w:rPr>
        <w:t>价的其参选将被评选委员会予以否决。</w:t>
      </w:r>
    </w:p>
    <w:p w:rsidR="006963F4" w:rsidRDefault="00C54DE4">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本项目评审采用合理最低价评选法。评选委员会将对通过资格及符合性检查和响应性确定的各合格参选人进行综合分析、比较，在全</w:t>
      </w:r>
      <w:r>
        <w:rPr>
          <w:rFonts w:ascii="宋体" w:hAnsi="宋体" w:hint="eastAsia"/>
          <w:snapToGrid w:val="0"/>
          <w:sz w:val="28"/>
          <w:szCs w:val="28"/>
        </w:rPr>
        <w:t>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6963F4" w:rsidRDefault="00C54DE4">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6963F4" w:rsidRDefault="00C54DE4">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6963F4" w:rsidRDefault="00C54DE4">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w:t>
      </w:r>
      <w:r>
        <w:rPr>
          <w:rFonts w:ascii="宋体" w:hAnsi="宋体" w:hint="eastAsia"/>
          <w:sz w:val="28"/>
          <w:szCs w:val="28"/>
        </w:rPr>
        <w:t>，由比选人组建的评选委员会负责。</w:t>
      </w:r>
    </w:p>
    <w:p w:rsidR="006963F4" w:rsidRDefault="00C54DE4">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6963F4" w:rsidRDefault="00C54DE4">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w:t>
      </w:r>
      <w:r>
        <w:rPr>
          <w:rFonts w:ascii="宋体" w:hAnsi="宋体" w:hint="eastAsia"/>
          <w:sz w:val="28"/>
          <w:szCs w:val="28"/>
        </w:rPr>
        <w:lastRenderedPageBreak/>
        <w:t>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w:t>
      </w:r>
      <w:r>
        <w:rPr>
          <w:rFonts w:ascii="宋体" w:hAnsi="宋体" w:hint="eastAsia"/>
          <w:sz w:val="28"/>
          <w:szCs w:val="28"/>
        </w:rPr>
        <w:t>失的，还必须进行赔偿并负相关责任。</w:t>
      </w:r>
    </w:p>
    <w:p w:rsidR="006963F4" w:rsidRDefault="006963F4">
      <w:pPr>
        <w:tabs>
          <w:tab w:val="left" w:pos="5880"/>
        </w:tabs>
        <w:spacing w:line="324" w:lineRule="auto"/>
        <w:ind w:firstLineChars="171" w:firstLine="479"/>
        <w:rPr>
          <w:rFonts w:ascii="宋体" w:hAnsi="宋体"/>
          <w:sz w:val="28"/>
          <w:szCs w:val="28"/>
        </w:rPr>
      </w:pPr>
    </w:p>
    <w:p w:rsidR="006963F4" w:rsidRDefault="006963F4">
      <w:pPr>
        <w:tabs>
          <w:tab w:val="left" w:pos="5880"/>
        </w:tabs>
        <w:spacing w:line="324" w:lineRule="auto"/>
        <w:ind w:firstLineChars="171" w:firstLine="479"/>
        <w:rPr>
          <w:rFonts w:ascii="宋体" w:hAnsi="宋体"/>
          <w:sz w:val="28"/>
          <w:szCs w:val="28"/>
        </w:rPr>
      </w:pPr>
    </w:p>
    <w:p w:rsidR="006963F4" w:rsidRDefault="006963F4">
      <w:pPr>
        <w:tabs>
          <w:tab w:val="left" w:pos="5880"/>
        </w:tabs>
        <w:spacing w:line="324" w:lineRule="auto"/>
        <w:ind w:firstLineChars="171" w:firstLine="479"/>
        <w:rPr>
          <w:rFonts w:ascii="宋体" w:hAnsi="宋体"/>
          <w:sz w:val="28"/>
          <w:szCs w:val="28"/>
        </w:rPr>
      </w:pPr>
    </w:p>
    <w:p w:rsidR="006963F4" w:rsidRDefault="006963F4">
      <w:pPr>
        <w:tabs>
          <w:tab w:val="left" w:pos="5880"/>
        </w:tabs>
        <w:spacing w:line="324" w:lineRule="auto"/>
        <w:ind w:firstLineChars="171" w:firstLine="479"/>
        <w:rPr>
          <w:rFonts w:ascii="宋体" w:hAnsi="宋体"/>
          <w:sz w:val="28"/>
          <w:szCs w:val="28"/>
        </w:rPr>
      </w:pPr>
    </w:p>
    <w:p w:rsidR="006963F4" w:rsidRDefault="006963F4">
      <w:pPr>
        <w:tabs>
          <w:tab w:val="left" w:pos="5880"/>
        </w:tabs>
        <w:spacing w:line="324" w:lineRule="auto"/>
        <w:ind w:firstLineChars="171" w:firstLine="479"/>
        <w:rPr>
          <w:rFonts w:ascii="宋体" w:hAnsi="宋体"/>
          <w:sz w:val="28"/>
          <w:szCs w:val="28"/>
        </w:rPr>
      </w:pPr>
    </w:p>
    <w:p w:rsidR="006963F4" w:rsidRDefault="006963F4">
      <w:pPr>
        <w:tabs>
          <w:tab w:val="left" w:pos="5880"/>
        </w:tabs>
        <w:spacing w:line="324" w:lineRule="auto"/>
        <w:ind w:firstLineChars="171" w:firstLine="479"/>
        <w:rPr>
          <w:rFonts w:ascii="宋体" w:hAnsi="宋体"/>
          <w:sz w:val="28"/>
          <w:szCs w:val="28"/>
        </w:rPr>
      </w:pPr>
    </w:p>
    <w:p w:rsidR="006963F4" w:rsidRDefault="006963F4">
      <w:pPr>
        <w:tabs>
          <w:tab w:val="left" w:pos="5880"/>
        </w:tabs>
        <w:spacing w:line="324" w:lineRule="auto"/>
        <w:ind w:firstLineChars="171" w:firstLine="479"/>
        <w:rPr>
          <w:rFonts w:ascii="宋体" w:hAnsi="宋体"/>
          <w:sz w:val="28"/>
          <w:szCs w:val="28"/>
        </w:rPr>
      </w:pPr>
    </w:p>
    <w:p w:rsidR="006963F4" w:rsidRDefault="006963F4">
      <w:pPr>
        <w:tabs>
          <w:tab w:val="left" w:pos="5880"/>
        </w:tabs>
        <w:spacing w:line="324" w:lineRule="auto"/>
        <w:ind w:firstLineChars="171" w:firstLine="479"/>
        <w:rPr>
          <w:rFonts w:ascii="宋体" w:hAnsi="宋体"/>
          <w:sz w:val="28"/>
          <w:szCs w:val="28"/>
        </w:rPr>
      </w:pPr>
    </w:p>
    <w:p w:rsidR="006963F4" w:rsidRDefault="006963F4">
      <w:pPr>
        <w:tabs>
          <w:tab w:val="left" w:pos="5880"/>
        </w:tabs>
        <w:spacing w:line="324" w:lineRule="auto"/>
        <w:ind w:firstLineChars="171" w:firstLine="479"/>
        <w:rPr>
          <w:rFonts w:ascii="宋体" w:hAnsi="宋体"/>
          <w:sz w:val="28"/>
          <w:szCs w:val="28"/>
        </w:rPr>
      </w:pPr>
    </w:p>
    <w:p w:rsidR="006963F4" w:rsidRDefault="006963F4">
      <w:pPr>
        <w:tabs>
          <w:tab w:val="left" w:pos="5880"/>
        </w:tabs>
        <w:spacing w:line="324" w:lineRule="auto"/>
        <w:ind w:firstLineChars="171" w:firstLine="479"/>
        <w:rPr>
          <w:rFonts w:ascii="宋体" w:hAnsi="宋体"/>
          <w:sz w:val="28"/>
          <w:szCs w:val="28"/>
        </w:rPr>
      </w:pPr>
    </w:p>
    <w:p w:rsidR="006963F4" w:rsidRDefault="006963F4">
      <w:pPr>
        <w:tabs>
          <w:tab w:val="left" w:pos="5880"/>
        </w:tabs>
        <w:spacing w:line="324" w:lineRule="auto"/>
        <w:ind w:firstLineChars="171" w:firstLine="479"/>
        <w:rPr>
          <w:rFonts w:ascii="宋体" w:hAnsi="宋体"/>
          <w:sz w:val="28"/>
          <w:szCs w:val="28"/>
        </w:rPr>
      </w:pPr>
    </w:p>
    <w:p w:rsidR="006963F4" w:rsidRDefault="006963F4">
      <w:pPr>
        <w:tabs>
          <w:tab w:val="left" w:pos="5880"/>
        </w:tabs>
        <w:spacing w:line="324" w:lineRule="auto"/>
        <w:ind w:firstLineChars="171" w:firstLine="479"/>
        <w:rPr>
          <w:rFonts w:ascii="宋体" w:hAnsi="宋体"/>
          <w:sz w:val="28"/>
          <w:szCs w:val="28"/>
        </w:rPr>
      </w:pPr>
    </w:p>
    <w:p w:rsidR="006963F4" w:rsidRDefault="006963F4">
      <w:pPr>
        <w:tabs>
          <w:tab w:val="left" w:pos="5880"/>
        </w:tabs>
        <w:spacing w:line="324" w:lineRule="auto"/>
        <w:ind w:firstLineChars="171" w:firstLine="479"/>
        <w:rPr>
          <w:rFonts w:ascii="宋体" w:hAnsi="宋体"/>
          <w:sz w:val="28"/>
          <w:szCs w:val="28"/>
        </w:rPr>
      </w:pPr>
    </w:p>
    <w:p w:rsidR="006963F4" w:rsidRDefault="006963F4">
      <w:pPr>
        <w:tabs>
          <w:tab w:val="left" w:pos="5880"/>
        </w:tabs>
        <w:spacing w:line="324" w:lineRule="auto"/>
        <w:ind w:firstLineChars="171" w:firstLine="479"/>
        <w:rPr>
          <w:rFonts w:ascii="宋体" w:hAnsi="宋体"/>
          <w:sz w:val="28"/>
          <w:szCs w:val="28"/>
        </w:rPr>
      </w:pPr>
    </w:p>
    <w:p w:rsidR="006963F4" w:rsidRDefault="006963F4">
      <w:pPr>
        <w:tabs>
          <w:tab w:val="left" w:pos="5880"/>
        </w:tabs>
        <w:spacing w:line="324" w:lineRule="auto"/>
        <w:ind w:firstLineChars="171" w:firstLine="479"/>
        <w:rPr>
          <w:rFonts w:ascii="宋体" w:hAnsi="宋体"/>
          <w:sz w:val="28"/>
          <w:szCs w:val="28"/>
        </w:rPr>
      </w:pPr>
    </w:p>
    <w:p w:rsidR="006963F4" w:rsidRDefault="006963F4">
      <w:pPr>
        <w:tabs>
          <w:tab w:val="left" w:pos="5880"/>
        </w:tabs>
        <w:spacing w:line="324" w:lineRule="auto"/>
        <w:ind w:firstLineChars="171" w:firstLine="479"/>
        <w:rPr>
          <w:rFonts w:ascii="宋体" w:hAnsi="宋体"/>
          <w:sz w:val="28"/>
          <w:szCs w:val="28"/>
        </w:rPr>
      </w:pPr>
    </w:p>
    <w:p w:rsidR="006963F4" w:rsidRDefault="006963F4">
      <w:pPr>
        <w:tabs>
          <w:tab w:val="left" w:pos="5880"/>
        </w:tabs>
        <w:spacing w:line="324" w:lineRule="auto"/>
        <w:ind w:firstLineChars="171" w:firstLine="479"/>
        <w:rPr>
          <w:rFonts w:ascii="宋体" w:hAnsi="宋体"/>
          <w:sz w:val="28"/>
          <w:szCs w:val="28"/>
        </w:rPr>
      </w:pPr>
    </w:p>
    <w:p w:rsidR="006963F4" w:rsidRDefault="00C54DE4">
      <w:pPr>
        <w:tabs>
          <w:tab w:val="left" w:pos="5880"/>
        </w:tabs>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6963F4" w:rsidRDefault="00C54DE4">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6963F4" w:rsidRDefault="00C54DE4">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6963F4" w:rsidRDefault="00C54DE4">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6963F4" w:rsidRDefault="00C54DE4">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6963F4" w:rsidRDefault="00C54DE4">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6963F4" w:rsidRDefault="00C54DE4">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w:t>
      </w:r>
      <w:r>
        <w:rPr>
          <w:rFonts w:ascii="宋体" w:hAnsi="宋体" w:hint="eastAsia"/>
          <w:sz w:val="28"/>
          <w:szCs w:val="28"/>
        </w:rPr>
        <w:t>和比选人保留在授标之前任何时候接受或拒绝任何比选，以及宣布比选程序无效或拒绝所有参选的权利，对受影响的参选人不承担任何责任。</w:t>
      </w:r>
    </w:p>
    <w:p w:rsidR="006963F4" w:rsidRDefault="006963F4">
      <w:pPr>
        <w:tabs>
          <w:tab w:val="left" w:pos="5880"/>
        </w:tabs>
        <w:spacing w:line="360" w:lineRule="auto"/>
        <w:ind w:left="700" w:hangingChars="250" w:hanging="700"/>
        <w:rPr>
          <w:rFonts w:ascii="宋体" w:hAnsi="宋体"/>
          <w:sz w:val="28"/>
          <w:szCs w:val="28"/>
        </w:rPr>
      </w:pPr>
    </w:p>
    <w:p w:rsidR="006963F4" w:rsidRDefault="006963F4">
      <w:pPr>
        <w:tabs>
          <w:tab w:val="left" w:pos="5880"/>
        </w:tabs>
        <w:spacing w:line="360" w:lineRule="auto"/>
        <w:ind w:left="700"/>
        <w:rPr>
          <w:rFonts w:ascii="宋体" w:hAnsi="宋体"/>
          <w:sz w:val="28"/>
          <w:szCs w:val="28"/>
        </w:rPr>
      </w:pPr>
    </w:p>
    <w:p w:rsidR="006963F4" w:rsidRDefault="00C54DE4">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6963F4" w:rsidRDefault="00C54DE4">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6963F4" w:rsidRDefault="00C54DE4">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6963F4" w:rsidRDefault="00C54DE4">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6963F4" w:rsidRDefault="006963F4">
      <w:pPr>
        <w:tabs>
          <w:tab w:val="left" w:pos="5880"/>
        </w:tabs>
        <w:spacing w:line="324" w:lineRule="auto"/>
        <w:ind w:firstLineChars="200" w:firstLine="560"/>
        <w:rPr>
          <w:rFonts w:ascii="宋体" w:hAnsi="宋体"/>
          <w:sz w:val="28"/>
          <w:szCs w:val="28"/>
        </w:rPr>
      </w:pPr>
    </w:p>
    <w:p w:rsidR="006963F4" w:rsidRDefault="006963F4">
      <w:pPr>
        <w:tabs>
          <w:tab w:val="left" w:pos="5880"/>
        </w:tabs>
        <w:spacing w:line="324" w:lineRule="auto"/>
        <w:ind w:firstLineChars="200" w:firstLine="560"/>
        <w:rPr>
          <w:rFonts w:ascii="宋体" w:hAnsi="宋体"/>
          <w:sz w:val="28"/>
          <w:szCs w:val="28"/>
        </w:rPr>
      </w:pPr>
    </w:p>
    <w:p w:rsidR="006963F4" w:rsidRDefault="006963F4">
      <w:pPr>
        <w:tabs>
          <w:tab w:val="left" w:pos="5880"/>
        </w:tabs>
        <w:spacing w:line="324" w:lineRule="auto"/>
        <w:ind w:firstLineChars="200" w:firstLine="560"/>
        <w:rPr>
          <w:rFonts w:ascii="宋体" w:hAnsi="宋体"/>
          <w:sz w:val="28"/>
          <w:szCs w:val="28"/>
        </w:rPr>
      </w:pPr>
    </w:p>
    <w:p w:rsidR="006963F4" w:rsidRDefault="006963F4">
      <w:pPr>
        <w:tabs>
          <w:tab w:val="left" w:pos="5880"/>
        </w:tabs>
        <w:spacing w:line="324" w:lineRule="auto"/>
        <w:ind w:firstLineChars="200" w:firstLine="560"/>
        <w:rPr>
          <w:rFonts w:ascii="宋体" w:hAnsi="宋体"/>
          <w:sz w:val="28"/>
          <w:szCs w:val="28"/>
        </w:rPr>
      </w:pPr>
    </w:p>
    <w:p w:rsidR="006963F4" w:rsidRDefault="006963F4">
      <w:pPr>
        <w:tabs>
          <w:tab w:val="left" w:pos="5880"/>
        </w:tabs>
        <w:spacing w:line="324" w:lineRule="auto"/>
        <w:ind w:firstLineChars="200" w:firstLine="560"/>
        <w:rPr>
          <w:rFonts w:ascii="宋体" w:hAnsi="宋体"/>
          <w:sz w:val="28"/>
          <w:szCs w:val="28"/>
        </w:rPr>
      </w:pPr>
    </w:p>
    <w:p w:rsidR="006963F4" w:rsidRDefault="006963F4">
      <w:pPr>
        <w:tabs>
          <w:tab w:val="left" w:pos="5880"/>
        </w:tabs>
        <w:spacing w:line="324" w:lineRule="auto"/>
        <w:ind w:firstLineChars="200" w:firstLine="560"/>
        <w:rPr>
          <w:rFonts w:ascii="宋体" w:hAnsi="宋体"/>
          <w:sz w:val="28"/>
          <w:szCs w:val="28"/>
        </w:rPr>
      </w:pPr>
    </w:p>
    <w:p w:rsidR="006963F4" w:rsidRDefault="006963F4">
      <w:pPr>
        <w:tabs>
          <w:tab w:val="left" w:pos="5880"/>
        </w:tabs>
        <w:spacing w:line="324" w:lineRule="auto"/>
        <w:ind w:firstLineChars="200" w:firstLine="560"/>
        <w:rPr>
          <w:rFonts w:ascii="宋体" w:hAnsi="宋体"/>
          <w:sz w:val="28"/>
          <w:szCs w:val="28"/>
        </w:rPr>
      </w:pPr>
    </w:p>
    <w:p w:rsidR="006963F4" w:rsidRDefault="006963F4">
      <w:pPr>
        <w:tabs>
          <w:tab w:val="left" w:pos="5880"/>
        </w:tabs>
        <w:spacing w:line="324" w:lineRule="auto"/>
        <w:ind w:firstLineChars="200" w:firstLine="560"/>
        <w:rPr>
          <w:rFonts w:ascii="宋体" w:hAnsi="宋体"/>
          <w:sz w:val="28"/>
          <w:szCs w:val="28"/>
        </w:rPr>
      </w:pPr>
    </w:p>
    <w:p w:rsidR="006963F4" w:rsidRDefault="006963F4">
      <w:pPr>
        <w:tabs>
          <w:tab w:val="left" w:pos="5880"/>
        </w:tabs>
        <w:spacing w:line="324" w:lineRule="auto"/>
        <w:ind w:firstLineChars="200" w:firstLine="560"/>
        <w:rPr>
          <w:rFonts w:ascii="宋体" w:hAnsi="宋体"/>
          <w:sz w:val="28"/>
          <w:szCs w:val="28"/>
        </w:rPr>
      </w:pPr>
    </w:p>
    <w:p w:rsidR="006963F4" w:rsidRDefault="006963F4">
      <w:pPr>
        <w:tabs>
          <w:tab w:val="left" w:pos="5880"/>
        </w:tabs>
        <w:spacing w:line="324" w:lineRule="auto"/>
        <w:ind w:firstLineChars="200" w:firstLine="560"/>
        <w:rPr>
          <w:rFonts w:ascii="宋体" w:hAnsi="宋体"/>
          <w:sz w:val="28"/>
          <w:szCs w:val="28"/>
        </w:rPr>
      </w:pPr>
    </w:p>
    <w:p w:rsidR="006963F4" w:rsidRDefault="006963F4">
      <w:pPr>
        <w:tabs>
          <w:tab w:val="left" w:pos="5880"/>
        </w:tabs>
        <w:spacing w:line="324" w:lineRule="auto"/>
        <w:ind w:firstLineChars="200" w:firstLine="560"/>
        <w:rPr>
          <w:rFonts w:ascii="宋体" w:hAnsi="宋体"/>
          <w:sz w:val="28"/>
          <w:szCs w:val="28"/>
        </w:rPr>
      </w:pPr>
    </w:p>
    <w:p w:rsidR="006963F4" w:rsidRDefault="006963F4">
      <w:pPr>
        <w:tabs>
          <w:tab w:val="left" w:pos="5880"/>
        </w:tabs>
        <w:spacing w:line="324" w:lineRule="auto"/>
        <w:ind w:firstLineChars="200" w:firstLine="560"/>
        <w:rPr>
          <w:rFonts w:ascii="宋体" w:hAnsi="宋体"/>
          <w:sz w:val="28"/>
          <w:szCs w:val="28"/>
        </w:rPr>
      </w:pPr>
    </w:p>
    <w:p w:rsidR="006963F4" w:rsidRDefault="006963F4">
      <w:pPr>
        <w:tabs>
          <w:tab w:val="left" w:pos="5880"/>
        </w:tabs>
        <w:spacing w:line="324" w:lineRule="auto"/>
        <w:ind w:firstLineChars="200" w:firstLine="560"/>
        <w:rPr>
          <w:rFonts w:ascii="宋体" w:hAnsi="宋体"/>
          <w:sz w:val="28"/>
          <w:szCs w:val="28"/>
        </w:rPr>
      </w:pPr>
    </w:p>
    <w:p w:rsidR="006963F4" w:rsidRDefault="006963F4">
      <w:pPr>
        <w:tabs>
          <w:tab w:val="left" w:pos="5880"/>
        </w:tabs>
        <w:spacing w:line="324" w:lineRule="auto"/>
        <w:ind w:firstLineChars="200" w:firstLine="560"/>
        <w:rPr>
          <w:rFonts w:ascii="宋体" w:hAnsi="宋体"/>
          <w:sz w:val="28"/>
          <w:szCs w:val="28"/>
        </w:rPr>
      </w:pPr>
    </w:p>
    <w:p w:rsidR="006963F4" w:rsidRDefault="00C54DE4">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6963F4" w:rsidRDefault="00C54DE4">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6963F4" w:rsidRDefault="00C54DE4">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6963F4" w:rsidRDefault="00C54DE4">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6963F4" w:rsidRDefault="006963F4">
      <w:pPr>
        <w:tabs>
          <w:tab w:val="left" w:pos="5880"/>
        </w:tabs>
        <w:ind w:firstLineChars="225" w:firstLine="630"/>
        <w:jc w:val="left"/>
        <w:rPr>
          <w:rFonts w:ascii="宋体"/>
          <w:color w:val="000000"/>
          <w:sz w:val="28"/>
          <w:szCs w:val="28"/>
        </w:rPr>
      </w:pPr>
    </w:p>
    <w:p w:rsidR="006963F4" w:rsidRDefault="006963F4">
      <w:pPr>
        <w:tabs>
          <w:tab w:val="left" w:pos="5880"/>
        </w:tabs>
        <w:ind w:firstLineChars="225" w:firstLine="630"/>
        <w:jc w:val="left"/>
        <w:rPr>
          <w:rFonts w:ascii="宋体"/>
          <w:color w:val="000000"/>
          <w:sz w:val="28"/>
          <w:szCs w:val="28"/>
        </w:rPr>
      </w:pPr>
    </w:p>
    <w:p w:rsidR="006963F4" w:rsidRDefault="006963F4">
      <w:pPr>
        <w:tabs>
          <w:tab w:val="left" w:pos="5880"/>
        </w:tabs>
        <w:ind w:firstLineChars="225" w:firstLine="630"/>
        <w:jc w:val="left"/>
        <w:rPr>
          <w:rFonts w:ascii="宋体"/>
          <w:color w:val="000000"/>
          <w:sz w:val="28"/>
          <w:szCs w:val="28"/>
        </w:rPr>
      </w:pPr>
    </w:p>
    <w:p w:rsidR="006963F4" w:rsidRDefault="006963F4">
      <w:pPr>
        <w:tabs>
          <w:tab w:val="left" w:pos="5880"/>
        </w:tabs>
        <w:ind w:firstLineChars="225" w:firstLine="630"/>
        <w:jc w:val="left"/>
        <w:rPr>
          <w:rFonts w:ascii="宋体"/>
          <w:color w:val="000000"/>
          <w:sz w:val="28"/>
          <w:szCs w:val="28"/>
        </w:rPr>
      </w:pPr>
    </w:p>
    <w:p w:rsidR="006963F4" w:rsidRDefault="006963F4">
      <w:pPr>
        <w:tabs>
          <w:tab w:val="left" w:pos="5880"/>
        </w:tabs>
        <w:ind w:firstLineChars="225" w:firstLine="630"/>
        <w:jc w:val="left"/>
        <w:rPr>
          <w:rFonts w:ascii="宋体"/>
          <w:color w:val="000000"/>
          <w:sz w:val="28"/>
          <w:szCs w:val="28"/>
        </w:rPr>
      </w:pPr>
    </w:p>
    <w:p w:rsidR="006963F4" w:rsidRDefault="006963F4">
      <w:pPr>
        <w:tabs>
          <w:tab w:val="left" w:pos="5880"/>
        </w:tabs>
        <w:ind w:firstLineChars="225" w:firstLine="630"/>
        <w:jc w:val="left"/>
        <w:rPr>
          <w:rFonts w:ascii="宋体"/>
          <w:color w:val="000000"/>
          <w:sz w:val="28"/>
          <w:szCs w:val="28"/>
        </w:rPr>
      </w:pPr>
    </w:p>
    <w:p w:rsidR="006963F4" w:rsidRDefault="006963F4">
      <w:pPr>
        <w:tabs>
          <w:tab w:val="left" w:pos="5880"/>
        </w:tabs>
        <w:ind w:firstLineChars="225" w:firstLine="630"/>
        <w:jc w:val="left"/>
        <w:rPr>
          <w:rFonts w:ascii="宋体"/>
          <w:color w:val="000000"/>
          <w:sz w:val="28"/>
          <w:szCs w:val="28"/>
        </w:rPr>
      </w:pPr>
    </w:p>
    <w:p w:rsidR="006963F4" w:rsidRDefault="006963F4">
      <w:pPr>
        <w:tabs>
          <w:tab w:val="left" w:pos="5880"/>
        </w:tabs>
        <w:ind w:firstLineChars="225" w:firstLine="630"/>
        <w:jc w:val="left"/>
        <w:rPr>
          <w:rFonts w:ascii="宋体"/>
          <w:color w:val="000000"/>
          <w:sz w:val="28"/>
          <w:szCs w:val="28"/>
        </w:rPr>
      </w:pPr>
    </w:p>
    <w:p w:rsidR="006963F4" w:rsidRDefault="006963F4">
      <w:pPr>
        <w:tabs>
          <w:tab w:val="left" w:pos="5880"/>
        </w:tabs>
        <w:ind w:firstLineChars="225" w:firstLine="630"/>
        <w:jc w:val="left"/>
        <w:rPr>
          <w:rFonts w:ascii="宋体"/>
          <w:color w:val="000000"/>
          <w:sz w:val="28"/>
          <w:szCs w:val="28"/>
        </w:rPr>
      </w:pPr>
    </w:p>
    <w:p w:rsidR="006963F4" w:rsidRDefault="006963F4">
      <w:pPr>
        <w:tabs>
          <w:tab w:val="left" w:pos="5880"/>
        </w:tabs>
        <w:ind w:firstLineChars="225" w:firstLine="630"/>
        <w:jc w:val="left"/>
        <w:rPr>
          <w:rFonts w:ascii="宋体"/>
          <w:color w:val="000000"/>
          <w:sz w:val="28"/>
          <w:szCs w:val="28"/>
        </w:rPr>
      </w:pPr>
    </w:p>
    <w:p w:rsidR="006963F4" w:rsidRDefault="006963F4">
      <w:pPr>
        <w:tabs>
          <w:tab w:val="left" w:pos="5880"/>
        </w:tabs>
        <w:ind w:firstLineChars="225" w:firstLine="630"/>
        <w:jc w:val="left"/>
        <w:rPr>
          <w:rFonts w:ascii="宋体"/>
          <w:color w:val="000000"/>
          <w:sz w:val="28"/>
          <w:szCs w:val="28"/>
        </w:rPr>
      </w:pPr>
    </w:p>
    <w:p w:rsidR="006963F4" w:rsidRDefault="006963F4">
      <w:pPr>
        <w:tabs>
          <w:tab w:val="left" w:pos="5880"/>
        </w:tabs>
        <w:ind w:firstLineChars="225" w:firstLine="630"/>
        <w:jc w:val="left"/>
        <w:rPr>
          <w:rFonts w:ascii="宋体"/>
          <w:color w:val="000000"/>
          <w:sz w:val="28"/>
          <w:szCs w:val="28"/>
        </w:rPr>
      </w:pPr>
    </w:p>
    <w:p w:rsidR="006963F4" w:rsidRDefault="006963F4">
      <w:pPr>
        <w:tabs>
          <w:tab w:val="left" w:pos="5880"/>
        </w:tabs>
        <w:ind w:firstLineChars="225" w:firstLine="630"/>
        <w:jc w:val="left"/>
        <w:rPr>
          <w:rFonts w:ascii="宋体"/>
          <w:color w:val="000000"/>
          <w:sz w:val="28"/>
          <w:szCs w:val="28"/>
        </w:rPr>
      </w:pPr>
    </w:p>
    <w:p w:rsidR="006963F4" w:rsidRDefault="006963F4">
      <w:pPr>
        <w:tabs>
          <w:tab w:val="left" w:pos="5880"/>
        </w:tabs>
        <w:ind w:firstLineChars="225" w:firstLine="630"/>
        <w:jc w:val="left"/>
        <w:rPr>
          <w:rFonts w:ascii="宋体"/>
          <w:color w:val="000000"/>
          <w:sz w:val="28"/>
          <w:szCs w:val="28"/>
        </w:rPr>
      </w:pPr>
    </w:p>
    <w:p w:rsidR="006963F4" w:rsidRDefault="006963F4">
      <w:pPr>
        <w:tabs>
          <w:tab w:val="left" w:pos="5880"/>
        </w:tabs>
        <w:ind w:firstLineChars="225" w:firstLine="630"/>
        <w:jc w:val="left"/>
        <w:rPr>
          <w:rFonts w:ascii="宋体"/>
          <w:color w:val="000000"/>
          <w:sz w:val="28"/>
          <w:szCs w:val="28"/>
        </w:rPr>
      </w:pPr>
    </w:p>
    <w:p w:rsidR="006963F4" w:rsidRDefault="006963F4">
      <w:pPr>
        <w:tabs>
          <w:tab w:val="left" w:pos="5880"/>
        </w:tabs>
        <w:ind w:firstLineChars="225" w:firstLine="630"/>
        <w:jc w:val="left"/>
        <w:rPr>
          <w:rFonts w:ascii="宋体"/>
          <w:color w:val="000000"/>
          <w:sz w:val="28"/>
          <w:szCs w:val="28"/>
        </w:rPr>
      </w:pPr>
    </w:p>
    <w:p w:rsidR="006963F4" w:rsidRDefault="006963F4">
      <w:pPr>
        <w:tabs>
          <w:tab w:val="left" w:pos="5880"/>
        </w:tabs>
        <w:jc w:val="left"/>
        <w:rPr>
          <w:rFonts w:ascii="宋体"/>
          <w:color w:val="000000"/>
          <w:sz w:val="28"/>
          <w:szCs w:val="28"/>
        </w:rPr>
      </w:pPr>
    </w:p>
    <w:p w:rsidR="006963F4" w:rsidRDefault="00C54DE4">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6963F4" w:rsidRDefault="00C54DE4">
      <w:pPr>
        <w:spacing w:line="520" w:lineRule="exact"/>
        <w:jc w:val="center"/>
      </w:pPr>
      <w:r>
        <w:rPr>
          <w:rFonts w:hint="eastAsia"/>
        </w:rPr>
        <w:t>2020</w:t>
      </w:r>
      <w:r>
        <w:rPr>
          <w:rFonts w:hint="eastAsia"/>
        </w:rPr>
        <w:t>年储运中心电脑采购项目</w:t>
      </w:r>
      <w:r>
        <w:rPr>
          <w:rFonts w:hint="eastAsia"/>
        </w:rPr>
        <w:t>合同</w:t>
      </w:r>
    </w:p>
    <w:p w:rsidR="006963F4" w:rsidRDefault="00C54DE4">
      <w:pPr>
        <w:spacing w:line="520" w:lineRule="exact"/>
      </w:pPr>
      <w:r>
        <w:t xml:space="preserve"> </w:t>
      </w:r>
      <w:r>
        <w:rPr>
          <w:rFonts w:hint="eastAsia"/>
        </w:rPr>
        <w:t>合同编号：</w:t>
      </w:r>
      <w:r>
        <w:t xml:space="preserve"> </w:t>
      </w:r>
    </w:p>
    <w:p w:rsidR="006963F4" w:rsidRDefault="00C54DE4">
      <w:pPr>
        <w:spacing w:line="520" w:lineRule="exact"/>
      </w:pPr>
      <w:r>
        <w:rPr>
          <w:rFonts w:hint="eastAsia"/>
        </w:rPr>
        <w:t>甲方：</w:t>
      </w:r>
      <w:r>
        <w:rPr>
          <w:rFonts w:hint="eastAsia"/>
        </w:rPr>
        <w:t>福建省东南电化股份有限公司</w:t>
      </w:r>
      <w:r>
        <w:t xml:space="preserve">               </w:t>
      </w:r>
      <w:r>
        <w:rPr>
          <w:rFonts w:hint="eastAsia"/>
        </w:rPr>
        <w:t>签订地点</w:t>
      </w:r>
      <w:r>
        <w:rPr>
          <w:rFonts w:hint="eastAsia"/>
        </w:rPr>
        <w:t>：福清江阴</w:t>
      </w:r>
    </w:p>
    <w:p w:rsidR="006963F4" w:rsidRDefault="00C54DE4">
      <w:pPr>
        <w:spacing w:line="520" w:lineRule="exact"/>
      </w:pPr>
      <w:r>
        <w:rPr>
          <w:rFonts w:hint="eastAsia"/>
        </w:rPr>
        <w:t>乙方：</w:t>
      </w:r>
      <w:r>
        <w:t xml:space="preserve">         </w:t>
      </w:r>
    </w:p>
    <w:p w:rsidR="006963F4" w:rsidRDefault="00C54DE4">
      <w:pPr>
        <w:spacing w:line="520" w:lineRule="exact"/>
      </w:pPr>
      <w:r>
        <w:rPr>
          <w:rFonts w:hint="eastAsia"/>
        </w:rPr>
        <w:t>签订日期：</w:t>
      </w:r>
      <w:r>
        <w:rPr>
          <w:rFonts w:hint="eastAsia"/>
        </w:rPr>
        <w:t>2020</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6963F4" w:rsidRDefault="006963F4">
      <w:pPr>
        <w:spacing w:line="520" w:lineRule="exact"/>
      </w:pPr>
    </w:p>
    <w:p w:rsidR="006963F4" w:rsidRDefault="00C54DE4">
      <w:pPr>
        <w:spacing w:line="520" w:lineRule="exact"/>
      </w:pPr>
      <w:r>
        <w:rPr>
          <w:rFonts w:hint="eastAsia"/>
        </w:rPr>
        <w:t>根据甲方采购项目需求，经双方友好协商，就甲方向乙方采购本合同第</w:t>
      </w:r>
      <w:r>
        <w:t>1</w:t>
      </w:r>
      <w:r>
        <w:rPr>
          <w:rFonts w:hint="eastAsia"/>
        </w:rPr>
        <w:t>条所列产品相关事宜，依据《中华人民共和国合同法》及其他相关法律法规规定，双方签订如下协议：</w:t>
      </w:r>
    </w:p>
    <w:p w:rsidR="006963F4" w:rsidRDefault="00C54DE4">
      <w:pPr>
        <w:spacing w:line="520" w:lineRule="exact"/>
      </w:pPr>
      <w:r>
        <w:rPr>
          <w:rFonts w:hint="eastAsia"/>
        </w:rPr>
        <w:t>合同标的和合同价格</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36"/>
        <w:gridCol w:w="1470"/>
        <w:gridCol w:w="900"/>
        <w:gridCol w:w="1485"/>
        <w:gridCol w:w="1530"/>
        <w:gridCol w:w="1891"/>
      </w:tblGrid>
      <w:tr w:rsidR="006963F4">
        <w:trPr>
          <w:trHeight w:val="335"/>
          <w:jc w:val="center"/>
        </w:trPr>
        <w:tc>
          <w:tcPr>
            <w:tcW w:w="2336" w:type="dxa"/>
            <w:shd w:val="clear" w:color="auto" w:fill="auto"/>
            <w:vAlign w:val="center"/>
          </w:tcPr>
          <w:p w:rsidR="006963F4" w:rsidRDefault="00C54DE4">
            <w:pPr>
              <w:spacing w:line="520" w:lineRule="exact"/>
            </w:pPr>
            <w:r>
              <w:rPr>
                <w:rFonts w:hint="eastAsia"/>
              </w:rPr>
              <w:t>名称</w:t>
            </w:r>
          </w:p>
        </w:tc>
        <w:tc>
          <w:tcPr>
            <w:tcW w:w="1470" w:type="dxa"/>
            <w:shd w:val="clear" w:color="auto" w:fill="auto"/>
            <w:vAlign w:val="center"/>
          </w:tcPr>
          <w:p w:rsidR="006963F4" w:rsidRDefault="00C54DE4">
            <w:pPr>
              <w:spacing w:line="520" w:lineRule="exact"/>
            </w:pPr>
            <w:r>
              <w:rPr>
                <w:rFonts w:hint="eastAsia"/>
              </w:rPr>
              <w:t>型号</w:t>
            </w:r>
          </w:p>
        </w:tc>
        <w:tc>
          <w:tcPr>
            <w:tcW w:w="900" w:type="dxa"/>
            <w:shd w:val="clear" w:color="auto" w:fill="auto"/>
            <w:vAlign w:val="center"/>
          </w:tcPr>
          <w:p w:rsidR="006963F4" w:rsidRDefault="00C54DE4">
            <w:pPr>
              <w:spacing w:line="520" w:lineRule="exact"/>
            </w:pPr>
            <w:r>
              <w:rPr>
                <w:rFonts w:hint="eastAsia"/>
              </w:rPr>
              <w:t>数量</w:t>
            </w:r>
          </w:p>
        </w:tc>
        <w:tc>
          <w:tcPr>
            <w:tcW w:w="1485" w:type="dxa"/>
            <w:shd w:val="clear" w:color="auto" w:fill="auto"/>
            <w:vAlign w:val="center"/>
          </w:tcPr>
          <w:p w:rsidR="006963F4" w:rsidRDefault="00C54DE4">
            <w:pPr>
              <w:spacing w:line="520" w:lineRule="exact"/>
            </w:pPr>
            <w:r>
              <w:rPr>
                <w:rFonts w:hint="eastAsia"/>
              </w:rPr>
              <w:t>单价</w:t>
            </w:r>
            <w:r>
              <w:rPr>
                <w:rFonts w:hint="eastAsia"/>
              </w:rPr>
              <w:t>(</w:t>
            </w:r>
            <w:r>
              <w:rPr>
                <w:rFonts w:hint="eastAsia"/>
              </w:rPr>
              <w:t>元</w:t>
            </w:r>
            <w:r>
              <w:rPr>
                <w:rFonts w:hint="eastAsia"/>
              </w:rPr>
              <w:t>)</w:t>
            </w:r>
          </w:p>
        </w:tc>
        <w:tc>
          <w:tcPr>
            <w:tcW w:w="1530" w:type="dxa"/>
            <w:shd w:val="clear" w:color="auto" w:fill="auto"/>
            <w:vAlign w:val="center"/>
          </w:tcPr>
          <w:p w:rsidR="006963F4" w:rsidRDefault="00C54DE4">
            <w:pPr>
              <w:spacing w:line="520" w:lineRule="exact"/>
            </w:pPr>
            <w:r>
              <w:rPr>
                <w:rFonts w:hint="eastAsia"/>
              </w:rPr>
              <w:t>耗材价格（元）</w:t>
            </w:r>
          </w:p>
        </w:tc>
        <w:tc>
          <w:tcPr>
            <w:tcW w:w="1891" w:type="dxa"/>
            <w:shd w:val="clear" w:color="auto" w:fill="auto"/>
            <w:vAlign w:val="center"/>
          </w:tcPr>
          <w:p w:rsidR="006963F4" w:rsidRDefault="00C54DE4">
            <w:pPr>
              <w:spacing w:line="520" w:lineRule="exact"/>
            </w:pPr>
            <w:r>
              <w:rPr>
                <w:rFonts w:hint="eastAsia"/>
              </w:rPr>
              <w:t>合计（元）</w:t>
            </w:r>
          </w:p>
        </w:tc>
      </w:tr>
      <w:tr w:rsidR="006963F4">
        <w:trPr>
          <w:trHeight w:val="870"/>
          <w:jc w:val="center"/>
        </w:trPr>
        <w:tc>
          <w:tcPr>
            <w:tcW w:w="2336" w:type="dxa"/>
            <w:shd w:val="clear" w:color="auto" w:fill="auto"/>
            <w:vAlign w:val="center"/>
          </w:tcPr>
          <w:p w:rsidR="006963F4" w:rsidRDefault="006963F4">
            <w:pPr>
              <w:spacing w:line="520" w:lineRule="exact"/>
            </w:pPr>
          </w:p>
        </w:tc>
        <w:tc>
          <w:tcPr>
            <w:tcW w:w="1470" w:type="dxa"/>
            <w:shd w:val="clear" w:color="auto" w:fill="auto"/>
            <w:vAlign w:val="center"/>
          </w:tcPr>
          <w:p w:rsidR="006963F4" w:rsidRDefault="006963F4">
            <w:pPr>
              <w:spacing w:line="520" w:lineRule="exact"/>
            </w:pPr>
          </w:p>
        </w:tc>
        <w:tc>
          <w:tcPr>
            <w:tcW w:w="900" w:type="dxa"/>
            <w:shd w:val="clear" w:color="auto" w:fill="auto"/>
            <w:vAlign w:val="center"/>
          </w:tcPr>
          <w:p w:rsidR="006963F4" w:rsidRDefault="006963F4">
            <w:pPr>
              <w:spacing w:line="520" w:lineRule="exact"/>
            </w:pPr>
          </w:p>
        </w:tc>
        <w:tc>
          <w:tcPr>
            <w:tcW w:w="1485" w:type="dxa"/>
            <w:shd w:val="clear" w:color="auto" w:fill="auto"/>
            <w:vAlign w:val="center"/>
          </w:tcPr>
          <w:p w:rsidR="006963F4" w:rsidRDefault="006963F4">
            <w:pPr>
              <w:spacing w:line="520" w:lineRule="exact"/>
            </w:pPr>
          </w:p>
        </w:tc>
        <w:tc>
          <w:tcPr>
            <w:tcW w:w="1530" w:type="dxa"/>
            <w:shd w:val="clear" w:color="auto" w:fill="auto"/>
            <w:vAlign w:val="center"/>
          </w:tcPr>
          <w:p w:rsidR="006963F4" w:rsidRDefault="006963F4">
            <w:pPr>
              <w:spacing w:line="520" w:lineRule="exact"/>
            </w:pPr>
          </w:p>
        </w:tc>
        <w:tc>
          <w:tcPr>
            <w:tcW w:w="1891" w:type="dxa"/>
            <w:shd w:val="clear" w:color="auto" w:fill="auto"/>
            <w:vAlign w:val="center"/>
          </w:tcPr>
          <w:p w:rsidR="006963F4" w:rsidRDefault="006963F4">
            <w:pPr>
              <w:spacing w:line="520" w:lineRule="exact"/>
            </w:pPr>
          </w:p>
        </w:tc>
      </w:tr>
      <w:tr w:rsidR="006963F4">
        <w:trPr>
          <w:trHeight w:val="870"/>
          <w:jc w:val="center"/>
        </w:trPr>
        <w:tc>
          <w:tcPr>
            <w:tcW w:w="9612" w:type="dxa"/>
            <w:gridSpan w:val="6"/>
            <w:shd w:val="clear" w:color="auto" w:fill="auto"/>
            <w:vAlign w:val="center"/>
          </w:tcPr>
          <w:p w:rsidR="006963F4" w:rsidRDefault="00C54DE4">
            <w:pPr>
              <w:spacing w:line="520" w:lineRule="exact"/>
            </w:pPr>
            <w:r>
              <w:rPr>
                <w:rFonts w:hint="eastAsia"/>
              </w:rPr>
              <w:t>共计：</w:t>
            </w:r>
            <w:r>
              <w:rPr>
                <w:rFonts w:hint="eastAsia"/>
              </w:rPr>
              <w:t>。</w:t>
            </w:r>
          </w:p>
        </w:tc>
      </w:tr>
    </w:tbl>
    <w:p w:rsidR="006963F4" w:rsidRDefault="00C54DE4">
      <w:pPr>
        <w:spacing w:line="520" w:lineRule="exact"/>
      </w:pPr>
      <w:r>
        <w:rPr>
          <w:rFonts w:hint="eastAsia"/>
        </w:rPr>
        <w:t>上述金额为含税价格</w:t>
      </w:r>
      <w:r>
        <w:rPr>
          <w:rFonts w:hint="eastAsia"/>
        </w:rPr>
        <w:t>（含</w:t>
      </w:r>
      <w:r>
        <w:rPr>
          <w:rFonts w:hint="eastAsia"/>
        </w:rPr>
        <w:t xml:space="preserve">  %</w:t>
      </w:r>
      <w:r>
        <w:rPr>
          <w:rFonts w:hint="eastAsia"/>
        </w:rPr>
        <w:t>增值税</w:t>
      </w:r>
      <w:r>
        <w:rPr>
          <w:rFonts w:hint="eastAsia"/>
        </w:rPr>
        <w:t>）</w:t>
      </w:r>
      <w:r>
        <w:rPr>
          <w:rFonts w:hint="eastAsia"/>
        </w:rPr>
        <w:t>，包含了乙方提供安装、运输、人工费用。</w:t>
      </w:r>
    </w:p>
    <w:p w:rsidR="006963F4" w:rsidRDefault="00C54DE4">
      <w:pPr>
        <w:spacing w:line="520" w:lineRule="exact"/>
      </w:pPr>
      <w:r>
        <w:t>2</w:t>
      </w:r>
      <w:r>
        <w:rPr>
          <w:rFonts w:hint="eastAsia"/>
        </w:rPr>
        <w:t>、交货：</w:t>
      </w:r>
    </w:p>
    <w:p w:rsidR="006963F4" w:rsidRDefault="00C54DE4">
      <w:pPr>
        <w:spacing w:line="520" w:lineRule="exact"/>
      </w:pPr>
      <w:r>
        <w:t xml:space="preserve"> 2.1</w:t>
      </w:r>
      <w:r>
        <w:rPr>
          <w:rFonts w:hint="eastAsia"/>
        </w:rPr>
        <w:t>交货方式：</w:t>
      </w:r>
      <w:r>
        <w:t xml:space="preserve">   </w:t>
      </w:r>
      <w:r>
        <w:rPr>
          <w:rFonts w:hint="eastAsia"/>
        </w:rPr>
        <w:t>货到</w:t>
      </w:r>
      <w:r>
        <w:rPr>
          <w:rFonts w:hint="eastAsia"/>
        </w:rPr>
        <w:t>安装完成后</w:t>
      </w:r>
      <w:r>
        <w:rPr>
          <w:rFonts w:hint="eastAsia"/>
        </w:rPr>
        <w:t>付款</w:t>
      </w:r>
      <w:r>
        <w:t xml:space="preserve">  </w:t>
      </w:r>
    </w:p>
    <w:p w:rsidR="006963F4" w:rsidRDefault="00C54DE4">
      <w:pPr>
        <w:spacing w:line="520" w:lineRule="exact"/>
      </w:pPr>
      <w:r>
        <w:t>2.2</w:t>
      </w:r>
      <w:r>
        <w:rPr>
          <w:rFonts w:hint="eastAsia"/>
        </w:rPr>
        <w:t>交货地点：运送到</w:t>
      </w:r>
      <w:r>
        <w:t xml:space="preserve">    </w:t>
      </w:r>
      <w:r>
        <w:rPr>
          <w:rFonts w:hint="eastAsia"/>
        </w:rPr>
        <w:t>东南电化厂区内</w:t>
      </w:r>
      <w:r>
        <w:t xml:space="preserve">  </w:t>
      </w:r>
      <w:r>
        <w:rPr>
          <w:rFonts w:hint="eastAsia"/>
        </w:rPr>
        <w:t>（以甲方提供的送货清单和地址明细为准）</w:t>
      </w:r>
    </w:p>
    <w:p w:rsidR="006963F4" w:rsidRDefault="00C54DE4">
      <w:pPr>
        <w:spacing w:line="520" w:lineRule="exact"/>
      </w:pPr>
      <w:r>
        <w:t>2.3</w:t>
      </w:r>
      <w:r>
        <w:rPr>
          <w:rFonts w:hint="eastAsia"/>
        </w:rPr>
        <w:t>交货时间：</w:t>
      </w:r>
      <w:r>
        <w:t xml:space="preserve">  </w:t>
      </w:r>
      <w:r>
        <w:rPr>
          <w:rFonts w:hint="eastAsia"/>
        </w:rPr>
        <w:t>合同签订</w:t>
      </w:r>
      <w:r>
        <w:rPr>
          <w:rFonts w:hint="eastAsia"/>
        </w:rPr>
        <w:t>10</w:t>
      </w:r>
      <w:r>
        <w:rPr>
          <w:rFonts w:hint="eastAsia"/>
        </w:rPr>
        <w:t>个日历日</w:t>
      </w:r>
      <w:r>
        <w:t xml:space="preserve">       </w:t>
      </w:r>
    </w:p>
    <w:p w:rsidR="006963F4" w:rsidRDefault="00C54DE4">
      <w:pPr>
        <w:spacing w:line="520" w:lineRule="exact"/>
      </w:pPr>
      <w:r>
        <w:t>2.4</w:t>
      </w:r>
      <w:r>
        <w:rPr>
          <w:rFonts w:hint="eastAsia"/>
        </w:rPr>
        <w:t>乙方提供产品安装及调试服务，并承担运输过程中发生的一切费用。在产品交付给甲方之前，相关的毁损、灭失等风险均由乙方自行承担。</w:t>
      </w:r>
    </w:p>
    <w:p w:rsidR="006963F4" w:rsidRDefault="00C54DE4">
      <w:pPr>
        <w:spacing w:line="520" w:lineRule="exact"/>
      </w:pPr>
      <w:r>
        <w:t>3</w:t>
      </w:r>
      <w:r>
        <w:rPr>
          <w:rFonts w:hint="eastAsia"/>
        </w:rPr>
        <w:t>、付款方式与条件</w:t>
      </w:r>
    </w:p>
    <w:p w:rsidR="006963F4" w:rsidRDefault="00C54DE4">
      <w:pPr>
        <w:spacing w:line="520" w:lineRule="exact"/>
      </w:pPr>
      <w:r>
        <w:t>3.1</w:t>
      </w:r>
      <w:r>
        <w:rPr>
          <w:rFonts w:hint="eastAsia"/>
        </w:rPr>
        <w:t>乙方交付的产品按合同约定标准经甲方验收合格后，甲方向乙方支付。</w:t>
      </w:r>
    </w:p>
    <w:p w:rsidR="006963F4" w:rsidRDefault="00C54DE4">
      <w:pPr>
        <w:spacing w:line="520" w:lineRule="exact"/>
      </w:pPr>
      <w:r>
        <w:t xml:space="preserve">3.2 </w:t>
      </w:r>
      <w:r>
        <w:rPr>
          <w:rFonts w:hint="eastAsia"/>
        </w:rPr>
        <w:t>乙方应根据甲方要求在甲方每次付款前</w:t>
      </w:r>
      <w:r>
        <w:t xml:space="preserve">  7 </w:t>
      </w:r>
      <w:r>
        <w:rPr>
          <w:rFonts w:hint="eastAsia"/>
        </w:rPr>
        <w:t>日内提供正式税务发票，否则甲方有权顺延付款。乙方应提交全额增值税专用发票（税率</w:t>
      </w:r>
      <w:r>
        <w:t xml:space="preserve"> </w:t>
      </w:r>
      <w:r>
        <w:rPr>
          <w:rFonts w:hint="eastAsia"/>
        </w:rPr>
        <w:t xml:space="preserve"> </w:t>
      </w:r>
      <w:r>
        <w:rPr>
          <w:rFonts w:hint="eastAsia"/>
        </w:rPr>
        <w:t>16</w:t>
      </w:r>
      <w:r>
        <w:rPr>
          <w:rFonts w:hint="eastAsia"/>
        </w:rPr>
        <w:t xml:space="preserve"> </w:t>
      </w:r>
      <w:r>
        <w:t xml:space="preserve"> %</w:t>
      </w:r>
      <w:r>
        <w:rPr>
          <w:rFonts w:hint="eastAsia"/>
        </w:rPr>
        <w:t>）。</w:t>
      </w:r>
    </w:p>
    <w:p w:rsidR="006963F4" w:rsidRDefault="00C54DE4">
      <w:pPr>
        <w:spacing w:line="520" w:lineRule="exact"/>
      </w:pPr>
      <w:r>
        <w:t>4</w:t>
      </w:r>
      <w:r>
        <w:rPr>
          <w:rFonts w:hint="eastAsia"/>
        </w:rPr>
        <w:t>、质量要求和技术标准</w:t>
      </w:r>
    </w:p>
    <w:p w:rsidR="006963F4" w:rsidRDefault="00C54DE4">
      <w:pPr>
        <w:spacing w:line="520" w:lineRule="exact"/>
      </w:pPr>
      <w:r>
        <w:lastRenderedPageBreak/>
        <w:t xml:space="preserve">    4.1</w:t>
      </w:r>
      <w:r>
        <w:rPr>
          <w:rFonts w:hint="eastAsia"/>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6963F4" w:rsidRDefault="00C54DE4">
      <w:pPr>
        <w:spacing w:line="520" w:lineRule="exact"/>
      </w:pPr>
      <w:r>
        <w:t xml:space="preserve">    4.2</w:t>
      </w:r>
      <w:r>
        <w:rPr>
          <w:rFonts w:hint="eastAsia"/>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t xml:space="preserve">  1  </w:t>
      </w:r>
      <w:r>
        <w:rPr>
          <w:rFonts w:hint="eastAsia"/>
        </w:rPr>
        <w:t>年）内，乙方应当对其</w:t>
      </w:r>
      <w:r>
        <w:rPr>
          <w:rFonts w:hint="eastAsia"/>
        </w:rPr>
        <w:t>交付的产品承担质量保证责任并提供产品维保服务，所需费用由乙方承担。</w:t>
      </w:r>
    </w:p>
    <w:p w:rsidR="006963F4" w:rsidRDefault="00C54DE4">
      <w:pPr>
        <w:spacing w:line="520" w:lineRule="exact"/>
      </w:pPr>
      <w:r>
        <w:t xml:space="preserve">    4.3</w:t>
      </w:r>
      <w:r>
        <w:rPr>
          <w:rFonts w:hint="eastAsia"/>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6963F4" w:rsidRDefault="00C54DE4">
      <w:pPr>
        <w:spacing w:line="520" w:lineRule="exact"/>
      </w:pPr>
      <w:r>
        <w:t xml:space="preserve">    4.4</w:t>
      </w:r>
      <w:r>
        <w:rPr>
          <w:rFonts w:hint="eastAsia"/>
        </w:rPr>
        <w:t>乙方不按本合同约定交付产品所产生的任何费用由乙方自己承担。</w:t>
      </w:r>
    </w:p>
    <w:p w:rsidR="006963F4" w:rsidRDefault="00C54DE4">
      <w:pPr>
        <w:spacing w:line="520" w:lineRule="exact"/>
      </w:pPr>
      <w:r>
        <w:t>5</w:t>
      </w:r>
      <w:r>
        <w:rPr>
          <w:rFonts w:hint="eastAsia"/>
        </w:rPr>
        <w:t>、安装调试、技术服务、人员培训及技术资料</w:t>
      </w:r>
    </w:p>
    <w:p w:rsidR="006963F4" w:rsidRDefault="00C54DE4">
      <w:pPr>
        <w:spacing w:line="520" w:lineRule="exact"/>
      </w:pPr>
      <w:r>
        <w:rPr>
          <w:rFonts w:hint="eastAsia"/>
        </w:rPr>
        <w:t xml:space="preserve">    </w:t>
      </w:r>
      <w:r>
        <w:t>5.1</w:t>
      </w:r>
      <w:r>
        <w:rPr>
          <w:rFonts w:hint="eastAsia"/>
        </w:rPr>
        <w:t>乙方为甲方提供下列服务（具体以在□内打“√”为准）</w:t>
      </w:r>
    </w:p>
    <w:p w:rsidR="006963F4" w:rsidRDefault="00C54DE4">
      <w:pPr>
        <w:spacing w:line="520" w:lineRule="exact"/>
      </w:pPr>
      <w:r>
        <w:rPr>
          <w:rFonts w:hint="eastAsia"/>
        </w:rPr>
        <w:t>☑</w:t>
      </w:r>
      <w:r>
        <w:rPr>
          <w:rFonts w:hint="eastAsia"/>
        </w:rPr>
        <w:t>安装调试：乙方应在产品到货后</w:t>
      </w:r>
      <w:r>
        <w:t xml:space="preserve"> </w:t>
      </w:r>
      <w:r>
        <w:rPr>
          <w:rFonts w:hint="eastAsia"/>
        </w:rPr>
        <w:t>5</w:t>
      </w:r>
      <w:r>
        <w:t xml:space="preserve"> </w:t>
      </w:r>
      <w:r>
        <w:rPr>
          <w:rFonts w:hint="eastAsia"/>
        </w:rPr>
        <w:t>日内安装完毕，并提请甲方进行调试验收；</w:t>
      </w:r>
      <w:r>
        <w:t xml:space="preserve">  </w:t>
      </w:r>
      <w:r>
        <w:rPr>
          <w:rFonts w:hint="eastAsia"/>
        </w:rPr>
        <w:t>按要求调试完毕正常使用</w:t>
      </w:r>
      <w:r>
        <w:t xml:space="preserve">     </w:t>
      </w:r>
    </w:p>
    <w:p w:rsidR="006963F4" w:rsidRDefault="00C54DE4">
      <w:pPr>
        <w:spacing w:line="520" w:lineRule="exact"/>
      </w:pPr>
      <w:r>
        <w:t xml:space="preserve">    5.2</w:t>
      </w:r>
      <w:r>
        <w:rPr>
          <w:rFonts w:hint="eastAsia"/>
        </w:rPr>
        <w:t>除第</w:t>
      </w:r>
      <w:r>
        <w:t>5.1</w:t>
      </w:r>
      <w:r>
        <w:rPr>
          <w:rFonts w:hint="eastAsia"/>
        </w:rPr>
        <w:t>款约定外，乙方还应根据甲方要求为甲方工作人员以及使用人员进行必要的现场免费技术培训，使甲方人员及使用人员能独立使用该产品，完成日常操作。</w:t>
      </w:r>
    </w:p>
    <w:p w:rsidR="006963F4" w:rsidRDefault="00C54DE4">
      <w:pPr>
        <w:spacing w:line="520" w:lineRule="exact"/>
      </w:pPr>
      <w:r>
        <w:t>6</w:t>
      </w:r>
      <w:r>
        <w:rPr>
          <w:rFonts w:hint="eastAsia"/>
        </w:rPr>
        <w:t>、验收</w:t>
      </w:r>
    </w:p>
    <w:p w:rsidR="006963F4" w:rsidRDefault="00C54DE4">
      <w:pPr>
        <w:spacing w:line="520" w:lineRule="exact"/>
      </w:pPr>
      <w:r>
        <w:t xml:space="preserve">    6.1</w:t>
      </w:r>
      <w:r>
        <w:rPr>
          <w:rFonts w:hint="eastAsia"/>
        </w:rPr>
        <w:t>货物的货到验收包括：型号、规格、数量、外观质量、及货物包装是否完好。</w:t>
      </w:r>
    </w:p>
    <w:p w:rsidR="006963F4" w:rsidRDefault="00C54DE4">
      <w:pPr>
        <w:spacing w:line="520" w:lineRule="exact"/>
      </w:pPr>
      <w:r>
        <w:t xml:space="preserve">    6.2</w:t>
      </w:r>
      <w:r>
        <w:rPr>
          <w:rFonts w:hint="eastAsia"/>
        </w:rPr>
        <w:t>乙方对一次开箱不合格（产品有质量故障）的产品予以换新，承担一切与之有关的费用。</w:t>
      </w:r>
    </w:p>
    <w:p w:rsidR="006963F4" w:rsidRDefault="00C54DE4">
      <w:pPr>
        <w:spacing w:line="520" w:lineRule="exact"/>
      </w:pPr>
      <w:r>
        <w:t xml:space="preserve">    6.3</w:t>
      </w:r>
      <w:r>
        <w:rPr>
          <w:rFonts w:hint="eastAsia"/>
        </w:rPr>
        <w:t>乙方应将所提供货物的装箱清单、用户手册、原厂保修卡、随机资料及配件、随机</w:t>
      </w:r>
      <w:r>
        <w:rPr>
          <w:rFonts w:hint="eastAsia"/>
        </w:rPr>
        <w:t>工具等交付给甲方；乙方不能完整交付货物及本款规定的单证和工具的，视为未按合同约定交货，乙方负责补齐，因此导致逾期交付的，由乙方承担相关的违约责任。</w:t>
      </w:r>
    </w:p>
    <w:p w:rsidR="006963F4" w:rsidRDefault="00C54DE4">
      <w:pPr>
        <w:spacing w:line="520" w:lineRule="exact"/>
      </w:pPr>
      <w:r>
        <w:t>6.4</w:t>
      </w:r>
      <w:r>
        <w:rPr>
          <w:rFonts w:hint="eastAsia"/>
        </w:rPr>
        <w:t>对于安装质量，乙方保证标准时、正确安装好设备，保证设备良好运行。产品调试验收</w:t>
      </w:r>
      <w:r>
        <w:rPr>
          <w:rFonts w:hint="eastAsia"/>
        </w:rPr>
        <w:lastRenderedPageBreak/>
        <w:t>的标准：按行业通行标准、厂方出厂标准；两者要求不一致的，适用对产品更为严格的标准。</w:t>
      </w:r>
    </w:p>
    <w:p w:rsidR="006963F4" w:rsidRDefault="00C54DE4">
      <w:pPr>
        <w:spacing w:line="520" w:lineRule="exact"/>
      </w:pPr>
      <w:r>
        <w:t>6.</w:t>
      </w:r>
      <w:r>
        <w:rPr>
          <w:rFonts w:hint="eastAsia"/>
        </w:rPr>
        <w:t>5</w:t>
      </w:r>
      <w:r>
        <w:t xml:space="preserve"> </w:t>
      </w:r>
      <w:r>
        <w:rPr>
          <w:rFonts w:hint="eastAsia"/>
        </w:rPr>
        <w:t>产品无需安装调试的，到货开箱验收合格视为产品验收合格；产品需安装调试的，调试验收合格视为产品验收合格。但无论采取何种验收方式，均不免除乙方按照本合同约定应承担的质量保证责任。</w:t>
      </w:r>
    </w:p>
    <w:p w:rsidR="006963F4" w:rsidRDefault="00C54DE4">
      <w:pPr>
        <w:spacing w:line="520" w:lineRule="exact"/>
      </w:pPr>
      <w:r>
        <w:t>7</w:t>
      </w:r>
      <w:r>
        <w:rPr>
          <w:rFonts w:hint="eastAsia"/>
        </w:rPr>
        <w:t>、质量保证</w:t>
      </w:r>
    </w:p>
    <w:p w:rsidR="006963F4" w:rsidRDefault="00C54DE4">
      <w:pPr>
        <w:spacing w:line="520" w:lineRule="exact"/>
      </w:pPr>
      <w:r>
        <w:t xml:space="preserve">    </w:t>
      </w:r>
      <w:r>
        <w:rPr>
          <w:rFonts w:hint="eastAsia"/>
        </w:rPr>
        <w:t>除本合同另有约定外，本合同产品售。后服务按厂家标准提供有关质量保证和售后服务的承诺执行，国家有规定的按国家规定执行。</w:t>
      </w:r>
    </w:p>
    <w:p w:rsidR="006963F4" w:rsidRDefault="00C54DE4">
      <w:pPr>
        <w:spacing w:line="520" w:lineRule="exact"/>
      </w:pPr>
      <w:r>
        <w:t>8</w:t>
      </w:r>
      <w:r>
        <w:rPr>
          <w:rFonts w:hint="eastAsia"/>
        </w:rPr>
        <w:t>、违约责任</w:t>
      </w:r>
    </w:p>
    <w:p w:rsidR="006963F4" w:rsidRDefault="00C54DE4">
      <w:pPr>
        <w:spacing w:line="520" w:lineRule="exact"/>
      </w:pPr>
      <w:r>
        <w:t xml:space="preserve">   8.1</w:t>
      </w:r>
      <w:r>
        <w:rPr>
          <w:rFonts w:hint="eastAsia"/>
        </w:rPr>
        <w:t>乙方逾期交货的，每日按照合同总额的</w:t>
      </w:r>
      <w:r>
        <w:t xml:space="preserve"> 5  </w:t>
      </w:r>
      <w:r>
        <w:rPr>
          <w:rFonts w:hint="eastAsia"/>
        </w:rPr>
        <w:t>‰向甲方支付违约金，逾期超过</w:t>
      </w:r>
      <w:r>
        <w:t xml:space="preserve"> 7  </w:t>
      </w:r>
      <w:r>
        <w:rPr>
          <w:rFonts w:hint="eastAsia"/>
        </w:rPr>
        <w:t>日的，甲方还有权解除合同，并要求乙方一次性支付合同总额</w:t>
      </w:r>
      <w:r>
        <w:t xml:space="preserve"> 10  %</w:t>
      </w:r>
      <w:r>
        <w:rPr>
          <w:rFonts w:hint="eastAsia"/>
        </w:rPr>
        <w:t>的违约金。乙方部分交货、交货不合格的，均按照逾期交货处理。</w:t>
      </w:r>
    </w:p>
    <w:p w:rsidR="006963F4" w:rsidRDefault="00C54DE4">
      <w:pPr>
        <w:spacing w:line="520" w:lineRule="exact"/>
      </w:pPr>
      <w:r>
        <w:t xml:space="preserve">   8.2 </w:t>
      </w:r>
      <w:r>
        <w:rPr>
          <w:rFonts w:hint="eastAsia"/>
        </w:rPr>
        <w:t>乙方交付的产品经甲方验收不合格的，每次应向甲方支付违约金人民币</w:t>
      </w:r>
      <w:r>
        <w:t xml:space="preserve">    </w:t>
      </w:r>
      <w:r>
        <w:rPr>
          <w:rFonts w:hint="eastAsia"/>
        </w:rPr>
        <w:t>元，并应根据甲方要求进行修理、更换或采取其他补救措施。累计</w:t>
      </w:r>
      <w:r>
        <w:t xml:space="preserve">  </w:t>
      </w:r>
      <w:r>
        <w:rPr>
          <w:rFonts w:hint="eastAsia"/>
        </w:rPr>
        <w:t>次验收不合格的，甲方还有权解除合同、拒绝支付任何费用。</w:t>
      </w:r>
    </w:p>
    <w:p w:rsidR="006963F4" w:rsidRDefault="00C54DE4">
      <w:pPr>
        <w:spacing w:line="520" w:lineRule="exact"/>
      </w:pPr>
      <w:r>
        <w:t xml:space="preserve">   8.3 </w:t>
      </w:r>
      <w:r>
        <w:rPr>
          <w:rFonts w:hint="eastAsia"/>
        </w:rPr>
        <w:t>甲方无故逾期付款的，按照银行同期贷款利率标准支付利息。</w:t>
      </w:r>
    </w:p>
    <w:p w:rsidR="006963F4" w:rsidRDefault="00C54DE4">
      <w:pPr>
        <w:spacing w:line="520" w:lineRule="exact"/>
      </w:pPr>
      <w:r>
        <w:t xml:space="preserve">8.4 </w:t>
      </w:r>
      <w:r>
        <w:rPr>
          <w:rFonts w:hint="eastAsia"/>
        </w:rPr>
        <w:t>一方的违约行为给对方造成的损失超过本合同约定的违约金数额的，超出部分，违约方应予以赔偿。</w:t>
      </w:r>
    </w:p>
    <w:p w:rsidR="006963F4" w:rsidRDefault="00C54DE4">
      <w:pPr>
        <w:spacing w:line="520" w:lineRule="exact"/>
      </w:pPr>
      <w:r>
        <w:t>9</w:t>
      </w:r>
      <w:r>
        <w:rPr>
          <w:rFonts w:hint="eastAsia"/>
        </w:rPr>
        <w:t>、通知</w:t>
      </w:r>
    </w:p>
    <w:p w:rsidR="006963F4" w:rsidRDefault="00C54DE4">
      <w:pPr>
        <w:spacing w:line="520" w:lineRule="exact"/>
      </w:pPr>
      <w:r>
        <w:rPr>
          <w:rFonts w:hint="eastAsia"/>
        </w:rPr>
        <w:t>双方重要文件往来应当以书面形式（含传真、电子邮件等）进行。如以特快专递方式送达至本合同所列地址，则：双方地址在同一个地市级行政区域内的，自特快专递寄出之日起算第</w:t>
      </w:r>
      <w:r>
        <w:t>3</w:t>
      </w:r>
      <w:r>
        <w:rPr>
          <w:rFonts w:hint="eastAsia"/>
        </w:rPr>
        <w:t>日即视为已有效送达（有证据证明对方已经提前签收除外）；双方地址不在同一个地市级行政区域内的，自特快专递寄出之日起算第</w:t>
      </w:r>
      <w:r>
        <w:t>5</w:t>
      </w:r>
      <w:r>
        <w:rPr>
          <w:rFonts w:hint="eastAsia"/>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963F4" w:rsidRDefault="00C54DE4">
      <w:pPr>
        <w:spacing w:line="520" w:lineRule="exact"/>
      </w:pPr>
      <w:r>
        <w:t>10</w:t>
      </w:r>
      <w:r>
        <w:rPr>
          <w:rFonts w:hint="eastAsia"/>
        </w:rPr>
        <w:t>、本合同一式</w:t>
      </w:r>
      <w:r>
        <w:rPr>
          <w:rFonts w:hint="eastAsia"/>
        </w:rPr>
        <w:t>陆</w:t>
      </w:r>
      <w:r>
        <w:rPr>
          <w:rFonts w:hint="eastAsia"/>
        </w:rPr>
        <w:t>份，经双方签订后生效，甲方执</w:t>
      </w:r>
      <w:r>
        <w:rPr>
          <w:rFonts w:hint="eastAsia"/>
        </w:rPr>
        <w:t>叁</w:t>
      </w:r>
      <w:r>
        <w:rPr>
          <w:rFonts w:hint="eastAsia"/>
        </w:rPr>
        <w:t>份、乙方执</w:t>
      </w:r>
      <w:r>
        <w:rPr>
          <w:rFonts w:hint="eastAsia"/>
        </w:rPr>
        <w:t>叁</w:t>
      </w:r>
      <w:r>
        <w:rPr>
          <w:rFonts w:hint="eastAsia"/>
        </w:rPr>
        <w:t>份，具有同等效力。</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6963F4">
        <w:trPr>
          <w:trHeight w:val="1232"/>
        </w:trPr>
        <w:tc>
          <w:tcPr>
            <w:tcW w:w="5054" w:type="dxa"/>
            <w:vAlign w:val="center"/>
          </w:tcPr>
          <w:p w:rsidR="006963F4" w:rsidRDefault="00C54DE4">
            <w:pPr>
              <w:ind w:firstLine="570"/>
              <w:rPr>
                <w:rFonts w:ascii="宋体" w:hAnsi="宋体"/>
                <w:color w:val="000000"/>
                <w:szCs w:val="21"/>
              </w:rPr>
            </w:pPr>
            <w:r>
              <w:rPr>
                <w:rFonts w:ascii="宋体" w:hAnsi="宋体" w:hint="eastAsia"/>
                <w:color w:val="000000"/>
                <w:szCs w:val="21"/>
              </w:rPr>
              <w:lastRenderedPageBreak/>
              <w:t>甲方：福建省东南电化股份有限公司（盖章）</w:t>
            </w:r>
          </w:p>
        </w:tc>
        <w:tc>
          <w:tcPr>
            <w:tcW w:w="4838" w:type="dxa"/>
            <w:vAlign w:val="center"/>
          </w:tcPr>
          <w:p w:rsidR="006963F4" w:rsidRDefault="00C54DE4">
            <w:pPr>
              <w:ind w:firstLine="570"/>
              <w:rPr>
                <w:rFonts w:ascii="宋体" w:hAnsi="宋体"/>
                <w:color w:val="000000"/>
                <w:szCs w:val="21"/>
              </w:rPr>
            </w:pPr>
            <w:r>
              <w:rPr>
                <w:rFonts w:ascii="宋体" w:hAnsi="宋体" w:hint="eastAsia"/>
                <w:color w:val="000000"/>
                <w:szCs w:val="21"/>
              </w:rPr>
              <w:t>乙方：（盖章）</w:t>
            </w:r>
          </w:p>
        </w:tc>
      </w:tr>
      <w:tr w:rsidR="006963F4">
        <w:trPr>
          <w:trHeight w:val="616"/>
        </w:trPr>
        <w:tc>
          <w:tcPr>
            <w:tcW w:w="5054" w:type="dxa"/>
            <w:vAlign w:val="center"/>
          </w:tcPr>
          <w:p w:rsidR="006963F4" w:rsidRDefault="00C54DE4">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洪晓云</w:t>
            </w:r>
          </w:p>
        </w:tc>
        <w:tc>
          <w:tcPr>
            <w:tcW w:w="4838" w:type="dxa"/>
            <w:vAlign w:val="center"/>
          </w:tcPr>
          <w:p w:rsidR="006963F4" w:rsidRDefault="00C54DE4">
            <w:pPr>
              <w:rPr>
                <w:rFonts w:ascii="宋体" w:hAnsi="宋体"/>
                <w:color w:val="000000"/>
                <w:szCs w:val="21"/>
              </w:rPr>
            </w:pPr>
            <w:r>
              <w:rPr>
                <w:rFonts w:ascii="宋体" w:hAnsi="宋体" w:hint="eastAsia"/>
                <w:color w:val="000000"/>
                <w:szCs w:val="21"/>
              </w:rPr>
              <w:t>法定代表人：</w:t>
            </w:r>
          </w:p>
        </w:tc>
      </w:tr>
      <w:tr w:rsidR="006963F4">
        <w:trPr>
          <w:trHeight w:val="1232"/>
        </w:trPr>
        <w:tc>
          <w:tcPr>
            <w:tcW w:w="5054" w:type="dxa"/>
            <w:vAlign w:val="center"/>
          </w:tcPr>
          <w:p w:rsidR="006963F4" w:rsidRDefault="00C54DE4">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6963F4" w:rsidRDefault="00C54DE4">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 xml:space="preserve">:          </w:t>
            </w:r>
            <w:r>
              <w:rPr>
                <w:rFonts w:ascii="宋体" w:hAnsi="宋体" w:hint="eastAsia"/>
                <w:color w:val="000000"/>
                <w:szCs w:val="21"/>
              </w:rPr>
              <w:t xml:space="preserve">                               </w:t>
            </w:r>
          </w:p>
        </w:tc>
        <w:tc>
          <w:tcPr>
            <w:tcW w:w="4838" w:type="dxa"/>
            <w:vAlign w:val="center"/>
          </w:tcPr>
          <w:p w:rsidR="006963F4" w:rsidRDefault="00C54DE4">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6963F4" w:rsidRDefault="00C54DE4">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w:t>
            </w:r>
          </w:p>
        </w:tc>
      </w:tr>
      <w:tr w:rsidR="006963F4">
        <w:trPr>
          <w:trHeight w:val="318"/>
        </w:trPr>
        <w:tc>
          <w:tcPr>
            <w:tcW w:w="5054" w:type="dxa"/>
            <w:vAlign w:val="center"/>
          </w:tcPr>
          <w:p w:rsidR="006963F4" w:rsidRDefault="00C54DE4">
            <w:pPr>
              <w:rPr>
                <w:rFonts w:ascii="宋体" w:hAnsi="宋体"/>
                <w:color w:val="000000"/>
                <w:szCs w:val="21"/>
              </w:rPr>
            </w:pPr>
            <w:r>
              <w:rPr>
                <w:rFonts w:ascii="宋体" w:hAnsi="宋体" w:hint="eastAsia"/>
                <w:color w:val="000000"/>
                <w:szCs w:val="21"/>
              </w:rPr>
              <w:t>开户银行：中国建设银行股份有限公司福建省分行</w:t>
            </w:r>
          </w:p>
        </w:tc>
        <w:tc>
          <w:tcPr>
            <w:tcW w:w="4838" w:type="dxa"/>
            <w:vAlign w:val="center"/>
          </w:tcPr>
          <w:p w:rsidR="006963F4" w:rsidRDefault="00C54DE4">
            <w:pPr>
              <w:rPr>
                <w:rFonts w:ascii="宋体" w:hAnsi="宋体"/>
                <w:color w:val="000000"/>
                <w:szCs w:val="21"/>
              </w:rPr>
            </w:pPr>
            <w:r>
              <w:rPr>
                <w:rFonts w:ascii="宋体" w:hAnsi="宋体" w:hint="eastAsia"/>
                <w:color w:val="000000"/>
                <w:szCs w:val="21"/>
              </w:rPr>
              <w:t>开户银行</w:t>
            </w:r>
            <w:r>
              <w:rPr>
                <w:rFonts w:ascii="宋体" w:hAnsi="宋体" w:hint="eastAsia"/>
                <w:color w:val="000000"/>
                <w:szCs w:val="21"/>
              </w:rPr>
              <w:t>：</w:t>
            </w:r>
          </w:p>
        </w:tc>
      </w:tr>
      <w:tr w:rsidR="006963F4">
        <w:trPr>
          <w:trHeight w:val="707"/>
        </w:trPr>
        <w:tc>
          <w:tcPr>
            <w:tcW w:w="5054" w:type="dxa"/>
            <w:vAlign w:val="center"/>
          </w:tcPr>
          <w:p w:rsidR="006963F4" w:rsidRDefault="00C54DE4">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35001002406052517017</w:t>
            </w:r>
          </w:p>
        </w:tc>
        <w:tc>
          <w:tcPr>
            <w:tcW w:w="4838" w:type="dxa"/>
            <w:vAlign w:val="center"/>
          </w:tcPr>
          <w:p w:rsidR="006963F4" w:rsidRDefault="00C54DE4">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 xml:space="preserve"> </w:t>
            </w:r>
          </w:p>
        </w:tc>
      </w:tr>
      <w:tr w:rsidR="006963F4">
        <w:trPr>
          <w:trHeight w:val="1232"/>
        </w:trPr>
        <w:tc>
          <w:tcPr>
            <w:tcW w:w="5054" w:type="dxa"/>
            <w:vAlign w:val="center"/>
          </w:tcPr>
          <w:p w:rsidR="006963F4" w:rsidRDefault="00C54DE4">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址：福建省福州市福清市江阴镇江阴工业集中区国盛大道</w:t>
            </w:r>
            <w:r>
              <w:rPr>
                <w:rFonts w:ascii="宋体" w:hAnsi="宋体" w:hint="eastAsia"/>
                <w:color w:val="000000"/>
                <w:szCs w:val="21"/>
              </w:rPr>
              <w:t>3</w:t>
            </w:r>
            <w:r>
              <w:rPr>
                <w:rFonts w:ascii="宋体" w:hAnsi="宋体" w:hint="eastAsia"/>
                <w:color w:val="000000"/>
                <w:szCs w:val="21"/>
              </w:rPr>
              <w:t>号</w:t>
            </w:r>
          </w:p>
        </w:tc>
        <w:tc>
          <w:tcPr>
            <w:tcW w:w="4838" w:type="dxa"/>
            <w:vAlign w:val="center"/>
          </w:tcPr>
          <w:p w:rsidR="006963F4" w:rsidRDefault="00C54DE4">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w:t>
            </w:r>
          </w:p>
        </w:tc>
      </w:tr>
    </w:tbl>
    <w:p w:rsidR="006963F4" w:rsidRDefault="006963F4">
      <w:pPr>
        <w:tabs>
          <w:tab w:val="left" w:pos="5880"/>
        </w:tabs>
        <w:spacing w:line="520" w:lineRule="exact"/>
        <w:rPr>
          <w:rFonts w:ascii="宋体" w:hAnsi="宋体" w:cs="宋体"/>
          <w:sz w:val="32"/>
          <w:szCs w:val="32"/>
        </w:rPr>
      </w:pPr>
    </w:p>
    <w:p w:rsidR="006963F4" w:rsidRDefault="006963F4">
      <w:pPr>
        <w:tabs>
          <w:tab w:val="left" w:pos="5880"/>
        </w:tabs>
        <w:spacing w:line="520" w:lineRule="exact"/>
        <w:rPr>
          <w:rFonts w:ascii="宋体" w:hAnsi="宋体" w:cs="宋体"/>
          <w:sz w:val="32"/>
          <w:szCs w:val="32"/>
          <w:highlight w:val="yellow"/>
        </w:rPr>
      </w:pPr>
    </w:p>
    <w:p w:rsidR="006963F4" w:rsidRDefault="006963F4">
      <w:pPr>
        <w:tabs>
          <w:tab w:val="left" w:pos="5880"/>
        </w:tabs>
        <w:spacing w:line="520" w:lineRule="exact"/>
        <w:rPr>
          <w:rFonts w:ascii="宋体" w:hAnsi="宋体" w:cs="宋体"/>
          <w:sz w:val="32"/>
          <w:szCs w:val="32"/>
          <w:highlight w:val="yellow"/>
        </w:rPr>
      </w:pPr>
    </w:p>
    <w:p w:rsidR="006963F4" w:rsidRDefault="006963F4">
      <w:pPr>
        <w:tabs>
          <w:tab w:val="left" w:pos="5880"/>
        </w:tabs>
        <w:spacing w:line="520" w:lineRule="exact"/>
        <w:rPr>
          <w:rFonts w:ascii="宋体" w:hAnsi="宋体" w:cs="宋体"/>
          <w:sz w:val="32"/>
          <w:szCs w:val="32"/>
          <w:highlight w:val="yellow"/>
        </w:rPr>
      </w:pPr>
    </w:p>
    <w:p w:rsidR="006963F4" w:rsidRDefault="006963F4">
      <w:pPr>
        <w:tabs>
          <w:tab w:val="left" w:pos="5880"/>
        </w:tabs>
        <w:spacing w:line="520" w:lineRule="exact"/>
        <w:rPr>
          <w:rFonts w:ascii="宋体" w:hAnsi="宋体" w:cs="宋体"/>
          <w:sz w:val="32"/>
          <w:szCs w:val="32"/>
          <w:highlight w:val="yellow"/>
        </w:rPr>
      </w:pPr>
    </w:p>
    <w:p w:rsidR="006963F4" w:rsidRDefault="006963F4">
      <w:pPr>
        <w:tabs>
          <w:tab w:val="left" w:pos="5880"/>
        </w:tabs>
        <w:spacing w:line="520" w:lineRule="exact"/>
        <w:rPr>
          <w:rFonts w:ascii="宋体" w:hAnsi="宋体" w:cs="宋体"/>
          <w:sz w:val="32"/>
          <w:szCs w:val="32"/>
          <w:highlight w:val="yellow"/>
        </w:rPr>
      </w:pPr>
    </w:p>
    <w:p w:rsidR="006963F4" w:rsidRDefault="006963F4">
      <w:pPr>
        <w:tabs>
          <w:tab w:val="left" w:pos="5880"/>
        </w:tabs>
        <w:spacing w:line="520" w:lineRule="exact"/>
        <w:rPr>
          <w:rFonts w:ascii="宋体" w:hAnsi="宋体" w:cs="宋体"/>
          <w:sz w:val="32"/>
          <w:szCs w:val="32"/>
          <w:highlight w:val="yellow"/>
        </w:rPr>
      </w:pPr>
    </w:p>
    <w:p w:rsidR="006963F4" w:rsidRDefault="006963F4">
      <w:pPr>
        <w:tabs>
          <w:tab w:val="left" w:pos="5880"/>
        </w:tabs>
        <w:spacing w:line="520" w:lineRule="exact"/>
        <w:rPr>
          <w:rFonts w:ascii="宋体" w:hAnsi="宋体" w:cs="宋体"/>
          <w:sz w:val="32"/>
          <w:szCs w:val="32"/>
          <w:highlight w:val="yellow"/>
        </w:rPr>
      </w:pPr>
    </w:p>
    <w:p w:rsidR="006963F4" w:rsidRDefault="006963F4">
      <w:pPr>
        <w:tabs>
          <w:tab w:val="left" w:pos="5880"/>
        </w:tabs>
        <w:spacing w:line="520" w:lineRule="exact"/>
        <w:rPr>
          <w:rFonts w:ascii="宋体" w:hAnsi="宋体" w:cs="宋体"/>
          <w:sz w:val="32"/>
          <w:szCs w:val="32"/>
          <w:highlight w:val="yellow"/>
        </w:rPr>
      </w:pPr>
    </w:p>
    <w:p w:rsidR="006963F4" w:rsidRDefault="006963F4">
      <w:pPr>
        <w:tabs>
          <w:tab w:val="left" w:pos="5880"/>
        </w:tabs>
        <w:spacing w:line="520" w:lineRule="exact"/>
        <w:rPr>
          <w:rFonts w:ascii="宋体" w:hAnsi="宋体" w:cs="宋体"/>
          <w:sz w:val="32"/>
          <w:szCs w:val="32"/>
          <w:highlight w:val="yellow"/>
        </w:rPr>
      </w:pPr>
    </w:p>
    <w:p w:rsidR="006963F4" w:rsidRDefault="006963F4">
      <w:pPr>
        <w:tabs>
          <w:tab w:val="left" w:pos="5880"/>
        </w:tabs>
        <w:spacing w:line="520" w:lineRule="exact"/>
        <w:rPr>
          <w:rFonts w:ascii="宋体" w:hAnsi="宋体" w:cs="宋体"/>
          <w:sz w:val="32"/>
          <w:szCs w:val="32"/>
          <w:highlight w:val="yellow"/>
        </w:rPr>
      </w:pPr>
    </w:p>
    <w:p w:rsidR="006963F4" w:rsidRDefault="006963F4">
      <w:pPr>
        <w:tabs>
          <w:tab w:val="left" w:pos="5880"/>
        </w:tabs>
        <w:spacing w:line="520" w:lineRule="exact"/>
        <w:rPr>
          <w:rFonts w:ascii="宋体" w:hAnsi="宋体" w:cs="宋体"/>
          <w:sz w:val="32"/>
          <w:szCs w:val="32"/>
          <w:highlight w:val="yellow"/>
        </w:rPr>
      </w:pPr>
    </w:p>
    <w:p w:rsidR="006963F4" w:rsidRDefault="006963F4">
      <w:pPr>
        <w:tabs>
          <w:tab w:val="left" w:pos="5880"/>
        </w:tabs>
        <w:spacing w:line="520" w:lineRule="exact"/>
        <w:rPr>
          <w:rFonts w:ascii="宋体" w:hAnsi="宋体" w:cs="宋体"/>
          <w:sz w:val="32"/>
          <w:szCs w:val="32"/>
          <w:highlight w:val="yellow"/>
        </w:rPr>
      </w:pPr>
    </w:p>
    <w:p w:rsidR="006963F4" w:rsidRDefault="006963F4">
      <w:pPr>
        <w:tabs>
          <w:tab w:val="left" w:pos="5880"/>
        </w:tabs>
        <w:spacing w:line="520" w:lineRule="exact"/>
        <w:rPr>
          <w:rFonts w:ascii="宋体" w:hAnsi="宋体" w:cs="宋体"/>
          <w:sz w:val="32"/>
          <w:szCs w:val="32"/>
          <w:highlight w:val="yellow"/>
        </w:rPr>
      </w:pPr>
    </w:p>
    <w:p w:rsidR="006963F4" w:rsidRDefault="006963F4">
      <w:pPr>
        <w:tabs>
          <w:tab w:val="left" w:pos="5880"/>
        </w:tabs>
        <w:spacing w:line="520" w:lineRule="exact"/>
        <w:rPr>
          <w:rFonts w:ascii="宋体" w:hAnsi="宋体" w:cs="宋体"/>
          <w:sz w:val="32"/>
          <w:szCs w:val="32"/>
          <w:highlight w:val="yellow"/>
        </w:rPr>
      </w:pPr>
    </w:p>
    <w:p w:rsidR="006963F4" w:rsidRDefault="006963F4">
      <w:pPr>
        <w:tabs>
          <w:tab w:val="left" w:pos="5880"/>
        </w:tabs>
        <w:spacing w:line="520" w:lineRule="exact"/>
        <w:rPr>
          <w:rFonts w:ascii="宋体" w:hAnsi="宋体" w:cs="宋体"/>
          <w:sz w:val="32"/>
          <w:szCs w:val="32"/>
          <w:highlight w:val="yellow"/>
        </w:rPr>
      </w:pPr>
    </w:p>
    <w:p w:rsidR="006963F4" w:rsidRDefault="00C54DE4">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6963F4" w:rsidRDefault="00C54DE4">
      <w:pPr>
        <w:jc w:val="center"/>
        <w:rPr>
          <w:b/>
          <w:sz w:val="44"/>
          <w:szCs w:val="44"/>
        </w:rPr>
      </w:pPr>
      <w:r>
        <w:rPr>
          <w:rFonts w:hint="eastAsia"/>
          <w:b/>
          <w:sz w:val="44"/>
          <w:szCs w:val="44"/>
        </w:rPr>
        <w:t>参选文件格式</w:t>
      </w:r>
    </w:p>
    <w:p w:rsidR="006963F4" w:rsidRDefault="006963F4">
      <w:pPr>
        <w:rPr>
          <w:sz w:val="28"/>
          <w:szCs w:val="28"/>
        </w:rPr>
      </w:pPr>
    </w:p>
    <w:p w:rsidR="006963F4" w:rsidRDefault="00C54DE4">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C54DE4">
      <w:pPr>
        <w:rPr>
          <w:sz w:val="28"/>
          <w:szCs w:val="28"/>
        </w:rPr>
      </w:pPr>
      <w:r>
        <w:rPr>
          <w:rFonts w:hint="eastAsia"/>
          <w:sz w:val="28"/>
          <w:szCs w:val="28"/>
        </w:rPr>
        <w:lastRenderedPageBreak/>
        <w:t>第一册商务和技术文件格式</w:t>
      </w: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jc w:val="center"/>
        <w:rPr>
          <w:sz w:val="28"/>
          <w:szCs w:val="28"/>
        </w:rPr>
      </w:pPr>
    </w:p>
    <w:p w:rsidR="006963F4" w:rsidRDefault="00C54DE4">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6963F4" w:rsidRDefault="00C54DE4">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6963F4" w:rsidRDefault="006963F4">
      <w:pPr>
        <w:spacing w:line="500" w:lineRule="exact"/>
        <w:ind w:firstLine="550"/>
        <w:jc w:val="center"/>
        <w:rPr>
          <w:rFonts w:ascii="黑体" w:eastAsia="黑体" w:hAnsi="黑体"/>
          <w:b/>
          <w:color w:val="000000" w:themeColor="text1"/>
          <w:spacing w:val="-2"/>
          <w:sz w:val="44"/>
          <w:szCs w:val="44"/>
        </w:rPr>
      </w:pPr>
    </w:p>
    <w:p w:rsidR="006963F4" w:rsidRDefault="006963F4">
      <w:pPr>
        <w:spacing w:line="500" w:lineRule="exact"/>
        <w:ind w:firstLine="550"/>
        <w:jc w:val="center"/>
        <w:rPr>
          <w:rFonts w:ascii="黑体" w:eastAsia="黑体" w:hAnsi="黑体"/>
          <w:b/>
          <w:color w:val="000000" w:themeColor="text1"/>
          <w:spacing w:val="-2"/>
          <w:sz w:val="44"/>
          <w:szCs w:val="44"/>
        </w:rPr>
      </w:pPr>
    </w:p>
    <w:p w:rsidR="006963F4" w:rsidRDefault="006963F4">
      <w:pPr>
        <w:spacing w:line="500" w:lineRule="exact"/>
        <w:ind w:firstLine="550"/>
        <w:jc w:val="center"/>
        <w:rPr>
          <w:rFonts w:ascii="黑体" w:eastAsia="黑体" w:hAnsi="黑体"/>
          <w:b/>
          <w:color w:val="000000" w:themeColor="text1"/>
          <w:spacing w:val="-2"/>
          <w:sz w:val="44"/>
          <w:szCs w:val="44"/>
        </w:rPr>
      </w:pPr>
    </w:p>
    <w:p w:rsidR="006963F4" w:rsidRDefault="006963F4">
      <w:pPr>
        <w:spacing w:line="500" w:lineRule="exact"/>
        <w:ind w:firstLine="550"/>
        <w:jc w:val="center"/>
        <w:rPr>
          <w:rFonts w:ascii="黑体" w:eastAsia="黑体" w:hAnsi="黑体"/>
          <w:b/>
          <w:color w:val="000000" w:themeColor="text1"/>
          <w:spacing w:val="-2"/>
          <w:sz w:val="44"/>
          <w:szCs w:val="44"/>
        </w:rPr>
      </w:pPr>
    </w:p>
    <w:p w:rsidR="006963F4" w:rsidRDefault="00C54DE4">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6963F4" w:rsidRDefault="006963F4">
      <w:pPr>
        <w:spacing w:line="600" w:lineRule="exact"/>
        <w:ind w:firstLine="550"/>
        <w:jc w:val="center"/>
        <w:rPr>
          <w:rFonts w:ascii="黑体" w:eastAsia="黑体" w:hAnsi="黑体"/>
          <w:b/>
          <w:color w:val="000000" w:themeColor="text1"/>
          <w:spacing w:val="-2"/>
          <w:sz w:val="52"/>
          <w:szCs w:val="52"/>
        </w:rPr>
      </w:pPr>
    </w:p>
    <w:p w:rsidR="006963F4" w:rsidRDefault="00C54DE4">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C54DE4">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6963F4" w:rsidRDefault="00C54DE4">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6963F4" w:rsidRDefault="00C54DE4">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6963F4" w:rsidRDefault="006963F4">
      <w:pPr>
        <w:ind w:firstLine="552"/>
        <w:rPr>
          <w:sz w:val="28"/>
          <w:szCs w:val="28"/>
        </w:rPr>
      </w:pPr>
    </w:p>
    <w:p w:rsidR="006963F4" w:rsidRDefault="006963F4">
      <w:pPr>
        <w:ind w:firstLine="552"/>
        <w:rPr>
          <w:sz w:val="28"/>
          <w:szCs w:val="28"/>
        </w:rPr>
      </w:pPr>
    </w:p>
    <w:p w:rsidR="006963F4" w:rsidRDefault="00C54DE4">
      <w:pPr>
        <w:jc w:val="center"/>
        <w:rPr>
          <w:b/>
          <w:sz w:val="44"/>
          <w:szCs w:val="44"/>
        </w:rPr>
      </w:pPr>
      <w:r>
        <w:rPr>
          <w:rFonts w:hint="eastAsia"/>
          <w:b/>
          <w:sz w:val="44"/>
          <w:szCs w:val="44"/>
        </w:rPr>
        <w:lastRenderedPageBreak/>
        <w:t>第一册</w:t>
      </w:r>
    </w:p>
    <w:p w:rsidR="006963F4" w:rsidRDefault="00C54DE4">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6963F4" w:rsidRDefault="006963F4">
      <w:pPr>
        <w:ind w:firstLine="552"/>
        <w:jc w:val="center"/>
        <w:rPr>
          <w:rFonts w:asciiTheme="minorEastAsia" w:hAnsiTheme="minorEastAsia"/>
          <w:b/>
          <w:sz w:val="28"/>
          <w:szCs w:val="28"/>
        </w:rPr>
      </w:pPr>
    </w:p>
    <w:p w:rsidR="006963F4" w:rsidRDefault="006963F4">
      <w:pPr>
        <w:ind w:firstLine="552"/>
        <w:jc w:val="center"/>
        <w:rPr>
          <w:rFonts w:asciiTheme="minorEastAsia" w:hAnsiTheme="minorEastAsia"/>
          <w:b/>
          <w:sz w:val="28"/>
          <w:szCs w:val="28"/>
        </w:rPr>
      </w:pPr>
    </w:p>
    <w:p w:rsidR="006963F4" w:rsidRDefault="00C54DE4">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6963F4" w:rsidRDefault="006963F4">
      <w:pPr>
        <w:jc w:val="left"/>
        <w:rPr>
          <w:rFonts w:asciiTheme="minorEastAsia" w:hAnsiTheme="minorEastAsia"/>
          <w:b/>
          <w:sz w:val="28"/>
          <w:szCs w:val="28"/>
        </w:rPr>
      </w:pPr>
    </w:p>
    <w:p w:rsidR="006963F4" w:rsidRDefault="006963F4">
      <w:pPr>
        <w:jc w:val="left"/>
        <w:rPr>
          <w:rFonts w:asciiTheme="minorEastAsia" w:hAnsiTheme="minorEastAsia"/>
          <w:b/>
          <w:sz w:val="28"/>
          <w:szCs w:val="28"/>
        </w:rPr>
      </w:pPr>
    </w:p>
    <w:p w:rsidR="006963F4" w:rsidRDefault="00C54DE4">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6963F4" w:rsidRDefault="00C54DE4">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6963F4" w:rsidRDefault="00C54DE4">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6963F4" w:rsidRDefault="00C54DE4">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6963F4" w:rsidRDefault="00C54DE4">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6963F4" w:rsidRDefault="00C54DE4">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6963F4" w:rsidRDefault="00C54DE4">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6963F4" w:rsidRDefault="006963F4">
      <w:pPr>
        <w:ind w:firstLine="552"/>
        <w:jc w:val="center"/>
        <w:rPr>
          <w:b/>
          <w:sz w:val="44"/>
          <w:szCs w:val="44"/>
        </w:rPr>
      </w:pPr>
    </w:p>
    <w:p w:rsidR="006963F4" w:rsidRDefault="006963F4">
      <w:pPr>
        <w:ind w:firstLine="552"/>
        <w:jc w:val="center"/>
        <w:rPr>
          <w:b/>
          <w:sz w:val="44"/>
          <w:szCs w:val="44"/>
        </w:rPr>
      </w:pPr>
    </w:p>
    <w:p w:rsidR="006963F4" w:rsidRDefault="006963F4">
      <w:pPr>
        <w:ind w:firstLine="552"/>
        <w:jc w:val="center"/>
        <w:rPr>
          <w:b/>
          <w:sz w:val="44"/>
          <w:szCs w:val="44"/>
        </w:rPr>
      </w:pPr>
    </w:p>
    <w:p w:rsidR="006963F4" w:rsidRDefault="006963F4">
      <w:pPr>
        <w:ind w:firstLine="552"/>
        <w:jc w:val="center"/>
        <w:rPr>
          <w:b/>
          <w:sz w:val="44"/>
          <w:szCs w:val="44"/>
        </w:rPr>
      </w:pPr>
    </w:p>
    <w:p w:rsidR="006963F4" w:rsidRDefault="006963F4">
      <w:pPr>
        <w:ind w:firstLine="552"/>
        <w:jc w:val="center"/>
        <w:rPr>
          <w:b/>
          <w:sz w:val="44"/>
          <w:szCs w:val="44"/>
        </w:rPr>
      </w:pPr>
    </w:p>
    <w:p w:rsidR="006963F4" w:rsidRDefault="006963F4">
      <w:pPr>
        <w:ind w:firstLine="552"/>
        <w:jc w:val="center"/>
        <w:rPr>
          <w:b/>
          <w:sz w:val="44"/>
          <w:szCs w:val="44"/>
        </w:rPr>
      </w:pPr>
    </w:p>
    <w:p w:rsidR="006963F4" w:rsidRDefault="006963F4">
      <w:pPr>
        <w:ind w:firstLine="552"/>
        <w:jc w:val="center"/>
        <w:rPr>
          <w:b/>
          <w:sz w:val="44"/>
          <w:szCs w:val="44"/>
        </w:rPr>
      </w:pPr>
    </w:p>
    <w:p w:rsidR="006963F4" w:rsidRDefault="006963F4">
      <w:pPr>
        <w:rPr>
          <w:b/>
          <w:sz w:val="44"/>
          <w:szCs w:val="44"/>
        </w:rPr>
      </w:pPr>
    </w:p>
    <w:p w:rsidR="006963F4" w:rsidRDefault="00C54DE4">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6963F4" w:rsidRDefault="00C54DE4">
      <w:pPr>
        <w:snapToGrid w:val="0"/>
        <w:spacing w:line="360" w:lineRule="auto"/>
        <w:jc w:val="center"/>
        <w:rPr>
          <w:rFonts w:ascii="宋体" w:hAnsi="宋体"/>
          <w:b/>
          <w:sz w:val="32"/>
          <w:szCs w:val="32"/>
        </w:rPr>
      </w:pPr>
      <w:r>
        <w:rPr>
          <w:rFonts w:ascii="宋体" w:hAnsi="宋体" w:hint="eastAsia"/>
          <w:b/>
          <w:sz w:val="32"/>
          <w:szCs w:val="32"/>
        </w:rPr>
        <w:t>承诺函</w:t>
      </w:r>
    </w:p>
    <w:p w:rsidR="006963F4" w:rsidRDefault="00C54DE4">
      <w:pPr>
        <w:snapToGrid w:val="0"/>
        <w:spacing w:line="360" w:lineRule="auto"/>
        <w:rPr>
          <w:rFonts w:ascii="宋体" w:hAnsi="宋体"/>
          <w:sz w:val="28"/>
          <w:szCs w:val="28"/>
        </w:rPr>
      </w:pPr>
      <w:r>
        <w:rPr>
          <w:rFonts w:ascii="宋体" w:hAnsi="宋体" w:hint="eastAsia"/>
          <w:sz w:val="28"/>
          <w:szCs w:val="28"/>
        </w:rPr>
        <w:t>致：福建省东南电化股份有限公司</w:t>
      </w:r>
    </w:p>
    <w:p w:rsidR="006963F4" w:rsidRDefault="00C54DE4">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6963F4" w:rsidRDefault="00C54DE4">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6963F4" w:rsidRDefault="00C54DE4">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6963F4" w:rsidRDefault="00C54DE4">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6963F4" w:rsidRDefault="00C54DE4">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6963F4" w:rsidRDefault="00C54DE4">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6963F4" w:rsidRDefault="00C54DE4">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6963F4" w:rsidRDefault="00C54DE4">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6963F4" w:rsidRDefault="00C54DE4">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6963F4" w:rsidRDefault="00C54DE4">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6963F4" w:rsidRDefault="00C54DE4">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6963F4" w:rsidRDefault="00C54DE4">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6963F4" w:rsidRDefault="006963F4">
      <w:pPr>
        <w:rPr>
          <w:b/>
          <w:sz w:val="44"/>
          <w:szCs w:val="44"/>
        </w:rPr>
      </w:pPr>
    </w:p>
    <w:p w:rsidR="006963F4" w:rsidRDefault="006963F4">
      <w:pPr>
        <w:rPr>
          <w:b/>
          <w:sz w:val="44"/>
          <w:szCs w:val="44"/>
        </w:rPr>
      </w:pPr>
    </w:p>
    <w:p w:rsidR="006963F4" w:rsidRDefault="006963F4">
      <w:pPr>
        <w:rPr>
          <w:b/>
          <w:sz w:val="44"/>
          <w:szCs w:val="44"/>
        </w:rPr>
      </w:pPr>
    </w:p>
    <w:p w:rsidR="006963F4" w:rsidRDefault="00C54DE4">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6963F4" w:rsidRDefault="006963F4">
      <w:pPr>
        <w:snapToGrid w:val="0"/>
        <w:spacing w:line="360" w:lineRule="auto"/>
        <w:rPr>
          <w:rFonts w:ascii="宋体" w:hAnsi="宋体"/>
          <w:sz w:val="28"/>
          <w:szCs w:val="28"/>
        </w:rPr>
      </w:pPr>
    </w:p>
    <w:p w:rsidR="006963F4" w:rsidRDefault="00C54DE4">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6963F4">
        <w:trPr>
          <w:cantSplit/>
          <w:trHeight w:val="943"/>
          <w:jc w:val="center"/>
        </w:trPr>
        <w:tc>
          <w:tcPr>
            <w:tcW w:w="1068" w:type="dxa"/>
            <w:vAlign w:val="center"/>
          </w:tcPr>
          <w:p w:rsidR="006963F4" w:rsidRDefault="00C54DE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6963F4" w:rsidRDefault="00C54DE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6963F4" w:rsidRDefault="00C54DE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6963F4" w:rsidRDefault="00C54DE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6963F4" w:rsidRDefault="00C54DE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6963F4" w:rsidRDefault="00C54DE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6963F4">
        <w:trPr>
          <w:cantSplit/>
          <w:trHeight w:val="944"/>
          <w:jc w:val="center"/>
        </w:trPr>
        <w:tc>
          <w:tcPr>
            <w:tcW w:w="1068" w:type="dxa"/>
          </w:tcPr>
          <w:p w:rsidR="006963F4" w:rsidRDefault="006963F4">
            <w:pPr>
              <w:rPr>
                <w:rFonts w:ascii="宋体" w:hAnsi="宋体" w:cs="Calibri"/>
                <w:color w:val="000000" w:themeColor="text1"/>
                <w:sz w:val="24"/>
                <w:szCs w:val="21"/>
              </w:rPr>
            </w:pPr>
          </w:p>
        </w:tc>
        <w:tc>
          <w:tcPr>
            <w:tcW w:w="1980" w:type="dxa"/>
          </w:tcPr>
          <w:p w:rsidR="006963F4" w:rsidRDefault="006963F4">
            <w:pPr>
              <w:rPr>
                <w:rFonts w:ascii="宋体" w:hAnsi="宋体" w:cs="Calibri"/>
                <w:color w:val="000000" w:themeColor="text1"/>
                <w:sz w:val="24"/>
                <w:szCs w:val="21"/>
              </w:rPr>
            </w:pPr>
          </w:p>
        </w:tc>
        <w:tc>
          <w:tcPr>
            <w:tcW w:w="2250" w:type="dxa"/>
          </w:tcPr>
          <w:p w:rsidR="006963F4" w:rsidRDefault="006963F4">
            <w:pPr>
              <w:rPr>
                <w:rFonts w:ascii="宋体" w:hAnsi="宋体" w:cs="Calibri"/>
                <w:color w:val="000000" w:themeColor="text1"/>
                <w:sz w:val="24"/>
                <w:szCs w:val="21"/>
              </w:rPr>
            </w:pPr>
          </w:p>
        </w:tc>
        <w:tc>
          <w:tcPr>
            <w:tcW w:w="2172" w:type="dxa"/>
          </w:tcPr>
          <w:p w:rsidR="006963F4" w:rsidRDefault="006963F4">
            <w:pPr>
              <w:rPr>
                <w:rFonts w:ascii="宋体" w:hAnsi="宋体" w:cs="Calibri"/>
                <w:color w:val="000000" w:themeColor="text1"/>
                <w:sz w:val="24"/>
                <w:szCs w:val="21"/>
              </w:rPr>
            </w:pPr>
          </w:p>
        </w:tc>
      </w:tr>
      <w:tr w:rsidR="006963F4">
        <w:trPr>
          <w:cantSplit/>
          <w:trHeight w:val="943"/>
          <w:jc w:val="center"/>
        </w:trPr>
        <w:tc>
          <w:tcPr>
            <w:tcW w:w="1068" w:type="dxa"/>
          </w:tcPr>
          <w:p w:rsidR="006963F4" w:rsidRDefault="006963F4">
            <w:pPr>
              <w:rPr>
                <w:rFonts w:ascii="宋体" w:hAnsi="宋体" w:cs="Calibri"/>
                <w:color w:val="000000" w:themeColor="text1"/>
                <w:sz w:val="24"/>
                <w:szCs w:val="21"/>
              </w:rPr>
            </w:pPr>
          </w:p>
        </w:tc>
        <w:tc>
          <w:tcPr>
            <w:tcW w:w="1980" w:type="dxa"/>
          </w:tcPr>
          <w:p w:rsidR="006963F4" w:rsidRDefault="006963F4">
            <w:pPr>
              <w:rPr>
                <w:rFonts w:ascii="宋体" w:hAnsi="宋体" w:cs="Calibri"/>
                <w:color w:val="000000" w:themeColor="text1"/>
                <w:sz w:val="24"/>
                <w:szCs w:val="21"/>
              </w:rPr>
            </w:pPr>
          </w:p>
        </w:tc>
        <w:tc>
          <w:tcPr>
            <w:tcW w:w="2250" w:type="dxa"/>
          </w:tcPr>
          <w:p w:rsidR="006963F4" w:rsidRDefault="006963F4">
            <w:pPr>
              <w:rPr>
                <w:rFonts w:ascii="宋体" w:hAnsi="宋体" w:cs="Calibri"/>
                <w:color w:val="000000" w:themeColor="text1"/>
                <w:sz w:val="24"/>
                <w:szCs w:val="21"/>
              </w:rPr>
            </w:pPr>
          </w:p>
        </w:tc>
        <w:tc>
          <w:tcPr>
            <w:tcW w:w="2172" w:type="dxa"/>
          </w:tcPr>
          <w:p w:rsidR="006963F4" w:rsidRDefault="006963F4">
            <w:pPr>
              <w:rPr>
                <w:rFonts w:ascii="宋体" w:hAnsi="宋体" w:cs="Calibri"/>
                <w:color w:val="000000" w:themeColor="text1"/>
                <w:sz w:val="24"/>
                <w:szCs w:val="21"/>
              </w:rPr>
            </w:pPr>
          </w:p>
        </w:tc>
      </w:tr>
      <w:tr w:rsidR="006963F4">
        <w:trPr>
          <w:cantSplit/>
          <w:trHeight w:val="944"/>
          <w:jc w:val="center"/>
        </w:trPr>
        <w:tc>
          <w:tcPr>
            <w:tcW w:w="1068" w:type="dxa"/>
          </w:tcPr>
          <w:p w:rsidR="006963F4" w:rsidRDefault="006963F4">
            <w:pPr>
              <w:rPr>
                <w:rFonts w:ascii="宋体" w:hAnsi="宋体" w:cs="Calibri"/>
                <w:color w:val="000000" w:themeColor="text1"/>
                <w:sz w:val="24"/>
                <w:szCs w:val="21"/>
              </w:rPr>
            </w:pPr>
          </w:p>
        </w:tc>
        <w:tc>
          <w:tcPr>
            <w:tcW w:w="1980" w:type="dxa"/>
          </w:tcPr>
          <w:p w:rsidR="006963F4" w:rsidRDefault="006963F4">
            <w:pPr>
              <w:rPr>
                <w:rFonts w:ascii="宋体" w:hAnsi="宋体" w:cs="Calibri"/>
                <w:color w:val="000000" w:themeColor="text1"/>
                <w:sz w:val="24"/>
                <w:szCs w:val="21"/>
              </w:rPr>
            </w:pPr>
          </w:p>
        </w:tc>
        <w:tc>
          <w:tcPr>
            <w:tcW w:w="2250" w:type="dxa"/>
          </w:tcPr>
          <w:p w:rsidR="006963F4" w:rsidRDefault="006963F4">
            <w:pPr>
              <w:rPr>
                <w:rFonts w:ascii="宋体" w:hAnsi="宋体" w:cs="Calibri"/>
                <w:color w:val="000000" w:themeColor="text1"/>
                <w:sz w:val="24"/>
                <w:szCs w:val="21"/>
              </w:rPr>
            </w:pPr>
          </w:p>
        </w:tc>
        <w:tc>
          <w:tcPr>
            <w:tcW w:w="2172" w:type="dxa"/>
          </w:tcPr>
          <w:p w:rsidR="006963F4" w:rsidRDefault="006963F4">
            <w:pPr>
              <w:rPr>
                <w:rFonts w:ascii="宋体" w:hAnsi="宋体" w:cs="Calibri"/>
                <w:color w:val="000000" w:themeColor="text1"/>
                <w:sz w:val="24"/>
                <w:szCs w:val="21"/>
              </w:rPr>
            </w:pPr>
          </w:p>
        </w:tc>
      </w:tr>
      <w:tr w:rsidR="006963F4">
        <w:trPr>
          <w:cantSplit/>
          <w:trHeight w:val="944"/>
          <w:jc w:val="center"/>
        </w:trPr>
        <w:tc>
          <w:tcPr>
            <w:tcW w:w="1068" w:type="dxa"/>
          </w:tcPr>
          <w:p w:rsidR="006963F4" w:rsidRDefault="006963F4">
            <w:pPr>
              <w:rPr>
                <w:rFonts w:ascii="宋体" w:hAnsi="宋体" w:cs="Calibri"/>
                <w:color w:val="000000" w:themeColor="text1"/>
                <w:sz w:val="24"/>
                <w:szCs w:val="21"/>
              </w:rPr>
            </w:pPr>
          </w:p>
        </w:tc>
        <w:tc>
          <w:tcPr>
            <w:tcW w:w="1980" w:type="dxa"/>
          </w:tcPr>
          <w:p w:rsidR="006963F4" w:rsidRDefault="006963F4">
            <w:pPr>
              <w:rPr>
                <w:rFonts w:ascii="宋体" w:hAnsi="宋体" w:cs="Calibri"/>
                <w:color w:val="000000" w:themeColor="text1"/>
                <w:sz w:val="24"/>
                <w:szCs w:val="21"/>
              </w:rPr>
            </w:pPr>
          </w:p>
        </w:tc>
        <w:tc>
          <w:tcPr>
            <w:tcW w:w="2250" w:type="dxa"/>
          </w:tcPr>
          <w:p w:rsidR="006963F4" w:rsidRDefault="006963F4">
            <w:pPr>
              <w:rPr>
                <w:rFonts w:ascii="宋体" w:hAnsi="宋体" w:cs="Calibri"/>
                <w:color w:val="000000" w:themeColor="text1"/>
                <w:sz w:val="24"/>
                <w:szCs w:val="21"/>
              </w:rPr>
            </w:pPr>
          </w:p>
        </w:tc>
        <w:tc>
          <w:tcPr>
            <w:tcW w:w="2172" w:type="dxa"/>
          </w:tcPr>
          <w:p w:rsidR="006963F4" w:rsidRDefault="006963F4">
            <w:pPr>
              <w:rPr>
                <w:rFonts w:ascii="宋体" w:hAnsi="宋体" w:cs="Calibri"/>
                <w:color w:val="000000" w:themeColor="text1"/>
                <w:sz w:val="24"/>
                <w:szCs w:val="21"/>
              </w:rPr>
            </w:pPr>
          </w:p>
        </w:tc>
      </w:tr>
      <w:tr w:rsidR="006963F4">
        <w:trPr>
          <w:cantSplit/>
          <w:trHeight w:val="943"/>
          <w:jc w:val="center"/>
        </w:trPr>
        <w:tc>
          <w:tcPr>
            <w:tcW w:w="1068" w:type="dxa"/>
          </w:tcPr>
          <w:p w:rsidR="006963F4" w:rsidRDefault="006963F4">
            <w:pPr>
              <w:rPr>
                <w:rFonts w:ascii="宋体" w:hAnsi="宋体" w:cs="Calibri"/>
                <w:color w:val="000000" w:themeColor="text1"/>
                <w:sz w:val="24"/>
                <w:szCs w:val="21"/>
              </w:rPr>
            </w:pPr>
          </w:p>
        </w:tc>
        <w:tc>
          <w:tcPr>
            <w:tcW w:w="1980" w:type="dxa"/>
          </w:tcPr>
          <w:p w:rsidR="006963F4" w:rsidRDefault="006963F4">
            <w:pPr>
              <w:rPr>
                <w:rFonts w:ascii="宋体" w:hAnsi="宋体" w:cs="Calibri"/>
                <w:color w:val="000000" w:themeColor="text1"/>
                <w:sz w:val="24"/>
                <w:szCs w:val="21"/>
              </w:rPr>
            </w:pPr>
          </w:p>
        </w:tc>
        <w:tc>
          <w:tcPr>
            <w:tcW w:w="2250" w:type="dxa"/>
          </w:tcPr>
          <w:p w:rsidR="006963F4" w:rsidRDefault="006963F4">
            <w:pPr>
              <w:rPr>
                <w:rFonts w:ascii="宋体" w:hAnsi="宋体" w:cs="Calibri"/>
                <w:color w:val="000000" w:themeColor="text1"/>
                <w:sz w:val="24"/>
                <w:szCs w:val="21"/>
              </w:rPr>
            </w:pPr>
          </w:p>
        </w:tc>
        <w:tc>
          <w:tcPr>
            <w:tcW w:w="2172" w:type="dxa"/>
          </w:tcPr>
          <w:p w:rsidR="006963F4" w:rsidRDefault="006963F4">
            <w:pPr>
              <w:rPr>
                <w:rFonts w:ascii="宋体" w:hAnsi="宋体" w:cs="Calibri"/>
                <w:color w:val="000000" w:themeColor="text1"/>
                <w:sz w:val="24"/>
                <w:szCs w:val="21"/>
              </w:rPr>
            </w:pPr>
          </w:p>
        </w:tc>
      </w:tr>
      <w:tr w:rsidR="006963F4">
        <w:trPr>
          <w:cantSplit/>
          <w:trHeight w:val="943"/>
          <w:jc w:val="center"/>
        </w:trPr>
        <w:tc>
          <w:tcPr>
            <w:tcW w:w="1068" w:type="dxa"/>
          </w:tcPr>
          <w:p w:rsidR="006963F4" w:rsidRDefault="006963F4">
            <w:pPr>
              <w:rPr>
                <w:rFonts w:ascii="宋体" w:hAnsi="宋体" w:cs="Calibri"/>
                <w:color w:val="000000" w:themeColor="text1"/>
                <w:sz w:val="24"/>
                <w:szCs w:val="21"/>
              </w:rPr>
            </w:pPr>
          </w:p>
        </w:tc>
        <w:tc>
          <w:tcPr>
            <w:tcW w:w="1980" w:type="dxa"/>
          </w:tcPr>
          <w:p w:rsidR="006963F4" w:rsidRDefault="006963F4">
            <w:pPr>
              <w:rPr>
                <w:rFonts w:ascii="宋体" w:hAnsi="宋体" w:cs="Calibri"/>
                <w:color w:val="000000" w:themeColor="text1"/>
                <w:sz w:val="24"/>
                <w:szCs w:val="21"/>
              </w:rPr>
            </w:pPr>
          </w:p>
        </w:tc>
        <w:tc>
          <w:tcPr>
            <w:tcW w:w="2250" w:type="dxa"/>
          </w:tcPr>
          <w:p w:rsidR="006963F4" w:rsidRDefault="006963F4">
            <w:pPr>
              <w:rPr>
                <w:rFonts w:ascii="宋体" w:hAnsi="宋体" w:cs="Calibri"/>
                <w:color w:val="000000" w:themeColor="text1"/>
                <w:sz w:val="24"/>
                <w:szCs w:val="21"/>
              </w:rPr>
            </w:pPr>
          </w:p>
        </w:tc>
        <w:tc>
          <w:tcPr>
            <w:tcW w:w="2172" w:type="dxa"/>
          </w:tcPr>
          <w:p w:rsidR="006963F4" w:rsidRDefault="006963F4">
            <w:pPr>
              <w:rPr>
                <w:rFonts w:ascii="宋体" w:hAnsi="宋体" w:cs="Calibri"/>
                <w:color w:val="000000" w:themeColor="text1"/>
                <w:sz w:val="24"/>
                <w:szCs w:val="21"/>
              </w:rPr>
            </w:pPr>
          </w:p>
        </w:tc>
      </w:tr>
      <w:tr w:rsidR="006963F4">
        <w:trPr>
          <w:cantSplit/>
          <w:trHeight w:val="944"/>
          <w:jc w:val="center"/>
        </w:trPr>
        <w:tc>
          <w:tcPr>
            <w:tcW w:w="1068" w:type="dxa"/>
          </w:tcPr>
          <w:p w:rsidR="006963F4" w:rsidRDefault="006963F4">
            <w:pPr>
              <w:rPr>
                <w:rFonts w:ascii="宋体" w:hAnsi="宋体" w:cs="Calibri"/>
                <w:color w:val="000000" w:themeColor="text1"/>
                <w:sz w:val="24"/>
                <w:szCs w:val="21"/>
              </w:rPr>
            </w:pPr>
          </w:p>
        </w:tc>
        <w:tc>
          <w:tcPr>
            <w:tcW w:w="1980" w:type="dxa"/>
          </w:tcPr>
          <w:p w:rsidR="006963F4" w:rsidRDefault="006963F4">
            <w:pPr>
              <w:rPr>
                <w:rFonts w:ascii="宋体" w:hAnsi="宋体" w:cs="Calibri"/>
                <w:color w:val="000000" w:themeColor="text1"/>
                <w:sz w:val="24"/>
                <w:szCs w:val="21"/>
              </w:rPr>
            </w:pPr>
          </w:p>
        </w:tc>
        <w:tc>
          <w:tcPr>
            <w:tcW w:w="2250" w:type="dxa"/>
          </w:tcPr>
          <w:p w:rsidR="006963F4" w:rsidRDefault="006963F4">
            <w:pPr>
              <w:rPr>
                <w:rFonts w:ascii="宋体" w:hAnsi="宋体" w:cs="Calibri"/>
                <w:color w:val="000000" w:themeColor="text1"/>
                <w:sz w:val="24"/>
                <w:szCs w:val="21"/>
              </w:rPr>
            </w:pPr>
          </w:p>
        </w:tc>
        <w:tc>
          <w:tcPr>
            <w:tcW w:w="2172" w:type="dxa"/>
          </w:tcPr>
          <w:p w:rsidR="006963F4" w:rsidRDefault="006963F4">
            <w:pPr>
              <w:rPr>
                <w:rFonts w:ascii="宋体" w:hAnsi="宋体" w:cs="Calibri"/>
                <w:color w:val="000000" w:themeColor="text1"/>
                <w:sz w:val="24"/>
                <w:szCs w:val="21"/>
              </w:rPr>
            </w:pPr>
          </w:p>
        </w:tc>
      </w:tr>
    </w:tbl>
    <w:p w:rsidR="006963F4" w:rsidRDefault="006963F4">
      <w:pPr>
        <w:rPr>
          <w:sz w:val="28"/>
          <w:szCs w:val="28"/>
        </w:rPr>
      </w:pPr>
    </w:p>
    <w:p w:rsidR="006963F4" w:rsidRDefault="006963F4">
      <w:pPr>
        <w:rPr>
          <w:sz w:val="28"/>
          <w:szCs w:val="28"/>
        </w:rPr>
      </w:pPr>
    </w:p>
    <w:p w:rsidR="006963F4" w:rsidRDefault="006963F4">
      <w:pPr>
        <w:spacing w:line="500" w:lineRule="exact"/>
        <w:rPr>
          <w:rFonts w:asciiTheme="minorEastAsia" w:hAnsiTheme="minorEastAsia"/>
          <w:sz w:val="28"/>
          <w:szCs w:val="28"/>
        </w:rPr>
      </w:pPr>
    </w:p>
    <w:p w:rsidR="006963F4" w:rsidRDefault="00C54DE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63F4" w:rsidRDefault="00C54DE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63F4" w:rsidRDefault="00C54DE4">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6963F4" w:rsidRDefault="006963F4">
      <w:pPr>
        <w:rPr>
          <w:sz w:val="28"/>
          <w:szCs w:val="28"/>
        </w:rPr>
      </w:pPr>
    </w:p>
    <w:p w:rsidR="006963F4" w:rsidRDefault="006963F4">
      <w:pPr>
        <w:rPr>
          <w:sz w:val="28"/>
          <w:szCs w:val="28"/>
        </w:rPr>
      </w:pPr>
    </w:p>
    <w:p w:rsidR="006963F4" w:rsidRDefault="00C54DE4">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6963F4" w:rsidRDefault="00C54DE4">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6963F4" w:rsidRDefault="006963F4">
      <w:pPr>
        <w:rPr>
          <w:sz w:val="28"/>
          <w:szCs w:val="28"/>
        </w:rPr>
      </w:pPr>
    </w:p>
    <w:p w:rsidR="006963F4" w:rsidRDefault="00C54DE4">
      <w:pPr>
        <w:jc w:val="center"/>
        <w:rPr>
          <w:b/>
          <w:sz w:val="32"/>
          <w:szCs w:val="32"/>
        </w:rPr>
      </w:pPr>
      <w:r>
        <w:rPr>
          <w:rFonts w:hint="eastAsia"/>
          <w:b/>
          <w:sz w:val="32"/>
          <w:szCs w:val="32"/>
        </w:rPr>
        <w:t>法人营业执照或事业单位法人证书</w:t>
      </w:r>
    </w:p>
    <w:p w:rsidR="006963F4" w:rsidRDefault="006963F4">
      <w:pPr>
        <w:rPr>
          <w:sz w:val="28"/>
          <w:szCs w:val="28"/>
        </w:rPr>
      </w:pPr>
    </w:p>
    <w:p w:rsidR="006963F4" w:rsidRDefault="00C54DE4">
      <w:pPr>
        <w:rPr>
          <w:sz w:val="28"/>
          <w:szCs w:val="28"/>
        </w:rPr>
      </w:pPr>
      <w:r>
        <w:rPr>
          <w:rFonts w:hint="eastAsia"/>
          <w:sz w:val="28"/>
          <w:szCs w:val="28"/>
        </w:rPr>
        <w:t>致：福建省东南电化股份有限公司</w:t>
      </w:r>
    </w:p>
    <w:p w:rsidR="006963F4" w:rsidRDefault="00C54DE4">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6963F4" w:rsidRDefault="00C54DE4">
      <w:pPr>
        <w:ind w:firstLine="552"/>
        <w:rPr>
          <w:sz w:val="28"/>
          <w:szCs w:val="28"/>
        </w:rPr>
      </w:pPr>
      <w:r>
        <w:rPr>
          <w:rFonts w:hint="eastAsia"/>
          <w:sz w:val="28"/>
          <w:szCs w:val="28"/>
        </w:rPr>
        <w:t>详见附件。</w:t>
      </w:r>
    </w:p>
    <w:p w:rsidR="006963F4" w:rsidRDefault="006963F4">
      <w:pPr>
        <w:ind w:firstLine="552"/>
        <w:rPr>
          <w:sz w:val="28"/>
          <w:szCs w:val="28"/>
        </w:rPr>
      </w:pPr>
    </w:p>
    <w:p w:rsidR="006963F4" w:rsidRDefault="006963F4">
      <w:pPr>
        <w:ind w:firstLine="552"/>
        <w:rPr>
          <w:sz w:val="28"/>
          <w:szCs w:val="28"/>
        </w:rPr>
      </w:pPr>
    </w:p>
    <w:p w:rsidR="006963F4" w:rsidRDefault="006963F4">
      <w:pPr>
        <w:ind w:firstLine="552"/>
        <w:rPr>
          <w:sz w:val="28"/>
          <w:szCs w:val="28"/>
        </w:rPr>
      </w:pPr>
    </w:p>
    <w:p w:rsidR="006963F4" w:rsidRDefault="00C54DE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63F4" w:rsidRDefault="00C54DE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63F4" w:rsidRDefault="00C54DE4">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6963F4" w:rsidRDefault="006963F4">
      <w:pPr>
        <w:rPr>
          <w:sz w:val="28"/>
          <w:szCs w:val="28"/>
        </w:rPr>
      </w:pPr>
    </w:p>
    <w:p w:rsidR="006963F4" w:rsidRDefault="00C54DE4">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6963F4" w:rsidRDefault="006963F4">
      <w:pPr>
        <w:snapToGrid w:val="0"/>
        <w:spacing w:line="360" w:lineRule="auto"/>
        <w:jc w:val="left"/>
        <w:rPr>
          <w:rFonts w:ascii="宋体" w:hAnsi="宋体"/>
          <w:sz w:val="28"/>
          <w:szCs w:val="28"/>
        </w:rPr>
      </w:pPr>
    </w:p>
    <w:p w:rsidR="006963F4" w:rsidRDefault="006963F4">
      <w:pPr>
        <w:snapToGrid w:val="0"/>
        <w:spacing w:line="360" w:lineRule="auto"/>
        <w:jc w:val="left"/>
        <w:rPr>
          <w:rFonts w:ascii="宋体" w:hAnsi="宋体"/>
          <w:sz w:val="28"/>
          <w:szCs w:val="28"/>
        </w:rPr>
      </w:pPr>
    </w:p>
    <w:p w:rsidR="006963F4" w:rsidRDefault="006963F4">
      <w:pPr>
        <w:snapToGrid w:val="0"/>
        <w:spacing w:line="360" w:lineRule="auto"/>
        <w:jc w:val="left"/>
        <w:rPr>
          <w:rFonts w:ascii="宋体" w:hAnsi="宋体"/>
          <w:sz w:val="28"/>
          <w:szCs w:val="28"/>
        </w:rPr>
      </w:pPr>
    </w:p>
    <w:p w:rsidR="006963F4" w:rsidRDefault="006963F4">
      <w:pPr>
        <w:snapToGrid w:val="0"/>
        <w:spacing w:line="360" w:lineRule="auto"/>
        <w:jc w:val="left"/>
        <w:rPr>
          <w:rFonts w:ascii="宋体" w:hAnsi="宋体"/>
          <w:sz w:val="28"/>
          <w:szCs w:val="28"/>
        </w:rPr>
      </w:pPr>
    </w:p>
    <w:p w:rsidR="006963F4" w:rsidRDefault="006963F4">
      <w:pPr>
        <w:snapToGrid w:val="0"/>
        <w:spacing w:line="360" w:lineRule="auto"/>
        <w:jc w:val="left"/>
        <w:rPr>
          <w:rFonts w:ascii="宋体" w:hAnsi="宋体"/>
          <w:sz w:val="28"/>
          <w:szCs w:val="28"/>
        </w:rPr>
      </w:pPr>
    </w:p>
    <w:p w:rsidR="006963F4" w:rsidRDefault="006963F4">
      <w:pPr>
        <w:snapToGrid w:val="0"/>
        <w:spacing w:line="360" w:lineRule="auto"/>
        <w:jc w:val="left"/>
        <w:rPr>
          <w:rFonts w:ascii="宋体" w:hAnsi="宋体"/>
          <w:sz w:val="28"/>
          <w:szCs w:val="28"/>
        </w:rPr>
      </w:pPr>
    </w:p>
    <w:p w:rsidR="006963F4" w:rsidRDefault="006963F4">
      <w:pPr>
        <w:snapToGrid w:val="0"/>
        <w:spacing w:line="360" w:lineRule="auto"/>
        <w:jc w:val="left"/>
        <w:rPr>
          <w:rFonts w:ascii="宋体" w:hAnsi="宋体"/>
          <w:sz w:val="28"/>
          <w:szCs w:val="28"/>
        </w:rPr>
      </w:pPr>
    </w:p>
    <w:p w:rsidR="006963F4" w:rsidRDefault="00C54DE4">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6963F4" w:rsidRDefault="006963F4">
      <w:pPr>
        <w:snapToGrid w:val="0"/>
        <w:spacing w:line="360" w:lineRule="auto"/>
        <w:jc w:val="center"/>
        <w:rPr>
          <w:rFonts w:ascii="宋体" w:hAnsi="宋体"/>
          <w:b/>
          <w:sz w:val="32"/>
          <w:szCs w:val="32"/>
        </w:rPr>
      </w:pPr>
    </w:p>
    <w:p w:rsidR="006963F4" w:rsidRDefault="00C54DE4">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6963F4" w:rsidRDefault="006963F4">
      <w:pPr>
        <w:snapToGrid w:val="0"/>
        <w:spacing w:line="360" w:lineRule="auto"/>
        <w:jc w:val="center"/>
        <w:rPr>
          <w:rFonts w:ascii="宋体" w:hAnsi="宋体"/>
          <w:sz w:val="28"/>
          <w:szCs w:val="28"/>
        </w:rPr>
      </w:pPr>
    </w:p>
    <w:p w:rsidR="006963F4" w:rsidRDefault="00C54DE4">
      <w:pPr>
        <w:snapToGrid w:val="0"/>
        <w:spacing w:line="360" w:lineRule="auto"/>
        <w:rPr>
          <w:rFonts w:ascii="宋体" w:hAnsi="宋体"/>
          <w:sz w:val="28"/>
          <w:szCs w:val="28"/>
        </w:rPr>
      </w:pPr>
      <w:r>
        <w:rPr>
          <w:rFonts w:ascii="宋体" w:hAnsi="宋体" w:hint="eastAsia"/>
          <w:sz w:val="28"/>
          <w:szCs w:val="28"/>
        </w:rPr>
        <w:t>致：福建省东南电化股份有限公司</w:t>
      </w:r>
    </w:p>
    <w:p w:rsidR="006963F4" w:rsidRDefault="00C54DE4">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6963F4" w:rsidRDefault="00C54DE4">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6963F4" w:rsidRDefault="00C54DE4">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6963F4" w:rsidRDefault="00C54DE4">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6963F4" w:rsidRDefault="006963F4">
      <w:pPr>
        <w:snapToGrid w:val="0"/>
        <w:spacing w:line="360" w:lineRule="auto"/>
        <w:rPr>
          <w:rFonts w:ascii="宋体" w:hAnsi="宋体"/>
          <w:sz w:val="28"/>
          <w:szCs w:val="28"/>
        </w:rPr>
      </w:pPr>
    </w:p>
    <w:p w:rsidR="006963F4" w:rsidRDefault="00C54DE4">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6963F4" w:rsidRDefault="006963F4">
      <w:pPr>
        <w:snapToGrid w:val="0"/>
        <w:spacing w:line="360" w:lineRule="auto"/>
        <w:rPr>
          <w:rFonts w:ascii="宋体" w:hAnsi="宋体"/>
          <w:sz w:val="28"/>
          <w:szCs w:val="28"/>
        </w:rPr>
      </w:pPr>
    </w:p>
    <w:p w:rsidR="006963F4" w:rsidRDefault="00C54DE4">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6963F4" w:rsidRDefault="00C54DE4">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6963F4" w:rsidRDefault="006963F4">
      <w:pPr>
        <w:snapToGrid w:val="0"/>
        <w:spacing w:line="360" w:lineRule="auto"/>
        <w:rPr>
          <w:rFonts w:ascii="宋体" w:hAnsi="宋体"/>
          <w:sz w:val="28"/>
          <w:szCs w:val="28"/>
        </w:rPr>
      </w:pPr>
    </w:p>
    <w:p w:rsidR="006963F4" w:rsidRDefault="00C54DE4">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6963F4" w:rsidRDefault="00C54DE4">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6963F4" w:rsidRDefault="00C54DE4">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6963F4" w:rsidRDefault="006963F4">
      <w:pPr>
        <w:spacing w:line="500" w:lineRule="exact"/>
        <w:jc w:val="left"/>
        <w:rPr>
          <w:rFonts w:ascii="宋体" w:hAnsi="宋体"/>
          <w:b/>
          <w:kern w:val="0"/>
          <w:sz w:val="28"/>
          <w:szCs w:val="28"/>
        </w:rPr>
      </w:pPr>
    </w:p>
    <w:p w:rsidR="006963F4" w:rsidRDefault="00C54DE4">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C54DE4">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6963F4" w:rsidRDefault="00C54DE4">
      <w:pPr>
        <w:jc w:val="center"/>
        <w:rPr>
          <w:b/>
          <w:sz w:val="32"/>
          <w:szCs w:val="32"/>
        </w:rPr>
      </w:pPr>
      <w:r>
        <w:rPr>
          <w:rFonts w:hint="eastAsia"/>
          <w:b/>
          <w:sz w:val="32"/>
          <w:szCs w:val="32"/>
        </w:rPr>
        <w:t>参选人满足资格要求的业绩情况表</w:t>
      </w:r>
    </w:p>
    <w:p w:rsidR="006963F4" w:rsidRDefault="00C54DE4">
      <w:pPr>
        <w:rPr>
          <w:sz w:val="28"/>
          <w:szCs w:val="28"/>
        </w:rPr>
      </w:pPr>
      <w:r>
        <w:rPr>
          <w:rFonts w:hint="eastAsia"/>
          <w:sz w:val="28"/>
          <w:szCs w:val="28"/>
        </w:rPr>
        <w:t>致：福建省东南电化股份有限公司</w:t>
      </w:r>
    </w:p>
    <w:p w:rsidR="006963F4" w:rsidRDefault="00C54DE4">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6963F4">
        <w:tc>
          <w:tcPr>
            <w:tcW w:w="959" w:type="dxa"/>
          </w:tcPr>
          <w:p w:rsidR="006963F4" w:rsidRDefault="00C54DE4">
            <w:pPr>
              <w:jc w:val="center"/>
              <w:rPr>
                <w:sz w:val="28"/>
                <w:szCs w:val="28"/>
              </w:rPr>
            </w:pPr>
            <w:r>
              <w:rPr>
                <w:rFonts w:hint="eastAsia"/>
                <w:sz w:val="28"/>
                <w:szCs w:val="28"/>
              </w:rPr>
              <w:t>序号</w:t>
            </w:r>
          </w:p>
        </w:tc>
        <w:tc>
          <w:tcPr>
            <w:tcW w:w="3118" w:type="dxa"/>
          </w:tcPr>
          <w:p w:rsidR="006963F4" w:rsidRDefault="00C54DE4">
            <w:pPr>
              <w:jc w:val="center"/>
              <w:rPr>
                <w:sz w:val="28"/>
                <w:szCs w:val="28"/>
              </w:rPr>
            </w:pPr>
            <w:r>
              <w:rPr>
                <w:rFonts w:hint="eastAsia"/>
                <w:sz w:val="28"/>
                <w:szCs w:val="28"/>
              </w:rPr>
              <w:t>项目名称</w:t>
            </w:r>
          </w:p>
        </w:tc>
        <w:tc>
          <w:tcPr>
            <w:tcW w:w="2888" w:type="dxa"/>
          </w:tcPr>
          <w:p w:rsidR="006963F4" w:rsidRDefault="00C54DE4">
            <w:pPr>
              <w:jc w:val="center"/>
              <w:rPr>
                <w:sz w:val="28"/>
                <w:szCs w:val="28"/>
              </w:rPr>
            </w:pPr>
            <w:r>
              <w:rPr>
                <w:rFonts w:hint="eastAsia"/>
                <w:sz w:val="28"/>
                <w:szCs w:val="28"/>
              </w:rPr>
              <w:t>使用单位</w:t>
            </w:r>
          </w:p>
        </w:tc>
        <w:tc>
          <w:tcPr>
            <w:tcW w:w="2322" w:type="dxa"/>
          </w:tcPr>
          <w:p w:rsidR="006963F4" w:rsidRDefault="00C54DE4">
            <w:pPr>
              <w:jc w:val="center"/>
              <w:rPr>
                <w:sz w:val="28"/>
                <w:szCs w:val="28"/>
              </w:rPr>
            </w:pPr>
            <w:r>
              <w:rPr>
                <w:rFonts w:hint="eastAsia"/>
                <w:sz w:val="28"/>
                <w:szCs w:val="28"/>
              </w:rPr>
              <w:t>合同</w:t>
            </w:r>
            <w:r>
              <w:rPr>
                <w:rFonts w:hint="eastAsia"/>
                <w:sz w:val="28"/>
                <w:szCs w:val="28"/>
              </w:rPr>
              <w:t>时间</w:t>
            </w:r>
          </w:p>
        </w:tc>
      </w:tr>
      <w:tr w:rsidR="006963F4">
        <w:trPr>
          <w:trHeight w:val="748"/>
        </w:trPr>
        <w:tc>
          <w:tcPr>
            <w:tcW w:w="959" w:type="dxa"/>
          </w:tcPr>
          <w:p w:rsidR="006963F4" w:rsidRDefault="006963F4">
            <w:pPr>
              <w:rPr>
                <w:sz w:val="28"/>
                <w:szCs w:val="28"/>
              </w:rPr>
            </w:pPr>
          </w:p>
        </w:tc>
        <w:tc>
          <w:tcPr>
            <w:tcW w:w="3118" w:type="dxa"/>
          </w:tcPr>
          <w:p w:rsidR="006963F4" w:rsidRDefault="006963F4">
            <w:pPr>
              <w:rPr>
                <w:sz w:val="28"/>
                <w:szCs w:val="28"/>
              </w:rPr>
            </w:pPr>
          </w:p>
        </w:tc>
        <w:tc>
          <w:tcPr>
            <w:tcW w:w="2888" w:type="dxa"/>
          </w:tcPr>
          <w:p w:rsidR="006963F4" w:rsidRDefault="006963F4">
            <w:pPr>
              <w:rPr>
                <w:sz w:val="28"/>
                <w:szCs w:val="28"/>
              </w:rPr>
            </w:pPr>
          </w:p>
        </w:tc>
        <w:tc>
          <w:tcPr>
            <w:tcW w:w="2322" w:type="dxa"/>
          </w:tcPr>
          <w:p w:rsidR="006963F4" w:rsidRDefault="006963F4">
            <w:pPr>
              <w:rPr>
                <w:sz w:val="28"/>
                <w:szCs w:val="28"/>
              </w:rPr>
            </w:pPr>
          </w:p>
        </w:tc>
      </w:tr>
      <w:tr w:rsidR="006963F4">
        <w:trPr>
          <w:trHeight w:val="716"/>
        </w:trPr>
        <w:tc>
          <w:tcPr>
            <w:tcW w:w="959" w:type="dxa"/>
          </w:tcPr>
          <w:p w:rsidR="006963F4" w:rsidRDefault="006963F4">
            <w:pPr>
              <w:rPr>
                <w:sz w:val="28"/>
                <w:szCs w:val="28"/>
              </w:rPr>
            </w:pPr>
          </w:p>
        </w:tc>
        <w:tc>
          <w:tcPr>
            <w:tcW w:w="3118" w:type="dxa"/>
          </w:tcPr>
          <w:p w:rsidR="006963F4" w:rsidRDefault="006963F4">
            <w:pPr>
              <w:rPr>
                <w:sz w:val="28"/>
                <w:szCs w:val="28"/>
              </w:rPr>
            </w:pPr>
          </w:p>
        </w:tc>
        <w:tc>
          <w:tcPr>
            <w:tcW w:w="2888" w:type="dxa"/>
          </w:tcPr>
          <w:p w:rsidR="006963F4" w:rsidRDefault="006963F4">
            <w:pPr>
              <w:rPr>
                <w:sz w:val="28"/>
                <w:szCs w:val="28"/>
              </w:rPr>
            </w:pPr>
          </w:p>
        </w:tc>
        <w:tc>
          <w:tcPr>
            <w:tcW w:w="2322" w:type="dxa"/>
          </w:tcPr>
          <w:p w:rsidR="006963F4" w:rsidRDefault="006963F4">
            <w:pPr>
              <w:rPr>
                <w:sz w:val="28"/>
                <w:szCs w:val="28"/>
              </w:rPr>
            </w:pPr>
          </w:p>
        </w:tc>
      </w:tr>
      <w:tr w:rsidR="006963F4">
        <w:trPr>
          <w:trHeight w:val="685"/>
        </w:trPr>
        <w:tc>
          <w:tcPr>
            <w:tcW w:w="959" w:type="dxa"/>
          </w:tcPr>
          <w:p w:rsidR="006963F4" w:rsidRDefault="006963F4">
            <w:pPr>
              <w:rPr>
                <w:sz w:val="28"/>
                <w:szCs w:val="28"/>
              </w:rPr>
            </w:pPr>
          </w:p>
        </w:tc>
        <w:tc>
          <w:tcPr>
            <w:tcW w:w="3118" w:type="dxa"/>
          </w:tcPr>
          <w:p w:rsidR="006963F4" w:rsidRDefault="006963F4">
            <w:pPr>
              <w:rPr>
                <w:sz w:val="28"/>
                <w:szCs w:val="28"/>
              </w:rPr>
            </w:pPr>
          </w:p>
        </w:tc>
        <w:tc>
          <w:tcPr>
            <w:tcW w:w="2888" w:type="dxa"/>
          </w:tcPr>
          <w:p w:rsidR="006963F4" w:rsidRDefault="006963F4">
            <w:pPr>
              <w:rPr>
                <w:sz w:val="28"/>
                <w:szCs w:val="28"/>
              </w:rPr>
            </w:pPr>
          </w:p>
        </w:tc>
        <w:tc>
          <w:tcPr>
            <w:tcW w:w="2322" w:type="dxa"/>
          </w:tcPr>
          <w:p w:rsidR="006963F4" w:rsidRDefault="006963F4">
            <w:pPr>
              <w:rPr>
                <w:sz w:val="28"/>
                <w:szCs w:val="28"/>
              </w:rPr>
            </w:pPr>
          </w:p>
        </w:tc>
      </w:tr>
      <w:tr w:rsidR="006963F4">
        <w:trPr>
          <w:trHeight w:val="708"/>
        </w:trPr>
        <w:tc>
          <w:tcPr>
            <w:tcW w:w="959" w:type="dxa"/>
          </w:tcPr>
          <w:p w:rsidR="006963F4" w:rsidRDefault="006963F4">
            <w:pPr>
              <w:rPr>
                <w:sz w:val="28"/>
                <w:szCs w:val="28"/>
              </w:rPr>
            </w:pPr>
          </w:p>
        </w:tc>
        <w:tc>
          <w:tcPr>
            <w:tcW w:w="3118" w:type="dxa"/>
          </w:tcPr>
          <w:p w:rsidR="006963F4" w:rsidRDefault="006963F4">
            <w:pPr>
              <w:rPr>
                <w:sz w:val="28"/>
                <w:szCs w:val="28"/>
              </w:rPr>
            </w:pPr>
          </w:p>
        </w:tc>
        <w:tc>
          <w:tcPr>
            <w:tcW w:w="2888" w:type="dxa"/>
          </w:tcPr>
          <w:p w:rsidR="006963F4" w:rsidRDefault="006963F4">
            <w:pPr>
              <w:rPr>
                <w:sz w:val="28"/>
                <w:szCs w:val="28"/>
              </w:rPr>
            </w:pPr>
          </w:p>
        </w:tc>
        <w:tc>
          <w:tcPr>
            <w:tcW w:w="2322" w:type="dxa"/>
          </w:tcPr>
          <w:p w:rsidR="006963F4" w:rsidRDefault="006963F4">
            <w:pPr>
              <w:rPr>
                <w:sz w:val="28"/>
                <w:szCs w:val="28"/>
              </w:rPr>
            </w:pPr>
          </w:p>
        </w:tc>
      </w:tr>
      <w:tr w:rsidR="006963F4">
        <w:trPr>
          <w:trHeight w:val="704"/>
        </w:trPr>
        <w:tc>
          <w:tcPr>
            <w:tcW w:w="959" w:type="dxa"/>
          </w:tcPr>
          <w:p w:rsidR="006963F4" w:rsidRDefault="006963F4">
            <w:pPr>
              <w:rPr>
                <w:sz w:val="28"/>
                <w:szCs w:val="28"/>
              </w:rPr>
            </w:pPr>
          </w:p>
        </w:tc>
        <w:tc>
          <w:tcPr>
            <w:tcW w:w="3118" w:type="dxa"/>
          </w:tcPr>
          <w:p w:rsidR="006963F4" w:rsidRDefault="006963F4">
            <w:pPr>
              <w:rPr>
                <w:sz w:val="28"/>
                <w:szCs w:val="28"/>
              </w:rPr>
            </w:pPr>
          </w:p>
        </w:tc>
        <w:tc>
          <w:tcPr>
            <w:tcW w:w="2888" w:type="dxa"/>
          </w:tcPr>
          <w:p w:rsidR="006963F4" w:rsidRDefault="006963F4">
            <w:pPr>
              <w:rPr>
                <w:sz w:val="28"/>
                <w:szCs w:val="28"/>
              </w:rPr>
            </w:pPr>
          </w:p>
        </w:tc>
        <w:tc>
          <w:tcPr>
            <w:tcW w:w="2322" w:type="dxa"/>
          </w:tcPr>
          <w:p w:rsidR="006963F4" w:rsidRDefault="006963F4">
            <w:pPr>
              <w:rPr>
                <w:sz w:val="28"/>
                <w:szCs w:val="28"/>
              </w:rPr>
            </w:pPr>
          </w:p>
        </w:tc>
      </w:tr>
      <w:tr w:rsidR="006963F4">
        <w:trPr>
          <w:trHeight w:val="686"/>
        </w:trPr>
        <w:tc>
          <w:tcPr>
            <w:tcW w:w="959" w:type="dxa"/>
          </w:tcPr>
          <w:p w:rsidR="006963F4" w:rsidRDefault="006963F4">
            <w:pPr>
              <w:rPr>
                <w:sz w:val="28"/>
                <w:szCs w:val="28"/>
              </w:rPr>
            </w:pPr>
          </w:p>
        </w:tc>
        <w:tc>
          <w:tcPr>
            <w:tcW w:w="3118" w:type="dxa"/>
          </w:tcPr>
          <w:p w:rsidR="006963F4" w:rsidRDefault="006963F4">
            <w:pPr>
              <w:rPr>
                <w:sz w:val="28"/>
                <w:szCs w:val="28"/>
              </w:rPr>
            </w:pPr>
          </w:p>
        </w:tc>
        <w:tc>
          <w:tcPr>
            <w:tcW w:w="2888" w:type="dxa"/>
          </w:tcPr>
          <w:p w:rsidR="006963F4" w:rsidRDefault="006963F4">
            <w:pPr>
              <w:rPr>
                <w:sz w:val="28"/>
                <w:szCs w:val="28"/>
              </w:rPr>
            </w:pPr>
          </w:p>
        </w:tc>
        <w:tc>
          <w:tcPr>
            <w:tcW w:w="2322" w:type="dxa"/>
          </w:tcPr>
          <w:p w:rsidR="006963F4" w:rsidRDefault="006963F4">
            <w:pPr>
              <w:rPr>
                <w:sz w:val="28"/>
                <w:szCs w:val="28"/>
              </w:rPr>
            </w:pPr>
          </w:p>
        </w:tc>
      </w:tr>
    </w:tbl>
    <w:p w:rsidR="006963F4" w:rsidRDefault="006963F4">
      <w:pPr>
        <w:rPr>
          <w:sz w:val="28"/>
          <w:szCs w:val="28"/>
        </w:rPr>
      </w:pPr>
    </w:p>
    <w:p w:rsidR="006963F4" w:rsidRDefault="00C54DE4">
      <w:pPr>
        <w:rPr>
          <w:sz w:val="28"/>
          <w:szCs w:val="28"/>
        </w:rPr>
      </w:pPr>
      <w:r>
        <w:rPr>
          <w:rFonts w:hint="eastAsia"/>
          <w:sz w:val="28"/>
          <w:szCs w:val="28"/>
        </w:rPr>
        <w:t>注：</w:t>
      </w:r>
    </w:p>
    <w:p w:rsidR="006963F4" w:rsidRDefault="00C54DE4">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6963F4" w:rsidRDefault="00C54DE4">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6963F4" w:rsidRDefault="00C54DE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63F4" w:rsidRDefault="00C54DE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63F4" w:rsidRDefault="00C54DE4">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6963F4" w:rsidRDefault="006963F4">
      <w:pPr>
        <w:spacing w:line="500" w:lineRule="exact"/>
        <w:rPr>
          <w:rFonts w:asciiTheme="minorEastAsia" w:hAnsiTheme="minorEastAsia"/>
          <w:sz w:val="28"/>
          <w:szCs w:val="28"/>
        </w:rPr>
      </w:pPr>
    </w:p>
    <w:p w:rsidR="006963F4" w:rsidRDefault="006963F4">
      <w:pPr>
        <w:rPr>
          <w:rFonts w:asciiTheme="minorEastAsia" w:hAnsiTheme="minorEastAsia"/>
          <w:sz w:val="28"/>
          <w:szCs w:val="28"/>
        </w:rPr>
      </w:pPr>
    </w:p>
    <w:p w:rsidR="006963F4" w:rsidRDefault="00C54DE4">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w:t>
      </w:r>
      <w:r>
        <w:rPr>
          <w:rFonts w:asciiTheme="minorEastAsia" w:hAnsiTheme="minorEastAsia" w:hint="eastAsia"/>
          <w:sz w:val="28"/>
          <w:szCs w:val="28"/>
        </w:rPr>
        <w:t>件</w:t>
      </w:r>
    </w:p>
    <w:p w:rsidR="006963F4" w:rsidRDefault="006963F4">
      <w:pPr>
        <w:rPr>
          <w:rFonts w:asciiTheme="minorEastAsia" w:hAnsiTheme="minorEastAsia"/>
          <w:sz w:val="28"/>
          <w:szCs w:val="28"/>
        </w:rPr>
      </w:pPr>
    </w:p>
    <w:p w:rsidR="006963F4" w:rsidRDefault="00C54DE4">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6963F4" w:rsidRDefault="006963F4">
      <w:pPr>
        <w:rPr>
          <w:rFonts w:asciiTheme="minorEastAsia" w:hAnsiTheme="minorEastAsia"/>
          <w:sz w:val="28"/>
          <w:szCs w:val="28"/>
        </w:rPr>
      </w:pPr>
    </w:p>
    <w:p w:rsidR="006963F4" w:rsidRDefault="00C54DE4">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6963F4" w:rsidRDefault="00C54DE4">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C54DE4">
      <w:pPr>
        <w:jc w:val="center"/>
        <w:rPr>
          <w:b/>
          <w:sz w:val="44"/>
          <w:szCs w:val="44"/>
        </w:rPr>
      </w:pPr>
      <w:r>
        <w:rPr>
          <w:rFonts w:hint="eastAsia"/>
          <w:b/>
          <w:sz w:val="44"/>
          <w:szCs w:val="44"/>
        </w:rPr>
        <w:lastRenderedPageBreak/>
        <w:t>第一册</w:t>
      </w:r>
    </w:p>
    <w:p w:rsidR="006963F4" w:rsidRDefault="00C54DE4">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C54DE4">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6963F4" w:rsidRDefault="006963F4">
      <w:pPr>
        <w:jc w:val="center"/>
        <w:rPr>
          <w:rFonts w:asciiTheme="minorEastAsia" w:hAnsiTheme="minorEastAsia"/>
          <w:b/>
          <w:sz w:val="28"/>
          <w:szCs w:val="28"/>
        </w:rPr>
      </w:pPr>
    </w:p>
    <w:p w:rsidR="006963F4" w:rsidRDefault="006963F4">
      <w:pPr>
        <w:jc w:val="center"/>
        <w:rPr>
          <w:rFonts w:asciiTheme="minorEastAsia" w:hAnsiTheme="minorEastAsia"/>
          <w:b/>
          <w:sz w:val="28"/>
          <w:szCs w:val="28"/>
        </w:rPr>
      </w:pPr>
    </w:p>
    <w:p w:rsidR="006963F4" w:rsidRDefault="00C54DE4">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6963F4" w:rsidRDefault="00C54DE4">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6963F4" w:rsidRDefault="00C54DE4">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6963F4" w:rsidRDefault="00C54DE4">
      <w:pPr>
        <w:rPr>
          <w:rFonts w:asciiTheme="minorEastAsia" w:hAnsiTheme="minorEastAsia"/>
          <w:b/>
          <w:sz w:val="28"/>
          <w:szCs w:val="28"/>
        </w:rPr>
      </w:pPr>
      <w:r>
        <w:rPr>
          <w:rFonts w:asciiTheme="minorEastAsia" w:hAnsiTheme="minorEastAsia" w:hint="eastAsia"/>
          <w:b/>
          <w:sz w:val="28"/>
          <w:szCs w:val="28"/>
        </w:rPr>
        <w:t>2.4</w:t>
      </w:r>
      <w:r>
        <w:rPr>
          <w:rFonts w:asciiTheme="minorEastAsia" w:hAnsiTheme="minorEastAsia" w:hint="eastAsia"/>
          <w:b/>
          <w:sz w:val="28"/>
          <w:szCs w:val="28"/>
        </w:rPr>
        <w:t>项目实施方案</w:t>
      </w:r>
    </w:p>
    <w:p w:rsidR="006963F4" w:rsidRDefault="00C54DE4">
      <w:pPr>
        <w:rPr>
          <w:rFonts w:asciiTheme="minorEastAsia" w:hAnsiTheme="minorEastAsia"/>
          <w:b/>
          <w:sz w:val="28"/>
          <w:szCs w:val="28"/>
        </w:rPr>
      </w:pPr>
      <w:r>
        <w:rPr>
          <w:rFonts w:asciiTheme="minorEastAsia" w:hAnsiTheme="minorEastAsia" w:hint="eastAsia"/>
          <w:b/>
          <w:sz w:val="28"/>
          <w:szCs w:val="28"/>
        </w:rPr>
        <w:t>2.5</w:t>
      </w:r>
      <w:r>
        <w:rPr>
          <w:rFonts w:asciiTheme="minorEastAsia" w:hAnsiTheme="minorEastAsia" w:hint="eastAsia"/>
          <w:b/>
          <w:sz w:val="28"/>
          <w:szCs w:val="28"/>
        </w:rPr>
        <w:t>比选文件要求提供的其他技术方面的文件</w:t>
      </w: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C54DE4">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6963F4" w:rsidRDefault="006963F4">
      <w:pPr>
        <w:rPr>
          <w:sz w:val="28"/>
          <w:szCs w:val="28"/>
        </w:rPr>
      </w:pPr>
    </w:p>
    <w:p w:rsidR="006963F4" w:rsidRDefault="00C54DE4">
      <w:pPr>
        <w:jc w:val="center"/>
        <w:rPr>
          <w:b/>
          <w:sz w:val="32"/>
          <w:szCs w:val="32"/>
        </w:rPr>
      </w:pPr>
      <w:r>
        <w:rPr>
          <w:rFonts w:hint="eastAsia"/>
          <w:b/>
          <w:sz w:val="32"/>
          <w:szCs w:val="32"/>
        </w:rPr>
        <w:t>技术偏离表</w:t>
      </w:r>
    </w:p>
    <w:p w:rsidR="006963F4" w:rsidRDefault="006963F4">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6963F4">
        <w:trPr>
          <w:cantSplit/>
          <w:trHeight w:val="943"/>
          <w:jc w:val="center"/>
        </w:trPr>
        <w:tc>
          <w:tcPr>
            <w:tcW w:w="970" w:type="dxa"/>
            <w:vAlign w:val="center"/>
          </w:tcPr>
          <w:p w:rsidR="006963F4" w:rsidRDefault="00C54DE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6963F4" w:rsidRDefault="00C54DE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6963F4" w:rsidRDefault="00C54DE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6963F4" w:rsidRDefault="00C54DE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6963F4" w:rsidRDefault="00C54DE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6963F4" w:rsidRDefault="00C54DE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6963F4">
        <w:trPr>
          <w:cantSplit/>
          <w:trHeight w:val="944"/>
          <w:jc w:val="center"/>
        </w:trPr>
        <w:tc>
          <w:tcPr>
            <w:tcW w:w="970" w:type="dxa"/>
          </w:tcPr>
          <w:p w:rsidR="006963F4" w:rsidRDefault="006963F4">
            <w:pPr>
              <w:rPr>
                <w:rFonts w:ascii="宋体" w:hAnsi="宋体" w:cs="Calibri"/>
                <w:color w:val="000000" w:themeColor="text1"/>
                <w:sz w:val="24"/>
                <w:szCs w:val="21"/>
              </w:rPr>
            </w:pPr>
          </w:p>
        </w:tc>
        <w:tc>
          <w:tcPr>
            <w:tcW w:w="2218" w:type="dxa"/>
          </w:tcPr>
          <w:p w:rsidR="006963F4" w:rsidRDefault="006963F4">
            <w:pPr>
              <w:rPr>
                <w:rFonts w:ascii="宋体" w:hAnsi="宋体" w:cs="Calibri"/>
                <w:color w:val="000000" w:themeColor="text1"/>
                <w:sz w:val="24"/>
                <w:szCs w:val="21"/>
              </w:rPr>
            </w:pPr>
          </w:p>
        </w:tc>
        <w:tc>
          <w:tcPr>
            <w:tcW w:w="2079" w:type="dxa"/>
          </w:tcPr>
          <w:p w:rsidR="006963F4" w:rsidRDefault="006963F4">
            <w:pPr>
              <w:jc w:val="center"/>
              <w:rPr>
                <w:rFonts w:ascii="宋体" w:hAnsi="宋体" w:cs="Calibri"/>
                <w:color w:val="000000" w:themeColor="text1"/>
                <w:sz w:val="24"/>
                <w:szCs w:val="21"/>
              </w:rPr>
            </w:pPr>
          </w:p>
        </w:tc>
        <w:tc>
          <w:tcPr>
            <w:tcW w:w="1812" w:type="dxa"/>
          </w:tcPr>
          <w:p w:rsidR="006963F4" w:rsidRDefault="006963F4">
            <w:pPr>
              <w:rPr>
                <w:rFonts w:ascii="宋体" w:hAnsi="宋体" w:cs="Calibri"/>
                <w:color w:val="000000" w:themeColor="text1"/>
                <w:sz w:val="24"/>
                <w:szCs w:val="21"/>
              </w:rPr>
            </w:pPr>
          </w:p>
        </w:tc>
      </w:tr>
      <w:tr w:rsidR="006963F4">
        <w:trPr>
          <w:cantSplit/>
          <w:trHeight w:val="943"/>
          <w:jc w:val="center"/>
        </w:trPr>
        <w:tc>
          <w:tcPr>
            <w:tcW w:w="970" w:type="dxa"/>
          </w:tcPr>
          <w:p w:rsidR="006963F4" w:rsidRDefault="006963F4">
            <w:pPr>
              <w:rPr>
                <w:rFonts w:ascii="宋体" w:hAnsi="宋体" w:cs="Calibri"/>
                <w:color w:val="000000" w:themeColor="text1"/>
                <w:sz w:val="24"/>
                <w:szCs w:val="21"/>
              </w:rPr>
            </w:pPr>
          </w:p>
        </w:tc>
        <w:tc>
          <w:tcPr>
            <w:tcW w:w="2218" w:type="dxa"/>
          </w:tcPr>
          <w:p w:rsidR="006963F4" w:rsidRDefault="006963F4">
            <w:pPr>
              <w:rPr>
                <w:rFonts w:ascii="宋体" w:hAnsi="宋体" w:cs="Calibri"/>
                <w:color w:val="000000" w:themeColor="text1"/>
                <w:sz w:val="24"/>
                <w:szCs w:val="21"/>
              </w:rPr>
            </w:pPr>
          </w:p>
        </w:tc>
        <w:tc>
          <w:tcPr>
            <w:tcW w:w="2079" w:type="dxa"/>
          </w:tcPr>
          <w:p w:rsidR="006963F4" w:rsidRDefault="006963F4">
            <w:pPr>
              <w:rPr>
                <w:rFonts w:ascii="宋体" w:hAnsi="宋体" w:cs="Calibri"/>
                <w:color w:val="000000" w:themeColor="text1"/>
                <w:sz w:val="24"/>
                <w:szCs w:val="21"/>
              </w:rPr>
            </w:pPr>
          </w:p>
        </w:tc>
        <w:tc>
          <w:tcPr>
            <w:tcW w:w="1812" w:type="dxa"/>
          </w:tcPr>
          <w:p w:rsidR="006963F4" w:rsidRDefault="006963F4">
            <w:pPr>
              <w:rPr>
                <w:rFonts w:ascii="宋体" w:hAnsi="宋体" w:cs="Calibri"/>
                <w:color w:val="000000" w:themeColor="text1"/>
                <w:sz w:val="24"/>
                <w:szCs w:val="21"/>
              </w:rPr>
            </w:pPr>
          </w:p>
        </w:tc>
      </w:tr>
      <w:tr w:rsidR="006963F4">
        <w:trPr>
          <w:cantSplit/>
          <w:trHeight w:val="944"/>
          <w:jc w:val="center"/>
        </w:trPr>
        <w:tc>
          <w:tcPr>
            <w:tcW w:w="970" w:type="dxa"/>
          </w:tcPr>
          <w:p w:rsidR="006963F4" w:rsidRDefault="006963F4">
            <w:pPr>
              <w:rPr>
                <w:rFonts w:ascii="宋体" w:hAnsi="宋体" w:cs="Calibri"/>
                <w:color w:val="000000" w:themeColor="text1"/>
                <w:sz w:val="24"/>
                <w:szCs w:val="21"/>
              </w:rPr>
            </w:pPr>
          </w:p>
        </w:tc>
        <w:tc>
          <w:tcPr>
            <w:tcW w:w="2218" w:type="dxa"/>
          </w:tcPr>
          <w:p w:rsidR="006963F4" w:rsidRDefault="006963F4">
            <w:pPr>
              <w:rPr>
                <w:rFonts w:ascii="宋体" w:hAnsi="宋体" w:cs="Calibri"/>
                <w:color w:val="000000" w:themeColor="text1"/>
                <w:sz w:val="24"/>
                <w:szCs w:val="21"/>
              </w:rPr>
            </w:pPr>
          </w:p>
        </w:tc>
        <w:tc>
          <w:tcPr>
            <w:tcW w:w="2079" w:type="dxa"/>
          </w:tcPr>
          <w:p w:rsidR="006963F4" w:rsidRDefault="006963F4">
            <w:pPr>
              <w:rPr>
                <w:rFonts w:ascii="宋体" w:hAnsi="宋体" w:cs="Calibri"/>
                <w:color w:val="000000" w:themeColor="text1"/>
                <w:sz w:val="24"/>
                <w:szCs w:val="21"/>
              </w:rPr>
            </w:pPr>
          </w:p>
        </w:tc>
        <w:tc>
          <w:tcPr>
            <w:tcW w:w="1812" w:type="dxa"/>
          </w:tcPr>
          <w:p w:rsidR="006963F4" w:rsidRDefault="006963F4">
            <w:pPr>
              <w:rPr>
                <w:rFonts w:ascii="宋体" w:hAnsi="宋体" w:cs="Calibri"/>
                <w:color w:val="000000" w:themeColor="text1"/>
                <w:sz w:val="24"/>
                <w:szCs w:val="21"/>
              </w:rPr>
            </w:pPr>
          </w:p>
        </w:tc>
      </w:tr>
      <w:tr w:rsidR="006963F4">
        <w:trPr>
          <w:cantSplit/>
          <w:trHeight w:val="944"/>
          <w:jc w:val="center"/>
        </w:trPr>
        <w:tc>
          <w:tcPr>
            <w:tcW w:w="970" w:type="dxa"/>
          </w:tcPr>
          <w:p w:rsidR="006963F4" w:rsidRDefault="006963F4">
            <w:pPr>
              <w:rPr>
                <w:rFonts w:ascii="宋体" w:hAnsi="宋体" w:cs="Calibri"/>
                <w:color w:val="000000" w:themeColor="text1"/>
                <w:sz w:val="24"/>
                <w:szCs w:val="21"/>
              </w:rPr>
            </w:pPr>
          </w:p>
        </w:tc>
        <w:tc>
          <w:tcPr>
            <w:tcW w:w="2218" w:type="dxa"/>
          </w:tcPr>
          <w:p w:rsidR="006963F4" w:rsidRDefault="006963F4">
            <w:pPr>
              <w:rPr>
                <w:rFonts w:ascii="宋体" w:hAnsi="宋体" w:cs="Calibri"/>
                <w:color w:val="000000" w:themeColor="text1"/>
                <w:sz w:val="24"/>
                <w:szCs w:val="21"/>
              </w:rPr>
            </w:pPr>
          </w:p>
        </w:tc>
        <w:tc>
          <w:tcPr>
            <w:tcW w:w="2079" w:type="dxa"/>
          </w:tcPr>
          <w:p w:rsidR="006963F4" w:rsidRDefault="006963F4">
            <w:pPr>
              <w:rPr>
                <w:rFonts w:ascii="宋体" w:hAnsi="宋体" w:cs="Calibri"/>
                <w:color w:val="000000" w:themeColor="text1"/>
                <w:sz w:val="24"/>
                <w:szCs w:val="21"/>
              </w:rPr>
            </w:pPr>
          </w:p>
        </w:tc>
        <w:tc>
          <w:tcPr>
            <w:tcW w:w="1812" w:type="dxa"/>
          </w:tcPr>
          <w:p w:rsidR="006963F4" w:rsidRDefault="006963F4">
            <w:pPr>
              <w:rPr>
                <w:rFonts w:ascii="宋体" w:hAnsi="宋体" w:cs="Calibri"/>
                <w:color w:val="000000" w:themeColor="text1"/>
                <w:sz w:val="24"/>
                <w:szCs w:val="21"/>
              </w:rPr>
            </w:pPr>
          </w:p>
        </w:tc>
      </w:tr>
      <w:tr w:rsidR="006963F4">
        <w:trPr>
          <w:cantSplit/>
          <w:trHeight w:val="943"/>
          <w:jc w:val="center"/>
        </w:trPr>
        <w:tc>
          <w:tcPr>
            <w:tcW w:w="970" w:type="dxa"/>
          </w:tcPr>
          <w:p w:rsidR="006963F4" w:rsidRDefault="006963F4">
            <w:pPr>
              <w:rPr>
                <w:rFonts w:ascii="宋体" w:hAnsi="宋体" w:cs="Calibri"/>
                <w:color w:val="000000" w:themeColor="text1"/>
                <w:sz w:val="24"/>
                <w:szCs w:val="21"/>
              </w:rPr>
            </w:pPr>
          </w:p>
        </w:tc>
        <w:tc>
          <w:tcPr>
            <w:tcW w:w="2218" w:type="dxa"/>
          </w:tcPr>
          <w:p w:rsidR="006963F4" w:rsidRDefault="006963F4">
            <w:pPr>
              <w:rPr>
                <w:rFonts w:ascii="宋体" w:hAnsi="宋体" w:cs="Calibri"/>
                <w:color w:val="000000" w:themeColor="text1"/>
                <w:sz w:val="24"/>
                <w:szCs w:val="21"/>
              </w:rPr>
            </w:pPr>
          </w:p>
        </w:tc>
        <w:tc>
          <w:tcPr>
            <w:tcW w:w="2079" w:type="dxa"/>
          </w:tcPr>
          <w:p w:rsidR="006963F4" w:rsidRDefault="006963F4">
            <w:pPr>
              <w:rPr>
                <w:rFonts w:ascii="宋体" w:hAnsi="宋体" w:cs="Calibri"/>
                <w:color w:val="000000" w:themeColor="text1"/>
                <w:sz w:val="24"/>
                <w:szCs w:val="21"/>
              </w:rPr>
            </w:pPr>
          </w:p>
        </w:tc>
        <w:tc>
          <w:tcPr>
            <w:tcW w:w="1812" w:type="dxa"/>
          </w:tcPr>
          <w:p w:rsidR="006963F4" w:rsidRDefault="006963F4">
            <w:pPr>
              <w:rPr>
                <w:rFonts w:ascii="宋体" w:hAnsi="宋体" w:cs="Calibri"/>
                <w:color w:val="000000" w:themeColor="text1"/>
                <w:sz w:val="24"/>
                <w:szCs w:val="21"/>
              </w:rPr>
            </w:pPr>
          </w:p>
        </w:tc>
      </w:tr>
      <w:tr w:rsidR="006963F4">
        <w:trPr>
          <w:cantSplit/>
          <w:trHeight w:val="943"/>
          <w:jc w:val="center"/>
        </w:trPr>
        <w:tc>
          <w:tcPr>
            <w:tcW w:w="970" w:type="dxa"/>
          </w:tcPr>
          <w:p w:rsidR="006963F4" w:rsidRDefault="006963F4">
            <w:pPr>
              <w:rPr>
                <w:rFonts w:ascii="宋体" w:hAnsi="宋体" w:cs="Calibri"/>
                <w:color w:val="000000" w:themeColor="text1"/>
                <w:sz w:val="24"/>
                <w:szCs w:val="21"/>
              </w:rPr>
            </w:pPr>
          </w:p>
        </w:tc>
        <w:tc>
          <w:tcPr>
            <w:tcW w:w="2218" w:type="dxa"/>
          </w:tcPr>
          <w:p w:rsidR="006963F4" w:rsidRDefault="006963F4">
            <w:pPr>
              <w:rPr>
                <w:rFonts w:ascii="宋体" w:hAnsi="宋体" w:cs="Calibri"/>
                <w:color w:val="000000" w:themeColor="text1"/>
                <w:sz w:val="24"/>
                <w:szCs w:val="21"/>
              </w:rPr>
            </w:pPr>
          </w:p>
        </w:tc>
        <w:tc>
          <w:tcPr>
            <w:tcW w:w="2079" w:type="dxa"/>
          </w:tcPr>
          <w:p w:rsidR="006963F4" w:rsidRDefault="006963F4">
            <w:pPr>
              <w:rPr>
                <w:rFonts w:ascii="宋体" w:hAnsi="宋体" w:cs="Calibri"/>
                <w:color w:val="000000" w:themeColor="text1"/>
                <w:sz w:val="24"/>
                <w:szCs w:val="21"/>
              </w:rPr>
            </w:pPr>
          </w:p>
        </w:tc>
        <w:tc>
          <w:tcPr>
            <w:tcW w:w="1812" w:type="dxa"/>
          </w:tcPr>
          <w:p w:rsidR="006963F4" w:rsidRDefault="006963F4">
            <w:pPr>
              <w:rPr>
                <w:rFonts w:ascii="宋体" w:hAnsi="宋体" w:cs="Calibri"/>
                <w:color w:val="000000" w:themeColor="text1"/>
                <w:sz w:val="24"/>
                <w:szCs w:val="21"/>
              </w:rPr>
            </w:pPr>
          </w:p>
        </w:tc>
      </w:tr>
      <w:tr w:rsidR="006963F4">
        <w:trPr>
          <w:cantSplit/>
          <w:trHeight w:val="944"/>
          <w:jc w:val="center"/>
        </w:trPr>
        <w:tc>
          <w:tcPr>
            <w:tcW w:w="970" w:type="dxa"/>
          </w:tcPr>
          <w:p w:rsidR="006963F4" w:rsidRDefault="006963F4">
            <w:pPr>
              <w:rPr>
                <w:rFonts w:ascii="宋体" w:hAnsi="宋体" w:cs="Calibri"/>
                <w:color w:val="000000" w:themeColor="text1"/>
                <w:sz w:val="24"/>
                <w:szCs w:val="21"/>
              </w:rPr>
            </w:pPr>
          </w:p>
        </w:tc>
        <w:tc>
          <w:tcPr>
            <w:tcW w:w="2218" w:type="dxa"/>
          </w:tcPr>
          <w:p w:rsidR="006963F4" w:rsidRDefault="006963F4">
            <w:pPr>
              <w:rPr>
                <w:rFonts w:ascii="宋体" w:hAnsi="宋体" w:cs="Calibri"/>
                <w:color w:val="000000" w:themeColor="text1"/>
                <w:sz w:val="24"/>
                <w:szCs w:val="21"/>
              </w:rPr>
            </w:pPr>
          </w:p>
        </w:tc>
        <w:tc>
          <w:tcPr>
            <w:tcW w:w="2079" w:type="dxa"/>
          </w:tcPr>
          <w:p w:rsidR="006963F4" w:rsidRDefault="006963F4">
            <w:pPr>
              <w:rPr>
                <w:rFonts w:ascii="宋体" w:hAnsi="宋体" w:cs="Calibri"/>
                <w:color w:val="000000" w:themeColor="text1"/>
                <w:sz w:val="24"/>
                <w:szCs w:val="21"/>
              </w:rPr>
            </w:pPr>
          </w:p>
        </w:tc>
        <w:tc>
          <w:tcPr>
            <w:tcW w:w="1812" w:type="dxa"/>
          </w:tcPr>
          <w:p w:rsidR="006963F4" w:rsidRDefault="006963F4">
            <w:pPr>
              <w:rPr>
                <w:rFonts w:ascii="宋体" w:hAnsi="宋体" w:cs="Calibri"/>
                <w:color w:val="000000" w:themeColor="text1"/>
                <w:sz w:val="24"/>
                <w:szCs w:val="21"/>
              </w:rPr>
            </w:pPr>
          </w:p>
        </w:tc>
      </w:tr>
    </w:tbl>
    <w:p w:rsidR="006963F4" w:rsidRDefault="006963F4">
      <w:pPr>
        <w:rPr>
          <w:sz w:val="28"/>
          <w:szCs w:val="28"/>
        </w:rPr>
      </w:pPr>
    </w:p>
    <w:p w:rsidR="006963F4" w:rsidRDefault="006963F4">
      <w:pPr>
        <w:spacing w:line="500" w:lineRule="exact"/>
        <w:rPr>
          <w:rFonts w:asciiTheme="minorEastAsia" w:hAnsiTheme="minorEastAsia"/>
          <w:sz w:val="28"/>
          <w:szCs w:val="28"/>
        </w:rPr>
      </w:pPr>
    </w:p>
    <w:p w:rsidR="006963F4" w:rsidRDefault="00C54DE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63F4" w:rsidRDefault="00C54DE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63F4" w:rsidRDefault="00C54DE4">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C54DE4">
      <w:pPr>
        <w:rPr>
          <w:rFonts w:asciiTheme="minorEastAsia" w:hAnsiTheme="minorEastAsia"/>
          <w:sz w:val="28"/>
          <w:szCs w:val="28"/>
        </w:rPr>
      </w:pPr>
      <w:r>
        <w:rPr>
          <w:rFonts w:asciiTheme="minorEastAsia" w:hAnsiTheme="minorEastAsia" w:hint="eastAsia"/>
          <w:sz w:val="28"/>
          <w:szCs w:val="28"/>
        </w:rPr>
        <w:lastRenderedPageBreak/>
        <w:t>2.2</w:t>
      </w:r>
      <w:r>
        <w:rPr>
          <w:rFonts w:asciiTheme="minorEastAsia" w:hAnsiTheme="minorEastAsia" w:hint="eastAsia"/>
          <w:sz w:val="28"/>
          <w:szCs w:val="28"/>
        </w:rPr>
        <w:t>供货范围清单</w:t>
      </w:r>
    </w:p>
    <w:p w:rsidR="006963F4" w:rsidRDefault="006963F4">
      <w:pPr>
        <w:spacing w:line="440" w:lineRule="exact"/>
        <w:rPr>
          <w:rFonts w:ascii="宋体" w:hAnsi="宋体"/>
          <w:b/>
          <w:sz w:val="32"/>
        </w:rPr>
      </w:pPr>
    </w:p>
    <w:p w:rsidR="006963F4" w:rsidRDefault="00C54DE4">
      <w:pPr>
        <w:spacing w:line="360" w:lineRule="auto"/>
        <w:jc w:val="center"/>
        <w:rPr>
          <w:b/>
          <w:sz w:val="32"/>
          <w:szCs w:val="32"/>
        </w:rPr>
      </w:pPr>
      <w:r>
        <w:rPr>
          <w:rFonts w:hint="eastAsia"/>
          <w:b/>
          <w:sz w:val="32"/>
          <w:szCs w:val="32"/>
        </w:rPr>
        <w:t>供货范围清单</w:t>
      </w:r>
    </w:p>
    <w:p w:rsidR="006963F4" w:rsidRDefault="006963F4">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6963F4">
        <w:trPr>
          <w:cantSplit/>
          <w:trHeight w:val="826"/>
        </w:trPr>
        <w:tc>
          <w:tcPr>
            <w:tcW w:w="696"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6963F4">
        <w:trPr>
          <w:cantSplit/>
          <w:trHeight w:val="640"/>
        </w:trPr>
        <w:tc>
          <w:tcPr>
            <w:tcW w:w="696"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6963F4" w:rsidRDefault="006963F4">
            <w:pPr>
              <w:adjustRightInd w:val="0"/>
              <w:spacing w:line="360" w:lineRule="atLeast"/>
              <w:jc w:val="center"/>
              <w:textAlignment w:val="baseline"/>
              <w:rPr>
                <w:rFonts w:ascii="宋体" w:hAnsi="宋体"/>
                <w:kern w:val="0"/>
                <w:sz w:val="24"/>
                <w:szCs w:val="20"/>
              </w:rPr>
            </w:pPr>
          </w:p>
        </w:tc>
        <w:tc>
          <w:tcPr>
            <w:tcW w:w="1418" w:type="dxa"/>
          </w:tcPr>
          <w:p w:rsidR="006963F4" w:rsidRDefault="006963F4">
            <w:pPr>
              <w:adjustRightInd w:val="0"/>
              <w:spacing w:line="360" w:lineRule="atLeast"/>
              <w:jc w:val="center"/>
              <w:textAlignment w:val="baseline"/>
              <w:rPr>
                <w:rFonts w:ascii="宋体" w:hAnsi="宋体"/>
                <w:kern w:val="0"/>
                <w:sz w:val="24"/>
                <w:szCs w:val="20"/>
              </w:rPr>
            </w:pPr>
          </w:p>
        </w:tc>
        <w:tc>
          <w:tcPr>
            <w:tcW w:w="1417" w:type="dxa"/>
          </w:tcPr>
          <w:p w:rsidR="006963F4" w:rsidRDefault="006963F4">
            <w:pPr>
              <w:adjustRightInd w:val="0"/>
              <w:spacing w:line="360" w:lineRule="atLeast"/>
              <w:jc w:val="center"/>
              <w:textAlignment w:val="baseline"/>
              <w:rPr>
                <w:rFonts w:ascii="宋体" w:hAnsi="宋体"/>
                <w:kern w:val="0"/>
                <w:sz w:val="24"/>
                <w:szCs w:val="20"/>
              </w:rPr>
            </w:pPr>
          </w:p>
        </w:tc>
        <w:tc>
          <w:tcPr>
            <w:tcW w:w="1559" w:type="dxa"/>
            <w:vAlign w:val="center"/>
          </w:tcPr>
          <w:p w:rsidR="006963F4" w:rsidRDefault="006963F4">
            <w:pPr>
              <w:adjustRightInd w:val="0"/>
              <w:spacing w:line="360" w:lineRule="atLeast"/>
              <w:jc w:val="center"/>
              <w:textAlignment w:val="baseline"/>
              <w:rPr>
                <w:rFonts w:ascii="宋体" w:hAnsi="宋体"/>
                <w:kern w:val="0"/>
                <w:sz w:val="24"/>
                <w:szCs w:val="20"/>
              </w:rPr>
            </w:pPr>
          </w:p>
        </w:tc>
        <w:tc>
          <w:tcPr>
            <w:tcW w:w="1843" w:type="dxa"/>
            <w:vAlign w:val="center"/>
          </w:tcPr>
          <w:p w:rsidR="006963F4" w:rsidRDefault="006963F4">
            <w:pPr>
              <w:adjustRightInd w:val="0"/>
              <w:spacing w:line="360" w:lineRule="atLeast"/>
              <w:jc w:val="center"/>
              <w:textAlignment w:val="baseline"/>
              <w:rPr>
                <w:rFonts w:ascii="宋体" w:hAnsi="宋体"/>
                <w:kern w:val="0"/>
                <w:sz w:val="24"/>
                <w:szCs w:val="20"/>
              </w:rPr>
            </w:pPr>
          </w:p>
        </w:tc>
      </w:tr>
      <w:tr w:rsidR="006963F4">
        <w:trPr>
          <w:cantSplit/>
          <w:trHeight w:val="640"/>
        </w:trPr>
        <w:tc>
          <w:tcPr>
            <w:tcW w:w="696"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6963F4" w:rsidRDefault="006963F4">
            <w:pPr>
              <w:adjustRightInd w:val="0"/>
              <w:spacing w:line="360" w:lineRule="atLeast"/>
              <w:jc w:val="center"/>
              <w:textAlignment w:val="baseline"/>
              <w:rPr>
                <w:rFonts w:ascii="宋体" w:hAnsi="宋体"/>
                <w:kern w:val="0"/>
                <w:sz w:val="24"/>
                <w:szCs w:val="20"/>
              </w:rPr>
            </w:pPr>
          </w:p>
        </w:tc>
        <w:tc>
          <w:tcPr>
            <w:tcW w:w="1418" w:type="dxa"/>
          </w:tcPr>
          <w:p w:rsidR="006963F4" w:rsidRDefault="006963F4">
            <w:pPr>
              <w:adjustRightInd w:val="0"/>
              <w:spacing w:line="360" w:lineRule="atLeast"/>
              <w:jc w:val="center"/>
              <w:textAlignment w:val="baseline"/>
              <w:rPr>
                <w:rFonts w:ascii="宋体" w:hAnsi="宋体"/>
                <w:kern w:val="0"/>
                <w:sz w:val="24"/>
                <w:szCs w:val="20"/>
              </w:rPr>
            </w:pPr>
          </w:p>
        </w:tc>
        <w:tc>
          <w:tcPr>
            <w:tcW w:w="1417" w:type="dxa"/>
          </w:tcPr>
          <w:p w:rsidR="006963F4" w:rsidRDefault="006963F4">
            <w:pPr>
              <w:adjustRightInd w:val="0"/>
              <w:spacing w:line="360" w:lineRule="atLeast"/>
              <w:jc w:val="center"/>
              <w:textAlignment w:val="baseline"/>
              <w:rPr>
                <w:rFonts w:ascii="宋体" w:hAnsi="宋体"/>
                <w:kern w:val="0"/>
                <w:sz w:val="24"/>
                <w:szCs w:val="20"/>
              </w:rPr>
            </w:pPr>
          </w:p>
        </w:tc>
        <w:tc>
          <w:tcPr>
            <w:tcW w:w="1559" w:type="dxa"/>
            <w:vAlign w:val="center"/>
          </w:tcPr>
          <w:p w:rsidR="006963F4" w:rsidRDefault="006963F4">
            <w:pPr>
              <w:adjustRightInd w:val="0"/>
              <w:spacing w:line="360" w:lineRule="atLeast"/>
              <w:jc w:val="center"/>
              <w:textAlignment w:val="baseline"/>
              <w:rPr>
                <w:rFonts w:ascii="宋体" w:hAnsi="宋体"/>
                <w:kern w:val="0"/>
                <w:sz w:val="24"/>
                <w:szCs w:val="20"/>
              </w:rPr>
            </w:pPr>
          </w:p>
        </w:tc>
        <w:tc>
          <w:tcPr>
            <w:tcW w:w="1843" w:type="dxa"/>
            <w:vAlign w:val="center"/>
          </w:tcPr>
          <w:p w:rsidR="006963F4" w:rsidRDefault="006963F4">
            <w:pPr>
              <w:adjustRightInd w:val="0"/>
              <w:spacing w:line="360" w:lineRule="atLeast"/>
              <w:jc w:val="center"/>
              <w:textAlignment w:val="baseline"/>
              <w:rPr>
                <w:rFonts w:ascii="宋体" w:hAnsi="宋体"/>
                <w:kern w:val="0"/>
                <w:sz w:val="24"/>
                <w:szCs w:val="20"/>
              </w:rPr>
            </w:pPr>
          </w:p>
        </w:tc>
      </w:tr>
    </w:tbl>
    <w:p w:rsidR="006963F4" w:rsidRDefault="006963F4">
      <w:pPr>
        <w:spacing w:line="360" w:lineRule="auto"/>
        <w:jc w:val="left"/>
        <w:rPr>
          <w:rFonts w:ascii="宋体" w:hAnsi="宋体"/>
          <w:kern w:val="0"/>
          <w:sz w:val="24"/>
        </w:rPr>
      </w:pPr>
    </w:p>
    <w:p w:rsidR="006963F4" w:rsidRDefault="00C54DE4">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6963F4" w:rsidRDefault="006963F4">
      <w:pPr>
        <w:spacing w:line="360" w:lineRule="auto"/>
        <w:jc w:val="left"/>
        <w:rPr>
          <w:sz w:val="28"/>
          <w:szCs w:val="28"/>
        </w:rPr>
      </w:pPr>
    </w:p>
    <w:p w:rsidR="006963F4" w:rsidRDefault="006963F4">
      <w:pPr>
        <w:spacing w:line="360" w:lineRule="auto"/>
        <w:jc w:val="left"/>
        <w:rPr>
          <w:sz w:val="28"/>
          <w:szCs w:val="28"/>
        </w:rPr>
      </w:pPr>
    </w:p>
    <w:p w:rsidR="006963F4" w:rsidRDefault="00C54DE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63F4" w:rsidRDefault="00C54DE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63F4" w:rsidRDefault="00C54DE4">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6963F4" w:rsidRDefault="006963F4">
      <w:pPr>
        <w:spacing w:line="360" w:lineRule="auto"/>
        <w:jc w:val="left"/>
        <w:rPr>
          <w:sz w:val="28"/>
          <w:szCs w:val="28"/>
        </w:rPr>
      </w:pPr>
    </w:p>
    <w:p w:rsidR="006963F4" w:rsidRDefault="006963F4">
      <w:pPr>
        <w:spacing w:line="360" w:lineRule="auto"/>
        <w:jc w:val="left"/>
        <w:rPr>
          <w:rFonts w:ascii="宋体" w:hAnsi="宋体"/>
          <w:szCs w:val="21"/>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C54DE4">
      <w:pPr>
        <w:rPr>
          <w:rFonts w:asciiTheme="minorEastAsia" w:hAnsiTheme="minorEastAsia"/>
          <w:sz w:val="28"/>
          <w:szCs w:val="28"/>
        </w:rPr>
      </w:pPr>
      <w:r>
        <w:rPr>
          <w:rFonts w:asciiTheme="minorEastAsia" w:hAnsiTheme="minorEastAsia" w:hint="eastAsia"/>
          <w:sz w:val="28"/>
          <w:szCs w:val="28"/>
        </w:rPr>
        <w:lastRenderedPageBreak/>
        <w:t>2.3</w:t>
      </w:r>
      <w:r>
        <w:rPr>
          <w:rFonts w:asciiTheme="minorEastAsia" w:hAnsiTheme="minorEastAsia" w:hint="eastAsia"/>
          <w:sz w:val="28"/>
          <w:szCs w:val="28"/>
        </w:rPr>
        <w:t>伴随服务内容、方案及承诺</w:t>
      </w:r>
    </w:p>
    <w:p w:rsidR="006963F4" w:rsidRDefault="006963F4">
      <w:pPr>
        <w:ind w:firstLineChars="200" w:firstLine="560"/>
        <w:rPr>
          <w:rFonts w:asciiTheme="minorEastAsia" w:hAnsiTheme="minorEastAsia"/>
          <w:sz w:val="28"/>
          <w:szCs w:val="28"/>
        </w:rPr>
      </w:pPr>
    </w:p>
    <w:p w:rsidR="006963F4" w:rsidRDefault="00C54DE4">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6963F4">
      <w:pPr>
        <w:rPr>
          <w:rFonts w:asciiTheme="minorEastAsia" w:hAnsiTheme="minorEastAsia"/>
          <w:sz w:val="28"/>
          <w:szCs w:val="28"/>
        </w:rPr>
      </w:pPr>
    </w:p>
    <w:p w:rsidR="006963F4" w:rsidRDefault="00C54DE4">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6963F4" w:rsidRDefault="006963F4">
      <w:pPr>
        <w:spacing w:line="440" w:lineRule="exact"/>
        <w:rPr>
          <w:rFonts w:ascii="宋体" w:hAnsi="宋体"/>
          <w:b/>
          <w:bCs/>
          <w:sz w:val="28"/>
        </w:rPr>
      </w:pPr>
    </w:p>
    <w:p w:rsidR="006963F4" w:rsidRDefault="00C54DE4">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6963F4" w:rsidRDefault="006963F4">
      <w:pPr>
        <w:spacing w:line="440" w:lineRule="exact"/>
        <w:jc w:val="center"/>
        <w:rPr>
          <w:rFonts w:ascii="宋体" w:hAnsi="宋体" w:cs="宋体"/>
          <w:b/>
          <w:sz w:val="32"/>
          <w:szCs w:val="32"/>
        </w:rPr>
      </w:pPr>
    </w:p>
    <w:p w:rsidR="006963F4" w:rsidRDefault="006963F4">
      <w:pPr>
        <w:spacing w:line="440" w:lineRule="exact"/>
        <w:jc w:val="center"/>
        <w:rPr>
          <w:rFonts w:ascii="宋体" w:hAnsi="宋体" w:cs="宋体"/>
          <w:b/>
          <w:sz w:val="32"/>
          <w:szCs w:val="32"/>
        </w:rPr>
      </w:pPr>
    </w:p>
    <w:p w:rsidR="006963F4" w:rsidRDefault="006963F4">
      <w:pPr>
        <w:spacing w:line="440" w:lineRule="exact"/>
        <w:jc w:val="center"/>
        <w:rPr>
          <w:rFonts w:ascii="宋体" w:hAnsi="宋体" w:cs="宋体"/>
          <w:b/>
          <w:sz w:val="32"/>
          <w:szCs w:val="32"/>
        </w:rPr>
      </w:pPr>
    </w:p>
    <w:p w:rsidR="006963F4" w:rsidRDefault="00C54DE4">
      <w:pPr>
        <w:spacing w:line="440" w:lineRule="exact"/>
        <w:jc w:val="center"/>
        <w:rPr>
          <w:rFonts w:ascii="宋体" w:hAnsi="宋体"/>
          <w:b/>
          <w:sz w:val="32"/>
          <w:szCs w:val="32"/>
        </w:rPr>
      </w:pPr>
      <w:r>
        <w:rPr>
          <w:rFonts w:ascii="宋体" w:hAnsi="宋体" w:cs="宋体" w:hint="eastAsia"/>
          <w:b/>
          <w:sz w:val="32"/>
          <w:szCs w:val="32"/>
        </w:rPr>
        <w:t>参选报价单</w:t>
      </w:r>
    </w:p>
    <w:p w:rsidR="006963F4" w:rsidRDefault="006963F4">
      <w:pPr>
        <w:spacing w:line="440" w:lineRule="exact"/>
        <w:rPr>
          <w:rFonts w:ascii="宋体" w:hAnsi="宋体"/>
          <w:b/>
          <w:sz w:val="3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2058"/>
        <w:gridCol w:w="1220"/>
        <w:gridCol w:w="959"/>
        <w:gridCol w:w="1417"/>
        <w:gridCol w:w="2410"/>
      </w:tblGrid>
      <w:tr w:rsidR="006963F4">
        <w:trPr>
          <w:cantSplit/>
          <w:trHeight w:val="826"/>
        </w:trPr>
        <w:tc>
          <w:tcPr>
            <w:tcW w:w="1223"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2058"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220"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959"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单价</w:t>
            </w:r>
          </w:p>
        </w:tc>
        <w:tc>
          <w:tcPr>
            <w:tcW w:w="1417"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参选价格</w:t>
            </w:r>
          </w:p>
        </w:tc>
        <w:tc>
          <w:tcPr>
            <w:tcW w:w="2410"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6963F4">
        <w:trPr>
          <w:cantSplit/>
          <w:trHeight w:val="640"/>
        </w:trPr>
        <w:tc>
          <w:tcPr>
            <w:tcW w:w="1223"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2058" w:type="dxa"/>
            <w:vAlign w:val="center"/>
          </w:tcPr>
          <w:p w:rsidR="006963F4" w:rsidRDefault="006963F4">
            <w:pPr>
              <w:adjustRightInd w:val="0"/>
              <w:spacing w:line="360" w:lineRule="atLeast"/>
              <w:jc w:val="center"/>
              <w:textAlignment w:val="baseline"/>
              <w:rPr>
                <w:rFonts w:ascii="宋体" w:hAnsi="宋体"/>
                <w:kern w:val="0"/>
                <w:sz w:val="24"/>
                <w:szCs w:val="20"/>
              </w:rPr>
            </w:pPr>
          </w:p>
        </w:tc>
        <w:tc>
          <w:tcPr>
            <w:tcW w:w="1220" w:type="dxa"/>
            <w:vAlign w:val="center"/>
          </w:tcPr>
          <w:p w:rsidR="006963F4" w:rsidRDefault="006963F4">
            <w:pPr>
              <w:adjustRightInd w:val="0"/>
              <w:spacing w:line="360" w:lineRule="atLeast"/>
              <w:jc w:val="center"/>
              <w:textAlignment w:val="baseline"/>
              <w:rPr>
                <w:rFonts w:ascii="宋体" w:hAnsi="宋体"/>
                <w:kern w:val="0"/>
                <w:sz w:val="24"/>
                <w:szCs w:val="20"/>
              </w:rPr>
            </w:pPr>
          </w:p>
        </w:tc>
        <w:tc>
          <w:tcPr>
            <w:tcW w:w="959" w:type="dxa"/>
          </w:tcPr>
          <w:p w:rsidR="006963F4" w:rsidRDefault="006963F4">
            <w:pPr>
              <w:adjustRightInd w:val="0"/>
              <w:spacing w:line="360" w:lineRule="atLeast"/>
              <w:jc w:val="center"/>
              <w:textAlignment w:val="baseline"/>
              <w:rPr>
                <w:rFonts w:ascii="宋体" w:hAnsi="宋体"/>
                <w:kern w:val="0"/>
                <w:sz w:val="24"/>
                <w:szCs w:val="20"/>
              </w:rPr>
            </w:pPr>
          </w:p>
        </w:tc>
        <w:tc>
          <w:tcPr>
            <w:tcW w:w="1417" w:type="dxa"/>
            <w:vAlign w:val="center"/>
          </w:tcPr>
          <w:p w:rsidR="006963F4" w:rsidRDefault="006963F4">
            <w:pPr>
              <w:adjustRightInd w:val="0"/>
              <w:spacing w:line="360" w:lineRule="atLeast"/>
              <w:jc w:val="center"/>
              <w:textAlignment w:val="baseline"/>
              <w:rPr>
                <w:rFonts w:ascii="宋体" w:hAnsi="宋体"/>
                <w:kern w:val="0"/>
                <w:sz w:val="24"/>
                <w:szCs w:val="20"/>
              </w:rPr>
            </w:pPr>
          </w:p>
        </w:tc>
        <w:tc>
          <w:tcPr>
            <w:tcW w:w="2410" w:type="dxa"/>
            <w:vAlign w:val="center"/>
          </w:tcPr>
          <w:p w:rsidR="006963F4" w:rsidRDefault="006963F4">
            <w:pPr>
              <w:adjustRightInd w:val="0"/>
              <w:spacing w:line="360" w:lineRule="atLeast"/>
              <w:jc w:val="center"/>
              <w:textAlignment w:val="baseline"/>
              <w:rPr>
                <w:rFonts w:ascii="宋体" w:hAnsi="宋体"/>
                <w:kern w:val="0"/>
                <w:sz w:val="24"/>
                <w:szCs w:val="20"/>
              </w:rPr>
            </w:pPr>
          </w:p>
        </w:tc>
      </w:tr>
      <w:tr w:rsidR="006963F4">
        <w:trPr>
          <w:cantSplit/>
          <w:trHeight w:val="640"/>
        </w:trPr>
        <w:tc>
          <w:tcPr>
            <w:tcW w:w="1223" w:type="dxa"/>
            <w:vAlign w:val="center"/>
          </w:tcPr>
          <w:p w:rsidR="006963F4" w:rsidRDefault="00C54DE4">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2058" w:type="dxa"/>
            <w:vAlign w:val="center"/>
          </w:tcPr>
          <w:p w:rsidR="006963F4" w:rsidRDefault="006963F4">
            <w:pPr>
              <w:adjustRightInd w:val="0"/>
              <w:spacing w:line="360" w:lineRule="atLeast"/>
              <w:jc w:val="center"/>
              <w:textAlignment w:val="baseline"/>
              <w:rPr>
                <w:rFonts w:ascii="宋体" w:hAnsi="宋体"/>
                <w:kern w:val="0"/>
                <w:sz w:val="24"/>
                <w:szCs w:val="20"/>
              </w:rPr>
            </w:pPr>
          </w:p>
        </w:tc>
        <w:tc>
          <w:tcPr>
            <w:tcW w:w="1220" w:type="dxa"/>
            <w:vAlign w:val="center"/>
          </w:tcPr>
          <w:p w:rsidR="006963F4" w:rsidRDefault="006963F4">
            <w:pPr>
              <w:adjustRightInd w:val="0"/>
              <w:spacing w:line="360" w:lineRule="atLeast"/>
              <w:jc w:val="center"/>
              <w:textAlignment w:val="baseline"/>
              <w:rPr>
                <w:rFonts w:ascii="宋体" w:hAnsi="宋体"/>
                <w:kern w:val="0"/>
                <w:sz w:val="24"/>
                <w:szCs w:val="20"/>
              </w:rPr>
            </w:pPr>
          </w:p>
        </w:tc>
        <w:tc>
          <w:tcPr>
            <w:tcW w:w="959" w:type="dxa"/>
          </w:tcPr>
          <w:p w:rsidR="006963F4" w:rsidRDefault="006963F4">
            <w:pPr>
              <w:adjustRightInd w:val="0"/>
              <w:spacing w:line="360" w:lineRule="atLeast"/>
              <w:jc w:val="center"/>
              <w:textAlignment w:val="baseline"/>
              <w:rPr>
                <w:rFonts w:ascii="宋体" w:hAnsi="宋体"/>
                <w:kern w:val="0"/>
                <w:sz w:val="24"/>
                <w:szCs w:val="20"/>
              </w:rPr>
            </w:pPr>
          </w:p>
        </w:tc>
        <w:tc>
          <w:tcPr>
            <w:tcW w:w="1417" w:type="dxa"/>
            <w:vAlign w:val="center"/>
          </w:tcPr>
          <w:p w:rsidR="006963F4" w:rsidRDefault="006963F4">
            <w:pPr>
              <w:adjustRightInd w:val="0"/>
              <w:spacing w:line="360" w:lineRule="atLeast"/>
              <w:jc w:val="center"/>
              <w:textAlignment w:val="baseline"/>
              <w:rPr>
                <w:rFonts w:ascii="宋体" w:hAnsi="宋体"/>
                <w:kern w:val="0"/>
                <w:sz w:val="24"/>
                <w:szCs w:val="20"/>
              </w:rPr>
            </w:pPr>
          </w:p>
        </w:tc>
        <w:tc>
          <w:tcPr>
            <w:tcW w:w="2410" w:type="dxa"/>
            <w:vAlign w:val="center"/>
          </w:tcPr>
          <w:p w:rsidR="006963F4" w:rsidRDefault="006963F4">
            <w:pPr>
              <w:adjustRightInd w:val="0"/>
              <w:spacing w:line="360" w:lineRule="atLeast"/>
              <w:jc w:val="center"/>
              <w:textAlignment w:val="baseline"/>
              <w:rPr>
                <w:rFonts w:ascii="宋体" w:hAnsi="宋体"/>
                <w:kern w:val="0"/>
                <w:sz w:val="24"/>
                <w:szCs w:val="20"/>
              </w:rPr>
            </w:pPr>
          </w:p>
        </w:tc>
      </w:tr>
      <w:tr w:rsidR="006963F4">
        <w:trPr>
          <w:cantSplit/>
          <w:trHeight w:val="640"/>
        </w:trPr>
        <w:tc>
          <w:tcPr>
            <w:tcW w:w="4501" w:type="dxa"/>
            <w:gridSpan w:val="3"/>
            <w:vAlign w:val="center"/>
          </w:tcPr>
          <w:p w:rsidR="006963F4" w:rsidRDefault="00C54DE4">
            <w:pPr>
              <w:adjustRightInd w:val="0"/>
              <w:spacing w:line="360" w:lineRule="atLeast"/>
              <w:jc w:val="left"/>
              <w:textAlignment w:val="baseline"/>
              <w:rPr>
                <w:rFonts w:ascii="宋体" w:hAnsi="宋体"/>
                <w:kern w:val="0"/>
                <w:sz w:val="24"/>
                <w:szCs w:val="20"/>
              </w:rPr>
            </w:pPr>
            <w:r>
              <w:rPr>
                <w:rFonts w:ascii="宋体" w:hAnsi="宋体" w:hint="eastAsia"/>
                <w:kern w:val="0"/>
                <w:sz w:val="24"/>
                <w:szCs w:val="20"/>
              </w:rPr>
              <w:t xml:space="preserve">  </w:t>
            </w:r>
            <w:r>
              <w:rPr>
                <w:rFonts w:ascii="宋体" w:hAnsi="宋体" w:hint="eastAsia"/>
                <w:kern w:val="0"/>
                <w:sz w:val="24"/>
                <w:szCs w:val="20"/>
              </w:rPr>
              <w:t>参</w:t>
            </w:r>
            <w:r>
              <w:rPr>
                <w:rFonts w:ascii="宋体" w:hAnsi="宋体" w:hint="eastAsia"/>
                <w:kern w:val="0"/>
                <w:sz w:val="24"/>
                <w:szCs w:val="20"/>
              </w:rPr>
              <w:t xml:space="preserve"> </w:t>
            </w:r>
            <w:r>
              <w:rPr>
                <w:rFonts w:ascii="宋体" w:hAnsi="宋体" w:hint="eastAsia"/>
                <w:kern w:val="0"/>
                <w:sz w:val="24"/>
                <w:szCs w:val="20"/>
              </w:rPr>
              <w:t>选</w:t>
            </w:r>
            <w:r>
              <w:rPr>
                <w:rFonts w:ascii="宋体" w:hAnsi="宋体" w:hint="eastAsia"/>
                <w:kern w:val="0"/>
                <w:sz w:val="24"/>
                <w:szCs w:val="20"/>
              </w:rPr>
              <w:t xml:space="preserve"> </w:t>
            </w:r>
            <w:r>
              <w:rPr>
                <w:rFonts w:ascii="宋体" w:hAnsi="宋体" w:hint="eastAsia"/>
                <w:kern w:val="0"/>
                <w:sz w:val="24"/>
                <w:szCs w:val="20"/>
              </w:rPr>
              <w:t>总</w:t>
            </w:r>
            <w:r>
              <w:rPr>
                <w:rFonts w:ascii="宋体" w:hAnsi="宋体" w:hint="eastAsia"/>
                <w:kern w:val="0"/>
                <w:sz w:val="24"/>
                <w:szCs w:val="20"/>
              </w:rPr>
              <w:t xml:space="preserve"> </w:t>
            </w:r>
            <w:r>
              <w:rPr>
                <w:rFonts w:ascii="宋体" w:hAnsi="宋体" w:hint="eastAsia"/>
                <w:kern w:val="0"/>
                <w:sz w:val="24"/>
                <w:szCs w:val="20"/>
              </w:rPr>
              <w:t>价</w:t>
            </w:r>
            <w:r>
              <w:rPr>
                <w:rFonts w:ascii="宋体" w:hAnsi="宋体" w:hint="eastAsia"/>
                <w:kern w:val="0"/>
                <w:sz w:val="24"/>
                <w:szCs w:val="20"/>
              </w:rPr>
              <w:t xml:space="preserve"> </w:t>
            </w:r>
            <w:r>
              <w:rPr>
                <w:rFonts w:ascii="宋体" w:hAnsi="宋体" w:hint="eastAsia"/>
                <w:kern w:val="0"/>
                <w:sz w:val="24"/>
                <w:szCs w:val="20"/>
              </w:rPr>
              <w:t>格（现场交货价、含税）</w:t>
            </w:r>
          </w:p>
        </w:tc>
        <w:tc>
          <w:tcPr>
            <w:tcW w:w="4786" w:type="dxa"/>
            <w:gridSpan w:val="3"/>
            <w:vAlign w:val="center"/>
          </w:tcPr>
          <w:p w:rsidR="006963F4" w:rsidRDefault="006963F4">
            <w:pPr>
              <w:widowControl/>
              <w:jc w:val="center"/>
              <w:rPr>
                <w:rFonts w:ascii="宋体" w:hAnsi="宋体"/>
                <w:kern w:val="0"/>
                <w:sz w:val="24"/>
                <w:szCs w:val="20"/>
              </w:rPr>
            </w:pPr>
          </w:p>
        </w:tc>
      </w:tr>
    </w:tbl>
    <w:p w:rsidR="006963F4" w:rsidRDefault="00C54DE4">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6963F4" w:rsidRDefault="00C54DE4">
      <w:pPr>
        <w:spacing w:line="360" w:lineRule="auto"/>
        <w:jc w:val="left"/>
        <w:rPr>
          <w:rFonts w:ascii="宋体" w:hAnsi="宋体"/>
          <w:kern w:val="0"/>
          <w:sz w:val="24"/>
          <w:u w:val="single"/>
        </w:rPr>
      </w:pPr>
      <w:r>
        <w:rPr>
          <w:rFonts w:ascii="宋体" w:hAnsi="宋体" w:hint="eastAsia"/>
          <w:kern w:val="0"/>
          <w:sz w:val="24"/>
        </w:rPr>
        <w:t>以上报价含</w:t>
      </w:r>
      <w:r>
        <w:rPr>
          <w:rFonts w:ascii="宋体" w:hAnsi="宋体" w:hint="eastAsia"/>
          <w:kern w:val="0"/>
          <w:sz w:val="24"/>
          <w:u w:val="single"/>
        </w:rPr>
        <w:t xml:space="preserve">      %</w:t>
      </w:r>
      <w:r>
        <w:rPr>
          <w:rFonts w:ascii="宋体" w:hAnsi="宋体" w:hint="eastAsia"/>
          <w:kern w:val="0"/>
          <w:sz w:val="24"/>
          <w:u w:val="single"/>
        </w:rPr>
        <w:t>税率增值税。</w:t>
      </w:r>
    </w:p>
    <w:p w:rsidR="006963F4" w:rsidRDefault="006963F4">
      <w:pPr>
        <w:spacing w:line="500" w:lineRule="exact"/>
        <w:rPr>
          <w:sz w:val="28"/>
          <w:szCs w:val="28"/>
        </w:rPr>
      </w:pPr>
    </w:p>
    <w:p w:rsidR="006963F4" w:rsidRDefault="006963F4">
      <w:pPr>
        <w:spacing w:line="500" w:lineRule="exact"/>
        <w:rPr>
          <w:sz w:val="28"/>
          <w:szCs w:val="28"/>
        </w:rPr>
      </w:pPr>
    </w:p>
    <w:p w:rsidR="006963F4" w:rsidRDefault="006963F4">
      <w:pPr>
        <w:spacing w:line="500" w:lineRule="exact"/>
        <w:rPr>
          <w:sz w:val="28"/>
          <w:szCs w:val="28"/>
        </w:rPr>
      </w:pPr>
    </w:p>
    <w:p w:rsidR="006963F4" w:rsidRDefault="00C54DE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63F4" w:rsidRDefault="00C54DE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63F4" w:rsidRDefault="00C54DE4">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6963F4" w:rsidRDefault="006963F4">
      <w:pPr>
        <w:spacing w:line="360" w:lineRule="auto"/>
        <w:jc w:val="left"/>
        <w:rPr>
          <w:sz w:val="28"/>
          <w:szCs w:val="28"/>
        </w:rPr>
      </w:pPr>
    </w:p>
    <w:p w:rsidR="006963F4" w:rsidRDefault="006963F4">
      <w:pPr>
        <w:jc w:val="left"/>
        <w:rPr>
          <w:rFonts w:asciiTheme="minorEastAsia" w:hAnsiTheme="minorEastAsia"/>
          <w:sz w:val="28"/>
          <w:szCs w:val="28"/>
        </w:rPr>
      </w:pPr>
    </w:p>
    <w:p w:rsidR="006963F4" w:rsidRDefault="006963F4">
      <w:pPr>
        <w:jc w:val="left"/>
        <w:rPr>
          <w:rFonts w:asciiTheme="minorEastAsia" w:hAnsiTheme="minorEastAsia"/>
          <w:sz w:val="28"/>
          <w:szCs w:val="28"/>
        </w:rPr>
      </w:pPr>
    </w:p>
    <w:p w:rsidR="006963F4" w:rsidRDefault="006963F4">
      <w:pPr>
        <w:tabs>
          <w:tab w:val="left" w:pos="5880"/>
        </w:tabs>
      </w:pPr>
    </w:p>
    <w:sectPr w:rsidR="006963F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DE4" w:rsidRDefault="00C54DE4">
      <w:r>
        <w:separator/>
      </w:r>
    </w:p>
  </w:endnote>
  <w:endnote w:type="continuationSeparator" w:id="0">
    <w:p w:rsidR="00C54DE4" w:rsidRDefault="00C5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3F4" w:rsidRDefault="00C54DE4">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963F4" w:rsidRDefault="00C54DE4">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67899" w:rsidRPr="00867899">
                            <w:rPr>
                              <w:noProof/>
                              <w:lang w:val="zh-CN"/>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6963F4" w:rsidRDefault="00C54DE4">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67899" w:rsidRPr="00867899">
                      <w:rPr>
                        <w:noProof/>
                        <w:lang w:val="zh-CN"/>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DE4" w:rsidRDefault="00C54DE4">
      <w:r>
        <w:separator/>
      </w:r>
    </w:p>
  </w:footnote>
  <w:footnote w:type="continuationSeparator" w:id="0">
    <w:p w:rsidR="00C54DE4" w:rsidRDefault="00C54D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6963F4"/>
    <w:rsid w:val="00867899"/>
    <w:rsid w:val="00C54DE4"/>
    <w:rsid w:val="26736F1B"/>
    <w:rsid w:val="35714339"/>
    <w:rsid w:val="38187AAA"/>
    <w:rsid w:val="39A42B7B"/>
    <w:rsid w:val="3CF668AD"/>
    <w:rsid w:val="400C3018"/>
    <w:rsid w:val="42AE5BEC"/>
    <w:rsid w:val="433A31CF"/>
    <w:rsid w:val="4E020B7F"/>
    <w:rsid w:val="5C127291"/>
    <w:rsid w:val="603975AD"/>
    <w:rsid w:val="60DE156F"/>
    <w:rsid w:val="6E8F5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A102F3-C7EB-4E2C-9CEE-45A6522A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1920</Words>
  <Characters>10944</Characters>
  <Application>Microsoft Office Word</Application>
  <DocSecurity>0</DocSecurity>
  <Lines>91</Lines>
  <Paragraphs>25</Paragraphs>
  <ScaleCrop>false</ScaleCrop>
  <Company/>
  <LinksUpToDate>false</LinksUpToDate>
  <CharactersWithSpaces>12839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1</cp:revision>
  <dcterms:created xsi:type="dcterms:W3CDTF">2020-03-25T06:18:00Z</dcterms:created>
  <dcterms:modified xsi:type="dcterms:W3CDTF">2020-05-18T11:34:00Z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