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D6329A" w:rsidRDefault="00D6329A" w:rsidP="00C76112">
      <w:pPr>
        <w:pStyle w:val="a6"/>
        <w:jc w:val="center"/>
        <w:rPr>
          <w:rFonts w:ascii="微软雅黑" w:eastAsia="微软雅黑"/>
          <w:b/>
          <w:sz w:val="72"/>
          <w:szCs w:val="72"/>
          <w:u w:val="single"/>
          <w:lang w:eastAsia="zh-CN"/>
        </w:rPr>
      </w:pPr>
      <w:r w:rsidRPr="00D6329A">
        <w:rPr>
          <w:rFonts w:ascii="微软雅黑" w:eastAsia="微软雅黑" w:hint="eastAsia"/>
          <w:b/>
          <w:sz w:val="72"/>
          <w:szCs w:val="72"/>
          <w:u w:val="single"/>
          <w:lang w:eastAsia="zh-CN"/>
        </w:rPr>
        <w:t>防尘口罩采购</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D6329A" w:rsidRPr="00D6329A">
        <w:rPr>
          <w:rFonts w:hint="eastAsia"/>
          <w:sz w:val="28"/>
          <w:szCs w:val="28"/>
          <w:u w:val="single"/>
        </w:rPr>
        <w:t>FHC-PTCG20200429003</w:t>
      </w:r>
      <w:r w:rsidR="00C76112" w:rsidRPr="00D6329A">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D6329A">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D33D95" w:rsidRDefault="00DD56C2" w:rsidP="00D33D95">
      <w:pPr>
        <w:tabs>
          <w:tab w:val="left" w:pos="709"/>
        </w:tabs>
        <w:spacing w:line="360" w:lineRule="auto"/>
        <w:ind w:firstLineChars="200" w:firstLine="480"/>
        <w:rPr>
          <w:sz w:val="24"/>
          <w:szCs w:val="24"/>
          <w:lang w:eastAsia="zh-CN"/>
        </w:rPr>
        <w:sectPr w:rsidR="00967702" w:rsidRPr="00D33D95">
          <w:footerReference w:type="default" r:id="rId9"/>
          <w:pgSz w:w="11910" w:h="16840"/>
          <w:pgMar w:top="1480" w:right="1340" w:bottom="740" w:left="1680" w:header="0" w:footer="551" w:gutter="0"/>
          <w:pgNumType w:start="1"/>
          <w:cols w:space="720"/>
        </w:sectPr>
      </w:pPr>
      <w:r w:rsidRPr="00745001">
        <w:rPr>
          <w:sz w:val="24"/>
          <w:szCs w:val="24"/>
          <w:lang w:eastAsia="zh-CN"/>
        </w:rPr>
        <w:t>附件二：参选文件（范本）</w:t>
      </w:r>
    </w:p>
    <w:p w:rsidR="00967702" w:rsidRDefault="00DD56C2" w:rsidP="00D33D95">
      <w:pPr>
        <w:tabs>
          <w:tab w:val="left" w:pos="1272"/>
        </w:tabs>
        <w:spacing w:line="355" w:lineRule="exact"/>
        <w:ind w:firstLineChars="1190" w:firstLine="3345"/>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D6329A" w:rsidRPr="00361648">
        <w:rPr>
          <w:rFonts w:hint="eastAsia"/>
          <w:u w:val="single"/>
          <w:lang w:eastAsia="zh-CN"/>
        </w:rPr>
        <w:t>防尘口罩</w:t>
      </w:r>
      <w:r w:rsidR="00150F09" w:rsidRPr="00361648">
        <w:rPr>
          <w:rFonts w:hint="eastAsia"/>
          <w:u w:val="single"/>
          <w:lang w:eastAsia="zh-CN"/>
        </w:rPr>
        <w:t>采购</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3635DF" w:rsidRPr="00361648" w:rsidRDefault="003635DF" w:rsidP="00361648">
      <w:pPr>
        <w:tabs>
          <w:tab w:val="left" w:pos="709"/>
        </w:tabs>
        <w:spacing w:line="480" w:lineRule="exact"/>
        <w:ind w:firstLineChars="200" w:firstLine="480"/>
        <w:rPr>
          <w:sz w:val="24"/>
          <w:szCs w:val="24"/>
          <w:lang w:eastAsia="zh-CN"/>
        </w:rPr>
      </w:pPr>
      <w:r w:rsidRPr="00361648">
        <w:rPr>
          <w:rFonts w:hint="eastAsia"/>
          <w:sz w:val="24"/>
          <w:szCs w:val="24"/>
          <w:lang w:eastAsia="zh-CN"/>
        </w:rPr>
        <w:t>1.参选人</w:t>
      </w:r>
      <w:r w:rsidR="005F21D1" w:rsidRPr="00361648">
        <w:rPr>
          <w:rFonts w:hint="eastAsia"/>
          <w:sz w:val="24"/>
          <w:szCs w:val="24"/>
          <w:lang w:eastAsia="zh-CN"/>
        </w:rPr>
        <w:t>必须具备有效的企业法人营业执照</w:t>
      </w:r>
      <w:r w:rsidR="00606A94" w:rsidRPr="00361648">
        <w:rPr>
          <w:rFonts w:hint="eastAsia"/>
          <w:sz w:val="24"/>
          <w:szCs w:val="24"/>
          <w:lang w:eastAsia="zh-CN"/>
        </w:rPr>
        <w:t>。</w:t>
      </w:r>
    </w:p>
    <w:p w:rsidR="00F73EF9" w:rsidRPr="00361648" w:rsidRDefault="00F73EF9" w:rsidP="00361648">
      <w:pPr>
        <w:pStyle w:val="10"/>
        <w:spacing w:line="480" w:lineRule="exact"/>
        <w:rPr>
          <w:sz w:val="24"/>
          <w:szCs w:val="24"/>
        </w:rPr>
      </w:pPr>
      <w:r w:rsidRPr="00361648">
        <w:rPr>
          <w:rFonts w:hint="eastAsia"/>
          <w:sz w:val="24"/>
          <w:szCs w:val="24"/>
        </w:rPr>
        <w:t xml:space="preserve">  </w:t>
      </w:r>
      <w:r w:rsidR="00361648">
        <w:rPr>
          <w:rFonts w:hint="eastAsia"/>
          <w:sz w:val="24"/>
          <w:szCs w:val="24"/>
        </w:rPr>
        <w:t xml:space="preserve"> </w:t>
      </w:r>
      <w:r w:rsidRPr="00361648">
        <w:rPr>
          <w:rFonts w:hint="eastAsia"/>
          <w:sz w:val="24"/>
          <w:szCs w:val="24"/>
        </w:rPr>
        <w:t xml:space="preserve"> </w:t>
      </w:r>
      <w:r w:rsidR="00606A94" w:rsidRPr="00361648">
        <w:rPr>
          <w:rFonts w:hint="eastAsia"/>
          <w:sz w:val="24"/>
          <w:szCs w:val="24"/>
        </w:rPr>
        <w:t>2</w:t>
      </w:r>
      <w:r w:rsidR="00606A94" w:rsidRPr="00361648">
        <w:rPr>
          <w:sz w:val="24"/>
          <w:szCs w:val="24"/>
        </w:rPr>
        <w:t>.</w:t>
      </w:r>
      <w:r w:rsidRPr="00361648">
        <w:rPr>
          <w:rFonts w:hint="eastAsia"/>
          <w:sz w:val="24"/>
          <w:szCs w:val="24"/>
        </w:rPr>
        <w:t>参选人必须提供一年内的检测报告。</w:t>
      </w:r>
    </w:p>
    <w:p w:rsidR="00F73EF9" w:rsidRPr="00361648" w:rsidRDefault="00F73EF9" w:rsidP="00361648">
      <w:pPr>
        <w:pStyle w:val="10"/>
        <w:spacing w:line="480" w:lineRule="exact"/>
        <w:ind w:firstLine="465"/>
        <w:rPr>
          <w:sz w:val="24"/>
          <w:szCs w:val="24"/>
        </w:rPr>
      </w:pPr>
      <w:r w:rsidRPr="00361648">
        <w:rPr>
          <w:rFonts w:hint="eastAsia"/>
          <w:sz w:val="24"/>
          <w:szCs w:val="24"/>
        </w:rPr>
        <w:t>3.参选人必须提供生产口罩单位资质，如为供应商附加有效的授权证明。</w:t>
      </w:r>
    </w:p>
    <w:p w:rsidR="00361648" w:rsidRPr="00361648" w:rsidRDefault="00361648" w:rsidP="00361648">
      <w:pPr>
        <w:pStyle w:val="10"/>
        <w:spacing w:line="480" w:lineRule="exact"/>
        <w:ind w:leftChars="220" w:left="724" w:hangingChars="100" w:hanging="240"/>
        <w:rPr>
          <w:sz w:val="24"/>
          <w:szCs w:val="24"/>
        </w:rPr>
      </w:pPr>
      <w:r w:rsidRPr="00361648">
        <w:rPr>
          <w:rFonts w:hint="eastAsia"/>
          <w:sz w:val="24"/>
          <w:szCs w:val="24"/>
        </w:rPr>
        <w:t>4.</w:t>
      </w:r>
      <w:r w:rsidRPr="00361648">
        <w:rPr>
          <w:rFonts w:hint="eastAsia"/>
          <w:color w:val="111111"/>
          <w:sz w:val="24"/>
          <w:szCs w:val="24"/>
        </w:rPr>
        <w:t>参选人必须提供5个样品进行审核（</w:t>
      </w:r>
      <w:r w:rsidRPr="00361648">
        <w:rPr>
          <w:color w:val="111111"/>
          <w:sz w:val="24"/>
          <w:szCs w:val="24"/>
        </w:rPr>
        <w:t>头戴式，独立包装</w:t>
      </w:r>
      <w:r w:rsidRPr="00361648">
        <w:rPr>
          <w:rFonts w:hint="eastAsia"/>
          <w:color w:val="111111"/>
          <w:sz w:val="24"/>
          <w:szCs w:val="24"/>
        </w:rPr>
        <w:t>）。</w:t>
      </w:r>
    </w:p>
    <w:p w:rsidR="00096BA9" w:rsidRDefault="00361648" w:rsidP="00096BA9">
      <w:pPr>
        <w:pStyle w:val="10"/>
        <w:spacing w:line="480" w:lineRule="exact"/>
        <w:ind w:firstLine="465"/>
        <w:rPr>
          <w:rFonts w:hint="eastAsia"/>
          <w:sz w:val="24"/>
          <w:szCs w:val="24"/>
        </w:rPr>
      </w:pPr>
      <w:r w:rsidRPr="00361648">
        <w:rPr>
          <w:rFonts w:hint="eastAsia"/>
          <w:sz w:val="24"/>
          <w:szCs w:val="24"/>
        </w:rPr>
        <w:t>5．</w:t>
      </w:r>
      <w:r w:rsidR="003635DF" w:rsidRPr="00361648">
        <w:rPr>
          <w:rFonts w:hint="eastAsia"/>
          <w:sz w:val="24"/>
          <w:szCs w:val="24"/>
        </w:rPr>
        <w:t>本项目不接受联合体参选，不允许分包。</w:t>
      </w:r>
    </w:p>
    <w:p w:rsidR="00745001" w:rsidRDefault="00DD56C2" w:rsidP="00096BA9">
      <w:pPr>
        <w:pStyle w:val="10"/>
        <w:spacing w:line="480" w:lineRule="exact"/>
        <w:rPr>
          <w:sz w:val="24"/>
          <w:szCs w:val="24"/>
        </w:rPr>
      </w:pPr>
      <w:r w:rsidRPr="00BD607C">
        <w:rPr>
          <w:rFonts w:hint="eastAsia"/>
          <w:b/>
          <w:snapToGrid w:val="0"/>
          <w:color w:val="000000" w:themeColor="text1"/>
          <w:spacing w:val="8"/>
          <w:sz w:val="24"/>
          <w:szCs w:val="24"/>
        </w:rPr>
        <w:t>二、参选文件递交的截止时间：</w:t>
      </w:r>
      <w:r w:rsidR="00D3426F">
        <w:rPr>
          <w:b/>
          <w:color w:val="000000" w:themeColor="text1"/>
          <w:sz w:val="24"/>
          <w:szCs w:val="24"/>
        </w:rPr>
        <w:t>2020</w:t>
      </w:r>
      <w:r w:rsidRPr="00BD607C">
        <w:rPr>
          <w:rFonts w:hint="eastAsia"/>
          <w:b/>
          <w:color w:val="000000" w:themeColor="text1"/>
          <w:sz w:val="24"/>
          <w:szCs w:val="24"/>
        </w:rPr>
        <w:t>年</w:t>
      </w:r>
      <w:r w:rsidR="00A87B9C">
        <w:rPr>
          <w:b/>
          <w:color w:val="000000" w:themeColor="text1"/>
          <w:sz w:val="24"/>
          <w:szCs w:val="24"/>
        </w:rPr>
        <w:t>5</w:t>
      </w:r>
      <w:r w:rsidRPr="00BD607C">
        <w:rPr>
          <w:rFonts w:hint="eastAsia"/>
          <w:b/>
          <w:color w:val="000000" w:themeColor="text1"/>
          <w:sz w:val="24"/>
          <w:szCs w:val="24"/>
        </w:rPr>
        <w:t>月</w:t>
      </w:r>
      <w:r w:rsidR="00D6329A">
        <w:rPr>
          <w:rFonts w:hint="eastAsia"/>
          <w:b/>
          <w:color w:val="000000" w:themeColor="text1"/>
          <w:sz w:val="24"/>
          <w:szCs w:val="24"/>
        </w:rPr>
        <w:t>18</w:t>
      </w:r>
      <w:r w:rsidRPr="00BD607C">
        <w:rPr>
          <w:rFonts w:hint="eastAsia"/>
          <w:b/>
          <w:color w:val="000000" w:themeColor="text1"/>
          <w:sz w:val="24"/>
          <w:szCs w:val="24"/>
        </w:rPr>
        <w:t>日</w:t>
      </w:r>
      <w:r w:rsidR="001B5CD4" w:rsidRPr="00BD607C">
        <w:rPr>
          <w:rFonts w:hint="eastAsia"/>
          <w:b/>
          <w:color w:val="000000" w:themeColor="text1"/>
          <w:sz w:val="24"/>
          <w:szCs w:val="24"/>
        </w:rPr>
        <w:t>12</w:t>
      </w:r>
      <w:r w:rsidRPr="00BD607C">
        <w:rPr>
          <w:rFonts w:hint="eastAsia"/>
          <w:b/>
          <w:color w:val="000000" w:themeColor="text1"/>
          <w:sz w:val="24"/>
          <w:szCs w:val="24"/>
        </w:rPr>
        <w:t>时</w:t>
      </w:r>
      <w:r w:rsidR="001B5CD4" w:rsidRPr="00BD607C">
        <w:rPr>
          <w:rFonts w:hint="eastAsia"/>
          <w:b/>
          <w:color w:val="000000" w:themeColor="text1"/>
          <w:sz w:val="24"/>
          <w:szCs w:val="24"/>
        </w:rPr>
        <w:t>00</w:t>
      </w:r>
      <w:r w:rsidRPr="00BD607C">
        <w:rPr>
          <w:rFonts w:hint="eastAsia"/>
          <w:b/>
          <w:color w:val="000000" w:themeColor="text1"/>
          <w:sz w:val="24"/>
          <w:szCs w:val="24"/>
        </w:rPr>
        <w:t>分</w:t>
      </w:r>
      <w:r w:rsidRPr="00BD607C">
        <w:rPr>
          <w:rFonts w:hint="eastAsia"/>
          <w:b/>
          <w:snapToGrid w:val="0"/>
          <w:color w:val="000000" w:themeColor="text1"/>
          <w:spacing w:val="8"/>
          <w:sz w:val="24"/>
          <w:szCs w:val="24"/>
        </w:rPr>
        <w:t>。</w:t>
      </w:r>
    </w:p>
    <w:p w:rsidR="00967702" w:rsidRPr="00745001" w:rsidRDefault="00DD56C2" w:rsidP="00096BA9">
      <w:pPr>
        <w:tabs>
          <w:tab w:val="left" w:pos="709"/>
        </w:tabs>
        <w:spacing w:line="480" w:lineRule="exact"/>
        <w:rPr>
          <w:sz w:val="24"/>
          <w:szCs w:val="24"/>
          <w:lang w:eastAsia="zh-CN"/>
        </w:rPr>
      </w:pPr>
      <w:r w:rsidRPr="00BD607C">
        <w:rPr>
          <w:rFonts w:hint="eastAsia"/>
          <w:b/>
          <w:bCs/>
          <w:snapToGrid w:val="0"/>
          <w:color w:val="000000" w:themeColor="text1"/>
          <w:spacing w:val="8"/>
          <w:sz w:val="24"/>
          <w:szCs w:val="24"/>
          <w:lang w:eastAsia="zh-CN"/>
        </w:rPr>
        <w:t>三</w:t>
      </w:r>
      <w:r w:rsidRPr="00D6329A">
        <w:rPr>
          <w:rFonts w:hint="eastAsia"/>
          <w:b/>
          <w:bCs/>
          <w:snapToGrid w:val="0"/>
          <w:color w:val="000000" w:themeColor="text1"/>
          <w:spacing w:val="8"/>
          <w:sz w:val="24"/>
          <w:szCs w:val="24"/>
          <w:lang w:eastAsia="zh-CN"/>
        </w:rPr>
        <w:t>、</w:t>
      </w:r>
      <w:r w:rsidR="00BE146C" w:rsidRPr="00BD607C">
        <w:rPr>
          <w:rFonts w:hint="eastAsia"/>
          <w:b/>
          <w:bCs/>
          <w:snapToGrid w:val="0"/>
          <w:color w:val="000000" w:themeColor="text1"/>
          <w:spacing w:val="8"/>
          <w:sz w:val="24"/>
          <w:szCs w:val="24"/>
          <w:lang w:eastAsia="zh-CN"/>
        </w:rPr>
        <w:t>本自主比选</w:t>
      </w:r>
      <w:r w:rsidR="00BE146C" w:rsidRPr="00576C9C">
        <w:rPr>
          <w:rFonts w:ascii="inherit" w:hAnsi="inherit"/>
          <w:b/>
          <w:sz w:val="24"/>
          <w:szCs w:val="24"/>
          <w:lang w:eastAsia="zh-CN"/>
        </w:rPr>
        <w:t>按样品及报价选定本项目中选人。</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D6329A">
        <w:rPr>
          <w:rFonts w:hint="eastAsia"/>
          <w:sz w:val="24"/>
          <w:szCs w:val="24"/>
          <w:lang w:eastAsia="zh-CN"/>
        </w:rPr>
        <w:t>5</w:t>
      </w:r>
      <w:r w:rsidRPr="002E3036">
        <w:rPr>
          <w:rFonts w:hint="eastAsia"/>
          <w:sz w:val="24"/>
          <w:szCs w:val="24"/>
          <w:lang w:eastAsia="zh-CN"/>
        </w:rPr>
        <w:t>月</w:t>
      </w:r>
      <w:r w:rsidR="00D6329A">
        <w:rPr>
          <w:rFonts w:hint="eastAsia"/>
          <w:sz w:val="24"/>
          <w:szCs w:val="24"/>
          <w:lang w:eastAsia="zh-CN"/>
        </w:rPr>
        <w:t>8</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361648"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AB5824" w:rsidRPr="00361648">
        <w:rPr>
          <w:rFonts w:hint="eastAsia"/>
          <w:lang w:eastAsia="zh-CN"/>
        </w:rPr>
        <w:t>防尘口罩采购</w:t>
      </w:r>
    </w:p>
    <w:p w:rsidR="00967702" w:rsidRPr="00361648" w:rsidRDefault="00F43F82" w:rsidP="00361648">
      <w:pPr>
        <w:pStyle w:val="a6"/>
        <w:spacing w:line="460" w:lineRule="exact"/>
        <w:ind w:right="121"/>
        <w:jc w:val="both"/>
        <w:rPr>
          <w:lang w:eastAsia="zh-CN"/>
        </w:rPr>
      </w:pPr>
      <w:r w:rsidRPr="00361648">
        <w:rPr>
          <w:rFonts w:hint="eastAsia"/>
          <w:lang w:eastAsia="zh-CN"/>
        </w:rPr>
        <w:t xml:space="preserve">    2.</w:t>
      </w:r>
      <w:r w:rsidR="00C20605" w:rsidRPr="00361648">
        <w:rPr>
          <w:rFonts w:hint="eastAsia"/>
          <w:lang w:eastAsia="zh-CN"/>
        </w:rPr>
        <w:t>项目</w:t>
      </w:r>
      <w:r w:rsidR="00DD56C2" w:rsidRPr="00361648">
        <w:rPr>
          <w:lang w:eastAsia="zh-CN"/>
        </w:rPr>
        <w:t>地点：</w:t>
      </w:r>
      <w:r w:rsidR="00D54A67" w:rsidRPr="00361648">
        <w:rPr>
          <w:rFonts w:hint="eastAsia"/>
          <w:lang w:eastAsia="zh-CN"/>
        </w:rPr>
        <w:t>福建福海创石油化工有限公司</w:t>
      </w:r>
    </w:p>
    <w:p w:rsidR="00F418B2" w:rsidRPr="00361648" w:rsidRDefault="00F43F82" w:rsidP="00361648">
      <w:pPr>
        <w:pStyle w:val="a6"/>
        <w:spacing w:line="460" w:lineRule="exact"/>
        <w:ind w:right="121"/>
        <w:jc w:val="both"/>
        <w:rPr>
          <w:lang w:eastAsia="zh-CN"/>
        </w:rPr>
      </w:pPr>
      <w:r w:rsidRPr="00361648">
        <w:rPr>
          <w:rFonts w:hint="eastAsia"/>
          <w:lang w:eastAsia="zh-CN"/>
        </w:rPr>
        <w:t xml:space="preserve">    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AB5824" w:rsidRPr="00361648">
        <w:rPr>
          <w:rFonts w:hint="eastAsia"/>
          <w:lang w:eastAsia="zh-CN"/>
        </w:rPr>
        <w:t>陈工  19959614179</w:t>
      </w:r>
      <w:r w:rsidR="00F11707" w:rsidRPr="00361648">
        <w:rPr>
          <w:rFonts w:hint="eastAsia"/>
          <w:lang w:eastAsia="zh-CN"/>
        </w:rPr>
        <w:t> </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rFonts w:hint="eastAsia"/>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361648" w:rsidRPr="00361648" w:rsidRDefault="00361648" w:rsidP="00361648">
      <w:pPr>
        <w:tabs>
          <w:tab w:val="left" w:pos="709"/>
        </w:tabs>
        <w:spacing w:line="460" w:lineRule="exact"/>
        <w:ind w:firstLineChars="200" w:firstLine="480"/>
        <w:rPr>
          <w:sz w:val="24"/>
          <w:szCs w:val="24"/>
          <w:lang w:eastAsia="zh-CN"/>
        </w:rPr>
      </w:pPr>
      <w:r w:rsidRPr="00361648">
        <w:rPr>
          <w:rFonts w:hint="eastAsia"/>
          <w:sz w:val="24"/>
          <w:szCs w:val="24"/>
          <w:lang w:eastAsia="zh-CN"/>
        </w:rPr>
        <w:t>1.参选人必须具备有效的企业法人营业执照。</w:t>
      </w:r>
    </w:p>
    <w:p w:rsidR="00361648" w:rsidRPr="00361648" w:rsidRDefault="00361648" w:rsidP="00361648">
      <w:pPr>
        <w:pStyle w:val="10"/>
        <w:spacing w:line="460" w:lineRule="exact"/>
        <w:rPr>
          <w:sz w:val="24"/>
          <w:szCs w:val="24"/>
        </w:rPr>
      </w:pPr>
      <w:r w:rsidRPr="00361648">
        <w:rPr>
          <w:rFonts w:hint="eastAsia"/>
          <w:sz w:val="24"/>
          <w:szCs w:val="24"/>
        </w:rPr>
        <w:t xml:space="preserve">    2</w:t>
      </w:r>
      <w:r w:rsidRPr="00361648">
        <w:rPr>
          <w:sz w:val="24"/>
          <w:szCs w:val="24"/>
        </w:rPr>
        <w:t>.</w:t>
      </w:r>
      <w:r w:rsidRPr="00361648">
        <w:rPr>
          <w:rFonts w:hint="eastAsia"/>
          <w:sz w:val="24"/>
          <w:szCs w:val="24"/>
        </w:rPr>
        <w:t>参选人必须提供一年内的检测报告。</w:t>
      </w:r>
    </w:p>
    <w:p w:rsidR="00361648" w:rsidRPr="00361648" w:rsidRDefault="00361648" w:rsidP="00361648">
      <w:pPr>
        <w:pStyle w:val="10"/>
        <w:spacing w:line="460" w:lineRule="exact"/>
        <w:ind w:firstLine="465"/>
        <w:rPr>
          <w:sz w:val="24"/>
          <w:szCs w:val="24"/>
        </w:rPr>
      </w:pPr>
      <w:r w:rsidRPr="00361648">
        <w:rPr>
          <w:rFonts w:hint="eastAsia"/>
          <w:sz w:val="24"/>
          <w:szCs w:val="24"/>
        </w:rPr>
        <w:t>3.参选人必须提供生产口罩单位资质，如为供应商附加有效的授权证明。</w:t>
      </w:r>
    </w:p>
    <w:p w:rsidR="00361648" w:rsidRPr="00361648" w:rsidRDefault="00361648" w:rsidP="00361648">
      <w:pPr>
        <w:pStyle w:val="10"/>
        <w:spacing w:line="460" w:lineRule="exact"/>
        <w:ind w:leftChars="220" w:left="724" w:hangingChars="100" w:hanging="240"/>
        <w:rPr>
          <w:sz w:val="24"/>
          <w:szCs w:val="24"/>
        </w:rPr>
      </w:pPr>
      <w:r w:rsidRPr="00361648">
        <w:rPr>
          <w:rFonts w:hint="eastAsia"/>
          <w:sz w:val="24"/>
          <w:szCs w:val="24"/>
        </w:rPr>
        <w:t>4.</w:t>
      </w:r>
      <w:r w:rsidRPr="00361648">
        <w:rPr>
          <w:rFonts w:hint="eastAsia"/>
          <w:color w:val="111111"/>
          <w:sz w:val="24"/>
          <w:szCs w:val="24"/>
        </w:rPr>
        <w:t>参选人必须提供5个样品进行审核（</w:t>
      </w:r>
      <w:r w:rsidRPr="00361648">
        <w:rPr>
          <w:color w:val="111111"/>
          <w:sz w:val="24"/>
          <w:szCs w:val="24"/>
        </w:rPr>
        <w:t>头戴式，独立包装</w:t>
      </w:r>
      <w:r w:rsidRPr="00361648">
        <w:rPr>
          <w:rFonts w:hint="eastAsia"/>
          <w:color w:val="111111"/>
          <w:sz w:val="24"/>
          <w:szCs w:val="24"/>
        </w:rPr>
        <w:t>）。</w:t>
      </w:r>
    </w:p>
    <w:p w:rsidR="00361648" w:rsidRPr="00361648" w:rsidRDefault="00361648" w:rsidP="00361648">
      <w:pPr>
        <w:pStyle w:val="10"/>
        <w:spacing w:line="460" w:lineRule="exact"/>
        <w:ind w:firstLine="465"/>
        <w:rPr>
          <w:sz w:val="24"/>
          <w:szCs w:val="24"/>
        </w:rPr>
      </w:pPr>
      <w:r w:rsidRPr="00361648">
        <w:rPr>
          <w:rFonts w:hint="eastAsia"/>
          <w:sz w:val="24"/>
          <w:szCs w:val="24"/>
        </w:rPr>
        <w:t>5．本项目不接受联合体参选，不允许分包。</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61648">
        <w:rPr>
          <w:color w:val="000000" w:themeColor="text1"/>
          <w:lang w:eastAsia="zh-CN"/>
        </w:rPr>
        <w:t>2020</w:t>
      </w:r>
      <w:r w:rsidR="00E739AE" w:rsidRPr="00361648">
        <w:rPr>
          <w:rFonts w:hint="eastAsia"/>
          <w:color w:val="000000" w:themeColor="text1"/>
          <w:lang w:eastAsia="zh-CN"/>
        </w:rPr>
        <w:t>年</w:t>
      </w:r>
      <w:r w:rsidR="00BF1A08" w:rsidRPr="00361648">
        <w:rPr>
          <w:color w:val="000000" w:themeColor="text1"/>
          <w:lang w:eastAsia="zh-CN"/>
        </w:rPr>
        <w:t>5</w:t>
      </w:r>
      <w:r w:rsidR="00E739AE" w:rsidRPr="00361648">
        <w:rPr>
          <w:rFonts w:hint="eastAsia"/>
          <w:color w:val="000000" w:themeColor="text1"/>
          <w:lang w:eastAsia="zh-CN"/>
        </w:rPr>
        <w:t>月</w:t>
      </w:r>
      <w:r w:rsidR="00AB5824" w:rsidRPr="00361648">
        <w:rPr>
          <w:rFonts w:hint="eastAsia"/>
          <w:color w:val="000000" w:themeColor="text1"/>
          <w:lang w:eastAsia="zh-CN"/>
        </w:rPr>
        <w:t>1</w:t>
      </w:r>
      <w:r w:rsidR="00E410EA" w:rsidRPr="00361648">
        <w:rPr>
          <w:color w:val="000000" w:themeColor="text1"/>
          <w:lang w:eastAsia="zh-CN"/>
        </w:rPr>
        <w:t>8</w:t>
      </w:r>
      <w:r w:rsidR="00E739AE" w:rsidRPr="00361648">
        <w:rPr>
          <w:rFonts w:hint="eastAsia"/>
          <w:color w:val="000000" w:themeColor="text1"/>
          <w:lang w:eastAsia="zh-CN"/>
        </w:rPr>
        <w:t>日12时00分</w:t>
      </w:r>
      <w:r w:rsidR="00DD56C2" w:rsidRPr="0036164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w:t>
      </w:r>
      <w:r w:rsidRPr="00747D01">
        <w:rPr>
          <w:rFonts w:hint="eastAsia"/>
          <w:lang w:eastAsia="zh-CN"/>
        </w:rPr>
        <w:t>、</w:t>
      </w:r>
      <w:r w:rsidRPr="00747D01">
        <w:rPr>
          <w:lang w:eastAsia="zh-CN"/>
        </w:rPr>
        <w:t>体系认证等。</w:t>
      </w:r>
    </w:p>
    <w:p w:rsidR="00635128" w:rsidRPr="00747D01"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F73EF9" w:rsidRPr="00747D01" w:rsidRDefault="00F73EF9" w:rsidP="00747D01">
      <w:pPr>
        <w:pStyle w:val="10"/>
        <w:spacing w:line="480" w:lineRule="exact"/>
        <w:ind w:leftChars="55" w:left="140" w:hangingChars="8" w:hanging="19"/>
        <w:rPr>
          <w:sz w:val="24"/>
          <w:szCs w:val="24"/>
        </w:rPr>
      </w:pPr>
      <w:r w:rsidRPr="00747D01">
        <w:rPr>
          <w:rFonts w:asciiTheme="minorEastAsia" w:eastAsiaTheme="minorEastAsia" w:hAnsiTheme="minorEastAsia" w:hint="eastAsia"/>
          <w:sz w:val="24"/>
          <w:szCs w:val="24"/>
        </w:rPr>
        <w:t>(3)</w:t>
      </w:r>
      <w:r w:rsidR="00361648" w:rsidRPr="00747D01">
        <w:rPr>
          <w:rFonts w:hint="eastAsia"/>
          <w:sz w:val="24"/>
          <w:szCs w:val="24"/>
        </w:rPr>
        <w:t xml:space="preserve"> </w:t>
      </w:r>
      <w:r w:rsidR="00747D01">
        <w:rPr>
          <w:rFonts w:hint="eastAsia"/>
          <w:sz w:val="24"/>
          <w:szCs w:val="24"/>
        </w:rPr>
        <w:t>参选人</w:t>
      </w:r>
      <w:r w:rsidR="00361648" w:rsidRPr="00747D01">
        <w:rPr>
          <w:rFonts w:hint="eastAsia"/>
          <w:sz w:val="24"/>
          <w:szCs w:val="24"/>
        </w:rPr>
        <w:t>提供生产口罩单位资质，如为供应商附加有效的授权证明。</w:t>
      </w:r>
    </w:p>
    <w:p w:rsidR="00361648" w:rsidRPr="00747D01" w:rsidRDefault="00361648" w:rsidP="00747D01">
      <w:pPr>
        <w:pStyle w:val="10"/>
        <w:spacing w:line="480" w:lineRule="exact"/>
        <w:rPr>
          <w:rFonts w:asciiTheme="minorEastAsia" w:eastAsiaTheme="minorEastAsia" w:hAnsiTheme="minorEastAsia"/>
          <w:sz w:val="24"/>
          <w:szCs w:val="24"/>
        </w:rPr>
      </w:pPr>
      <w:r w:rsidRPr="00747D01">
        <w:rPr>
          <w:rFonts w:hint="eastAsia"/>
          <w:sz w:val="24"/>
          <w:szCs w:val="24"/>
        </w:rPr>
        <w:t>（4）</w:t>
      </w:r>
      <w:r w:rsidR="00747D01">
        <w:rPr>
          <w:rFonts w:hint="eastAsia"/>
          <w:color w:val="111111"/>
          <w:sz w:val="24"/>
          <w:szCs w:val="24"/>
        </w:rPr>
        <w:t>参选人</w:t>
      </w:r>
      <w:r w:rsidRPr="00747D01">
        <w:rPr>
          <w:rFonts w:hint="eastAsia"/>
          <w:color w:val="111111"/>
          <w:sz w:val="24"/>
          <w:szCs w:val="24"/>
        </w:rPr>
        <w:t>提供5个样品进行审核（</w:t>
      </w:r>
      <w:r w:rsidRPr="00747D01">
        <w:rPr>
          <w:color w:val="111111"/>
          <w:sz w:val="24"/>
          <w:szCs w:val="24"/>
        </w:rPr>
        <w:t>头戴式，独立包装</w:t>
      </w:r>
      <w:r w:rsidRPr="00747D01">
        <w:rPr>
          <w:rFonts w:hint="eastAsia"/>
          <w:color w:val="111111"/>
          <w:sz w:val="24"/>
          <w:szCs w:val="24"/>
        </w:rPr>
        <w:t>）。</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747D01" w:rsidRDefault="00635128" w:rsidP="00747D01">
      <w:pPr>
        <w:spacing w:line="480" w:lineRule="exact"/>
        <w:rPr>
          <w:rFonts w:asciiTheme="minorEastAsia" w:eastAsiaTheme="minorEastAsia" w:hAnsiTheme="minorEastAsia" w:cs="黑体"/>
          <w:b/>
          <w:sz w:val="24"/>
          <w:szCs w:val="24"/>
          <w:lang w:eastAsia="zh-CN"/>
        </w:rPr>
      </w:pPr>
      <w:r w:rsidRPr="00747D01">
        <w:rPr>
          <w:rFonts w:asciiTheme="minorEastAsia" w:eastAsiaTheme="minorEastAsia" w:hAnsiTheme="minorEastAsia" w:cs="黑体" w:hint="eastAsia"/>
          <w:b/>
          <w:sz w:val="24"/>
          <w:szCs w:val="24"/>
          <w:lang w:eastAsia="zh-CN"/>
        </w:rPr>
        <w:t>三、</w:t>
      </w:r>
      <w:r w:rsidR="00F73EF9" w:rsidRPr="00747D01">
        <w:rPr>
          <w:b/>
          <w:w w:val="95"/>
          <w:sz w:val="24"/>
          <w:szCs w:val="24"/>
          <w:lang w:eastAsia="zh-CN"/>
        </w:rPr>
        <w:t>评选办法</w:t>
      </w:r>
      <w:r w:rsidR="00150F09" w:rsidRPr="00747D01">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本项目设置最高控制价1.8万元整。参选人所填报的报价高于本项目最高限价的，其参选将被比选小组予以否决。</w:t>
      </w:r>
      <w:hyperlink r:id="rId10" w:history="1">
        <w:r w:rsidRPr="00747D01">
          <w:rPr>
            <w:rStyle w:val="af"/>
            <w:rFonts w:hint="eastAsia"/>
            <w:lang w:eastAsia="zh-CN"/>
          </w:rPr>
          <w:t>如参选人对控制价存疑请于报价截止前发邮件至ybchen@fhcpec.com.cn</w:t>
        </w:r>
      </w:hyperlink>
      <w:r w:rsidRPr="00747D01">
        <w:rPr>
          <w:rFonts w:hint="eastAsia"/>
          <w:lang w:eastAsia="zh-CN"/>
        </w:rPr>
        <w:t>。</w:t>
      </w:r>
    </w:p>
    <w:p w:rsidR="00F73EF9" w:rsidRPr="00747D01" w:rsidRDefault="00747D01" w:rsidP="00747D01">
      <w:pPr>
        <w:pStyle w:val="a6"/>
        <w:spacing w:line="480" w:lineRule="exact"/>
        <w:ind w:right="121" w:firstLineChars="200" w:firstLine="440"/>
        <w:jc w:val="both"/>
        <w:rPr>
          <w:lang w:eastAsia="zh-CN"/>
        </w:rPr>
      </w:pPr>
      <w:r w:rsidRPr="00747D01">
        <w:rPr>
          <w:rFonts w:ascii="inherit" w:hAnsi="inherit"/>
          <w:sz w:val="22"/>
          <w:szCs w:val="22"/>
          <w:lang w:eastAsia="zh-CN"/>
        </w:rPr>
        <w:t>由请购部门、商务、法务、费控、财务组成自主比选评小组进行开选，按样品及报价选定本项目中选人。</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w:t>
      </w:r>
      <w:r w:rsidRPr="00747D01">
        <w:rPr>
          <w:lang w:eastAsia="zh-CN"/>
        </w:rPr>
        <w:lastRenderedPageBreak/>
        <w:t>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Pr="00BE146C"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Pr="00150F09" w:rsidRDefault="00150F09" w:rsidP="00635128">
      <w:pPr>
        <w:pStyle w:val="10"/>
        <w:rPr>
          <w:rFonts w:asciiTheme="minorEastAsia" w:eastAsiaTheme="minorEastAsia" w:hAnsiTheme="minorEastAsia"/>
          <w:sz w:val="24"/>
          <w:szCs w:val="24"/>
        </w:rPr>
      </w:pPr>
    </w:p>
    <w:p w:rsidR="00096BA9" w:rsidRDefault="00096BA9" w:rsidP="00635128">
      <w:pPr>
        <w:pStyle w:val="10"/>
        <w:rPr>
          <w:rFonts w:asciiTheme="minorEastAsia" w:eastAsiaTheme="minorEastAsia" w:hAnsiTheme="minorEastAsia" w:hint="eastAsia"/>
          <w:sz w:val="24"/>
          <w:szCs w:val="24"/>
        </w:rPr>
      </w:pPr>
    </w:p>
    <w:p w:rsidR="00635128" w:rsidRPr="00150F09" w:rsidRDefault="00635128" w:rsidP="00635128">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lastRenderedPageBreak/>
        <w:t>附件一：合同</w:t>
      </w:r>
    </w:p>
    <w:p w:rsidR="00635128" w:rsidRPr="00150F09" w:rsidRDefault="0087226E" w:rsidP="00D33D95">
      <w:pPr>
        <w:spacing w:line="120" w:lineRule="auto"/>
        <w:ind w:firstLineChars="1491" w:firstLine="359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防尘口罩采购</w:t>
      </w:r>
      <w:r w:rsidR="00635128" w:rsidRPr="00150F09">
        <w:rPr>
          <w:rFonts w:asciiTheme="minorEastAsia" w:eastAsiaTheme="minorEastAsia" w:hAnsiTheme="minorEastAsia" w:hint="eastAsia"/>
          <w:b/>
          <w:sz w:val="24"/>
          <w:szCs w:val="24"/>
          <w:lang w:eastAsia="zh-CN"/>
        </w:rPr>
        <w:t>合同</w:t>
      </w:r>
    </w:p>
    <w:p w:rsidR="00635128" w:rsidRPr="00150F09" w:rsidRDefault="00635128" w:rsidP="00635128">
      <w:pPr>
        <w:pStyle w:val="10"/>
        <w:rPr>
          <w:rFonts w:asciiTheme="minorEastAsia" w:eastAsiaTheme="minorEastAsia" w:hAnsiTheme="minorEastAsia"/>
          <w:sz w:val="24"/>
          <w:szCs w:val="24"/>
        </w:rPr>
      </w:pPr>
    </w:p>
    <w:tbl>
      <w:tblPr>
        <w:tblW w:w="13396" w:type="dxa"/>
        <w:tblLook w:val="04A0"/>
      </w:tblPr>
      <w:tblGrid>
        <w:gridCol w:w="4503"/>
        <w:gridCol w:w="1984"/>
        <w:gridCol w:w="3260"/>
        <w:gridCol w:w="3649"/>
      </w:tblGrid>
      <w:tr w:rsidR="00635128" w:rsidRPr="00150F09" w:rsidTr="004C78EE">
        <w:tc>
          <w:tcPr>
            <w:tcW w:w="4503" w:type="dxa"/>
          </w:tcPr>
          <w:p w:rsidR="00635128" w:rsidRPr="00150F09" w:rsidRDefault="00635128" w:rsidP="004C78EE">
            <w:pPr>
              <w:spacing w:line="120" w:lineRule="auto"/>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                                                                                      </w:t>
            </w:r>
          </w:p>
        </w:tc>
        <w:tc>
          <w:tcPr>
            <w:tcW w:w="1984" w:type="dxa"/>
          </w:tcPr>
          <w:p w:rsidR="00635128" w:rsidRPr="00150F09" w:rsidRDefault="00635128" w:rsidP="004C78EE">
            <w:pPr>
              <w:spacing w:line="120" w:lineRule="auto"/>
              <w:rPr>
                <w:rFonts w:asciiTheme="minorEastAsia" w:eastAsiaTheme="minorEastAsia" w:hAnsiTheme="minorEastAsia"/>
                <w:sz w:val="24"/>
                <w:szCs w:val="24"/>
                <w:lang w:eastAsia="zh-CN"/>
              </w:rPr>
            </w:pPr>
          </w:p>
        </w:tc>
        <w:tc>
          <w:tcPr>
            <w:tcW w:w="3260" w:type="dxa"/>
          </w:tcPr>
          <w:p w:rsidR="00635128" w:rsidRPr="00150F09" w:rsidRDefault="00635128" w:rsidP="004C78EE">
            <w:pPr>
              <w:spacing w:line="120" w:lineRule="auto"/>
              <w:rPr>
                <w:rFonts w:asciiTheme="minorEastAsia" w:eastAsiaTheme="minorEastAsia" w:hAnsiTheme="minorEastAsia"/>
                <w:sz w:val="24"/>
                <w:szCs w:val="24"/>
                <w:lang w:eastAsia="zh-CN"/>
              </w:rPr>
            </w:pPr>
          </w:p>
          <w:p w:rsidR="00635128" w:rsidRPr="00150F09" w:rsidRDefault="00635128" w:rsidP="004C78EE">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合同编号：</w:t>
            </w:r>
          </w:p>
        </w:tc>
        <w:tc>
          <w:tcPr>
            <w:tcW w:w="3649" w:type="dxa"/>
          </w:tcPr>
          <w:p w:rsidR="00635128" w:rsidRPr="00150F09" w:rsidRDefault="00635128" w:rsidP="004C78EE">
            <w:pPr>
              <w:spacing w:line="120" w:lineRule="auto"/>
              <w:rPr>
                <w:rFonts w:asciiTheme="minorEastAsia" w:eastAsiaTheme="minorEastAsia" w:hAnsiTheme="minorEastAsia"/>
                <w:sz w:val="24"/>
                <w:szCs w:val="24"/>
              </w:rPr>
            </w:pPr>
          </w:p>
        </w:tc>
      </w:tr>
      <w:tr w:rsidR="00635128" w:rsidRPr="00150F09" w:rsidTr="004C78EE">
        <w:tc>
          <w:tcPr>
            <w:tcW w:w="4503" w:type="dxa"/>
          </w:tcPr>
          <w:p w:rsidR="00635128" w:rsidRPr="00150F09" w:rsidRDefault="00635128" w:rsidP="004C78EE">
            <w:pPr>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甲方：</w:t>
            </w:r>
            <w:r w:rsidRPr="00150F09">
              <w:rPr>
                <w:rFonts w:asciiTheme="minorEastAsia" w:eastAsiaTheme="minorEastAsia" w:hAnsiTheme="minorEastAsia"/>
                <w:sz w:val="24"/>
                <w:szCs w:val="24"/>
                <w:lang w:eastAsia="zh-CN"/>
              </w:rPr>
              <w:t xml:space="preserve"> </w:t>
            </w:r>
          </w:p>
        </w:tc>
        <w:tc>
          <w:tcPr>
            <w:tcW w:w="1984" w:type="dxa"/>
          </w:tcPr>
          <w:p w:rsidR="00635128" w:rsidRPr="00150F09" w:rsidRDefault="00635128" w:rsidP="004C78EE">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                                     </w:t>
            </w:r>
          </w:p>
        </w:tc>
        <w:tc>
          <w:tcPr>
            <w:tcW w:w="3260" w:type="dxa"/>
          </w:tcPr>
          <w:p w:rsidR="00635128" w:rsidRPr="00150F09" w:rsidRDefault="00635128" w:rsidP="004C78EE">
            <w:pPr>
              <w:spacing w:line="500" w:lineRule="exact"/>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签订地点：</w:t>
            </w:r>
          </w:p>
        </w:tc>
        <w:tc>
          <w:tcPr>
            <w:tcW w:w="3649" w:type="dxa"/>
          </w:tcPr>
          <w:p w:rsidR="00635128" w:rsidRPr="00150F09" w:rsidRDefault="00635128" w:rsidP="004C78EE">
            <w:pPr>
              <w:spacing w:line="500" w:lineRule="exact"/>
              <w:rPr>
                <w:rFonts w:asciiTheme="minorEastAsia" w:eastAsiaTheme="minorEastAsia" w:hAnsiTheme="minorEastAsia"/>
                <w:sz w:val="24"/>
                <w:szCs w:val="24"/>
              </w:rPr>
            </w:pPr>
          </w:p>
        </w:tc>
      </w:tr>
      <w:tr w:rsidR="00635128" w:rsidRPr="00150F09" w:rsidTr="004C78EE">
        <w:tc>
          <w:tcPr>
            <w:tcW w:w="4503" w:type="dxa"/>
          </w:tcPr>
          <w:p w:rsidR="00635128" w:rsidRPr="00150F09" w:rsidRDefault="00635128" w:rsidP="004C78EE">
            <w:pPr>
              <w:spacing w:line="500" w:lineRule="exact"/>
              <w:rPr>
                <w:rFonts w:asciiTheme="minorEastAsia" w:eastAsiaTheme="minorEastAsia" w:hAnsiTheme="minorEastAsia"/>
                <w:sz w:val="24"/>
                <w:szCs w:val="24"/>
                <w:highlight w:val="yellow"/>
                <w:lang w:eastAsia="zh-CN"/>
              </w:rPr>
            </w:pPr>
            <w:r w:rsidRPr="00150F09">
              <w:rPr>
                <w:rFonts w:asciiTheme="minorEastAsia" w:eastAsiaTheme="minorEastAsia" w:hAnsiTheme="minorEastAsia" w:hint="eastAsia"/>
                <w:sz w:val="24"/>
                <w:szCs w:val="24"/>
                <w:lang w:eastAsia="zh-CN"/>
              </w:rPr>
              <w:t>乙方：</w:t>
            </w:r>
            <w:r w:rsidRPr="00150F09" w:rsidDel="00E85917">
              <w:rPr>
                <w:rFonts w:asciiTheme="minorEastAsia" w:eastAsiaTheme="minorEastAsia" w:hAnsiTheme="minorEastAsia" w:hint="eastAsia"/>
                <w:sz w:val="24"/>
                <w:szCs w:val="24"/>
                <w:lang w:eastAsia="zh-CN"/>
              </w:rPr>
              <w:t xml:space="preserve"> </w:t>
            </w:r>
          </w:p>
        </w:tc>
        <w:tc>
          <w:tcPr>
            <w:tcW w:w="1984" w:type="dxa"/>
          </w:tcPr>
          <w:p w:rsidR="00635128" w:rsidRPr="00150F09" w:rsidRDefault="00635128" w:rsidP="004C78EE">
            <w:pPr>
              <w:spacing w:line="500" w:lineRule="exact"/>
              <w:rPr>
                <w:rFonts w:asciiTheme="minorEastAsia" w:eastAsiaTheme="minorEastAsia" w:hAnsiTheme="minorEastAsia"/>
                <w:sz w:val="24"/>
                <w:szCs w:val="24"/>
                <w:lang w:eastAsia="zh-CN"/>
              </w:rPr>
            </w:pPr>
          </w:p>
        </w:tc>
        <w:tc>
          <w:tcPr>
            <w:tcW w:w="3260" w:type="dxa"/>
          </w:tcPr>
          <w:p w:rsidR="00635128" w:rsidRPr="00150F09" w:rsidRDefault="00635128" w:rsidP="004C78EE">
            <w:pPr>
              <w:spacing w:line="500" w:lineRule="exact"/>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签订日期：</w:t>
            </w:r>
          </w:p>
        </w:tc>
        <w:tc>
          <w:tcPr>
            <w:tcW w:w="3649" w:type="dxa"/>
          </w:tcPr>
          <w:p w:rsidR="00635128" w:rsidRPr="00150F09" w:rsidRDefault="00635128" w:rsidP="004C78EE">
            <w:pPr>
              <w:spacing w:line="500" w:lineRule="exact"/>
              <w:rPr>
                <w:rFonts w:asciiTheme="minorEastAsia" w:eastAsiaTheme="minorEastAsia" w:hAnsiTheme="minorEastAsia"/>
                <w:sz w:val="24"/>
                <w:szCs w:val="24"/>
              </w:rPr>
            </w:pPr>
          </w:p>
        </w:tc>
      </w:tr>
    </w:tbl>
    <w:p w:rsidR="00635128" w:rsidRPr="00150F09" w:rsidRDefault="00635128" w:rsidP="00635128">
      <w:pPr>
        <w:spacing w:line="500" w:lineRule="exact"/>
        <w:ind w:firstLineChars="200" w:firstLine="48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635128" w:rsidRPr="00150F09" w:rsidRDefault="00635128" w:rsidP="00635128">
      <w:pPr>
        <w:pStyle w:val="aa"/>
        <w:numPr>
          <w:ilvl w:val="0"/>
          <w:numId w:val="49"/>
        </w:numPr>
        <w:autoSpaceDE/>
        <w:autoSpaceDN/>
        <w:spacing w:before="0" w:line="500" w:lineRule="exact"/>
        <w:ind w:hanging="76"/>
        <w:jc w:val="both"/>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合同标的和合同价格清单表</w:t>
      </w:r>
    </w:p>
    <w:tbl>
      <w:tblPr>
        <w:tblW w:w="9957" w:type="dxa"/>
        <w:tblInd w:w="94" w:type="dxa"/>
        <w:tblLook w:val="04A0"/>
      </w:tblPr>
      <w:tblGrid>
        <w:gridCol w:w="695"/>
        <w:gridCol w:w="2154"/>
        <w:gridCol w:w="1701"/>
        <w:gridCol w:w="1418"/>
        <w:gridCol w:w="2126"/>
        <w:gridCol w:w="567"/>
        <w:gridCol w:w="1296"/>
      </w:tblGrid>
      <w:tr w:rsidR="00635128" w:rsidRPr="00150F09" w:rsidTr="00D33D95">
        <w:trPr>
          <w:trHeight w:val="522"/>
        </w:trPr>
        <w:tc>
          <w:tcPr>
            <w:tcW w:w="695"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635128" w:rsidRPr="00150F09" w:rsidRDefault="00635128" w:rsidP="004C78EE">
            <w:pPr>
              <w:widowControl/>
              <w:jc w:val="center"/>
              <w:rPr>
                <w:rFonts w:asciiTheme="minorEastAsia" w:eastAsiaTheme="minorEastAsia" w:hAnsiTheme="minorEastAsia"/>
                <w:b/>
                <w:bCs/>
                <w:color w:val="000000"/>
                <w:sz w:val="21"/>
                <w:szCs w:val="21"/>
              </w:rPr>
            </w:pPr>
            <w:r w:rsidRPr="00150F09">
              <w:rPr>
                <w:rFonts w:asciiTheme="minorEastAsia" w:eastAsiaTheme="minorEastAsia" w:hAnsiTheme="minorEastAsia" w:hint="eastAsia"/>
                <w:b/>
                <w:bCs/>
                <w:color w:val="000000"/>
                <w:sz w:val="21"/>
                <w:szCs w:val="21"/>
              </w:rPr>
              <w:t>序号</w:t>
            </w:r>
          </w:p>
        </w:tc>
        <w:tc>
          <w:tcPr>
            <w:tcW w:w="2154" w:type="dxa"/>
            <w:tcBorders>
              <w:top w:val="single" w:sz="8" w:space="0" w:color="auto"/>
              <w:left w:val="nil"/>
              <w:bottom w:val="single" w:sz="8" w:space="0" w:color="auto"/>
              <w:right w:val="single" w:sz="8" w:space="0" w:color="auto"/>
            </w:tcBorders>
            <w:shd w:val="clear" w:color="000000" w:fill="C5D9F1"/>
            <w:vAlign w:val="center"/>
            <w:hideMark/>
          </w:tcPr>
          <w:p w:rsidR="00635128" w:rsidRPr="00150F09" w:rsidRDefault="00635128" w:rsidP="004C78EE">
            <w:pPr>
              <w:widowControl/>
              <w:jc w:val="center"/>
              <w:rPr>
                <w:rFonts w:asciiTheme="minorEastAsia" w:eastAsiaTheme="minorEastAsia" w:hAnsiTheme="minorEastAsia"/>
                <w:b/>
                <w:bCs/>
                <w:color w:val="000000"/>
                <w:sz w:val="21"/>
                <w:szCs w:val="21"/>
              </w:rPr>
            </w:pPr>
            <w:r w:rsidRPr="00150F09">
              <w:rPr>
                <w:rFonts w:asciiTheme="minorEastAsia" w:eastAsiaTheme="minorEastAsia" w:hAnsiTheme="minorEastAsia" w:hint="eastAsia"/>
                <w:b/>
                <w:bCs/>
                <w:color w:val="000000"/>
                <w:sz w:val="21"/>
                <w:szCs w:val="21"/>
              </w:rPr>
              <w:t>产品名称、规格</w:t>
            </w:r>
          </w:p>
        </w:tc>
        <w:tc>
          <w:tcPr>
            <w:tcW w:w="1701" w:type="dxa"/>
            <w:tcBorders>
              <w:top w:val="single" w:sz="8" w:space="0" w:color="auto"/>
              <w:left w:val="nil"/>
              <w:bottom w:val="single" w:sz="8" w:space="0" w:color="auto"/>
              <w:right w:val="single" w:sz="8" w:space="0" w:color="auto"/>
            </w:tcBorders>
            <w:shd w:val="clear" w:color="000000" w:fill="C5D9F1"/>
            <w:vAlign w:val="center"/>
            <w:hideMark/>
          </w:tcPr>
          <w:p w:rsidR="00635128" w:rsidRPr="00150F09" w:rsidRDefault="00635128" w:rsidP="004C78EE">
            <w:pPr>
              <w:widowControl/>
              <w:jc w:val="center"/>
              <w:rPr>
                <w:rFonts w:asciiTheme="minorEastAsia" w:eastAsiaTheme="minorEastAsia" w:hAnsiTheme="minorEastAsia"/>
                <w:b/>
                <w:bCs/>
                <w:color w:val="000000"/>
                <w:sz w:val="21"/>
                <w:szCs w:val="21"/>
              </w:rPr>
            </w:pPr>
            <w:r w:rsidRPr="00150F09">
              <w:rPr>
                <w:rFonts w:asciiTheme="minorEastAsia" w:eastAsiaTheme="minorEastAsia" w:hAnsiTheme="minorEastAsia" w:hint="eastAsia"/>
                <w:b/>
                <w:bCs/>
                <w:color w:val="000000"/>
                <w:sz w:val="21"/>
                <w:szCs w:val="21"/>
              </w:rPr>
              <w:t>数量</w:t>
            </w:r>
          </w:p>
        </w:tc>
        <w:tc>
          <w:tcPr>
            <w:tcW w:w="1418" w:type="dxa"/>
            <w:tcBorders>
              <w:top w:val="single" w:sz="8" w:space="0" w:color="auto"/>
              <w:left w:val="nil"/>
              <w:bottom w:val="single" w:sz="8" w:space="0" w:color="auto"/>
              <w:right w:val="single" w:sz="8" w:space="0" w:color="auto"/>
            </w:tcBorders>
            <w:shd w:val="clear" w:color="000000" w:fill="C5D9F1"/>
            <w:vAlign w:val="center"/>
            <w:hideMark/>
          </w:tcPr>
          <w:p w:rsidR="00635128" w:rsidRPr="00150F09" w:rsidRDefault="00635128" w:rsidP="004C78EE">
            <w:pPr>
              <w:widowControl/>
              <w:jc w:val="center"/>
              <w:rPr>
                <w:rFonts w:asciiTheme="minorEastAsia" w:eastAsiaTheme="minorEastAsia" w:hAnsiTheme="minorEastAsia"/>
                <w:b/>
                <w:bCs/>
                <w:color w:val="000000"/>
                <w:sz w:val="21"/>
                <w:szCs w:val="21"/>
              </w:rPr>
            </w:pPr>
            <w:r w:rsidRPr="00150F09">
              <w:rPr>
                <w:rFonts w:asciiTheme="minorEastAsia" w:eastAsiaTheme="minorEastAsia" w:hAnsiTheme="minorEastAsia" w:hint="eastAsia"/>
                <w:b/>
                <w:bCs/>
                <w:color w:val="000000"/>
                <w:sz w:val="21"/>
                <w:szCs w:val="21"/>
              </w:rPr>
              <w:t>单位</w:t>
            </w:r>
          </w:p>
        </w:tc>
        <w:tc>
          <w:tcPr>
            <w:tcW w:w="2126" w:type="dxa"/>
            <w:tcBorders>
              <w:top w:val="single" w:sz="8" w:space="0" w:color="auto"/>
              <w:left w:val="nil"/>
              <w:bottom w:val="single" w:sz="8" w:space="0" w:color="auto"/>
              <w:right w:val="single" w:sz="8" w:space="0" w:color="auto"/>
            </w:tcBorders>
            <w:shd w:val="clear" w:color="000000" w:fill="C5D9F1"/>
            <w:vAlign w:val="center"/>
            <w:hideMark/>
          </w:tcPr>
          <w:p w:rsidR="00635128" w:rsidRPr="00150F09" w:rsidRDefault="00635128" w:rsidP="004C78EE">
            <w:pPr>
              <w:widowControl/>
              <w:jc w:val="center"/>
              <w:rPr>
                <w:rFonts w:asciiTheme="minorEastAsia" w:eastAsiaTheme="minorEastAsia" w:hAnsiTheme="minorEastAsia"/>
                <w:b/>
                <w:bCs/>
                <w:color w:val="000000"/>
                <w:sz w:val="21"/>
                <w:szCs w:val="21"/>
              </w:rPr>
            </w:pPr>
            <w:r w:rsidRPr="00150F09">
              <w:rPr>
                <w:rFonts w:asciiTheme="minorEastAsia" w:eastAsiaTheme="minorEastAsia" w:hAnsiTheme="minorEastAsia" w:hint="eastAsia"/>
                <w:b/>
                <w:bCs/>
                <w:color w:val="000000"/>
                <w:sz w:val="21"/>
                <w:szCs w:val="21"/>
              </w:rPr>
              <w:t>含税到厂单价（元）</w:t>
            </w:r>
          </w:p>
        </w:tc>
        <w:tc>
          <w:tcPr>
            <w:tcW w:w="1863" w:type="dxa"/>
            <w:gridSpan w:val="2"/>
            <w:tcBorders>
              <w:top w:val="single" w:sz="8" w:space="0" w:color="auto"/>
              <w:left w:val="nil"/>
              <w:bottom w:val="single" w:sz="8" w:space="0" w:color="auto"/>
              <w:right w:val="single" w:sz="8" w:space="0" w:color="auto"/>
            </w:tcBorders>
            <w:shd w:val="clear" w:color="000000" w:fill="C5D9F1"/>
            <w:vAlign w:val="center"/>
          </w:tcPr>
          <w:p w:rsidR="00635128" w:rsidRPr="00150F09" w:rsidRDefault="00635128" w:rsidP="004C78EE">
            <w:pPr>
              <w:widowControl/>
              <w:jc w:val="center"/>
              <w:rPr>
                <w:rFonts w:asciiTheme="minorEastAsia" w:eastAsiaTheme="minorEastAsia" w:hAnsiTheme="minorEastAsia"/>
                <w:b/>
                <w:bCs/>
                <w:color w:val="000000"/>
                <w:sz w:val="21"/>
                <w:szCs w:val="21"/>
              </w:rPr>
            </w:pPr>
            <w:r w:rsidRPr="00150F09">
              <w:rPr>
                <w:rFonts w:asciiTheme="minorEastAsia" w:eastAsiaTheme="minorEastAsia" w:hAnsiTheme="minorEastAsia" w:hint="eastAsia"/>
                <w:b/>
                <w:bCs/>
                <w:color w:val="000000"/>
                <w:sz w:val="21"/>
                <w:szCs w:val="21"/>
                <w:lang w:eastAsia="zh-CN"/>
              </w:rPr>
              <w:t>合计</w:t>
            </w:r>
            <w:r w:rsidRPr="00150F09">
              <w:rPr>
                <w:rFonts w:asciiTheme="minorEastAsia" w:eastAsiaTheme="minorEastAsia" w:hAnsiTheme="minorEastAsia" w:hint="eastAsia"/>
                <w:b/>
                <w:bCs/>
                <w:color w:val="000000"/>
                <w:sz w:val="21"/>
                <w:szCs w:val="21"/>
              </w:rPr>
              <w:t>总价(元)</w:t>
            </w:r>
          </w:p>
        </w:tc>
      </w:tr>
      <w:tr w:rsidR="00635128" w:rsidRPr="00150F09" w:rsidTr="00D33D95">
        <w:trPr>
          <w:trHeight w:val="552"/>
        </w:trPr>
        <w:tc>
          <w:tcPr>
            <w:tcW w:w="695" w:type="dxa"/>
            <w:tcBorders>
              <w:top w:val="nil"/>
              <w:left w:val="single" w:sz="8" w:space="0" w:color="auto"/>
              <w:bottom w:val="single" w:sz="8" w:space="0" w:color="auto"/>
              <w:right w:val="single" w:sz="8" w:space="0" w:color="auto"/>
            </w:tcBorders>
            <w:shd w:val="clear" w:color="000000" w:fill="FFFFFF"/>
            <w:vAlign w:val="center"/>
            <w:hideMark/>
          </w:tcPr>
          <w:p w:rsidR="00635128" w:rsidRPr="00150F09" w:rsidRDefault="00635128" w:rsidP="004C78EE">
            <w:pPr>
              <w:widowControl/>
              <w:jc w:val="center"/>
              <w:rPr>
                <w:rFonts w:asciiTheme="minorEastAsia" w:eastAsiaTheme="minorEastAsia" w:hAnsiTheme="minorEastAsia"/>
                <w:color w:val="000000"/>
                <w:sz w:val="21"/>
                <w:szCs w:val="21"/>
              </w:rPr>
            </w:pPr>
            <w:r w:rsidRPr="00150F09">
              <w:rPr>
                <w:rFonts w:asciiTheme="minorEastAsia" w:eastAsiaTheme="minorEastAsia" w:hAnsiTheme="minorEastAsia" w:hint="eastAsia"/>
                <w:color w:val="000000"/>
                <w:sz w:val="21"/>
                <w:szCs w:val="21"/>
              </w:rPr>
              <w:t>1</w:t>
            </w:r>
          </w:p>
        </w:tc>
        <w:tc>
          <w:tcPr>
            <w:tcW w:w="2154" w:type="dxa"/>
            <w:tcBorders>
              <w:top w:val="nil"/>
              <w:left w:val="nil"/>
              <w:bottom w:val="single" w:sz="8" w:space="0" w:color="auto"/>
              <w:right w:val="single" w:sz="8" w:space="0" w:color="auto"/>
            </w:tcBorders>
            <w:shd w:val="clear" w:color="auto" w:fill="auto"/>
            <w:vAlign w:val="center"/>
            <w:hideMark/>
          </w:tcPr>
          <w:p w:rsidR="00635128" w:rsidRPr="00150F09" w:rsidRDefault="00635128" w:rsidP="004C78EE">
            <w:pPr>
              <w:widowControl/>
              <w:jc w:val="center"/>
              <w:rPr>
                <w:rFonts w:asciiTheme="minorEastAsia" w:eastAsiaTheme="minorEastAsia" w:hAnsiTheme="minorEastAsia"/>
                <w:color w:val="000000"/>
                <w:sz w:val="21"/>
                <w:szCs w:val="21"/>
                <w:lang w:eastAsia="zh-CN"/>
              </w:rPr>
            </w:pPr>
          </w:p>
        </w:tc>
        <w:tc>
          <w:tcPr>
            <w:tcW w:w="1701" w:type="dxa"/>
            <w:tcBorders>
              <w:top w:val="nil"/>
              <w:left w:val="nil"/>
              <w:bottom w:val="single" w:sz="8" w:space="0" w:color="auto"/>
              <w:right w:val="single" w:sz="8" w:space="0" w:color="auto"/>
            </w:tcBorders>
            <w:shd w:val="clear" w:color="auto" w:fill="auto"/>
            <w:vAlign w:val="center"/>
            <w:hideMark/>
          </w:tcPr>
          <w:p w:rsidR="00635128" w:rsidRPr="00150F09" w:rsidRDefault="00635128" w:rsidP="004C78EE">
            <w:pPr>
              <w:widowControl/>
              <w:jc w:val="center"/>
              <w:rPr>
                <w:rFonts w:asciiTheme="minorEastAsia" w:eastAsiaTheme="minorEastAsia" w:hAnsiTheme="minorEastAsia"/>
                <w:color w:val="000000"/>
                <w:sz w:val="21"/>
                <w:szCs w:val="21"/>
              </w:rPr>
            </w:pPr>
          </w:p>
        </w:tc>
        <w:tc>
          <w:tcPr>
            <w:tcW w:w="1418" w:type="dxa"/>
            <w:tcBorders>
              <w:top w:val="nil"/>
              <w:left w:val="nil"/>
              <w:bottom w:val="single" w:sz="8" w:space="0" w:color="auto"/>
              <w:right w:val="single" w:sz="8" w:space="0" w:color="auto"/>
            </w:tcBorders>
            <w:shd w:val="clear" w:color="000000" w:fill="FFFFFF"/>
            <w:vAlign w:val="center"/>
            <w:hideMark/>
          </w:tcPr>
          <w:p w:rsidR="00635128" w:rsidRPr="00150F09" w:rsidRDefault="00635128" w:rsidP="004C78EE">
            <w:pPr>
              <w:widowControl/>
              <w:jc w:val="center"/>
              <w:rPr>
                <w:rFonts w:asciiTheme="minorEastAsia" w:eastAsiaTheme="minorEastAsia" w:hAnsiTheme="minorEastAsia"/>
                <w:color w:val="000000"/>
                <w:sz w:val="21"/>
                <w:szCs w:val="21"/>
              </w:rPr>
            </w:pPr>
          </w:p>
        </w:tc>
        <w:tc>
          <w:tcPr>
            <w:tcW w:w="2126" w:type="dxa"/>
            <w:tcBorders>
              <w:top w:val="nil"/>
              <w:left w:val="nil"/>
              <w:bottom w:val="single" w:sz="8" w:space="0" w:color="auto"/>
              <w:right w:val="single" w:sz="8" w:space="0" w:color="auto"/>
            </w:tcBorders>
            <w:shd w:val="clear" w:color="auto" w:fill="auto"/>
            <w:vAlign w:val="center"/>
            <w:hideMark/>
          </w:tcPr>
          <w:p w:rsidR="00635128" w:rsidRPr="00150F09" w:rsidRDefault="00635128" w:rsidP="004C78EE">
            <w:pPr>
              <w:widowControl/>
              <w:jc w:val="center"/>
              <w:rPr>
                <w:rFonts w:asciiTheme="minorEastAsia" w:eastAsiaTheme="minorEastAsia" w:hAnsiTheme="minorEastAsia"/>
                <w:color w:val="000000"/>
                <w:sz w:val="21"/>
                <w:szCs w:val="21"/>
              </w:rPr>
            </w:pPr>
          </w:p>
        </w:tc>
        <w:tc>
          <w:tcPr>
            <w:tcW w:w="1863" w:type="dxa"/>
            <w:gridSpan w:val="2"/>
            <w:tcBorders>
              <w:top w:val="nil"/>
              <w:left w:val="nil"/>
              <w:bottom w:val="single" w:sz="8" w:space="0" w:color="auto"/>
              <w:right w:val="single" w:sz="8" w:space="0" w:color="auto"/>
            </w:tcBorders>
            <w:vAlign w:val="center"/>
          </w:tcPr>
          <w:p w:rsidR="00635128" w:rsidRPr="00150F09" w:rsidRDefault="00635128" w:rsidP="004C78EE">
            <w:pPr>
              <w:widowControl/>
              <w:jc w:val="center"/>
              <w:rPr>
                <w:rFonts w:asciiTheme="minorEastAsia" w:eastAsiaTheme="minorEastAsia" w:hAnsiTheme="minorEastAsia"/>
                <w:color w:val="000000"/>
                <w:sz w:val="21"/>
                <w:szCs w:val="21"/>
              </w:rPr>
            </w:pPr>
          </w:p>
        </w:tc>
      </w:tr>
      <w:tr w:rsidR="00635128" w:rsidRPr="00150F09" w:rsidTr="004C78EE">
        <w:trPr>
          <w:trHeight w:val="552"/>
        </w:trPr>
        <w:tc>
          <w:tcPr>
            <w:tcW w:w="5968" w:type="dxa"/>
            <w:gridSpan w:val="4"/>
            <w:tcBorders>
              <w:top w:val="nil"/>
              <w:left w:val="single" w:sz="8" w:space="0" w:color="auto"/>
              <w:bottom w:val="single" w:sz="8" w:space="0" w:color="auto"/>
              <w:right w:val="single" w:sz="8" w:space="0" w:color="auto"/>
            </w:tcBorders>
            <w:shd w:val="clear" w:color="000000" w:fill="FFFFFF"/>
            <w:vAlign w:val="center"/>
            <w:hideMark/>
          </w:tcPr>
          <w:p w:rsidR="00635128" w:rsidRPr="00150F09" w:rsidRDefault="00635128" w:rsidP="004C78EE">
            <w:pPr>
              <w:widowControl/>
              <w:jc w:val="center"/>
              <w:rPr>
                <w:rFonts w:asciiTheme="minorEastAsia" w:eastAsiaTheme="minorEastAsia" w:hAnsiTheme="minorEastAsia"/>
                <w:color w:val="000000"/>
                <w:sz w:val="21"/>
                <w:szCs w:val="21"/>
              </w:rPr>
            </w:pPr>
            <w:r w:rsidRPr="00150F09">
              <w:rPr>
                <w:rFonts w:asciiTheme="minorEastAsia" w:eastAsiaTheme="minorEastAsia" w:hAnsiTheme="minorEastAsia" w:hint="eastAsia"/>
                <w:color w:val="000000"/>
                <w:sz w:val="21"/>
                <w:szCs w:val="21"/>
                <w:lang w:eastAsia="zh-CN"/>
              </w:rPr>
              <w:t>合计</w:t>
            </w:r>
            <w:r w:rsidRPr="00150F09">
              <w:rPr>
                <w:rFonts w:asciiTheme="minorEastAsia" w:eastAsiaTheme="minorEastAsia" w:hAnsiTheme="minorEastAsia" w:hint="eastAsia"/>
                <w:color w:val="000000"/>
                <w:sz w:val="21"/>
                <w:szCs w:val="21"/>
              </w:rPr>
              <w:t>总价</w:t>
            </w:r>
          </w:p>
        </w:tc>
        <w:tc>
          <w:tcPr>
            <w:tcW w:w="3989" w:type="dxa"/>
            <w:gridSpan w:val="3"/>
            <w:tcBorders>
              <w:top w:val="nil"/>
              <w:left w:val="nil"/>
              <w:bottom w:val="single" w:sz="8" w:space="0" w:color="auto"/>
              <w:right w:val="single" w:sz="8" w:space="0" w:color="auto"/>
            </w:tcBorders>
            <w:shd w:val="clear" w:color="auto" w:fill="auto"/>
            <w:vAlign w:val="center"/>
            <w:hideMark/>
          </w:tcPr>
          <w:p w:rsidR="00635128" w:rsidRPr="00150F09" w:rsidRDefault="00635128" w:rsidP="004C78EE">
            <w:pPr>
              <w:widowControl/>
              <w:jc w:val="center"/>
              <w:rPr>
                <w:rFonts w:asciiTheme="minorEastAsia" w:eastAsiaTheme="minorEastAsia" w:hAnsiTheme="minorEastAsia"/>
                <w:color w:val="000000"/>
                <w:sz w:val="21"/>
                <w:szCs w:val="21"/>
              </w:rPr>
            </w:pPr>
          </w:p>
        </w:tc>
      </w:tr>
      <w:tr w:rsidR="00635128" w:rsidRPr="00150F09" w:rsidTr="00D33D95">
        <w:trPr>
          <w:trHeight w:val="285"/>
        </w:trPr>
        <w:tc>
          <w:tcPr>
            <w:tcW w:w="695" w:type="dxa"/>
            <w:tcBorders>
              <w:top w:val="nil"/>
              <w:left w:val="nil"/>
              <w:bottom w:val="nil"/>
              <w:right w:val="nil"/>
            </w:tcBorders>
            <w:shd w:val="clear" w:color="auto" w:fill="auto"/>
            <w:noWrap/>
            <w:vAlign w:val="center"/>
            <w:hideMark/>
          </w:tcPr>
          <w:p w:rsidR="00635128" w:rsidRPr="00150F09" w:rsidRDefault="00635128" w:rsidP="004C78EE">
            <w:pPr>
              <w:widowControl/>
              <w:rPr>
                <w:rFonts w:asciiTheme="minorEastAsia" w:eastAsiaTheme="minorEastAsia" w:hAnsiTheme="minorEastAsia"/>
                <w:sz w:val="24"/>
                <w:szCs w:val="24"/>
              </w:rPr>
            </w:pPr>
          </w:p>
        </w:tc>
        <w:tc>
          <w:tcPr>
            <w:tcW w:w="2154" w:type="dxa"/>
            <w:tcBorders>
              <w:top w:val="nil"/>
              <w:left w:val="nil"/>
              <w:bottom w:val="nil"/>
              <w:right w:val="nil"/>
            </w:tcBorders>
            <w:shd w:val="clear" w:color="auto" w:fill="auto"/>
            <w:noWrap/>
            <w:vAlign w:val="center"/>
            <w:hideMark/>
          </w:tcPr>
          <w:p w:rsidR="00635128" w:rsidRPr="00150F09" w:rsidRDefault="00635128" w:rsidP="004C78EE">
            <w:pPr>
              <w:widowControl/>
              <w:rPr>
                <w:rFonts w:asciiTheme="minorEastAsia" w:eastAsiaTheme="minorEastAsia" w:hAnsiTheme="minorEastAsia"/>
                <w:sz w:val="24"/>
                <w:szCs w:val="24"/>
              </w:rPr>
            </w:pPr>
          </w:p>
        </w:tc>
        <w:tc>
          <w:tcPr>
            <w:tcW w:w="1701" w:type="dxa"/>
            <w:tcBorders>
              <w:top w:val="nil"/>
              <w:left w:val="nil"/>
              <w:bottom w:val="nil"/>
              <w:right w:val="nil"/>
            </w:tcBorders>
            <w:shd w:val="clear" w:color="auto" w:fill="auto"/>
            <w:noWrap/>
            <w:vAlign w:val="center"/>
            <w:hideMark/>
          </w:tcPr>
          <w:p w:rsidR="00635128" w:rsidRPr="00150F09" w:rsidRDefault="00635128" w:rsidP="004C78EE">
            <w:pPr>
              <w:widowControl/>
              <w:rPr>
                <w:rFonts w:asciiTheme="minorEastAsia" w:eastAsiaTheme="minorEastAsia" w:hAnsiTheme="minorEastAsia"/>
                <w:sz w:val="24"/>
                <w:szCs w:val="24"/>
              </w:rPr>
            </w:pPr>
          </w:p>
        </w:tc>
        <w:tc>
          <w:tcPr>
            <w:tcW w:w="1418" w:type="dxa"/>
            <w:tcBorders>
              <w:top w:val="nil"/>
              <w:left w:val="nil"/>
              <w:bottom w:val="nil"/>
              <w:right w:val="nil"/>
            </w:tcBorders>
            <w:shd w:val="clear" w:color="auto" w:fill="auto"/>
            <w:noWrap/>
            <w:vAlign w:val="center"/>
            <w:hideMark/>
          </w:tcPr>
          <w:p w:rsidR="00635128" w:rsidRPr="00150F09" w:rsidRDefault="00635128" w:rsidP="004C78EE">
            <w:pPr>
              <w:widowControl/>
              <w:rPr>
                <w:rFonts w:asciiTheme="minorEastAsia" w:eastAsiaTheme="minorEastAsia" w:hAnsiTheme="minorEastAsia"/>
                <w:sz w:val="24"/>
                <w:szCs w:val="24"/>
              </w:rPr>
            </w:pPr>
          </w:p>
        </w:tc>
        <w:tc>
          <w:tcPr>
            <w:tcW w:w="2693" w:type="dxa"/>
            <w:gridSpan w:val="2"/>
            <w:tcBorders>
              <w:top w:val="nil"/>
              <w:left w:val="nil"/>
              <w:bottom w:val="nil"/>
              <w:right w:val="nil"/>
            </w:tcBorders>
            <w:shd w:val="clear" w:color="auto" w:fill="auto"/>
            <w:noWrap/>
            <w:vAlign w:val="center"/>
            <w:hideMark/>
          </w:tcPr>
          <w:p w:rsidR="00635128" w:rsidRPr="00150F09" w:rsidRDefault="00635128" w:rsidP="004C78EE">
            <w:pPr>
              <w:widowControl/>
              <w:rPr>
                <w:rFonts w:asciiTheme="minorEastAsia" w:eastAsiaTheme="minorEastAsia" w:hAnsiTheme="minorEastAsia"/>
                <w:sz w:val="24"/>
                <w:szCs w:val="24"/>
              </w:rPr>
            </w:pPr>
          </w:p>
        </w:tc>
        <w:tc>
          <w:tcPr>
            <w:tcW w:w="1296" w:type="dxa"/>
            <w:tcBorders>
              <w:top w:val="nil"/>
              <w:left w:val="nil"/>
              <w:bottom w:val="nil"/>
              <w:right w:val="nil"/>
            </w:tcBorders>
          </w:tcPr>
          <w:p w:rsidR="00635128" w:rsidRPr="00150F09" w:rsidRDefault="00635128" w:rsidP="004C78EE">
            <w:pPr>
              <w:widowControl/>
              <w:rPr>
                <w:rFonts w:asciiTheme="minorEastAsia" w:eastAsiaTheme="minorEastAsia" w:hAnsiTheme="minorEastAsia"/>
                <w:sz w:val="24"/>
                <w:szCs w:val="24"/>
              </w:rPr>
            </w:pPr>
          </w:p>
        </w:tc>
      </w:tr>
    </w:tbl>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rsidR="00635128" w:rsidRPr="00150F09" w:rsidRDefault="00635128" w:rsidP="00635128">
      <w:pPr>
        <w:pStyle w:val="aa"/>
        <w:numPr>
          <w:ilvl w:val="0"/>
          <w:numId w:val="49"/>
        </w:numPr>
        <w:autoSpaceDE/>
        <w:autoSpaceDN/>
        <w:spacing w:before="0" w:line="500" w:lineRule="exact"/>
        <w:jc w:val="both"/>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数量和价格：</w:t>
      </w:r>
    </w:p>
    <w:p w:rsidR="00635128" w:rsidRPr="00150F09" w:rsidRDefault="00635128" w:rsidP="00096BA9">
      <w:pPr>
        <w:spacing w:line="500" w:lineRule="exact"/>
        <w:ind w:leftChars="110" w:left="242"/>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2.1实际数量的增减可视甲方的需要，以甲方在合同期内发出的交货计划为准，甲方有权根据乙方的交货品质或者甲方的生产使用计划调整乙方的交货数量，乙方不得有任何异议。</w:t>
      </w:r>
    </w:p>
    <w:p w:rsidR="00635128" w:rsidRPr="00150F09" w:rsidRDefault="00635128" w:rsidP="00096BA9">
      <w:pPr>
        <w:spacing w:line="500" w:lineRule="exact"/>
        <w:ind w:leftChars="110" w:left="362" w:hangingChars="50" w:hanging="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2.2价格参照以上《合同标的和合同价格清单表》中单价执行，附表之单价为含</w:t>
      </w:r>
      <w:r w:rsidRPr="00150F09">
        <w:rPr>
          <w:rFonts w:asciiTheme="minorEastAsia" w:eastAsiaTheme="minorEastAsia" w:hAnsiTheme="minorEastAsia" w:hint="eastAsia"/>
          <w:sz w:val="24"/>
          <w:szCs w:val="24"/>
          <w:u w:val="single"/>
          <w:lang w:eastAsia="zh-CN"/>
        </w:rPr>
        <w:t xml:space="preserve"> </w:t>
      </w:r>
      <w:r w:rsidRPr="00150F09">
        <w:rPr>
          <w:rFonts w:asciiTheme="minorEastAsia" w:eastAsiaTheme="minorEastAsia" w:hAnsiTheme="minorEastAsia" w:hint="eastAsia"/>
          <w:sz w:val="24"/>
          <w:szCs w:val="24"/>
          <w:lang w:eastAsia="zh-CN"/>
        </w:rPr>
        <w:t>增值税RMB单价。</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2.3合同货币：本合同以人民币作为结算以及支付货币。</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3、付款方式：</w:t>
      </w:r>
    </w:p>
    <w:p w:rsidR="00635128" w:rsidRPr="00150F09" w:rsidRDefault="00635128" w:rsidP="00096BA9">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3.1 单价：详见《合同标的和合同价格清单表》。</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3.2货款支付：按合同单价*当批货物数量据实结算，甲方在收到专用发票后30个工作日内，将货款转帐至乙方帐户</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收款人：</w:t>
      </w:r>
    </w:p>
    <w:p w:rsidR="00635128" w:rsidRPr="00150F09" w:rsidRDefault="00635128" w:rsidP="00635128">
      <w:pPr>
        <w:spacing w:line="500" w:lineRule="exact"/>
        <w:rPr>
          <w:rFonts w:asciiTheme="minorEastAsia" w:eastAsiaTheme="minorEastAsia" w:hAnsiTheme="minorEastAsia"/>
          <w:bCs/>
          <w:sz w:val="24"/>
          <w:szCs w:val="24"/>
          <w:lang w:eastAsia="zh-CN"/>
        </w:rPr>
      </w:pPr>
      <w:r w:rsidRPr="00150F09">
        <w:rPr>
          <w:rFonts w:asciiTheme="minorEastAsia" w:eastAsiaTheme="minorEastAsia" w:hAnsiTheme="minorEastAsia" w:hint="eastAsia"/>
          <w:sz w:val="24"/>
          <w:szCs w:val="24"/>
          <w:lang w:eastAsia="zh-CN"/>
        </w:rPr>
        <w:t>开户银行：</w:t>
      </w:r>
      <w:r w:rsidRPr="00150F09">
        <w:rPr>
          <w:rFonts w:asciiTheme="minorEastAsia" w:eastAsiaTheme="minorEastAsia" w:hAnsiTheme="minorEastAsia"/>
          <w:bCs/>
          <w:sz w:val="24"/>
          <w:szCs w:val="24"/>
          <w:lang w:eastAsia="zh-CN"/>
        </w:rPr>
        <w:t xml:space="preserve"> </w:t>
      </w:r>
    </w:p>
    <w:p w:rsidR="00635128" w:rsidRPr="00150F09" w:rsidRDefault="00635128" w:rsidP="00635128">
      <w:pPr>
        <w:spacing w:line="34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lastRenderedPageBreak/>
        <w:t>帐号：</w:t>
      </w:r>
      <w:r w:rsidRPr="00150F09">
        <w:rPr>
          <w:rFonts w:asciiTheme="minorEastAsia" w:eastAsiaTheme="minorEastAsia" w:hAnsiTheme="minorEastAsia"/>
          <w:sz w:val="24"/>
          <w:szCs w:val="24"/>
          <w:lang w:eastAsia="zh-CN"/>
        </w:rPr>
        <w:t xml:space="preserve"> </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5、交货：</w:t>
      </w:r>
    </w:p>
    <w:p w:rsidR="00635128" w:rsidRPr="00150F09" w:rsidRDefault="00635128" w:rsidP="00D33D95">
      <w:pPr>
        <w:spacing w:line="500" w:lineRule="exact"/>
        <w:ind w:firstLineChars="50" w:firstLine="120"/>
        <w:rPr>
          <w:rFonts w:asciiTheme="minorEastAsia" w:eastAsiaTheme="minorEastAsia" w:hAnsiTheme="minorEastAsia"/>
          <w:sz w:val="24"/>
          <w:szCs w:val="24"/>
          <w:u w:val="single"/>
          <w:lang w:eastAsia="zh-CN"/>
        </w:rPr>
      </w:pPr>
      <w:r w:rsidRPr="00150F09">
        <w:rPr>
          <w:rFonts w:asciiTheme="minorEastAsia" w:eastAsiaTheme="minorEastAsia" w:hAnsiTheme="minorEastAsia" w:hint="eastAsia"/>
          <w:sz w:val="24"/>
          <w:szCs w:val="24"/>
          <w:lang w:eastAsia="zh-CN"/>
        </w:rPr>
        <w:t>5.1交货地点：</w:t>
      </w:r>
      <w:r w:rsidRPr="00150F09">
        <w:rPr>
          <w:rFonts w:asciiTheme="minorEastAsia" w:eastAsiaTheme="minorEastAsia" w:hAnsiTheme="minorEastAsia"/>
          <w:sz w:val="24"/>
          <w:szCs w:val="24"/>
          <w:u w:val="single"/>
          <w:lang w:eastAsia="zh-CN"/>
        </w:rPr>
        <w:t xml:space="preserve"> </w:t>
      </w:r>
    </w:p>
    <w:p w:rsidR="00635128" w:rsidRPr="00150F09" w:rsidRDefault="00635128" w:rsidP="00D33D95">
      <w:pPr>
        <w:spacing w:line="500" w:lineRule="exact"/>
        <w:ind w:firstLineChars="50" w:firstLine="120"/>
        <w:rPr>
          <w:rFonts w:asciiTheme="minorEastAsia" w:eastAsiaTheme="minorEastAsia" w:hAnsiTheme="minorEastAsia"/>
          <w:sz w:val="24"/>
          <w:szCs w:val="24"/>
          <w:u w:val="single"/>
          <w:lang w:eastAsia="zh-CN"/>
        </w:rPr>
      </w:pPr>
      <w:r w:rsidRPr="00150F09">
        <w:rPr>
          <w:rFonts w:asciiTheme="minorEastAsia" w:eastAsiaTheme="minorEastAsia" w:hAnsiTheme="minorEastAsia" w:hint="eastAsia"/>
          <w:sz w:val="24"/>
          <w:szCs w:val="24"/>
          <w:lang w:eastAsia="zh-CN"/>
        </w:rPr>
        <w:t>5.2甲方联系人</w:t>
      </w:r>
      <w:r w:rsidRPr="00150F09">
        <w:rPr>
          <w:rFonts w:asciiTheme="minorEastAsia" w:eastAsiaTheme="minorEastAsia" w:hAnsiTheme="minorEastAsia" w:hint="eastAsia"/>
          <w:sz w:val="24"/>
          <w:szCs w:val="24"/>
          <w:u w:val="single"/>
          <w:lang w:eastAsia="zh-CN"/>
        </w:rPr>
        <w:t xml:space="preserve">： </w:t>
      </w:r>
    </w:p>
    <w:p w:rsidR="00635128" w:rsidRPr="00150F09" w:rsidRDefault="00635128" w:rsidP="00D33D95">
      <w:pPr>
        <w:spacing w:line="500" w:lineRule="exact"/>
        <w:ind w:firstLineChars="50" w:firstLine="120"/>
        <w:rPr>
          <w:rFonts w:asciiTheme="minorEastAsia" w:eastAsiaTheme="minorEastAsia" w:hAnsiTheme="minorEastAsia"/>
          <w:sz w:val="24"/>
          <w:szCs w:val="24"/>
          <w:u w:val="single"/>
          <w:lang w:eastAsia="zh-CN"/>
        </w:rPr>
      </w:pPr>
      <w:r w:rsidRPr="00150F09">
        <w:rPr>
          <w:rFonts w:asciiTheme="minorEastAsia" w:eastAsiaTheme="minorEastAsia" w:hAnsiTheme="minorEastAsia" w:hint="eastAsia"/>
          <w:sz w:val="24"/>
          <w:szCs w:val="24"/>
          <w:lang w:eastAsia="zh-CN"/>
        </w:rPr>
        <w:t>5.3 乙方联系人</w:t>
      </w:r>
      <w:r w:rsidRPr="00150F09">
        <w:rPr>
          <w:rFonts w:asciiTheme="minorEastAsia" w:eastAsiaTheme="minorEastAsia" w:hAnsiTheme="minorEastAsia" w:hint="eastAsia"/>
          <w:sz w:val="24"/>
          <w:szCs w:val="24"/>
          <w:u w:val="single"/>
          <w:lang w:eastAsia="zh-CN"/>
        </w:rPr>
        <w:t xml:space="preserve">：  </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6、交货和验收：</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6.1交货时间：甲方至少提前10天提交需求计划，乙方根据甲方书面通知的交货时间交货。如遇特殊原因，甲方未能提前10天计划安排的，乙方应尽其所能在其合理范围内，配合甲方之生产需要交付货物。</w:t>
      </w:r>
    </w:p>
    <w:p w:rsidR="00635128" w:rsidRPr="00150F09" w:rsidRDefault="00635128" w:rsidP="00D33D95">
      <w:pPr>
        <w:spacing w:line="360" w:lineRule="auto"/>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6.2运输方式：由乙方负责。在产品交付给甲方之前，相关的毁损、灭失等风险均由乙方自行承担。</w:t>
      </w:r>
    </w:p>
    <w:p w:rsidR="00635128" w:rsidRPr="00150F09" w:rsidRDefault="00635128" w:rsidP="00D33D95">
      <w:pPr>
        <w:spacing w:line="360" w:lineRule="auto"/>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6.3保险：由乙方负责。</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6.4乙方货物交付甲方时，应同时告知甲方相应的装卸、保管、使用注意事项及方法，如因乙方未能尽此告知义务，而造成装卸、保管、使用不当，致产品质量下降的，由乙方承担相应责任。</w:t>
      </w:r>
    </w:p>
    <w:p w:rsidR="00635128" w:rsidRPr="00150F09" w:rsidRDefault="00635128" w:rsidP="00D33D95">
      <w:pPr>
        <w:spacing w:line="500" w:lineRule="exact"/>
        <w:ind w:firstLineChars="50" w:firstLine="120"/>
        <w:rPr>
          <w:rFonts w:asciiTheme="minorEastAsia" w:eastAsiaTheme="minorEastAsia" w:hAnsiTheme="minorEastAsia"/>
          <w:sz w:val="24"/>
          <w:szCs w:val="24"/>
          <w:u w:val="single"/>
          <w:lang w:eastAsia="zh-CN"/>
        </w:rPr>
      </w:pPr>
      <w:r w:rsidRPr="00150F09">
        <w:rPr>
          <w:rFonts w:asciiTheme="minorEastAsia" w:eastAsiaTheme="minorEastAsia" w:hAnsiTheme="minorEastAsia" w:hint="eastAsia"/>
          <w:sz w:val="24"/>
          <w:szCs w:val="24"/>
          <w:lang w:eastAsia="zh-CN"/>
        </w:rPr>
        <w:t>6.5验收时间：当天收货，当天验收。</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7、质量保证：</w:t>
      </w:r>
    </w:p>
    <w:p w:rsidR="00635128" w:rsidRPr="00150F09" w:rsidRDefault="00635128" w:rsidP="00635128">
      <w:pPr>
        <w:spacing w:line="500" w:lineRule="exact"/>
        <w:ind w:left="1" w:firstLineChars="59" w:firstLine="142"/>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 除本合同另有约定外，本合同产品售。后服务按厂家标准提供有关质量保证和售后服务的承诺执行，国家有规定的按国家规定执行。</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8、违约责任：</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8.1甲方逾期付款的，应以未付款项为基数，按银行同期货款利率标准，向乙方支付逾期付款的违约金，违约金累计不超过合同预估总价的1%。</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8.2 甲方无正当理由违反合同规定拒绝接受货物的，应承担因此给乙方造成的损失。</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8.3 乙方所交货物品种、型号、规格、质量不符本合同《合同标的和合同价格清单表》约定的依照下述处理：</w:t>
      </w:r>
    </w:p>
    <w:p w:rsidR="00635128" w:rsidRPr="00150F09" w:rsidRDefault="00635128" w:rsidP="00747D01">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 8.3.1 甲方根据具体情况，可要求乙方负责在甲方指定期限内换货、修复直至退货，并承担调换或退货而支付的实际费用，并且乙方承担给甲方造成的所有损失。</w:t>
      </w:r>
    </w:p>
    <w:p w:rsidR="00635128" w:rsidRPr="00150F09" w:rsidRDefault="00635128" w:rsidP="00747D01">
      <w:pPr>
        <w:spacing w:line="500" w:lineRule="exact"/>
        <w:ind w:left="1"/>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 8.3.2 如乙方所交货物瑕疵为甲方合理接受范围内，并经甲方书面批准同意接收</w:t>
      </w:r>
      <w:r w:rsidRPr="00150F09">
        <w:rPr>
          <w:rFonts w:asciiTheme="minorEastAsia" w:eastAsiaTheme="minorEastAsia" w:hAnsiTheme="minorEastAsia" w:hint="eastAsia"/>
          <w:sz w:val="24"/>
          <w:szCs w:val="24"/>
          <w:lang w:eastAsia="zh-CN"/>
        </w:rPr>
        <w:lastRenderedPageBreak/>
        <w:t>的，甲方有权按照货物的疵劣程度或本合同价格清单的违约金标准调减相应金额的合同价款后再行支付。</w:t>
      </w:r>
    </w:p>
    <w:p w:rsidR="00635128" w:rsidRPr="00150F09" w:rsidRDefault="00635128" w:rsidP="00747D01">
      <w:pPr>
        <w:spacing w:line="500" w:lineRule="exact"/>
        <w:ind w:leftChars="-7" w:left="2" w:hangingChars="7" w:hanging="17"/>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8.3.3 乙方逾期交货的，每日应向甲方支付违约金</w:t>
      </w:r>
      <w:r w:rsidRPr="00150F09">
        <w:rPr>
          <w:rFonts w:asciiTheme="minorEastAsia" w:eastAsiaTheme="minorEastAsia" w:hAnsiTheme="minorEastAsia"/>
          <w:sz w:val="24"/>
          <w:szCs w:val="24"/>
          <w:u w:val="single"/>
          <w:lang w:eastAsia="zh-CN"/>
        </w:rPr>
        <w:t>500</w:t>
      </w:r>
      <w:r w:rsidRPr="00150F09">
        <w:rPr>
          <w:rFonts w:asciiTheme="minorEastAsia" w:eastAsiaTheme="minorEastAsia" w:hAnsiTheme="minorEastAsia" w:hint="eastAsia"/>
          <w:sz w:val="24"/>
          <w:szCs w:val="24"/>
          <w:lang w:eastAsia="zh-CN"/>
        </w:rPr>
        <w:t>元；逾期超过</w:t>
      </w:r>
      <w:r w:rsidRPr="00150F09">
        <w:rPr>
          <w:rFonts w:asciiTheme="minorEastAsia" w:eastAsiaTheme="minorEastAsia" w:hAnsiTheme="minorEastAsia"/>
          <w:sz w:val="24"/>
          <w:szCs w:val="24"/>
          <w:u w:val="single"/>
          <w:lang w:eastAsia="zh-CN"/>
        </w:rPr>
        <w:t xml:space="preserve"> </w:t>
      </w:r>
      <w:r w:rsidRPr="00150F09">
        <w:rPr>
          <w:rFonts w:asciiTheme="minorEastAsia" w:eastAsiaTheme="minorEastAsia" w:hAnsiTheme="minorEastAsia" w:hint="eastAsia"/>
          <w:sz w:val="24"/>
          <w:szCs w:val="24"/>
          <w:u w:val="single"/>
          <w:lang w:eastAsia="zh-CN"/>
        </w:rPr>
        <w:t>10</w:t>
      </w:r>
      <w:r w:rsidRPr="00150F09">
        <w:rPr>
          <w:rFonts w:asciiTheme="minorEastAsia" w:eastAsiaTheme="minorEastAsia" w:hAnsiTheme="minorEastAsia"/>
          <w:sz w:val="24"/>
          <w:szCs w:val="24"/>
          <w:u w:val="single"/>
          <w:lang w:eastAsia="zh-CN"/>
        </w:rPr>
        <w:t xml:space="preserve">  </w:t>
      </w:r>
      <w:r w:rsidRPr="00150F09">
        <w:rPr>
          <w:rFonts w:asciiTheme="minorEastAsia" w:eastAsiaTheme="minorEastAsia" w:hAnsiTheme="minorEastAsia" w:hint="eastAsia"/>
          <w:sz w:val="24"/>
          <w:szCs w:val="24"/>
          <w:lang w:eastAsia="zh-CN"/>
        </w:rPr>
        <w:t>日的，每日违约金为</w:t>
      </w:r>
      <w:r w:rsidRPr="00150F09">
        <w:rPr>
          <w:rFonts w:asciiTheme="minorEastAsia" w:eastAsiaTheme="minorEastAsia" w:hAnsiTheme="minorEastAsia"/>
          <w:sz w:val="24"/>
          <w:szCs w:val="24"/>
          <w:u w:val="single"/>
          <w:lang w:eastAsia="zh-CN"/>
        </w:rPr>
        <w:t>1000</w:t>
      </w:r>
      <w:r w:rsidRPr="00150F09">
        <w:rPr>
          <w:rFonts w:asciiTheme="minorEastAsia" w:eastAsiaTheme="minorEastAsia" w:hAnsiTheme="minorEastAsia" w:hint="eastAsia"/>
          <w:sz w:val="24"/>
          <w:szCs w:val="24"/>
          <w:lang w:eastAsia="zh-CN"/>
        </w:rPr>
        <w:t>元；逾期超过15日的，甲方还有权解除合同，并要求乙方一次性支付合同预估总价</w:t>
      </w:r>
      <w:r w:rsidRPr="00150F09">
        <w:rPr>
          <w:rFonts w:asciiTheme="minorEastAsia" w:eastAsiaTheme="minorEastAsia" w:hAnsiTheme="minorEastAsia"/>
          <w:sz w:val="24"/>
          <w:szCs w:val="24"/>
          <w:u w:val="single"/>
          <w:lang w:eastAsia="zh-CN"/>
        </w:rPr>
        <w:t xml:space="preserve"> </w:t>
      </w:r>
      <w:r w:rsidRPr="00150F09">
        <w:rPr>
          <w:rFonts w:asciiTheme="minorEastAsia" w:eastAsiaTheme="minorEastAsia" w:hAnsiTheme="minorEastAsia" w:hint="eastAsia"/>
          <w:sz w:val="24"/>
          <w:szCs w:val="24"/>
          <w:u w:val="single"/>
          <w:lang w:eastAsia="zh-CN"/>
        </w:rPr>
        <w:t>4</w:t>
      </w:r>
      <w:r w:rsidRPr="00150F09">
        <w:rPr>
          <w:rFonts w:asciiTheme="minorEastAsia" w:eastAsiaTheme="minorEastAsia" w:hAnsiTheme="minorEastAsia"/>
          <w:sz w:val="24"/>
          <w:szCs w:val="24"/>
          <w:u w:val="single"/>
          <w:lang w:eastAsia="zh-CN"/>
        </w:rPr>
        <w:t xml:space="preserve"> </w:t>
      </w:r>
      <w:r w:rsidRPr="00150F09">
        <w:rPr>
          <w:rFonts w:asciiTheme="minorEastAsia" w:eastAsiaTheme="minorEastAsia" w:hAnsiTheme="minorEastAsia" w:hint="eastAsia"/>
          <w:sz w:val="24"/>
          <w:szCs w:val="24"/>
          <w:lang w:eastAsia="zh-CN"/>
        </w:rPr>
        <w:t>%的违约金（甲方可从应付给乙方的货款中直接扣除）。乙方部分交货、交货不合格的，均按照逾期交货处理。</w:t>
      </w:r>
    </w:p>
    <w:p w:rsidR="00635128" w:rsidRPr="00150F09" w:rsidRDefault="00635128" w:rsidP="00747D01">
      <w:pPr>
        <w:spacing w:line="500" w:lineRule="exact"/>
        <w:ind w:left="1"/>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8.3.4 一方的违约行为给对方造成的损失超过本合同约定的违约金数额的，超出部分，违约方应予以赔偿。</w:t>
      </w:r>
    </w:p>
    <w:p w:rsidR="00635128" w:rsidRPr="00150F09" w:rsidRDefault="00635128" w:rsidP="00747D01">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8.4.4 乙方无正当理由单方解除合同的，应向甲方支付合同预估总价4%的违约金，并赔偿甲方损失。</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9、法律的适用及争议解决方式：</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9.1 本合同的效力、解释及履行均适用中华人民共和国法律。</w:t>
      </w:r>
    </w:p>
    <w:p w:rsidR="00635128" w:rsidRPr="00150F09" w:rsidRDefault="00635128" w:rsidP="00D33D95">
      <w:pPr>
        <w:spacing w:line="500" w:lineRule="exact"/>
        <w:ind w:firstLineChars="50" w:firstLine="12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9.2 因本合同履行过程中引起的任何争议，双方应及时友好协商解决。协商不成的，应向甲方所在地的人民法院提起诉讼。</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10、 合同变更与解除： </w:t>
      </w:r>
    </w:p>
    <w:p w:rsidR="00635128" w:rsidRPr="00150F09" w:rsidRDefault="00635128" w:rsidP="00D33D95">
      <w:pPr>
        <w:spacing w:line="500" w:lineRule="exact"/>
        <w:ind w:firstLineChars="200" w:firstLine="48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除本合同另有约定或法律规定外，非经双方协商一致，任何一方均不得擅自变更或解除合同。合同变更或解除须采取书面形式。</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 xml:space="preserve">11、通知： </w:t>
      </w:r>
    </w:p>
    <w:p w:rsidR="00635128" w:rsidRPr="00150F09" w:rsidRDefault="00635128" w:rsidP="00747D01">
      <w:pPr>
        <w:spacing w:line="500" w:lineRule="exact"/>
        <w:ind w:leftChars="-64" w:left="-141" w:firstLineChars="177" w:firstLine="425"/>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35128" w:rsidRPr="00150F09" w:rsidRDefault="00635128" w:rsidP="00635128">
      <w:pPr>
        <w:spacing w:line="50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12、本合同一式六份，经双方签订后生效，甲方执五份、乙方执一份，具有同等效力。</w:t>
      </w:r>
    </w:p>
    <w:p w:rsidR="00635128" w:rsidRPr="00150F09" w:rsidRDefault="00635128" w:rsidP="00635128">
      <w:pPr>
        <w:spacing w:line="500" w:lineRule="exact"/>
        <w:rPr>
          <w:rFonts w:asciiTheme="minorEastAsia" w:eastAsiaTheme="minorEastAsia" w:hAnsiTheme="minorEastAsia"/>
          <w:sz w:val="24"/>
          <w:szCs w:val="24"/>
          <w:lang w:eastAsia="zh-CN"/>
        </w:rPr>
      </w:pPr>
    </w:p>
    <w:tbl>
      <w:tblPr>
        <w:tblW w:w="10348" w:type="dxa"/>
        <w:jc w:val="center"/>
        <w:tblInd w:w="-530" w:type="dxa"/>
        <w:tblLook w:val="04A0"/>
      </w:tblPr>
      <w:tblGrid>
        <w:gridCol w:w="9997"/>
        <w:gridCol w:w="351"/>
      </w:tblGrid>
      <w:tr w:rsidR="00635128" w:rsidRPr="00150F09" w:rsidTr="004C78EE">
        <w:trPr>
          <w:jc w:val="center"/>
        </w:trPr>
        <w:tc>
          <w:tcPr>
            <w:tcW w:w="5459" w:type="dxa"/>
          </w:tcPr>
          <w:p w:rsidR="00635128" w:rsidRPr="00150F09" w:rsidRDefault="00635128" w:rsidP="004C78EE">
            <w:pPr>
              <w:spacing w:line="460" w:lineRule="exact"/>
              <w:ind w:firstLineChars="200" w:firstLine="480"/>
              <w:rPr>
                <w:rFonts w:asciiTheme="minorEastAsia" w:eastAsiaTheme="minorEastAsia" w:hAnsiTheme="minorEastAsia"/>
                <w:color w:val="000000"/>
                <w:sz w:val="24"/>
                <w:szCs w:val="24"/>
                <w:lang w:eastAsia="zh-CN"/>
              </w:rPr>
            </w:pPr>
            <w:r w:rsidRPr="00150F09">
              <w:rPr>
                <w:rFonts w:asciiTheme="minorEastAsia" w:eastAsiaTheme="minorEastAsia" w:hAnsiTheme="minorEastAsia" w:hint="eastAsia"/>
                <w:color w:val="000000"/>
                <w:sz w:val="24"/>
                <w:szCs w:val="24"/>
                <w:lang w:eastAsia="zh-CN"/>
              </w:rPr>
              <w:lastRenderedPageBreak/>
              <w:t xml:space="preserve">甲方：                              </w:t>
            </w:r>
            <w:r w:rsidRPr="00150F09">
              <w:rPr>
                <w:rFonts w:asciiTheme="minorEastAsia" w:eastAsiaTheme="minorEastAsia" w:hAnsiTheme="minorEastAsia"/>
                <w:color w:val="000000"/>
                <w:sz w:val="24"/>
                <w:szCs w:val="24"/>
                <w:lang w:eastAsia="zh-CN"/>
              </w:rPr>
              <w:t xml:space="preserve">          </w:t>
            </w:r>
            <w:r w:rsidRPr="00150F09">
              <w:rPr>
                <w:rFonts w:asciiTheme="minorEastAsia" w:eastAsiaTheme="minorEastAsia" w:hAnsiTheme="minorEastAsia" w:hint="eastAsia"/>
                <w:color w:val="000000"/>
                <w:sz w:val="24"/>
                <w:szCs w:val="24"/>
                <w:lang w:eastAsia="zh-CN"/>
              </w:rPr>
              <w:t xml:space="preserve">   乙方 ：</w:t>
            </w:r>
          </w:p>
          <w:p w:rsidR="00635128" w:rsidRPr="00150F09" w:rsidRDefault="00635128" w:rsidP="004C78EE">
            <w:pPr>
              <w:spacing w:line="460" w:lineRule="exact"/>
              <w:ind w:firstLineChars="200" w:firstLine="480"/>
              <w:rPr>
                <w:rFonts w:asciiTheme="minorEastAsia" w:eastAsiaTheme="minorEastAsia" w:hAnsiTheme="minorEastAsia"/>
                <w:sz w:val="24"/>
                <w:szCs w:val="24"/>
                <w:lang w:eastAsia="zh-CN"/>
              </w:rPr>
            </w:pPr>
            <w:r w:rsidRPr="00150F09">
              <w:rPr>
                <w:rFonts w:asciiTheme="minorEastAsia" w:eastAsiaTheme="minorEastAsia" w:hAnsiTheme="minorEastAsia" w:hint="eastAsia"/>
                <w:color w:val="000000"/>
                <w:sz w:val="24"/>
                <w:szCs w:val="24"/>
                <w:lang w:eastAsia="zh-CN"/>
              </w:rPr>
              <w:t>联系地址：</w:t>
            </w:r>
            <w:r w:rsidRPr="00150F09">
              <w:rPr>
                <w:rFonts w:asciiTheme="minorEastAsia" w:eastAsiaTheme="minorEastAsia" w:hAnsiTheme="minorEastAsia" w:hint="eastAsia"/>
                <w:sz w:val="24"/>
                <w:szCs w:val="24"/>
                <w:lang w:eastAsia="zh-CN"/>
              </w:rPr>
              <w:t xml:space="preserve">                                       </w:t>
            </w:r>
            <w:r w:rsidRPr="00150F09">
              <w:rPr>
                <w:rFonts w:asciiTheme="minorEastAsia" w:eastAsiaTheme="minorEastAsia" w:hAnsiTheme="minorEastAsia" w:hint="eastAsia"/>
                <w:color w:val="000000"/>
                <w:sz w:val="24"/>
                <w:szCs w:val="24"/>
                <w:lang w:eastAsia="zh-CN"/>
              </w:rPr>
              <w:t>联系地址：</w:t>
            </w:r>
            <w:r w:rsidRPr="00150F09">
              <w:rPr>
                <w:rFonts w:asciiTheme="minorEastAsia" w:eastAsiaTheme="minorEastAsia" w:hAnsiTheme="minorEastAsia"/>
                <w:sz w:val="24"/>
                <w:szCs w:val="24"/>
                <w:lang w:eastAsia="zh-CN"/>
              </w:rPr>
              <w:t xml:space="preserve"> </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邮编：                                           邮编：</w:t>
                  </w:r>
                </w:p>
              </w:tc>
            </w:tr>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传真：                                           传真：</w:t>
                  </w:r>
                </w:p>
              </w:tc>
            </w:tr>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电子邮箱：                                       电子邮箱：</w:t>
                  </w:r>
                </w:p>
              </w:tc>
            </w:tr>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委托代理人：                                     委托代理人：</w:t>
                  </w:r>
                </w:p>
              </w:tc>
            </w:tr>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电话：                                           电话：</w:t>
                  </w:r>
                </w:p>
              </w:tc>
            </w:tr>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开户银行：                                       开户银行：</w:t>
                  </w:r>
                </w:p>
              </w:tc>
            </w:tr>
            <w:tr w:rsidR="00635128" w:rsidRPr="00150F09" w:rsidTr="004C78EE">
              <w:trPr>
                <w:jc w:val="center"/>
              </w:trPr>
              <w:tc>
                <w:tcPr>
                  <w:tcW w:w="4960" w:type="dxa"/>
                  <w:vAlign w:val="center"/>
                </w:tcPr>
                <w:p w:rsidR="00635128" w:rsidRPr="00150F09" w:rsidRDefault="00635128" w:rsidP="004C78EE">
                  <w:pPr>
                    <w:spacing w:line="360" w:lineRule="auto"/>
                    <w:ind w:firstLineChars="150" w:firstLine="36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账号：                                           账号：</w:t>
                  </w:r>
                </w:p>
              </w:tc>
            </w:tr>
          </w:tbl>
          <w:p w:rsidR="00635128" w:rsidRPr="00150F09" w:rsidRDefault="00635128" w:rsidP="004C78EE">
            <w:pPr>
              <w:spacing w:line="460" w:lineRule="exact"/>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 xml:space="preserve">                              </w:t>
            </w:r>
          </w:p>
          <w:p w:rsidR="00635128" w:rsidRPr="00150F09" w:rsidRDefault="00635128" w:rsidP="004C78EE">
            <w:pPr>
              <w:widowControl/>
              <w:rPr>
                <w:rFonts w:asciiTheme="minorEastAsia" w:eastAsiaTheme="minorEastAsia" w:hAnsiTheme="minorEastAsia"/>
                <w:sz w:val="24"/>
                <w:szCs w:val="24"/>
              </w:rPr>
            </w:pPr>
          </w:p>
          <w:p w:rsidR="00635128" w:rsidRPr="00150F09" w:rsidRDefault="00635128" w:rsidP="004C78EE">
            <w:pPr>
              <w:spacing w:line="460" w:lineRule="exact"/>
              <w:rPr>
                <w:rFonts w:asciiTheme="minorEastAsia" w:eastAsiaTheme="minorEastAsia" w:hAnsiTheme="minorEastAsia"/>
                <w:color w:val="000000"/>
                <w:sz w:val="24"/>
                <w:szCs w:val="24"/>
              </w:rPr>
            </w:pPr>
          </w:p>
        </w:tc>
        <w:tc>
          <w:tcPr>
            <w:tcW w:w="4889" w:type="dxa"/>
          </w:tcPr>
          <w:p w:rsidR="00635128" w:rsidRPr="00150F09" w:rsidRDefault="00635128" w:rsidP="004C78EE">
            <w:pPr>
              <w:spacing w:line="460" w:lineRule="exact"/>
              <w:rPr>
                <w:rFonts w:asciiTheme="minorEastAsia" w:eastAsiaTheme="minorEastAsia" w:hAnsiTheme="minorEastAsia"/>
                <w:color w:val="000000"/>
                <w:sz w:val="24"/>
                <w:szCs w:val="24"/>
              </w:rPr>
            </w:pPr>
          </w:p>
        </w:tc>
      </w:tr>
      <w:tr w:rsidR="00635128" w:rsidRPr="00150F09" w:rsidTr="004C78EE">
        <w:trPr>
          <w:jc w:val="center"/>
        </w:trPr>
        <w:tc>
          <w:tcPr>
            <w:tcW w:w="5459" w:type="dxa"/>
            <w:vAlign w:val="center"/>
          </w:tcPr>
          <w:p w:rsidR="00635128" w:rsidRPr="00150F09" w:rsidRDefault="00635128" w:rsidP="004C78EE">
            <w:pPr>
              <w:spacing w:line="500" w:lineRule="exact"/>
              <w:rPr>
                <w:rFonts w:asciiTheme="minorEastAsia" w:eastAsiaTheme="minorEastAsia" w:hAnsiTheme="minorEastAsia"/>
                <w:sz w:val="24"/>
                <w:szCs w:val="24"/>
              </w:rPr>
            </w:pPr>
          </w:p>
        </w:tc>
        <w:tc>
          <w:tcPr>
            <w:tcW w:w="4889" w:type="dxa"/>
            <w:vAlign w:val="center"/>
          </w:tcPr>
          <w:p w:rsidR="00635128" w:rsidRPr="00150F09" w:rsidRDefault="00635128" w:rsidP="004C78EE">
            <w:pPr>
              <w:spacing w:line="500" w:lineRule="exact"/>
              <w:ind w:firstLineChars="400" w:firstLine="960"/>
              <w:rPr>
                <w:rFonts w:asciiTheme="minorEastAsia" w:eastAsiaTheme="minorEastAsia" w:hAnsiTheme="minorEastAsia"/>
                <w:sz w:val="24"/>
                <w:szCs w:val="24"/>
              </w:rPr>
            </w:pPr>
          </w:p>
        </w:tc>
      </w:tr>
      <w:tr w:rsidR="00635128" w:rsidRPr="00150F09" w:rsidTr="004C78EE">
        <w:trPr>
          <w:jc w:val="center"/>
        </w:trPr>
        <w:tc>
          <w:tcPr>
            <w:tcW w:w="5459" w:type="dxa"/>
            <w:vAlign w:val="center"/>
          </w:tcPr>
          <w:p w:rsidR="00635128" w:rsidRPr="00150F09" w:rsidRDefault="00635128" w:rsidP="004C78EE">
            <w:pPr>
              <w:spacing w:line="500" w:lineRule="exact"/>
              <w:rPr>
                <w:rFonts w:asciiTheme="minorEastAsia" w:eastAsiaTheme="minorEastAsia" w:hAnsiTheme="minorEastAsia"/>
                <w:sz w:val="24"/>
                <w:szCs w:val="24"/>
              </w:rPr>
            </w:pPr>
          </w:p>
        </w:tc>
        <w:tc>
          <w:tcPr>
            <w:tcW w:w="4889" w:type="dxa"/>
            <w:vAlign w:val="center"/>
          </w:tcPr>
          <w:p w:rsidR="00635128" w:rsidRPr="00150F09" w:rsidRDefault="00635128" w:rsidP="004C78EE">
            <w:pPr>
              <w:spacing w:line="500" w:lineRule="exact"/>
              <w:rPr>
                <w:rFonts w:asciiTheme="minorEastAsia" w:eastAsiaTheme="minorEastAsia" w:hAnsiTheme="minorEastAsia"/>
                <w:sz w:val="24"/>
                <w:szCs w:val="24"/>
              </w:rPr>
            </w:pPr>
          </w:p>
        </w:tc>
      </w:tr>
      <w:tr w:rsidR="00635128" w:rsidRPr="00150F09" w:rsidTr="004C78EE">
        <w:trPr>
          <w:jc w:val="center"/>
        </w:trPr>
        <w:tc>
          <w:tcPr>
            <w:tcW w:w="5459" w:type="dxa"/>
            <w:vAlign w:val="center"/>
          </w:tcPr>
          <w:p w:rsidR="00635128" w:rsidRPr="00150F09" w:rsidRDefault="00635128" w:rsidP="004C78EE">
            <w:pPr>
              <w:spacing w:line="500" w:lineRule="exact"/>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 xml:space="preserve">    </w:t>
            </w:r>
          </w:p>
        </w:tc>
        <w:tc>
          <w:tcPr>
            <w:tcW w:w="4889" w:type="dxa"/>
            <w:vAlign w:val="center"/>
          </w:tcPr>
          <w:p w:rsidR="00635128" w:rsidRPr="00150F09" w:rsidRDefault="00635128" w:rsidP="004C78EE">
            <w:pPr>
              <w:spacing w:line="500" w:lineRule="exact"/>
              <w:rPr>
                <w:rFonts w:asciiTheme="minorEastAsia" w:eastAsiaTheme="minorEastAsia" w:hAnsiTheme="minorEastAsia"/>
                <w:sz w:val="24"/>
                <w:szCs w:val="24"/>
              </w:rPr>
            </w:pPr>
          </w:p>
        </w:tc>
      </w:tr>
    </w:tbl>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150F09">
      <w:pPr>
        <w:snapToGrid w:val="0"/>
        <w:spacing w:line="360" w:lineRule="auto"/>
        <w:ind w:firstLineChars="200" w:firstLine="480"/>
        <w:rPr>
          <w:rFonts w:asciiTheme="minorEastAsia" w:eastAsiaTheme="minorEastAsia" w:hAnsiTheme="minorEastAsia"/>
          <w:sz w:val="24"/>
          <w:szCs w:val="24"/>
          <w:lang w:eastAsia="zh-CN"/>
        </w:rPr>
      </w:pPr>
    </w:p>
    <w:p w:rsidR="00635128" w:rsidRDefault="00635128" w:rsidP="00635128">
      <w:pPr>
        <w:jc w:val="both"/>
        <w:rPr>
          <w:rFonts w:asciiTheme="minorEastAsia" w:eastAsiaTheme="minorEastAsia" w:hAnsiTheme="minorEastAsia"/>
          <w:sz w:val="24"/>
          <w:szCs w:val="24"/>
          <w:lang w:eastAsia="zh-CN"/>
        </w:rPr>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635128" w:rsidRPr="00150F09" w:rsidRDefault="00635128" w:rsidP="00635128">
      <w:pPr>
        <w:spacing w:line="500" w:lineRule="exact"/>
        <w:rPr>
          <w:rFonts w:asciiTheme="minorEastAsia" w:eastAsiaTheme="minorEastAsia" w:hAnsiTheme="minorEastAsia"/>
          <w:b/>
          <w:bCs/>
          <w:sz w:val="24"/>
          <w:szCs w:val="24"/>
          <w:lang w:eastAsia="zh-CN"/>
        </w:rPr>
      </w:pPr>
    </w:p>
    <w:p w:rsidR="00747D01" w:rsidRDefault="00747D01">
      <w:pPr>
        <w:spacing w:line="500" w:lineRule="exact"/>
        <w:jc w:val="center"/>
        <w:rPr>
          <w:b/>
          <w:bCs/>
          <w:sz w:val="36"/>
          <w:szCs w:val="36"/>
          <w:lang w:eastAsia="zh-CN"/>
        </w:rPr>
      </w:pPr>
    </w:p>
    <w:p w:rsidR="00747D01" w:rsidRDefault="00747D01">
      <w:pPr>
        <w:spacing w:line="500" w:lineRule="exact"/>
        <w:jc w:val="center"/>
        <w:rPr>
          <w:b/>
          <w:bCs/>
          <w:sz w:val="36"/>
          <w:szCs w:val="36"/>
          <w:lang w:eastAsia="zh-CN"/>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Pr="006E6D55" w:rsidRDefault="00DD56C2" w:rsidP="00D33D9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D33D95" w:rsidRDefault="00D33D95">
      <w:pPr>
        <w:pStyle w:val="10"/>
        <w:jc w:val="center"/>
      </w:pPr>
    </w:p>
    <w:p w:rsidR="00967702" w:rsidRDefault="00967702">
      <w:pPr>
        <w:spacing w:line="500" w:lineRule="exact"/>
        <w:jc w:val="both"/>
        <w:rPr>
          <w:rFonts w:hAnsi="Calibri" w:cs="Times New Roman"/>
          <w:sz w:val="34"/>
          <w:lang w:eastAsia="zh-CN"/>
        </w:rPr>
      </w:pPr>
    </w:p>
    <w:p w:rsidR="00635128" w:rsidRPr="00635128" w:rsidRDefault="00635128" w:rsidP="00635128">
      <w:pPr>
        <w:pStyle w:val="10"/>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150F09">
        <w:rPr>
          <w:rFonts w:hint="eastAsia"/>
          <w:sz w:val="24"/>
          <w:lang w:eastAsia="zh-CN"/>
        </w:rPr>
        <w:t>防尘口罩采购</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635128" w:rsidRDefault="00635128">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0C57EB" w:rsidRPr="005F1E69" w:rsidRDefault="000C57EB" w:rsidP="005F1E69">
      <w:pPr>
        <w:pStyle w:val="10"/>
        <w:rPr>
          <w:rFonts w:ascii="Times New Roman" w:hAnsi="Times New Roman"/>
          <w:b/>
          <w:bCs/>
          <w:kern w:val="2"/>
          <w:sz w:val="36"/>
          <w:szCs w:val="36"/>
        </w:rPr>
      </w:pPr>
    </w:p>
    <w:p w:rsidR="00635128" w:rsidRDefault="00635128" w:rsidP="005F1E69">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附件二：</w:t>
      </w:r>
    </w:p>
    <w:p w:rsidR="00635128" w:rsidRDefault="00635128" w:rsidP="00635128">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635128" w:rsidRPr="005F1E69" w:rsidRDefault="005F1E69" w:rsidP="00635128">
      <w:pPr>
        <w:spacing w:line="460" w:lineRule="exact"/>
        <w:ind w:firstLineChars="200" w:firstLine="480"/>
        <w:rPr>
          <w:rFonts w:asciiTheme="minorEastAsia" w:eastAsiaTheme="minorEastAsia" w:hAnsiTheme="minorEastAsia" w:cs="黑体"/>
          <w:bCs/>
          <w:sz w:val="24"/>
          <w:szCs w:val="24"/>
          <w:lang w:eastAsia="zh-CN"/>
        </w:rPr>
      </w:pPr>
      <w:r w:rsidRPr="005F1E69">
        <w:rPr>
          <w:rFonts w:hint="eastAsia"/>
          <w:sz w:val="24"/>
          <w:szCs w:val="24"/>
          <w:lang w:eastAsia="zh-CN"/>
        </w:rPr>
        <w:t>在充分研究福建福海创石油化工有限公司</w:t>
      </w:r>
      <w:r w:rsidR="00635128" w:rsidRPr="005F1E69">
        <w:rPr>
          <w:rFonts w:asciiTheme="minorEastAsia" w:eastAsiaTheme="minorEastAsia" w:hAnsiTheme="minorEastAsia" w:hint="eastAsia"/>
          <w:sz w:val="24"/>
          <w:szCs w:val="24"/>
          <w:lang w:eastAsia="zh-CN"/>
        </w:rPr>
        <w:t>防尘口罩</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Style w:val="affa"/>
        <w:tblW w:w="9640" w:type="dxa"/>
        <w:tblInd w:w="-318" w:type="dxa"/>
        <w:tblLayout w:type="fixed"/>
        <w:tblLook w:val="04A0"/>
      </w:tblPr>
      <w:tblGrid>
        <w:gridCol w:w="592"/>
        <w:gridCol w:w="1252"/>
        <w:gridCol w:w="1309"/>
        <w:gridCol w:w="959"/>
        <w:gridCol w:w="850"/>
        <w:gridCol w:w="1418"/>
        <w:gridCol w:w="1417"/>
        <w:gridCol w:w="993"/>
        <w:gridCol w:w="850"/>
      </w:tblGrid>
      <w:tr w:rsidR="00635128" w:rsidRPr="007C5732" w:rsidTr="00D33D95">
        <w:trPr>
          <w:trHeight w:val="507"/>
        </w:trPr>
        <w:tc>
          <w:tcPr>
            <w:tcW w:w="592" w:type="dxa"/>
            <w:vAlign w:val="center"/>
          </w:tcPr>
          <w:p w:rsidR="00635128" w:rsidRPr="007C5732" w:rsidRDefault="00635128" w:rsidP="004C78EE">
            <w:pPr>
              <w:pStyle w:val="10"/>
              <w:jc w:val="center"/>
              <w:rPr>
                <w:b/>
                <w:sz w:val="18"/>
                <w:szCs w:val="18"/>
              </w:rPr>
            </w:pPr>
            <w:r w:rsidRPr="007C5732">
              <w:rPr>
                <w:rFonts w:hint="eastAsia"/>
                <w:b/>
                <w:sz w:val="18"/>
                <w:szCs w:val="18"/>
              </w:rPr>
              <w:t>序号</w:t>
            </w:r>
          </w:p>
        </w:tc>
        <w:tc>
          <w:tcPr>
            <w:tcW w:w="1252" w:type="dxa"/>
            <w:vAlign w:val="center"/>
          </w:tcPr>
          <w:p w:rsidR="00635128" w:rsidRPr="007C5732" w:rsidRDefault="00635128" w:rsidP="004C78EE">
            <w:pPr>
              <w:pStyle w:val="10"/>
              <w:jc w:val="center"/>
              <w:rPr>
                <w:sz w:val="18"/>
                <w:szCs w:val="18"/>
              </w:rPr>
            </w:pPr>
            <w:r w:rsidRPr="007C5732">
              <w:rPr>
                <w:rFonts w:hint="eastAsia"/>
                <w:b/>
                <w:sz w:val="18"/>
                <w:szCs w:val="18"/>
              </w:rPr>
              <w:t>产品名称</w:t>
            </w:r>
          </w:p>
        </w:tc>
        <w:tc>
          <w:tcPr>
            <w:tcW w:w="1309" w:type="dxa"/>
            <w:vAlign w:val="center"/>
          </w:tcPr>
          <w:p w:rsidR="00635128" w:rsidRPr="007C5732" w:rsidRDefault="00635128" w:rsidP="004C78EE">
            <w:pPr>
              <w:pStyle w:val="10"/>
              <w:jc w:val="center"/>
              <w:rPr>
                <w:b/>
                <w:sz w:val="18"/>
                <w:szCs w:val="18"/>
              </w:rPr>
            </w:pPr>
            <w:r w:rsidRPr="007C5732">
              <w:rPr>
                <w:rFonts w:hint="eastAsia"/>
                <w:b/>
                <w:sz w:val="18"/>
                <w:szCs w:val="18"/>
              </w:rPr>
              <w:t>规格型号</w:t>
            </w:r>
          </w:p>
        </w:tc>
        <w:tc>
          <w:tcPr>
            <w:tcW w:w="959" w:type="dxa"/>
            <w:vAlign w:val="center"/>
          </w:tcPr>
          <w:p w:rsidR="00635128" w:rsidRPr="007C5732" w:rsidRDefault="00635128" w:rsidP="004C78EE">
            <w:pPr>
              <w:pStyle w:val="10"/>
              <w:jc w:val="center"/>
              <w:rPr>
                <w:b/>
                <w:sz w:val="18"/>
                <w:szCs w:val="18"/>
              </w:rPr>
            </w:pPr>
            <w:r>
              <w:rPr>
                <w:rFonts w:hint="eastAsia"/>
                <w:b/>
                <w:sz w:val="18"/>
                <w:szCs w:val="18"/>
              </w:rPr>
              <w:t>预估</w:t>
            </w:r>
            <w:r w:rsidRPr="007C5732">
              <w:rPr>
                <w:rFonts w:hint="eastAsia"/>
                <w:b/>
                <w:sz w:val="18"/>
                <w:szCs w:val="18"/>
              </w:rPr>
              <w:t>数量</w:t>
            </w:r>
          </w:p>
        </w:tc>
        <w:tc>
          <w:tcPr>
            <w:tcW w:w="850" w:type="dxa"/>
            <w:vAlign w:val="center"/>
          </w:tcPr>
          <w:p w:rsidR="00635128" w:rsidRPr="007C5732" w:rsidRDefault="00635128" w:rsidP="004C78EE">
            <w:pPr>
              <w:pStyle w:val="10"/>
              <w:jc w:val="center"/>
              <w:rPr>
                <w:b/>
                <w:color w:val="000000" w:themeColor="text1"/>
                <w:sz w:val="18"/>
                <w:szCs w:val="18"/>
              </w:rPr>
            </w:pPr>
            <w:r w:rsidRPr="007C5732">
              <w:rPr>
                <w:rFonts w:hint="eastAsia"/>
                <w:b/>
                <w:color w:val="000000" w:themeColor="text1"/>
                <w:sz w:val="18"/>
                <w:szCs w:val="18"/>
              </w:rPr>
              <w:t>单位</w:t>
            </w:r>
          </w:p>
        </w:tc>
        <w:tc>
          <w:tcPr>
            <w:tcW w:w="1418" w:type="dxa"/>
            <w:vAlign w:val="center"/>
          </w:tcPr>
          <w:p w:rsidR="00635128" w:rsidRPr="005D564C" w:rsidRDefault="00635128" w:rsidP="004C78EE">
            <w:pPr>
              <w:pStyle w:val="10"/>
              <w:jc w:val="center"/>
              <w:rPr>
                <w:b/>
                <w:color w:val="000000" w:themeColor="text1"/>
                <w:sz w:val="18"/>
                <w:szCs w:val="18"/>
              </w:rPr>
            </w:pPr>
            <w:r w:rsidRPr="005D564C">
              <w:rPr>
                <w:rFonts w:hint="eastAsia"/>
                <w:b/>
                <w:color w:val="000000" w:themeColor="text1"/>
                <w:sz w:val="18"/>
                <w:szCs w:val="18"/>
              </w:rPr>
              <w:t>含税单价/元</w:t>
            </w:r>
          </w:p>
        </w:tc>
        <w:tc>
          <w:tcPr>
            <w:tcW w:w="1417" w:type="dxa"/>
            <w:vAlign w:val="center"/>
          </w:tcPr>
          <w:p w:rsidR="00635128" w:rsidRPr="005D564C" w:rsidRDefault="00635128" w:rsidP="004C78EE">
            <w:pPr>
              <w:pStyle w:val="10"/>
              <w:jc w:val="center"/>
              <w:rPr>
                <w:b/>
                <w:sz w:val="18"/>
                <w:szCs w:val="18"/>
              </w:rPr>
            </w:pPr>
            <w:r w:rsidRPr="005D564C">
              <w:rPr>
                <w:rFonts w:hint="eastAsia"/>
                <w:b/>
                <w:sz w:val="18"/>
                <w:szCs w:val="18"/>
              </w:rPr>
              <w:t>合计/元</w:t>
            </w:r>
          </w:p>
        </w:tc>
        <w:tc>
          <w:tcPr>
            <w:tcW w:w="993" w:type="dxa"/>
            <w:vAlign w:val="center"/>
          </w:tcPr>
          <w:p w:rsidR="00635128" w:rsidRPr="005D564C" w:rsidRDefault="005F1E69" w:rsidP="004C78EE">
            <w:pPr>
              <w:pStyle w:val="10"/>
              <w:ind w:left="293" w:hangingChars="162" w:hanging="293"/>
              <w:jc w:val="center"/>
              <w:rPr>
                <w:b/>
                <w:sz w:val="18"/>
                <w:szCs w:val="18"/>
              </w:rPr>
            </w:pPr>
            <w:r w:rsidRPr="005D564C">
              <w:rPr>
                <w:rFonts w:hint="eastAsia"/>
                <w:b/>
                <w:sz w:val="18"/>
                <w:szCs w:val="18"/>
              </w:rPr>
              <w:t>税率</w:t>
            </w:r>
          </w:p>
        </w:tc>
        <w:tc>
          <w:tcPr>
            <w:tcW w:w="850" w:type="dxa"/>
            <w:vAlign w:val="center"/>
          </w:tcPr>
          <w:p w:rsidR="00635128" w:rsidRPr="007C5732" w:rsidRDefault="005F1E69" w:rsidP="005F1E69">
            <w:pPr>
              <w:pStyle w:val="10"/>
              <w:ind w:left="293" w:hangingChars="162" w:hanging="293"/>
              <w:jc w:val="center"/>
              <w:rPr>
                <w:sz w:val="18"/>
                <w:szCs w:val="18"/>
              </w:rPr>
            </w:pPr>
            <w:r>
              <w:rPr>
                <w:rFonts w:hint="eastAsia"/>
                <w:b/>
                <w:sz w:val="18"/>
                <w:szCs w:val="18"/>
              </w:rPr>
              <w:t>备注</w:t>
            </w:r>
          </w:p>
        </w:tc>
      </w:tr>
      <w:tr w:rsidR="00635128" w:rsidRPr="007C5732" w:rsidTr="00D33D95">
        <w:trPr>
          <w:trHeight w:val="571"/>
        </w:trPr>
        <w:tc>
          <w:tcPr>
            <w:tcW w:w="592" w:type="dxa"/>
            <w:vAlign w:val="center"/>
          </w:tcPr>
          <w:p w:rsidR="00635128" w:rsidRPr="007C5732" w:rsidRDefault="00635128" w:rsidP="004C78EE">
            <w:pPr>
              <w:pStyle w:val="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252" w:type="dxa"/>
            <w:vAlign w:val="center"/>
          </w:tcPr>
          <w:p w:rsidR="00635128" w:rsidRPr="007C5732" w:rsidRDefault="00635128" w:rsidP="004C78EE">
            <w:pPr>
              <w:pStyle w:val="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防尘口罩</w:t>
            </w:r>
          </w:p>
        </w:tc>
        <w:tc>
          <w:tcPr>
            <w:tcW w:w="1309" w:type="dxa"/>
            <w:vAlign w:val="center"/>
          </w:tcPr>
          <w:p w:rsidR="00635128" w:rsidRPr="007C5732" w:rsidRDefault="00635128" w:rsidP="004C78EE">
            <w:pPr>
              <w:rPr>
                <w:color w:val="000000"/>
                <w:sz w:val="18"/>
                <w:szCs w:val="18"/>
                <w:lang w:eastAsia="zh-CN"/>
              </w:rPr>
            </w:pPr>
          </w:p>
        </w:tc>
        <w:tc>
          <w:tcPr>
            <w:tcW w:w="959" w:type="dxa"/>
            <w:vAlign w:val="center"/>
          </w:tcPr>
          <w:p w:rsidR="00635128" w:rsidRPr="007C5732" w:rsidRDefault="00635128" w:rsidP="004C78E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1800</w:t>
            </w:r>
          </w:p>
        </w:tc>
        <w:tc>
          <w:tcPr>
            <w:tcW w:w="850" w:type="dxa"/>
            <w:vAlign w:val="center"/>
          </w:tcPr>
          <w:p w:rsidR="00635128" w:rsidRPr="007C5732" w:rsidRDefault="00635128" w:rsidP="004C78EE">
            <w:pPr>
              <w:pStyle w:val="10"/>
              <w:ind w:firstLineChars="150" w:firstLine="270"/>
              <w:rPr>
                <w:rFonts w:asciiTheme="minorEastAsia" w:eastAsiaTheme="minorEastAsia" w:hAnsiTheme="minorEastAsia"/>
                <w:sz w:val="18"/>
                <w:szCs w:val="18"/>
              </w:rPr>
            </w:pPr>
            <w:r>
              <w:rPr>
                <w:rFonts w:asciiTheme="minorEastAsia" w:eastAsiaTheme="minorEastAsia" w:hAnsiTheme="minorEastAsia" w:hint="eastAsia"/>
                <w:sz w:val="18"/>
                <w:szCs w:val="18"/>
              </w:rPr>
              <w:t>个</w:t>
            </w:r>
          </w:p>
        </w:tc>
        <w:tc>
          <w:tcPr>
            <w:tcW w:w="1418" w:type="dxa"/>
            <w:vAlign w:val="center"/>
          </w:tcPr>
          <w:p w:rsidR="00635128" w:rsidRPr="005D564C" w:rsidRDefault="00635128" w:rsidP="004C78EE">
            <w:pPr>
              <w:pStyle w:val="10"/>
              <w:jc w:val="center"/>
              <w:rPr>
                <w:rFonts w:asciiTheme="minorEastAsia" w:eastAsiaTheme="minorEastAsia" w:hAnsiTheme="minorEastAsia"/>
                <w:sz w:val="18"/>
                <w:szCs w:val="18"/>
              </w:rPr>
            </w:pPr>
          </w:p>
        </w:tc>
        <w:tc>
          <w:tcPr>
            <w:tcW w:w="1417" w:type="dxa"/>
          </w:tcPr>
          <w:p w:rsidR="00635128" w:rsidRPr="005D564C" w:rsidRDefault="00635128" w:rsidP="004C78EE">
            <w:pPr>
              <w:pStyle w:val="10"/>
              <w:jc w:val="center"/>
              <w:rPr>
                <w:rFonts w:asciiTheme="minorEastAsia" w:eastAsiaTheme="minorEastAsia" w:hAnsiTheme="minorEastAsia"/>
                <w:sz w:val="18"/>
                <w:szCs w:val="18"/>
              </w:rPr>
            </w:pPr>
          </w:p>
        </w:tc>
        <w:tc>
          <w:tcPr>
            <w:tcW w:w="993" w:type="dxa"/>
          </w:tcPr>
          <w:p w:rsidR="00635128" w:rsidRPr="005D564C" w:rsidRDefault="00635128" w:rsidP="004C78EE">
            <w:pPr>
              <w:pStyle w:val="aa"/>
              <w:ind w:leftChars="-49" w:left="-108" w:firstLine="0"/>
              <w:rPr>
                <w:color w:val="000000"/>
                <w:sz w:val="18"/>
                <w:szCs w:val="18"/>
                <w:lang w:eastAsia="zh-CN"/>
              </w:rPr>
            </w:pPr>
            <w:r w:rsidRPr="005D564C">
              <w:rPr>
                <w:rFonts w:hint="eastAsia"/>
                <w:color w:val="000000"/>
                <w:sz w:val="18"/>
                <w:szCs w:val="18"/>
                <w:lang w:eastAsia="zh-CN"/>
              </w:rPr>
              <w:t xml:space="preserve">    </w:t>
            </w:r>
          </w:p>
        </w:tc>
        <w:tc>
          <w:tcPr>
            <w:tcW w:w="850" w:type="dxa"/>
            <w:vAlign w:val="center"/>
          </w:tcPr>
          <w:p w:rsidR="00635128" w:rsidRPr="007C5732" w:rsidRDefault="00635128" w:rsidP="004C78EE">
            <w:pPr>
              <w:pStyle w:val="aa"/>
              <w:ind w:leftChars="-49" w:left="-108" w:firstLine="0"/>
              <w:rPr>
                <w:color w:val="000000"/>
                <w:sz w:val="18"/>
                <w:szCs w:val="18"/>
                <w:lang w:eastAsia="zh-CN"/>
              </w:rPr>
            </w:pPr>
          </w:p>
        </w:tc>
      </w:tr>
      <w:tr w:rsidR="00425DA8" w:rsidRPr="007C5732" w:rsidTr="00D33D95">
        <w:trPr>
          <w:trHeight w:val="571"/>
        </w:trPr>
        <w:tc>
          <w:tcPr>
            <w:tcW w:w="4962" w:type="dxa"/>
            <w:gridSpan w:val="5"/>
            <w:vAlign w:val="center"/>
          </w:tcPr>
          <w:p w:rsidR="00425DA8" w:rsidRDefault="007A03D6" w:rsidP="007A03D6">
            <w:pPr>
              <w:pStyle w:val="10"/>
              <w:ind w:firstLineChars="1550" w:firstLine="2790"/>
              <w:rPr>
                <w:rFonts w:asciiTheme="minorEastAsia" w:eastAsiaTheme="minorEastAsia" w:hAnsiTheme="minorEastAsia"/>
                <w:sz w:val="18"/>
                <w:szCs w:val="18"/>
              </w:rPr>
            </w:pPr>
            <w:r>
              <w:rPr>
                <w:rFonts w:asciiTheme="minorEastAsia" w:eastAsiaTheme="minorEastAsia" w:hAnsiTheme="minorEastAsia" w:hint="eastAsia"/>
                <w:sz w:val="18"/>
                <w:szCs w:val="18"/>
              </w:rPr>
              <w:t>大写：</w:t>
            </w:r>
          </w:p>
        </w:tc>
        <w:tc>
          <w:tcPr>
            <w:tcW w:w="4678" w:type="dxa"/>
            <w:gridSpan w:val="4"/>
            <w:vAlign w:val="center"/>
          </w:tcPr>
          <w:p w:rsidR="00425DA8" w:rsidRPr="007C5732" w:rsidRDefault="00425DA8" w:rsidP="004C78EE">
            <w:pPr>
              <w:pStyle w:val="aa"/>
              <w:ind w:leftChars="-49" w:left="-108" w:firstLine="0"/>
              <w:rPr>
                <w:color w:val="000000"/>
                <w:sz w:val="18"/>
                <w:szCs w:val="18"/>
                <w:lang w:eastAsia="zh-CN"/>
              </w:rPr>
            </w:pPr>
          </w:p>
        </w:tc>
      </w:tr>
    </w:tbl>
    <w:p w:rsidR="005F1E69" w:rsidRDefault="005F1E69" w:rsidP="005F1E69">
      <w:pPr>
        <w:spacing w:line="460" w:lineRule="exact"/>
        <w:ind w:firstLineChars="950" w:firstLine="2280"/>
        <w:rPr>
          <w:sz w:val="24"/>
          <w:szCs w:val="24"/>
          <w:lang w:eastAsia="zh-CN"/>
        </w:rPr>
      </w:pPr>
    </w:p>
    <w:p w:rsidR="005F1E69" w:rsidRPr="005F1E69" w:rsidRDefault="005F1E69" w:rsidP="005F1E69">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5F1E69" w:rsidRDefault="005F1E69" w:rsidP="005F1E69">
      <w:pPr>
        <w:spacing w:line="460" w:lineRule="exact"/>
        <w:ind w:firstLineChars="200" w:firstLine="480"/>
        <w:rPr>
          <w:sz w:val="24"/>
          <w:szCs w:val="24"/>
          <w:u w:val="single"/>
          <w:lang w:eastAsia="zh-CN"/>
        </w:rPr>
      </w:pPr>
    </w:p>
    <w:p w:rsidR="005F1E69" w:rsidRPr="005F1E69" w:rsidRDefault="005F1E69" w:rsidP="005F1E69">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5F1E69">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5F1E69" w:rsidRPr="005F1E69" w:rsidRDefault="005F1E69" w:rsidP="005F1E69">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p>
    <w:bookmarkEnd w:id="1"/>
    <w:p w:rsidR="00635128" w:rsidRDefault="00635128" w:rsidP="00635128">
      <w:pPr>
        <w:snapToGrid w:val="0"/>
        <w:spacing w:line="400" w:lineRule="exact"/>
        <w:ind w:firstLineChars="1950" w:firstLine="4680"/>
        <w:rPr>
          <w:sz w:val="24"/>
          <w:szCs w:val="24"/>
          <w:lang w:eastAsia="zh-CN"/>
        </w:rPr>
      </w:pPr>
    </w:p>
    <w:sectPr w:rsidR="00635128"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63" w:rsidRDefault="00BF3563">
      <w:r>
        <w:separator/>
      </w:r>
    </w:p>
  </w:endnote>
  <w:endnote w:type="continuationSeparator" w:id="0">
    <w:p w:rsidR="00BF3563" w:rsidRDefault="00BF3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inheri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A" w:rsidRDefault="009E251C">
    <w:pPr>
      <w:pStyle w:val="a6"/>
      <w:spacing w:line="14" w:lineRule="auto"/>
      <w:rPr>
        <w:sz w:val="20"/>
      </w:rPr>
    </w:pPr>
    <w:r w:rsidRPr="009E251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6329A" w:rsidRDefault="00D6329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28" w:rsidRDefault="009E251C">
    <w:pPr>
      <w:pStyle w:val="a6"/>
      <w:spacing w:line="14" w:lineRule="auto"/>
      <w:rPr>
        <w:sz w:val="20"/>
      </w:rPr>
    </w:pPr>
    <w:r w:rsidRPr="009E251C">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635128" w:rsidRDefault="0063512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A" w:rsidRDefault="00D6329A">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63" w:rsidRDefault="00BF3563">
      <w:r>
        <w:separator/>
      </w:r>
    </w:p>
  </w:footnote>
  <w:footnote w:type="continuationSeparator" w:id="0">
    <w:p w:rsidR="00BF3563" w:rsidRDefault="00BF3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9">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7">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4B44014A"/>
    <w:multiLevelType w:val="singleLevel"/>
    <w:tmpl w:val="4B44014A"/>
    <w:lvl w:ilvl="0">
      <w:start w:val="9"/>
      <w:numFmt w:val="chineseCounting"/>
      <w:suff w:val="nothing"/>
      <w:lvlText w:val="%1、"/>
      <w:lvlJc w:val="left"/>
      <w:rPr>
        <w:rFonts w:hint="eastAsia"/>
      </w:rPr>
    </w:lvl>
  </w:abstractNum>
  <w:abstractNum w:abstractNumId="3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FF02E70"/>
    <w:multiLevelType w:val="singleLevel"/>
    <w:tmpl w:val="4FF02E70"/>
    <w:lvl w:ilvl="0">
      <w:start w:val="7"/>
      <w:numFmt w:val="chineseCounting"/>
      <w:suff w:val="nothing"/>
      <w:lvlText w:val="%1、"/>
      <w:lvlJc w:val="left"/>
      <w:rPr>
        <w:rFonts w:hint="eastAsia"/>
      </w:rPr>
    </w:lvl>
  </w:abstractNum>
  <w:abstractNum w:abstractNumId="35">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8">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9">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0">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1">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4">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7"/>
  </w:num>
  <w:num w:numId="3">
    <w:abstractNumId w:val="29"/>
  </w:num>
  <w:num w:numId="4">
    <w:abstractNumId w:val="15"/>
  </w:num>
  <w:num w:numId="5">
    <w:abstractNumId w:val="17"/>
  </w:num>
  <w:num w:numId="6">
    <w:abstractNumId w:val="13"/>
  </w:num>
  <w:num w:numId="7">
    <w:abstractNumId w:val="39"/>
  </w:num>
  <w:num w:numId="8">
    <w:abstractNumId w:val="43"/>
  </w:num>
  <w:num w:numId="9">
    <w:abstractNumId w:val="14"/>
  </w:num>
  <w:num w:numId="10">
    <w:abstractNumId w:val="33"/>
  </w:num>
  <w:num w:numId="11">
    <w:abstractNumId w:val="31"/>
  </w:num>
  <w:num w:numId="12">
    <w:abstractNumId w:val="36"/>
  </w:num>
  <w:num w:numId="13">
    <w:abstractNumId w:val="10"/>
  </w:num>
  <w:num w:numId="14">
    <w:abstractNumId w:val="7"/>
  </w:num>
  <w:num w:numId="15">
    <w:abstractNumId w:val="45"/>
  </w:num>
  <w:num w:numId="16">
    <w:abstractNumId w:val="8"/>
  </w:num>
  <w:num w:numId="17">
    <w:abstractNumId w:val="27"/>
  </w:num>
  <w:num w:numId="18">
    <w:abstractNumId w:val="41"/>
  </w:num>
  <w:num w:numId="19">
    <w:abstractNumId w:val="24"/>
  </w:num>
  <w:num w:numId="20">
    <w:abstractNumId w:val="28"/>
  </w:num>
  <w:num w:numId="21">
    <w:abstractNumId w:val="16"/>
  </w:num>
  <w:num w:numId="22">
    <w:abstractNumId w:val="11"/>
  </w:num>
  <w:num w:numId="23">
    <w:abstractNumId w:val="18"/>
  </w:num>
  <w:num w:numId="24">
    <w:abstractNumId w:val="19"/>
  </w:num>
  <w:num w:numId="25">
    <w:abstractNumId w:val="46"/>
  </w:num>
  <w:num w:numId="26">
    <w:abstractNumId w:va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3"/>
  </w:num>
  <w:num w:numId="34">
    <w:abstractNumId w:val="5"/>
  </w:num>
  <w:num w:numId="35">
    <w:abstractNumId w:val="26"/>
  </w:num>
  <w:num w:numId="36">
    <w:abstractNumId w:val="35"/>
  </w:num>
  <w:num w:numId="37">
    <w:abstractNumId w:val="20"/>
  </w:num>
  <w:num w:numId="38">
    <w:abstractNumId w:val="22"/>
  </w:num>
  <w:num w:numId="39">
    <w:abstractNumId w:val="40"/>
  </w:num>
  <w:num w:numId="40">
    <w:abstractNumId w:val="32"/>
  </w:num>
  <w:num w:numId="41">
    <w:abstractNumId w:val="42"/>
  </w:num>
  <w:num w:numId="42">
    <w:abstractNumId w:val="1"/>
  </w:num>
  <w:num w:numId="43">
    <w:abstractNumId w:val="3"/>
  </w:num>
  <w:num w:numId="44">
    <w:abstractNumId w:val="2"/>
  </w:num>
  <w:num w:numId="45">
    <w:abstractNumId w:val="34"/>
  </w:num>
  <w:num w:numId="46">
    <w:abstractNumId w:val="44"/>
  </w:num>
  <w:num w:numId="47">
    <w:abstractNumId w:val="38"/>
  </w:num>
  <w:num w:numId="48">
    <w:abstractNumId w:val="47"/>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26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96BA9"/>
    <w:rsid w:val="000A1C86"/>
    <w:rsid w:val="000A6182"/>
    <w:rsid w:val="000B0914"/>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5AC9"/>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25DA8"/>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6171"/>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64C"/>
    <w:rsid w:val="005D5BB2"/>
    <w:rsid w:val="005E2211"/>
    <w:rsid w:val="005E2CFD"/>
    <w:rsid w:val="005E2EB3"/>
    <w:rsid w:val="005E7AF2"/>
    <w:rsid w:val="005F1E69"/>
    <w:rsid w:val="005F21D1"/>
    <w:rsid w:val="005F32BA"/>
    <w:rsid w:val="005F4BA4"/>
    <w:rsid w:val="00603968"/>
    <w:rsid w:val="00606A94"/>
    <w:rsid w:val="006149C8"/>
    <w:rsid w:val="006152B6"/>
    <w:rsid w:val="006238C7"/>
    <w:rsid w:val="006238EE"/>
    <w:rsid w:val="00624F51"/>
    <w:rsid w:val="006268B0"/>
    <w:rsid w:val="00630128"/>
    <w:rsid w:val="006312AB"/>
    <w:rsid w:val="00631F92"/>
    <w:rsid w:val="00632468"/>
    <w:rsid w:val="00632E52"/>
    <w:rsid w:val="00635128"/>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5001"/>
    <w:rsid w:val="00745779"/>
    <w:rsid w:val="00746DBA"/>
    <w:rsid w:val="00747D01"/>
    <w:rsid w:val="00753C0F"/>
    <w:rsid w:val="007540CE"/>
    <w:rsid w:val="00755E15"/>
    <w:rsid w:val="007601EF"/>
    <w:rsid w:val="00760373"/>
    <w:rsid w:val="00786BE0"/>
    <w:rsid w:val="00794F72"/>
    <w:rsid w:val="00795740"/>
    <w:rsid w:val="007A03D6"/>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26E"/>
    <w:rsid w:val="008725C6"/>
    <w:rsid w:val="00876586"/>
    <w:rsid w:val="00881942"/>
    <w:rsid w:val="00885D5E"/>
    <w:rsid w:val="00895AAC"/>
    <w:rsid w:val="008A28CB"/>
    <w:rsid w:val="008B4179"/>
    <w:rsid w:val="008E1769"/>
    <w:rsid w:val="008E1F3F"/>
    <w:rsid w:val="008E2155"/>
    <w:rsid w:val="008E5198"/>
    <w:rsid w:val="008F3559"/>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E251C"/>
    <w:rsid w:val="009F0778"/>
    <w:rsid w:val="009F4789"/>
    <w:rsid w:val="009F629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5824"/>
    <w:rsid w:val="00AB6E37"/>
    <w:rsid w:val="00AB77FF"/>
    <w:rsid w:val="00AC3CFE"/>
    <w:rsid w:val="00AC7F0D"/>
    <w:rsid w:val="00AD0858"/>
    <w:rsid w:val="00AD202A"/>
    <w:rsid w:val="00AD24EC"/>
    <w:rsid w:val="00AD258E"/>
    <w:rsid w:val="00AD4DAF"/>
    <w:rsid w:val="00AD642A"/>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1679"/>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3D95"/>
    <w:rsid w:val="00D3426F"/>
    <w:rsid w:val="00D4446E"/>
    <w:rsid w:val="00D463C4"/>
    <w:rsid w:val="00D4666F"/>
    <w:rsid w:val="00D5281B"/>
    <w:rsid w:val="00D54A67"/>
    <w:rsid w:val="00D571F8"/>
    <w:rsid w:val="00D60D83"/>
    <w:rsid w:val="00D627B1"/>
    <w:rsid w:val="00D62BDB"/>
    <w:rsid w:val="00D6329A"/>
    <w:rsid w:val="00D64110"/>
    <w:rsid w:val="00D64BE9"/>
    <w:rsid w:val="00D67F61"/>
    <w:rsid w:val="00D70AEA"/>
    <w:rsid w:val="00D72002"/>
    <w:rsid w:val="00D728BD"/>
    <w:rsid w:val="00D73C0E"/>
    <w:rsid w:val="00D749CB"/>
    <w:rsid w:val="00D76D0F"/>
    <w:rsid w:val="00D81120"/>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3EF9"/>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uiPriority w:val="1"/>
    <w:qFormat/>
    <w:rsid w:val="00595F8F"/>
    <w:pPr>
      <w:ind w:left="538"/>
      <w:outlineLvl w:val="0"/>
    </w:pPr>
    <w:rPr>
      <w:b/>
      <w:bCs/>
      <w:sz w:val="28"/>
      <w:szCs w:val="28"/>
    </w:rPr>
  </w:style>
  <w:style w:type="paragraph" w:styleId="21">
    <w:name w:val="heading 2"/>
    <w:basedOn w:val="a1"/>
    <w:next w:val="a1"/>
    <w:link w:val="2Char"/>
    <w:uiPriority w:val="1"/>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uiPriority w:val="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204BD-D902-4966-9DD5-B7F2B93E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1270</Words>
  <Characters>7239</Characters>
  <Application>Microsoft Office Word</Application>
  <DocSecurity>0</DocSecurity>
  <Lines>60</Lines>
  <Paragraphs>16</Paragraphs>
  <ScaleCrop>false</ScaleCrop>
  <Company>福化环保</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11</cp:revision>
  <dcterms:created xsi:type="dcterms:W3CDTF">2020-05-07T02:38:00Z</dcterms:created>
  <dcterms:modified xsi:type="dcterms:W3CDTF">2020-05-07T06:00:00Z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