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8A" w:rsidRDefault="00E0178A" w:rsidP="00170042">
      <w:pPr>
        <w:jc w:val="center"/>
        <w:rPr>
          <w:b/>
          <w:sz w:val="36"/>
          <w:szCs w:val="36"/>
        </w:rPr>
      </w:pPr>
      <w:r>
        <w:rPr>
          <w:rFonts w:hint="eastAsia"/>
          <w:b/>
          <w:sz w:val="36"/>
          <w:szCs w:val="36"/>
        </w:rPr>
        <w:t>福建福海创石油化工有限公司</w:t>
      </w:r>
    </w:p>
    <w:p w:rsidR="00EA645D" w:rsidRDefault="00EA645D" w:rsidP="00FB5737">
      <w:pPr>
        <w:jc w:val="center"/>
        <w:rPr>
          <w:rFonts w:asciiTheme="majorEastAsia" w:eastAsiaTheme="majorEastAsia" w:hAnsiTheme="majorEastAsia" w:hint="eastAsia"/>
          <w:b/>
          <w:sz w:val="32"/>
          <w:szCs w:val="32"/>
        </w:rPr>
      </w:pPr>
      <w:r w:rsidRPr="00EA645D">
        <w:rPr>
          <w:rFonts w:hint="eastAsia"/>
          <w:b/>
          <w:sz w:val="32"/>
          <w:szCs w:val="32"/>
        </w:rPr>
        <w:t>离心泵机械密封维修及搅拌器动静环研磨</w:t>
      </w:r>
    </w:p>
    <w:p w:rsidR="00170042" w:rsidRPr="00FB5737" w:rsidRDefault="00790475" w:rsidP="00FB5737">
      <w:pPr>
        <w:jc w:val="center"/>
        <w:rPr>
          <w:rFonts w:ascii="黑体" w:eastAsia="黑体" w:hAnsi="黑体"/>
          <w:b/>
          <w:sz w:val="32"/>
          <w:szCs w:val="32"/>
        </w:rPr>
      </w:pPr>
      <w:r w:rsidRPr="00790475">
        <w:rPr>
          <w:rFonts w:asciiTheme="majorEastAsia" w:eastAsiaTheme="majorEastAsia" w:hAnsiTheme="majorEastAsia" w:hint="eastAsia"/>
          <w:b/>
          <w:sz w:val="32"/>
          <w:szCs w:val="32"/>
        </w:rPr>
        <w:t>项目</w:t>
      </w:r>
      <w:r w:rsidR="00170042" w:rsidRPr="00FB5737">
        <w:rPr>
          <w:rFonts w:ascii="宋体" w:hAnsi="宋体" w:cs="宋体" w:hint="eastAsia"/>
          <w:b/>
          <w:bCs/>
          <w:sz w:val="32"/>
          <w:szCs w:val="32"/>
        </w:rPr>
        <w:t>公开比选公告</w:t>
      </w:r>
    </w:p>
    <w:p w:rsidR="00170042" w:rsidRPr="00B17A27" w:rsidRDefault="00170042" w:rsidP="004F0236">
      <w:pPr>
        <w:spacing w:line="360" w:lineRule="auto"/>
        <w:jc w:val="right"/>
        <w:rPr>
          <w:rFonts w:ascii="宋体" w:hAnsi="宋体" w:cs="宋体"/>
          <w:bCs/>
          <w:sz w:val="24"/>
          <w:szCs w:val="24"/>
          <w:u w:val="single"/>
        </w:rPr>
      </w:pPr>
      <w:r w:rsidRPr="00B17A27">
        <w:rPr>
          <w:rFonts w:ascii="宋体" w:hAnsi="宋体" w:cs="宋体" w:hint="eastAsia"/>
          <w:bCs/>
          <w:sz w:val="24"/>
          <w:szCs w:val="24"/>
        </w:rPr>
        <w:t>比选编号：</w:t>
      </w:r>
      <w:r w:rsidRPr="00A21DBC">
        <w:rPr>
          <w:rFonts w:asciiTheme="majorEastAsia" w:eastAsiaTheme="majorEastAsia" w:hAnsiTheme="majorEastAsia" w:cs="宋体" w:hint="eastAsia"/>
          <w:bCs/>
          <w:sz w:val="24"/>
          <w:szCs w:val="24"/>
          <w:u w:val="single"/>
        </w:rPr>
        <w:t xml:space="preserve"> </w:t>
      </w:r>
      <w:r w:rsidR="00CD01AA" w:rsidRPr="00CD01AA">
        <w:rPr>
          <w:rFonts w:asciiTheme="minorEastAsia" w:hAnsiTheme="minorEastAsia" w:hint="eastAsia"/>
          <w:sz w:val="24"/>
          <w:szCs w:val="24"/>
          <w:u w:val="single"/>
        </w:rPr>
        <w:t>FHC-PTCG20200327002</w:t>
      </w:r>
      <w:r w:rsidR="00C2427A" w:rsidRPr="00C2427A">
        <w:rPr>
          <w:rFonts w:asciiTheme="majorEastAsia" w:eastAsiaTheme="majorEastAsia" w:hAnsiTheme="majorEastAsia" w:hint="eastAsia"/>
          <w:sz w:val="24"/>
          <w:szCs w:val="24"/>
          <w:u w:val="single"/>
        </w:rPr>
        <w:t xml:space="preserve"> </w:t>
      </w:r>
      <w:r w:rsidRPr="00B17A27">
        <w:rPr>
          <w:rFonts w:ascii="宋体" w:hAnsi="宋体" w:cs="宋体" w:hint="eastAsia"/>
          <w:bCs/>
          <w:sz w:val="24"/>
          <w:szCs w:val="24"/>
          <w:u w:val="single"/>
        </w:rPr>
        <w:t xml:space="preserve"> </w:t>
      </w:r>
    </w:p>
    <w:p w:rsidR="00C544E6" w:rsidRDefault="00C544E6" w:rsidP="00C544E6">
      <w:pPr>
        <w:pStyle w:val="a9"/>
        <w:spacing w:line="360" w:lineRule="auto"/>
        <w:ind w:left="119" w:right="119" w:firstLine="510"/>
        <w:jc w:val="both"/>
        <w:rPr>
          <w:lang w:eastAsia="zh-CN"/>
        </w:rPr>
      </w:pPr>
      <w:r>
        <w:rPr>
          <w:rFonts w:hint="eastAsia"/>
          <w:lang w:eastAsia="zh-CN"/>
        </w:rPr>
        <w:t>福建福海创石油化工</w:t>
      </w:r>
      <w:r>
        <w:rPr>
          <w:lang w:eastAsia="zh-CN"/>
        </w:rPr>
        <w:t>有限公司拟对本公司</w:t>
      </w:r>
      <w:r w:rsidR="00CD01AA" w:rsidRPr="00CD01AA">
        <w:rPr>
          <w:rFonts w:hint="eastAsia"/>
          <w:u w:val="single"/>
          <w:lang w:eastAsia="zh-CN"/>
        </w:rPr>
        <w:t>离心泵机械密封维修及搅拌器动静环研磨</w:t>
      </w:r>
      <w:r w:rsidR="00CD01AA" w:rsidRPr="00CD01AA">
        <w:rPr>
          <w:rFonts w:hint="eastAsia"/>
          <w:bCs/>
          <w:u w:val="single"/>
          <w:lang w:eastAsia="zh-CN"/>
        </w:rPr>
        <w:t>项目</w:t>
      </w:r>
      <w:r>
        <w:rPr>
          <w:lang w:eastAsia="zh-CN"/>
        </w:rPr>
        <w:t>进行公开比选。为了“公开、公平、公正、透明”，引导参选人进行正确参选，特制定本规定文件。</w:t>
      </w:r>
    </w:p>
    <w:p w:rsidR="00C544E6" w:rsidRDefault="00C544E6" w:rsidP="00C544E6">
      <w:pPr>
        <w:pStyle w:val="a9"/>
        <w:spacing w:before="26" w:line="360" w:lineRule="auto"/>
        <w:ind w:left="119" w:right="119" w:firstLine="510"/>
        <w:jc w:val="both"/>
        <w:rPr>
          <w:lang w:eastAsia="zh-CN"/>
        </w:rPr>
      </w:pPr>
      <w:r>
        <w:rPr>
          <w:rFonts w:hint="eastAsia"/>
          <w:lang w:eastAsia="zh-CN"/>
        </w:rPr>
        <w:t>福建福海创石油化工</w:t>
      </w:r>
      <w:r>
        <w:rPr>
          <w:lang w:eastAsia="zh-CN"/>
        </w:rPr>
        <w:t>有限公司承诺本次自主比选不存在任何障碍，保证本公告的内容不存在任何重大遗漏、虚假陈述或严重误导，并对其内容的真实性、完整性和有效性负责。</w:t>
      </w:r>
    </w:p>
    <w:p w:rsidR="00C544E6" w:rsidRPr="004F0236" w:rsidRDefault="00C544E6" w:rsidP="00C544E6">
      <w:pPr>
        <w:spacing w:line="360" w:lineRule="auto"/>
        <w:ind w:firstLineChars="196" w:firstLine="472"/>
        <w:rPr>
          <w:b/>
          <w:bCs/>
          <w:sz w:val="24"/>
          <w:szCs w:val="24"/>
        </w:rPr>
      </w:pPr>
      <w:r>
        <w:rPr>
          <w:rFonts w:hint="eastAsia"/>
          <w:b/>
          <w:bCs/>
          <w:sz w:val="24"/>
          <w:szCs w:val="24"/>
        </w:rPr>
        <w:t>一、</w:t>
      </w:r>
      <w:r w:rsidRPr="004F0236">
        <w:rPr>
          <w:rFonts w:hint="eastAsia"/>
          <w:b/>
          <w:bCs/>
          <w:sz w:val="24"/>
          <w:szCs w:val="24"/>
        </w:rPr>
        <w:t>主要内容：</w:t>
      </w:r>
    </w:p>
    <w:p w:rsidR="00CD01AA" w:rsidRPr="004F0236" w:rsidRDefault="00CD01AA" w:rsidP="00CD01AA">
      <w:pPr>
        <w:spacing w:line="360" w:lineRule="auto"/>
        <w:ind w:leftChars="202" w:left="424"/>
        <w:rPr>
          <w:rFonts w:asciiTheme="majorEastAsia" w:eastAsiaTheme="majorEastAsia" w:hAnsiTheme="majorEastAsia"/>
          <w:color w:val="000000" w:themeColor="text1"/>
          <w:sz w:val="24"/>
          <w:szCs w:val="24"/>
        </w:rPr>
      </w:pPr>
      <w:r w:rsidRPr="004F0236">
        <w:rPr>
          <w:rFonts w:asciiTheme="majorEastAsia" w:eastAsiaTheme="majorEastAsia" w:hAnsiTheme="majorEastAsia" w:hint="eastAsia"/>
          <w:bCs/>
          <w:sz w:val="24"/>
          <w:szCs w:val="24"/>
        </w:rPr>
        <w:t>1.</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名</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称：</w:t>
      </w:r>
      <w:r w:rsidRPr="00447285">
        <w:rPr>
          <w:rFonts w:hint="eastAsia"/>
          <w:sz w:val="24"/>
          <w:szCs w:val="24"/>
        </w:rPr>
        <w:t>离心泵机械密封维修</w:t>
      </w:r>
      <w:r>
        <w:rPr>
          <w:rFonts w:hint="eastAsia"/>
          <w:sz w:val="24"/>
          <w:szCs w:val="24"/>
        </w:rPr>
        <w:t>及</w:t>
      </w:r>
      <w:r w:rsidRPr="00447285">
        <w:rPr>
          <w:rFonts w:hint="eastAsia"/>
          <w:sz w:val="24"/>
          <w:szCs w:val="24"/>
        </w:rPr>
        <w:t>搅拌器动静环研磨</w:t>
      </w:r>
      <w:r>
        <w:rPr>
          <w:rFonts w:hint="eastAsia"/>
          <w:sz w:val="24"/>
          <w:szCs w:val="24"/>
        </w:rPr>
        <w:t>项目</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2.</w:t>
      </w:r>
      <w:r>
        <w:rPr>
          <w:rFonts w:asciiTheme="majorEastAsia" w:eastAsiaTheme="majorEastAsia" w:hAnsiTheme="majorEastAsia" w:hint="eastAsia"/>
          <w:bCs/>
          <w:sz w:val="24"/>
          <w:szCs w:val="24"/>
        </w:rPr>
        <w:t xml:space="preserve"> 执行方式</w:t>
      </w:r>
      <w:r w:rsidRPr="004F0236">
        <w:rPr>
          <w:rFonts w:asciiTheme="majorEastAsia" w:eastAsiaTheme="majorEastAsia" w:hAnsiTheme="majorEastAsia" w:hint="eastAsia"/>
          <w:bCs/>
          <w:sz w:val="24"/>
          <w:szCs w:val="24"/>
        </w:rPr>
        <w:t>：</w:t>
      </w:r>
      <w:r>
        <w:rPr>
          <w:rFonts w:hint="eastAsia"/>
          <w:bCs/>
          <w:snapToGrid w:val="0"/>
          <w:spacing w:val="8"/>
          <w:sz w:val="24"/>
          <w:szCs w:val="24"/>
        </w:rPr>
        <w:t>固定单价，</w:t>
      </w:r>
      <w:r w:rsidRPr="00E63376">
        <w:rPr>
          <w:rFonts w:hint="eastAsia"/>
          <w:bCs/>
          <w:snapToGrid w:val="0"/>
          <w:spacing w:val="8"/>
          <w:sz w:val="24"/>
          <w:szCs w:val="24"/>
        </w:rPr>
        <w:t>按实结算的</w:t>
      </w:r>
      <w:r w:rsidRPr="00E63376">
        <w:rPr>
          <w:rFonts w:hint="eastAsia"/>
          <w:sz w:val="24"/>
          <w:szCs w:val="24"/>
        </w:rPr>
        <w:t>方式</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3.</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量：见附件“比选文件”</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4.</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主要招标及技术</w:t>
      </w:r>
      <w:r>
        <w:rPr>
          <w:rFonts w:asciiTheme="majorEastAsia" w:eastAsiaTheme="majorEastAsia" w:hAnsiTheme="majorEastAsia" w:hint="eastAsia"/>
          <w:bCs/>
          <w:sz w:val="24"/>
          <w:szCs w:val="24"/>
        </w:rPr>
        <w:t>要求</w:t>
      </w:r>
      <w:r w:rsidRPr="004F0236">
        <w:rPr>
          <w:rFonts w:asciiTheme="majorEastAsia" w:eastAsiaTheme="majorEastAsia" w:hAnsiTheme="majorEastAsia" w:hint="eastAsia"/>
          <w:bCs/>
          <w:sz w:val="24"/>
          <w:szCs w:val="24"/>
        </w:rPr>
        <w:t>：见附件“比选文件”</w:t>
      </w:r>
    </w:p>
    <w:p w:rsidR="00CD01AA"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5.</w:t>
      </w:r>
      <w:r>
        <w:rPr>
          <w:rFonts w:asciiTheme="majorEastAsia" w:eastAsiaTheme="majorEastAsia" w:hAnsiTheme="majorEastAsia" w:hint="eastAsia"/>
          <w:bCs/>
          <w:sz w:val="24"/>
          <w:szCs w:val="24"/>
        </w:rPr>
        <w:t xml:space="preserve"> 服务时间</w:t>
      </w:r>
      <w:r w:rsidRPr="004F0236">
        <w:rPr>
          <w:rFonts w:asciiTheme="majorEastAsia" w:eastAsiaTheme="majorEastAsia" w:hAnsiTheme="majorEastAsia" w:hint="eastAsia"/>
          <w:bCs/>
          <w:sz w:val="24"/>
          <w:szCs w:val="24"/>
        </w:rPr>
        <w:t>：</w:t>
      </w:r>
      <w:r>
        <w:rPr>
          <w:rFonts w:asciiTheme="majorEastAsia" w:eastAsiaTheme="majorEastAsia" w:hAnsiTheme="majorEastAsia" w:hint="eastAsia"/>
          <w:sz w:val="24"/>
          <w:szCs w:val="24"/>
        </w:rPr>
        <w:t>12个月（年约）</w:t>
      </w:r>
    </w:p>
    <w:p w:rsidR="00C544E6" w:rsidRPr="004F0236" w:rsidRDefault="00CD01AA" w:rsidP="00CD01AA">
      <w:pPr>
        <w:spacing w:line="360" w:lineRule="auto"/>
        <w:ind w:leftChars="202" w:left="424"/>
        <w:rPr>
          <w:rFonts w:asciiTheme="majorEastAsia" w:eastAsiaTheme="majorEastAsia" w:hAnsiTheme="majorEastAsia"/>
          <w:bCs/>
          <w:sz w:val="24"/>
          <w:szCs w:val="24"/>
        </w:rPr>
      </w:pPr>
      <w:r w:rsidRPr="004F0236">
        <w:rPr>
          <w:rFonts w:asciiTheme="majorEastAsia" w:eastAsiaTheme="majorEastAsia" w:hAnsiTheme="majorEastAsia" w:hint="eastAsia"/>
          <w:bCs/>
          <w:sz w:val="24"/>
          <w:szCs w:val="24"/>
        </w:rPr>
        <w:t>6.</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地</w:t>
      </w:r>
      <w:r>
        <w:rPr>
          <w:rFonts w:asciiTheme="majorEastAsia" w:eastAsiaTheme="majorEastAsia" w:hAnsiTheme="majorEastAsia" w:hint="eastAsia"/>
          <w:bCs/>
          <w:sz w:val="24"/>
          <w:szCs w:val="24"/>
        </w:rPr>
        <w:t xml:space="preserve">  </w:t>
      </w:r>
      <w:r w:rsidRPr="004F0236">
        <w:rPr>
          <w:rFonts w:asciiTheme="majorEastAsia" w:eastAsiaTheme="majorEastAsia" w:hAnsiTheme="majorEastAsia" w:hint="eastAsia"/>
          <w:bCs/>
          <w:sz w:val="24"/>
          <w:szCs w:val="24"/>
        </w:rPr>
        <w:t>点：福建省漳州市古雷开发区腾龙路</w:t>
      </w:r>
      <w:r>
        <w:rPr>
          <w:rFonts w:asciiTheme="majorEastAsia" w:eastAsiaTheme="majorEastAsia" w:hAnsiTheme="majorEastAsia" w:hint="eastAsia"/>
          <w:bCs/>
          <w:sz w:val="24"/>
          <w:szCs w:val="24"/>
        </w:rPr>
        <w:t>86</w:t>
      </w:r>
      <w:r w:rsidRPr="004F0236">
        <w:rPr>
          <w:rFonts w:asciiTheme="majorEastAsia" w:eastAsiaTheme="majorEastAsia" w:hAnsiTheme="majorEastAsia" w:hint="eastAsia"/>
          <w:bCs/>
          <w:sz w:val="24"/>
          <w:szCs w:val="24"/>
        </w:rPr>
        <w:t>号</w:t>
      </w:r>
    </w:p>
    <w:p w:rsidR="00C544E6" w:rsidRDefault="00C544E6" w:rsidP="00C544E6">
      <w:pPr>
        <w:pStyle w:val="2"/>
        <w:spacing w:line="360" w:lineRule="auto"/>
        <w:ind w:left="0" w:firstLineChars="198" w:firstLine="477"/>
        <w:rPr>
          <w:lang w:eastAsia="zh-CN"/>
        </w:rPr>
      </w:pPr>
      <w:bookmarkStart w:id="0" w:name="_GoBack"/>
      <w:bookmarkEnd w:id="0"/>
      <w:r>
        <w:rPr>
          <w:rFonts w:hint="eastAsia"/>
          <w:lang w:eastAsia="zh-CN"/>
        </w:rPr>
        <w:t>二</w:t>
      </w:r>
      <w:r>
        <w:rPr>
          <w:lang w:eastAsia="zh-CN"/>
        </w:rPr>
        <w:t>、参选人资格要求：</w:t>
      </w:r>
    </w:p>
    <w:p w:rsidR="00CD01AA" w:rsidRPr="00725D91" w:rsidRDefault="00CD01AA" w:rsidP="00CD01AA">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 必须具有在中华人民共和国注册的独立法人资格，</w:t>
      </w:r>
      <w:r w:rsidRPr="00F33148">
        <w:rPr>
          <w:rFonts w:cs="Arial" w:hint="eastAsia"/>
          <w:color w:val="000000"/>
          <w:sz w:val="24"/>
          <w:szCs w:val="24"/>
        </w:rPr>
        <w:t>具备有效的企业法人营业执照、资质文件等</w:t>
      </w:r>
      <w:r w:rsidRPr="00725D91">
        <w:rPr>
          <w:rFonts w:asciiTheme="majorEastAsia" w:eastAsiaTheme="majorEastAsia" w:hAnsiTheme="majorEastAsia" w:hint="eastAsia"/>
          <w:sz w:val="24"/>
          <w:szCs w:val="24"/>
        </w:rPr>
        <w:t>；</w:t>
      </w:r>
    </w:p>
    <w:p w:rsidR="00CD01AA" w:rsidRPr="00725D91" w:rsidRDefault="00CD01AA" w:rsidP="00CD01AA">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 具有</w:t>
      </w:r>
      <w:r w:rsidRPr="00725D91">
        <w:rPr>
          <w:rFonts w:asciiTheme="majorEastAsia" w:eastAsiaTheme="majorEastAsia" w:hAnsiTheme="majorEastAsia" w:hint="eastAsia"/>
          <w:sz w:val="24"/>
          <w:szCs w:val="24"/>
        </w:rPr>
        <w:t>质量、职业健康安全、环境管理体系认证证书</w:t>
      </w:r>
      <w:r>
        <w:rPr>
          <w:rFonts w:hint="eastAsia"/>
          <w:sz w:val="24"/>
          <w:szCs w:val="24"/>
        </w:rPr>
        <w:t>；</w:t>
      </w:r>
    </w:p>
    <w:p w:rsidR="00CD01AA" w:rsidRPr="00725D91" w:rsidRDefault="00CD01AA" w:rsidP="00CD01AA">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3. </w:t>
      </w:r>
      <w:r>
        <w:rPr>
          <w:rFonts w:cs="Arial" w:hint="eastAsia"/>
          <w:color w:val="000000"/>
          <w:sz w:val="24"/>
          <w:szCs w:val="24"/>
        </w:rPr>
        <w:t>参选人</w:t>
      </w:r>
      <w:r w:rsidRPr="00F33148">
        <w:rPr>
          <w:rFonts w:cs="Arial" w:hint="eastAsia"/>
          <w:color w:val="000000"/>
          <w:sz w:val="24"/>
          <w:szCs w:val="24"/>
        </w:rPr>
        <w:t>必须具有同行业机械密封修复业绩</w:t>
      </w:r>
      <w:r>
        <w:rPr>
          <w:rFonts w:cs="Arial" w:hint="eastAsia"/>
          <w:color w:val="000000"/>
          <w:sz w:val="24"/>
          <w:szCs w:val="24"/>
        </w:rPr>
        <w:t>，提交</w:t>
      </w:r>
      <w:r w:rsidRPr="00725D91">
        <w:rPr>
          <w:rFonts w:asciiTheme="majorEastAsia" w:eastAsiaTheme="majorEastAsia" w:hAnsiTheme="majorEastAsia" w:hint="eastAsia"/>
          <w:sz w:val="24"/>
          <w:szCs w:val="24"/>
        </w:rPr>
        <w:t>已完类似项目（近</w:t>
      </w:r>
      <w:r>
        <w:rPr>
          <w:rFonts w:asciiTheme="majorEastAsia" w:eastAsiaTheme="majorEastAsia" w:hAnsiTheme="majorEastAsia" w:hint="eastAsia"/>
          <w:sz w:val="24"/>
          <w:szCs w:val="24"/>
        </w:rPr>
        <w:t>五</w:t>
      </w:r>
      <w:r w:rsidRPr="00725D91">
        <w:rPr>
          <w:rFonts w:asciiTheme="majorEastAsia" w:eastAsiaTheme="majorEastAsia" w:hAnsiTheme="majorEastAsia" w:hint="eastAsia"/>
          <w:sz w:val="24"/>
          <w:szCs w:val="24"/>
        </w:rPr>
        <w:t>年内业绩）；</w:t>
      </w:r>
    </w:p>
    <w:p w:rsidR="00CD01AA" w:rsidRPr="00725D91" w:rsidRDefault="00CD01AA" w:rsidP="00CD01AA">
      <w:pPr>
        <w:widowControl/>
        <w:spacing w:line="360" w:lineRule="auto"/>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4.</w:t>
      </w:r>
      <w:r w:rsidRPr="00725D91">
        <w:rPr>
          <w:rFonts w:asciiTheme="majorEastAsia" w:eastAsiaTheme="majorEastAsia" w:hAnsiTheme="majorEastAsia"/>
          <w:sz w:val="24"/>
          <w:szCs w:val="24"/>
        </w:rPr>
        <w:t xml:space="preserve"> </w:t>
      </w:r>
      <w:r w:rsidRPr="00725D91">
        <w:rPr>
          <w:rFonts w:asciiTheme="majorEastAsia" w:eastAsiaTheme="majorEastAsia" w:hAnsiTheme="majorEastAsia" w:hint="eastAsia"/>
          <w:sz w:val="24"/>
          <w:szCs w:val="24"/>
        </w:rPr>
        <w:t>未受到工商、建设、税务行政主管部门的行政处罚。具有良好的银行资信和商业信誉，没有处于被责令停业，财产被接管、冻结，破产状态</w:t>
      </w:r>
      <w:r>
        <w:rPr>
          <w:rFonts w:asciiTheme="majorEastAsia" w:eastAsiaTheme="majorEastAsia" w:hAnsiTheme="majorEastAsia" w:hint="eastAsia"/>
          <w:sz w:val="24"/>
          <w:szCs w:val="24"/>
        </w:rPr>
        <w:t>；</w:t>
      </w:r>
    </w:p>
    <w:p w:rsidR="00C544E6" w:rsidRDefault="00CD01AA" w:rsidP="00CD01AA">
      <w:pPr>
        <w:pStyle w:val="1"/>
        <w:spacing w:line="360" w:lineRule="auto"/>
        <w:ind w:firstLine="465"/>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5. </w:t>
      </w:r>
      <w:r w:rsidRPr="00725D91">
        <w:rPr>
          <w:rFonts w:asciiTheme="majorEastAsia" w:eastAsiaTheme="majorEastAsia" w:hAnsiTheme="majorEastAsia" w:hint="eastAsia"/>
          <w:sz w:val="24"/>
          <w:szCs w:val="24"/>
        </w:rPr>
        <w:t>本项目不接受联合体</w:t>
      </w:r>
      <w:r>
        <w:rPr>
          <w:rFonts w:asciiTheme="majorEastAsia" w:eastAsiaTheme="majorEastAsia" w:hAnsiTheme="majorEastAsia" w:hint="eastAsia"/>
          <w:sz w:val="24"/>
          <w:szCs w:val="24"/>
        </w:rPr>
        <w:t>参选。</w:t>
      </w:r>
    </w:p>
    <w:p w:rsidR="00C544E6" w:rsidRPr="00D6709C" w:rsidRDefault="00C544E6" w:rsidP="00C544E6">
      <w:pPr>
        <w:spacing w:line="360" w:lineRule="auto"/>
        <w:ind w:firstLineChars="196" w:firstLine="504"/>
        <w:rPr>
          <w:b/>
          <w:bCs/>
          <w:sz w:val="24"/>
        </w:rPr>
      </w:pPr>
      <w:r>
        <w:rPr>
          <w:rFonts w:hint="eastAsia"/>
          <w:b/>
          <w:snapToGrid w:val="0"/>
          <w:spacing w:val="8"/>
          <w:sz w:val="24"/>
        </w:rPr>
        <w:t>三、</w:t>
      </w:r>
      <w:r w:rsidRPr="00D6709C">
        <w:rPr>
          <w:rFonts w:hint="eastAsia"/>
          <w:b/>
          <w:bCs/>
          <w:sz w:val="24"/>
        </w:rPr>
        <w:t>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1、本项目参选保证金的金额为：人民币</w:t>
      </w:r>
      <w:r>
        <w:rPr>
          <w:rFonts w:asciiTheme="majorEastAsia" w:eastAsiaTheme="majorEastAsia" w:hAnsiTheme="majorEastAsia" w:hint="eastAsia"/>
          <w:bCs/>
          <w:sz w:val="24"/>
          <w:szCs w:val="24"/>
        </w:rPr>
        <w:t>伍</w:t>
      </w:r>
      <w:r w:rsidRPr="00D6709C">
        <w:rPr>
          <w:rFonts w:asciiTheme="majorEastAsia" w:eastAsiaTheme="majorEastAsia" w:hAnsiTheme="majorEastAsia" w:hint="eastAsia"/>
          <w:bCs/>
          <w:sz w:val="24"/>
          <w:szCs w:val="24"/>
        </w:rPr>
        <w:t>万元整（</w:t>
      </w:r>
      <w:r>
        <w:rPr>
          <w:rFonts w:asciiTheme="majorEastAsia" w:eastAsiaTheme="majorEastAsia" w:hAnsiTheme="majorEastAsia" w:hint="eastAsia"/>
          <w:bCs/>
          <w:sz w:val="24"/>
          <w:szCs w:val="24"/>
        </w:rPr>
        <w:t>50000.00</w:t>
      </w:r>
      <w:r w:rsidRPr="00D6709C">
        <w:rPr>
          <w:rFonts w:asciiTheme="majorEastAsia" w:eastAsiaTheme="majorEastAsia" w:hAnsiTheme="majorEastAsia" w:hint="eastAsia"/>
          <w:bCs/>
          <w:sz w:val="24"/>
          <w:szCs w:val="24"/>
        </w:rPr>
        <w:t>元）；</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2</w:t>
      </w:r>
      <w:r w:rsidRPr="005D35A1">
        <w:rPr>
          <w:rFonts w:asciiTheme="majorEastAsia" w:eastAsiaTheme="majorEastAsia" w:hAnsiTheme="majorEastAsia" w:hint="eastAsia"/>
          <w:bCs/>
          <w:sz w:val="24"/>
          <w:szCs w:val="24"/>
        </w:rPr>
        <w:t>、参选保证金提交</w:t>
      </w:r>
      <w:r w:rsidRPr="00D6709C">
        <w:rPr>
          <w:rFonts w:asciiTheme="majorEastAsia" w:eastAsiaTheme="majorEastAsia" w:hAnsiTheme="majorEastAsia" w:hint="eastAsia"/>
          <w:bCs/>
          <w:sz w:val="24"/>
          <w:szCs w:val="24"/>
        </w:rPr>
        <w:t>时间：应在登记报名参选之前汇达参选保证金指定账户；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3、参选保证金提交的方式：应从参选人基本账户以电汇或银行转账方式提交，并应在电汇或银行转账单上注明为本项目的参选保证金；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4、参选保证金指定账户：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lastRenderedPageBreak/>
        <w:t>开户名称：福建福海创石油化工有限公司 </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开户银行：中国银行漳州古雷支行</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帐</w:t>
      </w:r>
      <w:r w:rsidRPr="005D35A1">
        <w:rPr>
          <w:rFonts w:asciiTheme="majorEastAsia" w:eastAsiaTheme="majorEastAsia" w:hAnsiTheme="majorEastAsia" w:hint="eastAsia"/>
          <w:bCs/>
          <w:sz w:val="24"/>
          <w:szCs w:val="24"/>
        </w:rPr>
        <w:t xml:space="preserve">   </w:t>
      </w:r>
      <w:r w:rsidRPr="00D6709C">
        <w:rPr>
          <w:rFonts w:asciiTheme="majorEastAsia" w:eastAsiaTheme="majorEastAsia" w:hAnsiTheme="majorEastAsia" w:hint="eastAsia"/>
          <w:bCs/>
          <w:sz w:val="24"/>
          <w:szCs w:val="24"/>
        </w:rPr>
        <w:t>号：406574816628</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注明用途：</w:t>
      </w:r>
      <w:r w:rsidRPr="00F33148">
        <w:rPr>
          <w:rFonts w:hint="eastAsia"/>
          <w:b/>
          <w:sz w:val="24"/>
          <w:szCs w:val="24"/>
        </w:rPr>
        <w:t>离心泵机械密封维修及搅拌器动静环研磨</w:t>
      </w:r>
      <w:r w:rsidRPr="003D46C1">
        <w:rPr>
          <w:rFonts w:hint="eastAsia"/>
          <w:b/>
          <w:sz w:val="24"/>
          <w:szCs w:val="24"/>
        </w:rPr>
        <w:t>项目</w:t>
      </w:r>
      <w:r w:rsidRPr="00F22F56">
        <w:rPr>
          <w:rFonts w:asciiTheme="majorEastAsia" w:eastAsiaTheme="majorEastAsia" w:hAnsiTheme="majorEastAsia" w:cs="Arial" w:hint="eastAsia"/>
          <w:b/>
          <w:color w:val="333333"/>
          <w:sz w:val="24"/>
          <w:szCs w:val="24"/>
        </w:rPr>
        <w:t>参选保证金</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参选保证金有效期：90日历天。</w:t>
      </w:r>
    </w:p>
    <w:p w:rsidR="00CD01AA" w:rsidRPr="00D6709C" w:rsidRDefault="00CD01AA" w:rsidP="00CD01AA">
      <w:pPr>
        <w:spacing w:line="360" w:lineRule="auto"/>
        <w:ind w:left="480" w:hangingChars="200" w:hanging="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注：开户许可证上账号应与参选保证金转账回单上账号一致，否则视为未按规定提交参选保证金,所造成的一切后果由参选人自行负责。</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5、参选保证金的退回</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本项目比选结束后，未中选的参选人其所递交的参选保证金将于本项目合同签订后退回至参选人基本账户。</w:t>
      </w:r>
    </w:p>
    <w:p w:rsidR="00CD01AA" w:rsidRPr="00D6709C" w:rsidRDefault="00CD01AA" w:rsidP="00CD01AA">
      <w:pPr>
        <w:spacing w:line="360" w:lineRule="auto"/>
        <w:ind w:firstLineChars="200" w:firstLine="480"/>
        <w:rPr>
          <w:rFonts w:asciiTheme="majorEastAsia" w:eastAsiaTheme="majorEastAsia" w:hAnsiTheme="majorEastAsia"/>
          <w:bCs/>
          <w:sz w:val="24"/>
          <w:szCs w:val="24"/>
        </w:rPr>
      </w:pPr>
      <w:r w:rsidRPr="00D6709C">
        <w:rPr>
          <w:rFonts w:asciiTheme="majorEastAsia" w:eastAsiaTheme="majorEastAsia" w:hAnsiTheme="majorEastAsia" w:hint="eastAsia"/>
          <w:bCs/>
          <w:sz w:val="24"/>
          <w:szCs w:val="24"/>
        </w:rPr>
        <w:t>6、履约保证金</w:t>
      </w:r>
    </w:p>
    <w:p w:rsidR="00C544E6" w:rsidRDefault="00CD01AA" w:rsidP="00CD01AA">
      <w:pPr>
        <w:spacing w:line="360" w:lineRule="auto"/>
        <w:ind w:firstLineChars="196" w:firstLine="470"/>
        <w:rPr>
          <w:b/>
          <w:snapToGrid w:val="0"/>
          <w:spacing w:val="8"/>
          <w:sz w:val="24"/>
        </w:rPr>
      </w:pPr>
      <w:r w:rsidRPr="00D6709C">
        <w:rPr>
          <w:rFonts w:asciiTheme="majorEastAsia" w:eastAsiaTheme="majorEastAsia" w:hAnsiTheme="majorEastAsia" w:hint="eastAsia"/>
          <w:bCs/>
          <w:sz w:val="24"/>
          <w:szCs w:val="24"/>
        </w:rPr>
        <w:t>中选人的参选保证金将自动转为合同履约保证金。</w:t>
      </w:r>
    </w:p>
    <w:p w:rsidR="00C544E6" w:rsidRPr="004F0236" w:rsidRDefault="00C544E6" w:rsidP="00C544E6">
      <w:pPr>
        <w:spacing w:line="360" w:lineRule="auto"/>
        <w:ind w:firstLineChars="196" w:firstLine="472"/>
        <w:rPr>
          <w:b/>
          <w:bCs/>
          <w:sz w:val="24"/>
          <w:szCs w:val="24"/>
        </w:rPr>
      </w:pPr>
      <w:r w:rsidRPr="004F0236">
        <w:rPr>
          <w:rFonts w:hint="eastAsia"/>
          <w:b/>
          <w:bCs/>
          <w:sz w:val="24"/>
          <w:szCs w:val="24"/>
        </w:rPr>
        <w:t>备注：</w:t>
      </w:r>
    </w:p>
    <w:p w:rsidR="00CD01AA" w:rsidRPr="003A3867" w:rsidRDefault="00CD01AA" w:rsidP="00CD01AA">
      <w:pPr>
        <w:pStyle w:val="a7"/>
        <w:spacing w:line="360" w:lineRule="auto"/>
        <w:ind w:firstLine="480"/>
        <w:rPr>
          <w:rFonts w:asciiTheme="majorEastAsia" w:eastAsiaTheme="majorEastAsia" w:hAnsiTheme="majorEastAsia"/>
          <w:bCs/>
          <w:sz w:val="24"/>
          <w:szCs w:val="24"/>
        </w:rPr>
      </w:pPr>
      <w:r>
        <w:rPr>
          <w:rFonts w:asciiTheme="majorEastAsia" w:eastAsiaTheme="majorEastAsia" w:hAnsiTheme="majorEastAsia" w:hint="eastAsia"/>
          <w:bCs/>
          <w:sz w:val="24"/>
          <w:szCs w:val="24"/>
        </w:rPr>
        <w:t>1.</w:t>
      </w:r>
      <w:r w:rsidRPr="003A3867">
        <w:rPr>
          <w:rFonts w:asciiTheme="majorEastAsia" w:eastAsiaTheme="majorEastAsia" w:hAnsiTheme="majorEastAsia" w:hint="eastAsia"/>
          <w:bCs/>
          <w:sz w:val="24"/>
          <w:szCs w:val="24"/>
        </w:rPr>
        <w:t>参选人必须对同一个合同包中的全部物资与服务进行参选，不得仅对合同包中的部分物资或服务进行参选，否则其比选文件将被拒绝。</w:t>
      </w:r>
    </w:p>
    <w:p w:rsidR="00CD01AA" w:rsidRPr="003A3867" w:rsidRDefault="00CD01AA" w:rsidP="00CD01AA">
      <w:pPr>
        <w:pStyle w:val="a7"/>
        <w:spacing w:line="360" w:lineRule="auto"/>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2.</w:t>
      </w:r>
      <w:r w:rsidRPr="003A3867">
        <w:rPr>
          <w:rFonts w:asciiTheme="majorEastAsia" w:eastAsiaTheme="majorEastAsia" w:hAnsiTheme="majorEastAsia" w:cs="Arial" w:hint="eastAsia"/>
          <w:b/>
          <w:bCs/>
          <w:color w:val="333333"/>
          <w:sz w:val="24"/>
          <w:szCs w:val="24"/>
        </w:rPr>
        <w:t>参选报名：</w:t>
      </w:r>
    </w:p>
    <w:p w:rsidR="00CD01AA" w:rsidRPr="003A3867" w:rsidRDefault="00CD01AA" w:rsidP="00CD01AA">
      <w:pPr>
        <w:pStyle w:val="a7"/>
        <w:widowControl/>
        <w:spacing w:line="360" w:lineRule="auto"/>
        <w:ind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参选人请于2020年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17</w:t>
      </w:r>
      <w:r w:rsidRPr="003A3867">
        <w:rPr>
          <w:rFonts w:asciiTheme="majorEastAsia" w:eastAsiaTheme="majorEastAsia" w:hAnsiTheme="majorEastAsia" w:cs="Arial" w:hint="eastAsia"/>
          <w:color w:val="333333"/>
          <w:sz w:val="24"/>
          <w:szCs w:val="24"/>
        </w:rPr>
        <w:t>日－</w:t>
      </w:r>
      <w:r>
        <w:rPr>
          <w:rFonts w:asciiTheme="majorEastAsia" w:eastAsiaTheme="majorEastAsia" w:hAnsiTheme="majorEastAsia" w:cs="Arial" w:hint="eastAsia"/>
          <w:color w:val="333333"/>
          <w:sz w:val="24"/>
          <w:szCs w:val="24"/>
        </w:rPr>
        <w:t>26</w:t>
      </w:r>
      <w:r w:rsidRPr="003A3867">
        <w:rPr>
          <w:rFonts w:asciiTheme="majorEastAsia" w:eastAsiaTheme="majorEastAsia" w:hAnsiTheme="majorEastAsia" w:cs="Arial" w:hint="eastAsia"/>
          <w:color w:val="333333"/>
          <w:sz w:val="24"/>
          <w:szCs w:val="24"/>
        </w:rPr>
        <w:t>日</w:t>
      </w:r>
      <w:r w:rsidRPr="00926559">
        <w:rPr>
          <w:rFonts w:hint="eastAsia"/>
          <w:snapToGrid w:val="0"/>
          <w:spacing w:val="8"/>
          <w:sz w:val="24"/>
        </w:rPr>
        <w:t>发出报名邮件</w:t>
      </w:r>
      <w:r>
        <w:rPr>
          <w:rFonts w:hint="eastAsia"/>
          <w:snapToGrid w:val="0"/>
          <w:spacing w:val="8"/>
          <w:sz w:val="24"/>
        </w:rPr>
        <w:t>,</w:t>
      </w:r>
      <w:r w:rsidRPr="003A3867">
        <w:rPr>
          <w:rFonts w:asciiTheme="majorEastAsia" w:eastAsiaTheme="majorEastAsia" w:hAnsiTheme="majorEastAsia" w:cs="Arial" w:hint="eastAsia"/>
          <w:color w:val="333333"/>
          <w:sz w:val="24"/>
          <w:szCs w:val="24"/>
        </w:rPr>
        <w:t>需递交以下文件：</w:t>
      </w:r>
    </w:p>
    <w:p w:rsidR="00CD01AA" w:rsidRPr="003A3867" w:rsidRDefault="00CD01AA" w:rsidP="00CD01AA">
      <w:pPr>
        <w:pStyle w:val="a7"/>
        <w:widowControl/>
        <w:spacing w:line="360" w:lineRule="auto"/>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1</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针对本项目的法人授权委托书；</w:t>
      </w:r>
    </w:p>
    <w:p w:rsidR="00CD01AA" w:rsidRPr="003A3867" w:rsidRDefault="00CD01AA" w:rsidP="00CD01AA">
      <w:pPr>
        <w:pStyle w:val="a7"/>
        <w:widowControl/>
        <w:spacing w:line="360" w:lineRule="auto"/>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2</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营业执照</w:t>
      </w:r>
      <w:r>
        <w:rPr>
          <w:rFonts w:asciiTheme="majorEastAsia" w:eastAsiaTheme="majorEastAsia" w:hAnsiTheme="majorEastAsia" w:cs="Arial" w:hint="eastAsia"/>
          <w:color w:val="333333"/>
          <w:sz w:val="24"/>
          <w:szCs w:val="24"/>
        </w:rPr>
        <w:t>及开户许可证</w:t>
      </w:r>
      <w:r w:rsidRPr="003A3867">
        <w:rPr>
          <w:rFonts w:hint="eastAsia"/>
          <w:sz w:val="24"/>
          <w:szCs w:val="24"/>
        </w:rPr>
        <w:t>文件</w:t>
      </w:r>
      <w:r w:rsidRPr="003A3867">
        <w:rPr>
          <w:rFonts w:asciiTheme="majorEastAsia" w:eastAsiaTheme="majorEastAsia" w:hAnsiTheme="majorEastAsia" w:cs="Arial" w:hint="eastAsia"/>
          <w:color w:val="333333"/>
          <w:sz w:val="24"/>
          <w:szCs w:val="24"/>
        </w:rPr>
        <w:t>（加盖单位公章的复印件）；</w:t>
      </w:r>
    </w:p>
    <w:p w:rsidR="00CD01AA" w:rsidRPr="003A3867" w:rsidRDefault="00CD01AA" w:rsidP="00CD01AA">
      <w:pPr>
        <w:pStyle w:val="a7"/>
        <w:widowControl/>
        <w:spacing w:line="360" w:lineRule="auto"/>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3</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参选保证金汇款底单（加盖单位公章的复印件）。</w:t>
      </w:r>
    </w:p>
    <w:p w:rsidR="00CD01AA" w:rsidRPr="003A3867" w:rsidRDefault="00CD01AA" w:rsidP="00CD01AA">
      <w:pPr>
        <w:pStyle w:val="a7"/>
        <w:widowControl/>
        <w:spacing w:line="360" w:lineRule="auto"/>
        <w:ind w:firstLineChars="196" w:firstLine="472"/>
        <w:rPr>
          <w:rFonts w:asciiTheme="majorEastAsia" w:eastAsiaTheme="majorEastAsia" w:hAnsiTheme="majorEastAsia" w:cs="Arial"/>
          <w:color w:val="333333"/>
          <w:sz w:val="24"/>
          <w:szCs w:val="24"/>
        </w:rPr>
      </w:pPr>
      <w:r>
        <w:rPr>
          <w:rFonts w:asciiTheme="majorEastAsia" w:eastAsiaTheme="majorEastAsia" w:hAnsiTheme="majorEastAsia" w:cs="Arial" w:hint="eastAsia"/>
          <w:b/>
          <w:bCs/>
          <w:color w:val="333333"/>
          <w:sz w:val="24"/>
          <w:szCs w:val="24"/>
        </w:rPr>
        <w:t>3.</w:t>
      </w:r>
      <w:r w:rsidRPr="003A3867">
        <w:rPr>
          <w:rFonts w:asciiTheme="majorEastAsia" w:eastAsiaTheme="majorEastAsia" w:hAnsiTheme="majorEastAsia" w:cs="Arial" w:hint="eastAsia"/>
          <w:b/>
          <w:bCs/>
          <w:color w:val="333333"/>
          <w:sz w:val="24"/>
          <w:szCs w:val="24"/>
        </w:rPr>
        <w:t>参选文件递交</w:t>
      </w:r>
    </w:p>
    <w:p w:rsidR="00CD01AA" w:rsidRPr="003A3867" w:rsidRDefault="00CD01AA" w:rsidP="00CD01AA">
      <w:pPr>
        <w:pStyle w:val="a7"/>
        <w:widowControl/>
        <w:spacing w:line="360" w:lineRule="auto"/>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1</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参选文件截止时间(以比选人收到参选文件的时间为准)</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2020年</w:t>
      </w:r>
      <w:r>
        <w:rPr>
          <w:rFonts w:asciiTheme="majorEastAsia" w:eastAsiaTheme="majorEastAsia" w:hAnsiTheme="majorEastAsia" w:cs="Arial" w:hint="eastAsia"/>
          <w:color w:val="333333"/>
          <w:sz w:val="24"/>
          <w:szCs w:val="24"/>
        </w:rPr>
        <w:t>4</w:t>
      </w:r>
      <w:r w:rsidRPr="003A3867">
        <w:rPr>
          <w:rFonts w:asciiTheme="majorEastAsia" w:eastAsiaTheme="majorEastAsia" w:hAnsiTheme="majorEastAsia" w:cs="Arial" w:hint="eastAsia"/>
          <w:color w:val="333333"/>
          <w:sz w:val="24"/>
          <w:szCs w:val="24"/>
        </w:rPr>
        <w:t>月</w:t>
      </w:r>
      <w:r>
        <w:rPr>
          <w:rFonts w:asciiTheme="majorEastAsia" w:eastAsiaTheme="majorEastAsia" w:hAnsiTheme="majorEastAsia" w:cs="Arial" w:hint="eastAsia"/>
          <w:color w:val="333333"/>
          <w:sz w:val="24"/>
          <w:szCs w:val="24"/>
        </w:rPr>
        <w:t>30</w:t>
      </w:r>
      <w:r w:rsidRPr="003A3867">
        <w:rPr>
          <w:rFonts w:asciiTheme="majorEastAsia" w:eastAsiaTheme="majorEastAsia" w:hAnsiTheme="majorEastAsia" w:cs="Arial" w:hint="eastAsia"/>
          <w:color w:val="333333"/>
          <w:sz w:val="24"/>
          <w:szCs w:val="24"/>
        </w:rPr>
        <w:t>日下午14</w:t>
      </w:r>
      <w:r>
        <w:rPr>
          <w:rFonts w:asciiTheme="majorEastAsia" w:eastAsiaTheme="majorEastAsia" w:hAnsiTheme="majorEastAsia" w:cs="Arial" w:hint="eastAsia"/>
          <w:color w:val="333333"/>
          <w:sz w:val="24"/>
          <w:szCs w:val="24"/>
        </w:rPr>
        <w:t>:30</w:t>
      </w:r>
      <w:r w:rsidRPr="003A3867">
        <w:rPr>
          <w:rFonts w:asciiTheme="majorEastAsia" w:eastAsiaTheme="majorEastAsia" w:hAnsiTheme="majorEastAsia" w:cs="Arial" w:hint="eastAsia"/>
          <w:color w:val="333333"/>
          <w:sz w:val="24"/>
          <w:szCs w:val="24"/>
        </w:rPr>
        <w:t>时。</w:t>
      </w:r>
    </w:p>
    <w:p w:rsidR="00CD01AA" w:rsidRDefault="00CD01AA" w:rsidP="00CD01AA">
      <w:pPr>
        <w:pStyle w:val="a7"/>
        <w:spacing w:line="360" w:lineRule="auto"/>
        <w:ind w:left="360" w:firstLine="480"/>
        <w:rPr>
          <w:rFonts w:asciiTheme="majorEastAsia" w:eastAsiaTheme="majorEastAsia" w:hAnsiTheme="majorEastAsia" w:cs="Arial"/>
          <w:color w:val="333333"/>
          <w:sz w:val="24"/>
          <w:szCs w:val="24"/>
        </w:rPr>
      </w:pPr>
      <w:r w:rsidRPr="003A3867">
        <w:rPr>
          <w:rFonts w:asciiTheme="majorEastAsia" w:eastAsiaTheme="majorEastAsia" w:hAnsiTheme="majorEastAsia" w:cs="Arial" w:hint="eastAsia"/>
          <w:color w:val="333333"/>
          <w:sz w:val="24"/>
          <w:szCs w:val="24"/>
        </w:rPr>
        <w:t>2</w:t>
      </w:r>
      <w:r>
        <w:rPr>
          <w:rFonts w:asciiTheme="majorEastAsia" w:eastAsiaTheme="majorEastAsia" w:hAnsiTheme="majorEastAsia" w:cs="Arial" w:hint="eastAsia"/>
          <w:color w:val="333333"/>
          <w:sz w:val="24"/>
          <w:szCs w:val="24"/>
        </w:rPr>
        <w:t>）</w:t>
      </w:r>
      <w:r w:rsidRPr="003A3867">
        <w:rPr>
          <w:rFonts w:asciiTheme="majorEastAsia" w:eastAsiaTheme="majorEastAsia" w:hAnsiTheme="majorEastAsia" w:cs="Arial" w:hint="eastAsia"/>
          <w:color w:val="333333"/>
          <w:sz w:val="24"/>
          <w:szCs w:val="24"/>
        </w:rPr>
        <w:t>未进行登记报名的参选人，其所递交的参选文件将被拒收。</w:t>
      </w:r>
    </w:p>
    <w:p w:rsidR="00CD01AA" w:rsidRPr="003A3867" w:rsidRDefault="00CD01AA" w:rsidP="00CD01AA">
      <w:pPr>
        <w:pStyle w:val="a7"/>
        <w:spacing w:line="360" w:lineRule="auto"/>
        <w:ind w:firstLineChars="196" w:firstLine="504"/>
        <w:rPr>
          <w:b/>
          <w:bCs/>
          <w:snapToGrid w:val="0"/>
          <w:spacing w:val="8"/>
          <w:sz w:val="24"/>
        </w:rPr>
      </w:pPr>
      <w:r>
        <w:rPr>
          <w:rFonts w:hint="eastAsia"/>
          <w:b/>
          <w:bCs/>
          <w:snapToGrid w:val="0"/>
          <w:spacing w:val="8"/>
          <w:sz w:val="24"/>
          <w:szCs w:val="24"/>
        </w:rPr>
        <w:t>4.</w:t>
      </w:r>
      <w:r w:rsidRPr="003A3867">
        <w:rPr>
          <w:rFonts w:hint="eastAsia"/>
          <w:b/>
          <w:bCs/>
          <w:snapToGrid w:val="0"/>
          <w:spacing w:val="8"/>
          <w:sz w:val="24"/>
          <w:szCs w:val="24"/>
        </w:rPr>
        <w:t>本自主比选采用技术商务综合评分的评标办法，综合评分最高</w:t>
      </w:r>
      <w:r>
        <w:rPr>
          <w:rFonts w:hint="eastAsia"/>
          <w:b/>
          <w:bCs/>
          <w:snapToGrid w:val="0"/>
          <w:spacing w:val="8"/>
          <w:sz w:val="24"/>
          <w:szCs w:val="24"/>
        </w:rPr>
        <w:t>两家</w:t>
      </w:r>
      <w:r w:rsidRPr="003A3867">
        <w:rPr>
          <w:rFonts w:hint="eastAsia"/>
          <w:b/>
          <w:bCs/>
          <w:snapToGrid w:val="0"/>
          <w:spacing w:val="8"/>
          <w:sz w:val="24"/>
          <w:szCs w:val="24"/>
        </w:rPr>
        <w:t>作为中选单位</w:t>
      </w:r>
      <w:r>
        <w:rPr>
          <w:rFonts w:hint="eastAsia"/>
          <w:b/>
          <w:bCs/>
          <w:snapToGrid w:val="0"/>
          <w:spacing w:val="8"/>
          <w:sz w:val="24"/>
          <w:szCs w:val="24"/>
        </w:rPr>
        <w:t>，</w:t>
      </w:r>
      <w:r w:rsidRPr="003A3867">
        <w:rPr>
          <w:b/>
          <w:bCs/>
          <w:snapToGrid w:val="0"/>
          <w:spacing w:val="8"/>
          <w:sz w:val="24"/>
        </w:rPr>
        <w:t xml:space="preserve"> </w:t>
      </w:r>
    </w:p>
    <w:p w:rsidR="00CD01AA" w:rsidRPr="003A3867" w:rsidRDefault="00CD01AA" w:rsidP="00CD01AA">
      <w:pPr>
        <w:pStyle w:val="a7"/>
        <w:spacing w:line="360" w:lineRule="auto"/>
        <w:ind w:left="360" w:firstLine="480"/>
        <w:rPr>
          <w:sz w:val="24"/>
          <w:szCs w:val="24"/>
        </w:rPr>
      </w:pPr>
      <w:r w:rsidRPr="003A3867">
        <w:rPr>
          <w:rFonts w:hint="eastAsia"/>
          <w:sz w:val="24"/>
          <w:szCs w:val="24"/>
        </w:rPr>
        <w:t>商务联系人：纪捍政</w:t>
      </w:r>
      <w:r w:rsidRPr="003A3867">
        <w:rPr>
          <w:rFonts w:hint="eastAsia"/>
          <w:sz w:val="24"/>
          <w:szCs w:val="24"/>
        </w:rPr>
        <w:t xml:space="preserve">      0596-6311823    hzji@fhcpec.com.cn</w:t>
      </w:r>
    </w:p>
    <w:p w:rsidR="00CD01AA" w:rsidRPr="00A26BD6" w:rsidRDefault="00CD01AA" w:rsidP="00CD01AA">
      <w:pPr>
        <w:pStyle w:val="1"/>
        <w:spacing w:line="360" w:lineRule="auto"/>
        <w:ind w:leftChars="171" w:left="359" w:firstLineChars="200" w:firstLine="480"/>
        <w:rPr>
          <w:sz w:val="24"/>
          <w:szCs w:val="24"/>
        </w:rPr>
      </w:pPr>
      <w:r w:rsidRPr="00A26BD6">
        <w:rPr>
          <w:rFonts w:hint="eastAsia"/>
          <w:sz w:val="24"/>
          <w:szCs w:val="24"/>
        </w:rPr>
        <w:t>技术联系人：</w:t>
      </w:r>
      <w:r>
        <w:rPr>
          <w:rFonts w:hint="eastAsia"/>
          <w:sz w:val="24"/>
          <w:szCs w:val="24"/>
        </w:rPr>
        <w:t>冯伯俊      0596-6311272    bjfeng@fhcpec.com.cn</w:t>
      </w:r>
    </w:p>
    <w:p w:rsidR="00CD01AA" w:rsidRPr="003A3867" w:rsidRDefault="00CD01AA" w:rsidP="00CD01AA">
      <w:pPr>
        <w:pStyle w:val="a7"/>
        <w:spacing w:line="360" w:lineRule="auto"/>
        <w:ind w:left="360" w:firstLine="480"/>
        <w:rPr>
          <w:sz w:val="24"/>
          <w:szCs w:val="24"/>
        </w:rPr>
      </w:pPr>
      <w:r w:rsidRPr="003A3867">
        <w:rPr>
          <w:rFonts w:hint="eastAsia"/>
          <w:sz w:val="24"/>
          <w:szCs w:val="24"/>
        </w:rPr>
        <w:t>地址：漳州市漳浦县杜浔镇杜昌路</w:t>
      </w:r>
      <w:r w:rsidRPr="003A3867">
        <w:rPr>
          <w:rFonts w:hint="eastAsia"/>
          <w:sz w:val="24"/>
          <w:szCs w:val="24"/>
        </w:rPr>
        <w:t>9</w:t>
      </w:r>
      <w:r w:rsidRPr="003A3867">
        <w:rPr>
          <w:rFonts w:hint="eastAsia"/>
          <w:sz w:val="24"/>
          <w:szCs w:val="24"/>
        </w:rPr>
        <w:t>号（福海创办公楼二楼，企管部）</w:t>
      </w:r>
    </w:p>
    <w:p w:rsidR="00C544E6" w:rsidRDefault="00C544E6" w:rsidP="00CD01AA">
      <w:pPr>
        <w:spacing w:line="360" w:lineRule="auto"/>
        <w:ind w:firstLineChars="200" w:firstLine="480"/>
        <w:rPr>
          <w:sz w:val="24"/>
          <w:szCs w:val="24"/>
        </w:rPr>
      </w:pPr>
    </w:p>
    <w:p w:rsidR="00C544E6" w:rsidRDefault="00C544E6" w:rsidP="00C544E6">
      <w:pPr>
        <w:spacing w:line="360" w:lineRule="auto"/>
        <w:ind w:firstLineChars="200" w:firstLine="480"/>
        <w:rPr>
          <w:sz w:val="24"/>
          <w:szCs w:val="24"/>
        </w:rPr>
      </w:pPr>
      <w:r>
        <w:rPr>
          <w:rFonts w:hint="eastAsia"/>
          <w:sz w:val="24"/>
          <w:szCs w:val="24"/>
        </w:rPr>
        <w:t xml:space="preserve">                                               </w:t>
      </w:r>
      <w:r w:rsidR="00CD01AA">
        <w:rPr>
          <w:rFonts w:hint="eastAsia"/>
          <w:sz w:val="24"/>
          <w:szCs w:val="24"/>
        </w:rPr>
        <w:t>福建福海创石油化工</w:t>
      </w:r>
      <w:r>
        <w:rPr>
          <w:rFonts w:hint="eastAsia"/>
          <w:sz w:val="24"/>
          <w:szCs w:val="24"/>
        </w:rPr>
        <w:t>有限公司</w:t>
      </w:r>
      <w:r>
        <w:rPr>
          <w:rFonts w:hint="eastAsia"/>
          <w:sz w:val="24"/>
          <w:szCs w:val="24"/>
        </w:rPr>
        <w:t xml:space="preserve"> </w:t>
      </w:r>
    </w:p>
    <w:p w:rsidR="00170042" w:rsidRPr="005D35A1" w:rsidRDefault="00C544E6" w:rsidP="00C544E6">
      <w:pPr>
        <w:spacing w:line="400" w:lineRule="exact"/>
        <w:ind w:firstLineChars="200" w:firstLine="480"/>
        <w:rPr>
          <w:rFonts w:asciiTheme="majorEastAsia" w:eastAsiaTheme="majorEastAsia" w:hAnsiTheme="majorEastAsia" w:cs="宋体"/>
          <w:bCs/>
          <w:sz w:val="24"/>
          <w:szCs w:val="24"/>
        </w:rPr>
      </w:pPr>
      <w:r>
        <w:rPr>
          <w:rFonts w:hint="eastAsia"/>
          <w:sz w:val="24"/>
          <w:szCs w:val="24"/>
        </w:rPr>
        <w:t xml:space="preserve">                                                      2020</w:t>
      </w:r>
      <w:r>
        <w:rPr>
          <w:rFonts w:hint="eastAsia"/>
          <w:sz w:val="24"/>
          <w:szCs w:val="24"/>
        </w:rPr>
        <w:t>年</w:t>
      </w:r>
      <w:r>
        <w:rPr>
          <w:rFonts w:hint="eastAsia"/>
          <w:sz w:val="24"/>
          <w:szCs w:val="24"/>
        </w:rPr>
        <w:t>04</w:t>
      </w:r>
      <w:r>
        <w:rPr>
          <w:rFonts w:hint="eastAsia"/>
          <w:sz w:val="24"/>
          <w:szCs w:val="24"/>
        </w:rPr>
        <w:t>月</w:t>
      </w:r>
      <w:r w:rsidR="00CD01AA">
        <w:rPr>
          <w:rFonts w:hint="eastAsia"/>
          <w:sz w:val="24"/>
          <w:szCs w:val="24"/>
        </w:rPr>
        <w:t>17</w:t>
      </w:r>
      <w:r>
        <w:rPr>
          <w:rFonts w:hint="eastAsia"/>
          <w:sz w:val="24"/>
          <w:szCs w:val="24"/>
        </w:rPr>
        <w:t>日</w:t>
      </w:r>
    </w:p>
    <w:sectPr w:rsidR="00170042" w:rsidRPr="005D35A1" w:rsidSect="00B963E1">
      <w:pgSz w:w="11906" w:h="16838"/>
      <w:pgMar w:top="1134" w:right="851"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263" w:rsidRDefault="003B5263" w:rsidP="00281331">
      <w:r>
        <w:separator/>
      </w:r>
    </w:p>
  </w:endnote>
  <w:endnote w:type="continuationSeparator" w:id="0">
    <w:p w:rsidR="003B5263" w:rsidRDefault="003B5263" w:rsidP="002813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263" w:rsidRDefault="003B5263" w:rsidP="00281331">
      <w:r>
        <w:separator/>
      </w:r>
    </w:p>
  </w:footnote>
  <w:footnote w:type="continuationSeparator" w:id="0">
    <w:p w:rsidR="003B5263" w:rsidRDefault="003B5263" w:rsidP="002813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479"/>
    <w:multiLevelType w:val="hybridMultilevel"/>
    <w:tmpl w:val="53CACAF6"/>
    <w:lvl w:ilvl="0" w:tplc="A704D9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4E25B45"/>
    <w:multiLevelType w:val="hybridMultilevel"/>
    <w:tmpl w:val="EEEEBCFC"/>
    <w:lvl w:ilvl="0" w:tplc="C82E49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CAE0600"/>
    <w:multiLevelType w:val="hybridMultilevel"/>
    <w:tmpl w:val="F68CE098"/>
    <w:lvl w:ilvl="0" w:tplc="DFB0F956">
      <w:start w:val="1"/>
      <w:numFmt w:val="decimal"/>
      <w:lvlText w:val="%1."/>
      <w:lvlJc w:val="left"/>
      <w:pPr>
        <w:ind w:left="830" w:hanging="360"/>
      </w:pPr>
      <w:rPr>
        <w:rFonts w:asciiTheme="minorHAnsi" w:eastAsiaTheme="minorEastAsia" w:hAnsiTheme="minorHAnsi" w:cstheme="minorBidi"/>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3">
    <w:nsid w:val="20E8171C"/>
    <w:multiLevelType w:val="hybridMultilevel"/>
    <w:tmpl w:val="B2505E28"/>
    <w:lvl w:ilvl="0" w:tplc="B34E30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6F6135C9"/>
    <w:multiLevelType w:val="hybridMultilevel"/>
    <w:tmpl w:val="C6E6F604"/>
    <w:lvl w:ilvl="0" w:tplc="7F00A6FE">
      <w:start w:val="3"/>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60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0042"/>
    <w:rsid w:val="000159F7"/>
    <w:rsid w:val="000227F8"/>
    <w:rsid w:val="00023790"/>
    <w:rsid w:val="0003118E"/>
    <w:rsid w:val="00046665"/>
    <w:rsid w:val="000553F0"/>
    <w:rsid w:val="00060AB9"/>
    <w:rsid w:val="00061F1C"/>
    <w:rsid w:val="0007019C"/>
    <w:rsid w:val="00080F07"/>
    <w:rsid w:val="00092C24"/>
    <w:rsid w:val="00097A7C"/>
    <w:rsid w:val="000B323A"/>
    <w:rsid w:val="000F2E5E"/>
    <w:rsid w:val="00126696"/>
    <w:rsid w:val="001505B3"/>
    <w:rsid w:val="00170042"/>
    <w:rsid w:val="00187712"/>
    <w:rsid w:val="00193C3B"/>
    <w:rsid w:val="00196F1B"/>
    <w:rsid w:val="00197104"/>
    <w:rsid w:val="002321F6"/>
    <w:rsid w:val="00281331"/>
    <w:rsid w:val="002904B3"/>
    <w:rsid w:val="0029259C"/>
    <w:rsid w:val="00293643"/>
    <w:rsid w:val="00305B8D"/>
    <w:rsid w:val="00307D9F"/>
    <w:rsid w:val="0031020C"/>
    <w:rsid w:val="00330BA8"/>
    <w:rsid w:val="00334276"/>
    <w:rsid w:val="00335ED9"/>
    <w:rsid w:val="00356C2C"/>
    <w:rsid w:val="0036607B"/>
    <w:rsid w:val="003671E6"/>
    <w:rsid w:val="003765E0"/>
    <w:rsid w:val="0039136B"/>
    <w:rsid w:val="003A3867"/>
    <w:rsid w:val="003A6963"/>
    <w:rsid w:val="003B5263"/>
    <w:rsid w:val="004002EB"/>
    <w:rsid w:val="0040795F"/>
    <w:rsid w:val="0042468D"/>
    <w:rsid w:val="00443B8E"/>
    <w:rsid w:val="004A038A"/>
    <w:rsid w:val="004A30EB"/>
    <w:rsid w:val="004A3B54"/>
    <w:rsid w:val="004A45EC"/>
    <w:rsid w:val="004B5222"/>
    <w:rsid w:val="004E6FD7"/>
    <w:rsid w:val="004F0236"/>
    <w:rsid w:val="004F0FC9"/>
    <w:rsid w:val="004F4D2F"/>
    <w:rsid w:val="005015DF"/>
    <w:rsid w:val="0051066D"/>
    <w:rsid w:val="00523266"/>
    <w:rsid w:val="0053079F"/>
    <w:rsid w:val="005313F7"/>
    <w:rsid w:val="00537ADC"/>
    <w:rsid w:val="00554258"/>
    <w:rsid w:val="00586E40"/>
    <w:rsid w:val="00591081"/>
    <w:rsid w:val="005A5389"/>
    <w:rsid w:val="005D2B7D"/>
    <w:rsid w:val="005D35A1"/>
    <w:rsid w:val="005E11B4"/>
    <w:rsid w:val="005F07B2"/>
    <w:rsid w:val="005F1B46"/>
    <w:rsid w:val="005F3238"/>
    <w:rsid w:val="006950BE"/>
    <w:rsid w:val="00697E28"/>
    <w:rsid w:val="006C1419"/>
    <w:rsid w:val="006E61F5"/>
    <w:rsid w:val="00722EF3"/>
    <w:rsid w:val="007268C5"/>
    <w:rsid w:val="00743FEA"/>
    <w:rsid w:val="007800C9"/>
    <w:rsid w:val="00785A63"/>
    <w:rsid w:val="00790475"/>
    <w:rsid w:val="007F0F4C"/>
    <w:rsid w:val="008015EE"/>
    <w:rsid w:val="0083117D"/>
    <w:rsid w:val="008409A1"/>
    <w:rsid w:val="0085414E"/>
    <w:rsid w:val="00874B09"/>
    <w:rsid w:val="00874E67"/>
    <w:rsid w:val="008762DB"/>
    <w:rsid w:val="00884729"/>
    <w:rsid w:val="008A652A"/>
    <w:rsid w:val="008B4D35"/>
    <w:rsid w:val="008F4228"/>
    <w:rsid w:val="008F7246"/>
    <w:rsid w:val="00907250"/>
    <w:rsid w:val="0093310E"/>
    <w:rsid w:val="009A76A1"/>
    <w:rsid w:val="009C4A44"/>
    <w:rsid w:val="009D4410"/>
    <w:rsid w:val="00A21DBC"/>
    <w:rsid w:val="00A64A14"/>
    <w:rsid w:val="00A64C4B"/>
    <w:rsid w:val="00A73BE6"/>
    <w:rsid w:val="00A87AEA"/>
    <w:rsid w:val="00AB1B3E"/>
    <w:rsid w:val="00AB5853"/>
    <w:rsid w:val="00AC0515"/>
    <w:rsid w:val="00AD4C81"/>
    <w:rsid w:val="00AE1ED5"/>
    <w:rsid w:val="00B01336"/>
    <w:rsid w:val="00B05B26"/>
    <w:rsid w:val="00B17A27"/>
    <w:rsid w:val="00B232B0"/>
    <w:rsid w:val="00B27361"/>
    <w:rsid w:val="00B47837"/>
    <w:rsid w:val="00B85265"/>
    <w:rsid w:val="00B963E1"/>
    <w:rsid w:val="00BD108D"/>
    <w:rsid w:val="00C02957"/>
    <w:rsid w:val="00C23854"/>
    <w:rsid w:val="00C2427A"/>
    <w:rsid w:val="00C27762"/>
    <w:rsid w:val="00C544E6"/>
    <w:rsid w:val="00C70EC3"/>
    <w:rsid w:val="00C839F9"/>
    <w:rsid w:val="00CB4D56"/>
    <w:rsid w:val="00CC3647"/>
    <w:rsid w:val="00CD01AA"/>
    <w:rsid w:val="00CD3CB2"/>
    <w:rsid w:val="00D05C94"/>
    <w:rsid w:val="00D27F83"/>
    <w:rsid w:val="00D44246"/>
    <w:rsid w:val="00D4656D"/>
    <w:rsid w:val="00D54570"/>
    <w:rsid w:val="00D6709C"/>
    <w:rsid w:val="00DA5163"/>
    <w:rsid w:val="00DC34E8"/>
    <w:rsid w:val="00E0178A"/>
    <w:rsid w:val="00E04DB5"/>
    <w:rsid w:val="00E073BC"/>
    <w:rsid w:val="00E63376"/>
    <w:rsid w:val="00E84403"/>
    <w:rsid w:val="00EA396B"/>
    <w:rsid w:val="00EA645D"/>
    <w:rsid w:val="00ED75AB"/>
    <w:rsid w:val="00F04FCC"/>
    <w:rsid w:val="00F13DC4"/>
    <w:rsid w:val="00F720D0"/>
    <w:rsid w:val="00F75D2B"/>
    <w:rsid w:val="00F8074C"/>
    <w:rsid w:val="00F82EB2"/>
    <w:rsid w:val="00F849A1"/>
    <w:rsid w:val="00F95D18"/>
    <w:rsid w:val="00F96AC1"/>
    <w:rsid w:val="00FB5737"/>
    <w:rsid w:val="00FD767E"/>
    <w:rsid w:val="00FE7EA4"/>
    <w:rsid w:val="00FF5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96"/>
    <w:pPr>
      <w:widowControl w:val="0"/>
      <w:jc w:val="both"/>
    </w:pPr>
  </w:style>
  <w:style w:type="paragraph" w:styleId="2">
    <w:name w:val="heading 2"/>
    <w:basedOn w:val="a"/>
    <w:next w:val="a"/>
    <w:link w:val="2Char"/>
    <w:qFormat/>
    <w:rsid w:val="00C544E6"/>
    <w:pPr>
      <w:autoSpaceDE w:val="0"/>
      <w:autoSpaceDN w:val="0"/>
      <w:ind w:left="629"/>
      <w:jc w:val="left"/>
      <w:outlineLvl w:val="1"/>
    </w:pPr>
    <w:rPr>
      <w:rFonts w:ascii="宋体" w:eastAsia="宋体" w:hAnsi="宋体" w:cs="宋体"/>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缩进 Char"/>
    <w:link w:val="a3"/>
    <w:qFormat/>
    <w:rsid w:val="00170042"/>
  </w:style>
  <w:style w:type="paragraph" w:styleId="a3">
    <w:name w:val="Normal Indent"/>
    <w:basedOn w:val="a"/>
    <w:link w:val="Char"/>
    <w:qFormat/>
    <w:rsid w:val="00170042"/>
    <w:pPr>
      <w:adjustRightInd w:val="0"/>
      <w:spacing w:line="360" w:lineRule="atLeast"/>
      <w:ind w:firstLine="420"/>
      <w:textAlignment w:val="baseline"/>
    </w:pPr>
  </w:style>
  <w:style w:type="paragraph" w:customStyle="1" w:styleId="xl27">
    <w:name w:val="xl27"/>
    <w:basedOn w:val="a"/>
    <w:qFormat/>
    <w:rsid w:val="00170042"/>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styleId="a4">
    <w:name w:val="Normal (Web)"/>
    <w:basedOn w:val="a"/>
    <w:rsid w:val="00B17A27"/>
    <w:pPr>
      <w:spacing w:before="100" w:beforeAutospacing="1" w:after="100" w:afterAutospacing="1"/>
      <w:jc w:val="left"/>
    </w:pPr>
    <w:rPr>
      <w:rFonts w:ascii="Calibri" w:eastAsia="宋体" w:hAnsi="Calibri" w:cs="Times New Roman"/>
      <w:kern w:val="0"/>
      <w:sz w:val="24"/>
      <w:szCs w:val="24"/>
    </w:rPr>
  </w:style>
  <w:style w:type="paragraph" w:styleId="a5">
    <w:name w:val="header"/>
    <w:basedOn w:val="a"/>
    <w:link w:val="Char0"/>
    <w:unhideWhenUsed/>
    <w:rsid w:val="00281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81331"/>
    <w:rPr>
      <w:sz w:val="18"/>
      <w:szCs w:val="18"/>
    </w:rPr>
  </w:style>
  <w:style w:type="paragraph" w:styleId="a6">
    <w:name w:val="footer"/>
    <w:basedOn w:val="a"/>
    <w:link w:val="Char1"/>
    <w:unhideWhenUsed/>
    <w:qFormat/>
    <w:rsid w:val="00281331"/>
    <w:pPr>
      <w:tabs>
        <w:tab w:val="center" w:pos="4153"/>
        <w:tab w:val="right" w:pos="8306"/>
      </w:tabs>
      <w:snapToGrid w:val="0"/>
      <w:jc w:val="left"/>
    </w:pPr>
    <w:rPr>
      <w:sz w:val="18"/>
      <w:szCs w:val="18"/>
    </w:rPr>
  </w:style>
  <w:style w:type="character" w:customStyle="1" w:styleId="Char1">
    <w:name w:val="页脚 Char"/>
    <w:basedOn w:val="a0"/>
    <w:link w:val="a6"/>
    <w:rsid w:val="00281331"/>
    <w:rPr>
      <w:sz w:val="18"/>
      <w:szCs w:val="18"/>
    </w:rPr>
  </w:style>
  <w:style w:type="paragraph" w:styleId="a7">
    <w:name w:val="List Paragraph"/>
    <w:basedOn w:val="a"/>
    <w:uiPriority w:val="34"/>
    <w:qFormat/>
    <w:rsid w:val="00443B8E"/>
    <w:pPr>
      <w:ind w:firstLineChars="200" w:firstLine="420"/>
    </w:pPr>
  </w:style>
  <w:style w:type="paragraph" w:customStyle="1" w:styleId="1">
    <w:name w:val="正文1"/>
    <w:qFormat/>
    <w:rsid w:val="00D6709C"/>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8">
    <w:name w:val="文档正文"/>
    <w:basedOn w:val="a"/>
    <w:qFormat/>
    <w:rsid w:val="00B85265"/>
    <w:pPr>
      <w:autoSpaceDE w:val="0"/>
      <w:autoSpaceDN w:val="0"/>
      <w:spacing w:beforeLines="50" w:afterLines="50" w:line="360" w:lineRule="auto"/>
      <w:ind w:firstLineChars="200" w:firstLine="560"/>
      <w:jc w:val="left"/>
    </w:pPr>
    <w:rPr>
      <w:rFonts w:ascii="宋体" w:eastAsia="宋体" w:hAnsi="宋体" w:cs="Arial"/>
      <w:bCs/>
      <w:kern w:val="0"/>
      <w:sz w:val="28"/>
      <w:szCs w:val="28"/>
      <w:lang w:eastAsia="en-US"/>
    </w:rPr>
  </w:style>
  <w:style w:type="character" w:customStyle="1" w:styleId="2Char">
    <w:name w:val="标题 2 Char"/>
    <w:basedOn w:val="a0"/>
    <w:link w:val="2"/>
    <w:rsid w:val="00C544E6"/>
    <w:rPr>
      <w:rFonts w:ascii="宋体" w:eastAsia="宋体" w:hAnsi="宋体" w:cs="宋体"/>
      <w:b/>
      <w:bCs/>
      <w:kern w:val="0"/>
      <w:sz w:val="24"/>
      <w:szCs w:val="24"/>
      <w:lang w:eastAsia="en-US"/>
    </w:rPr>
  </w:style>
  <w:style w:type="paragraph" w:styleId="a9">
    <w:name w:val="Body Text"/>
    <w:basedOn w:val="a"/>
    <w:link w:val="Char2"/>
    <w:qFormat/>
    <w:rsid w:val="00C544E6"/>
    <w:pPr>
      <w:autoSpaceDE w:val="0"/>
      <w:autoSpaceDN w:val="0"/>
      <w:jc w:val="left"/>
    </w:pPr>
    <w:rPr>
      <w:rFonts w:ascii="宋体" w:eastAsia="宋体" w:hAnsi="宋体" w:cs="宋体"/>
      <w:kern w:val="0"/>
      <w:sz w:val="24"/>
      <w:szCs w:val="24"/>
      <w:lang w:eastAsia="en-US"/>
    </w:rPr>
  </w:style>
  <w:style w:type="character" w:customStyle="1" w:styleId="Char2">
    <w:name w:val="正文文本 Char"/>
    <w:basedOn w:val="a0"/>
    <w:link w:val="a9"/>
    <w:rsid w:val="00C544E6"/>
    <w:rPr>
      <w:rFonts w:ascii="宋体" w:eastAsia="宋体" w:hAnsi="宋体" w:cs="宋体"/>
      <w:kern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227545157">
      <w:bodyDiv w:val="1"/>
      <w:marLeft w:val="0"/>
      <w:marRight w:val="0"/>
      <w:marTop w:val="0"/>
      <w:marBottom w:val="0"/>
      <w:divBdr>
        <w:top w:val="none" w:sz="0" w:space="0" w:color="auto"/>
        <w:left w:val="none" w:sz="0" w:space="0" w:color="auto"/>
        <w:bottom w:val="none" w:sz="0" w:space="0" w:color="auto"/>
        <w:right w:val="none" w:sz="0" w:space="0" w:color="auto"/>
      </w:divBdr>
    </w:div>
    <w:div w:id="1992102044">
      <w:bodyDiv w:val="1"/>
      <w:marLeft w:val="0"/>
      <w:marRight w:val="0"/>
      <w:marTop w:val="0"/>
      <w:marBottom w:val="0"/>
      <w:divBdr>
        <w:top w:val="none" w:sz="0" w:space="0" w:color="auto"/>
        <w:left w:val="none" w:sz="0" w:space="0" w:color="auto"/>
        <w:bottom w:val="none" w:sz="0" w:space="0" w:color="auto"/>
        <w:right w:val="none" w:sz="0" w:space="0" w:color="auto"/>
      </w:divBdr>
      <w:divsChild>
        <w:div w:id="1538468907">
          <w:marLeft w:val="0"/>
          <w:marRight w:val="0"/>
          <w:marTop w:val="0"/>
          <w:marBottom w:val="0"/>
          <w:divBdr>
            <w:top w:val="none" w:sz="0" w:space="0" w:color="auto"/>
            <w:left w:val="none" w:sz="0" w:space="0" w:color="auto"/>
            <w:bottom w:val="none" w:sz="0" w:space="0" w:color="auto"/>
            <w:right w:val="none" w:sz="0" w:space="0" w:color="auto"/>
          </w:divBdr>
          <w:divsChild>
            <w:div w:id="895747168">
              <w:marLeft w:val="-225"/>
              <w:marRight w:val="-225"/>
              <w:marTop w:val="0"/>
              <w:marBottom w:val="0"/>
              <w:divBdr>
                <w:top w:val="none" w:sz="0" w:space="0" w:color="auto"/>
                <w:left w:val="none" w:sz="0" w:space="0" w:color="auto"/>
                <w:bottom w:val="none" w:sz="0" w:space="0" w:color="auto"/>
                <w:right w:val="none" w:sz="0" w:space="0" w:color="auto"/>
              </w:divBdr>
              <w:divsChild>
                <w:div w:id="795180419">
                  <w:marLeft w:val="0"/>
                  <w:marRight w:val="0"/>
                  <w:marTop w:val="0"/>
                  <w:marBottom w:val="0"/>
                  <w:divBdr>
                    <w:top w:val="none" w:sz="0" w:space="0" w:color="auto"/>
                    <w:left w:val="none" w:sz="0" w:space="0" w:color="auto"/>
                    <w:bottom w:val="none" w:sz="0" w:space="0" w:color="auto"/>
                    <w:right w:val="none" w:sz="0" w:space="0" w:color="auto"/>
                  </w:divBdr>
                  <w:divsChild>
                    <w:div w:id="14741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231</Words>
  <Characters>1321</Characters>
  <Application>Microsoft Office Word</Application>
  <DocSecurity>0</DocSecurity>
  <Lines>11</Lines>
  <Paragraphs>3</Paragraphs>
  <ScaleCrop>false</ScaleCrop>
  <Company>Microsoft</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2020-04-17T09:16:00Z</dcterms:created>
  <dcterms:modified xsi:type="dcterms:W3CDTF">2020-04-17T09:20:00Z</dcterms:modified>
</cp:coreProperties>
</file>