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713F0" w:rsidRDefault="007E278E" w:rsidP="007E278E">
      <w:pPr>
        <w:spacing w:before="38"/>
        <w:ind w:left="172"/>
        <w:jc w:val="center"/>
        <w:rPr>
          <w:rFonts w:ascii="微软雅黑"/>
          <w:b/>
          <w:sz w:val="68"/>
          <w:lang w:eastAsia="zh-CN"/>
        </w:rPr>
      </w:pPr>
      <w:r w:rsidRPr="001F60FF">
        <w:rPr>
          <w:rFonts w:asciiTheme="majorEastAsia" w:eastAsiaTheme="majorEastAsia" w:hAnsiTheme="majorEastAsia" w:hint="eastAsia"/>
          <w:b/>
          <w:bCs/>
          <w:sz w:val="44"/>
          <w:szCs w:val="44"/>
          <w:u w:val="single"/>
          <w:lang w:eastAsia="zh-CN"/>
        </w:rPr>
        <w:t>彩条布</w:t>
      </w:r>
      <w:r w:rsidRPr="00784BFA">
        <w:rPr>
          <w:rFonts w:asciiTheme="majorEastAsia" w:eastAsiaTheme="majorEastAsia" w:hAnsiTheme="majorEastAsia" w:hint="eastAsia"/>
          <w:b/>
          <w:bCs/>
          <w:sz w:val="44"/>
          <w:szCs w:val="44"/>
          <w:u w:val="single"/>
          <w:lang w:eastAsia="zh-CN"/>
        </w:rPr>
        <w:t>采购</w:t>
      </w:r>
      <w:r>
        <w:rPr>
          <w:rFonts w:asciiTheme="majorEastAsia" w:eastAsiaTheme="majorEastAsia" w:hAnsiTheme="majorEastAsia" w:hint="eastAsia"/>
          <w:b/>
          <w:bCs/>
          <w:sz w:val="44"/>
          <w:szCs w:val="44"/>
          <w:u w:val="single"/>
          <w:lang w:eastAsia="zh-CN"/>
        </w:rPr>
        <w:t>项目</w:t>
      </w: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D92FB4" w:rsidRPr="00D92FB4">
        <w:rPr>
          <w:sz w:val="28"/>
          <w:szCs w:val="28"/>
          <w:u w:val="single"/>
        </w:rPr>
        <w:t>FHC-PTCG20200402003</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Pr="00D92FB4"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EB1898">
        <w:rPr>
          <w:rFonts w:ascii="微软雅黑" w:eastAsia="微软雅黑" w:hint="eastAsia"/>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EB1898">
        <w:rPr>
          <w:rFonts w:ascii="微软雅黑" w:eastAsia="微软雅黑" w:hint="eastAsia"/>
          <w:b/>
          <w:w w:val="95"/>
          <w:sz w:val="32"/>
          <w:lang w:eastAsia="zh-CN"/>
        </w:rPr>
        <w:t>04</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7E278E">
        <w:rPr>
          <w:rFonts w:hint="eastAsia"/>
          <w:u w:val="single"/>
          <w:lang w:eastAsia="zh-CN"/>
        </w:rPr>
        <w:t>150</w:t>
      </w:r>
      <w:r w:rsidR="00D92FB4">
        <w:rPr>
          <w:rFonts w:hint="eastAsia"/>
          <w:u w:val="single"/>
          <w:lang w:eastAsia="zh-CN"/>
        </w:rPr>
        <w:t>件</w:t>
      </w:r>
      <w:r w:rsidR="007E278E">
        <w:rPr>
          <w:rFonts w:hint="eastAsia"/>
          <w:u w:val="single"/>
          <w:lang w:eastAsia="zh-CN"/>
        </w:rPr>
        <w:t>彩条布（25M*18M）</w:t>
      </w:r>
      <w:r w:rsidR="00AF55E0" w:rsidRPr="00DF4C66">
        <w:rPr>
          <w:u w:val="single"/>
          <w:lang w:eastAsia="zh-CN"/>
        </w:rPr>
        <w:t>采购发包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B3F8D" w:rsidRPr="008B3F8D" w:rsidRDefault="008D126B" w:rsidP="00751F9E">
      <w:pPr>
        <w:spacing w:line="360" w:lineRule="auto"/>
        <w:ind w:firstLineChars="50" w:firstLine="120"/>
        <w:rPr>
          <w:lang w:eastAsia="zh-CN"/>
        </w:rPr>
      </w:pPr>
      <w:r w:rsidRPr="008D126B">
        <w:rPr>
          <w:rFonts w:hint="eastAsia"/>
          <w:sz w:val="24"/>
          <w:szCs w:val="24"/>
          <w:lang w:eastAsia="zh-CN"/>
        </w:rPr>
        <w:t xml:space="preserve">  </w:t>
      </w:r>
      <w:r w:rsidR="000A0820">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w:t>
      </w:r>
      <w:r w:rsidR="00EB1898">
        <w:rPr>
          <w:rFonts w:hint="eastAsia"/>
          <w:b/>
          <w:snapToGrid w:val="0"/>
          <w:spacing w:val="8"/>
          <w:sz w:val="24"/>
          <w:lang w:eastAsia="zh-CN"/>
        </w:rPr>
        <w:t>20</w:t>
      </w:r>
      <w:r>
        <w:rPr>
          <w:rFonts w:hint="eastAsia"/>
          <w:b/>
          <w:snapToGrid w:val="0"/>
          <w:spacing w:val="8"/>
          <w:sz w:val="24"/>
          <w:lang w:eastAsia="zh-CN"/>
        </w:rPr>
        <w:t>年</w:t>
      </w:r>
      <w:r w:rsidR="00AB58B3">
        <w:rPr>
          <w:rFonts w:hint="eastAsia"/>
          <w:b/>
          <w:snapToGrid w:val="0"/>
          <w:spacing w:val="8"/>
          <w:sz w:val="24"/>
          <w:lang w:eastAsia="zh-CN"/>
        </w:rPr>
        <w:t xml:space="preserve"> </w:t>
      </w:r>
      <w:r w:rsidR="00EB1898">
        <w:rPr>
          <w:rFonts w:hint="eastAsia"/>
          <w:b/>
          <w:snapToGrid w:val="0"/>
          <w:spacing w:val="8"/>
          <w:sz w:val="24"/>
          <w:lang w:eastAsia="zh-CN"/>
        </w:rPr>
        <w:t>04</w:t>
      </w:r>
      <w:r w:rsidR="00DF4C66">
        <w:rPr>
          <w:rFonts w:hint="eastAsia"/>
          <w:b/>
          <w:snapToGrid w:val="0"/>
          <w:spacing w:val="8"/>
          <w:sz w:val="24"/>
          <w:lang w:eastAsia="zh-CN"/>
        </w:rPr>
        <w:t xml:space="preserve"> </w:t>
      </w:r>
      <w:r w:rsidR="00AB58B3">
        <w:rPr>
          <w:rFonts w:hint="eastAsia"/>
          <w:b/>
          <w:snapToGrid w:val="0"/>
          <w:spacing w:val="8"/>
          <w:sz w:val="24"/>
          <w:lang w:eastAsia="zh-CN"/>
        </w:rPr>
        <w:t xml:space="preserve"> </w:t>
      </w:r>
      <w:r>
        <w:rPr>
          <w:rFonts w:hint="eastAsia"/>
          <w:b/>
          <w:snapToGrid w:val="0"/>
          <w:spacing w:val="8"/>
          <w:sz w:val="24"/>
          <w:lang w:eastAsia="zh-CN"/>
        </w:rPr>
        <w:t>月</w:t>
      </w:r>
      <w:r w:rsidR="00AB58B3">
        <w:rPr>
          <w:rFonts w:hint="eastAsia"/>
          <w:b/>
          <w:snapToGrid w:val="0"/>
          <w:spacing w:val="8"/>
          <w:sz w:val="24"/>
          <w:lang w:eastAsia="zh-CN"/>
        </w:rPr>
        <w:t xml:space="preserve"> </w:t>
      </w:r>
      <w:r w:rsidR="00F529BB">
        <w:rPr>
          <w:rFonts w:hint="eastAsia"/>
          <w:b/>
          <w:snapToGrid w:val="0"/>
          <w:spacing w:val="8"/>
          <w:sz w:val="24"/>
          <w:lang w:eastAsia="zh-CN"/>
        </w:rPr>
        <w:t>10</w:t>
      </w:r>
      <w:r w:rsidR="00DF4C66">
        <w:rPr>
          <w:rFonts w:hint="eastAsia"/>
          <w:b/>
          <w:snapToGrid w:val="0"/>
          <w:spacing w:val="8"/>
          <w:sz w:val="24"/>
          <w:lang w:eastAsia="zh-CN"/>
        </w:rPr>
        <w:t xml:space="preserve"> </w:t>
      </w:r>
      <w:r w:rsidR="00AB58B3">
        <w:rPr>
          <w:rFonts w:hint="eastAsia"/>
          <w:b/>
          <w:snapToGrid w:val="0"/>
          <w:spacing w:val="8"/>
          <w:sz w:val="24"/>
          <w:lang w:eastAsia="zh-CN"/>
        </w:rPr>
        <w:t xml:space="preserve"> </w:t>
      </w:r>
      <w:r>
        <w:rPr>
          <w:rFonts w:hint="eastAsia"/>
          <w:b/>
          <w:snapToGrid w:val="0"/>
          <w:spacing w:val="8"/>
          <w:sz w:val="24"/>
          <w:lang w:eastAsia="zh-CN"/>
        </w:rPr>
        <w:t xml:space="preserve">日-  </w:t>
      </w:r>
      <w:r w:rsidR="00EB1898">
        <w:rPr>
          <w:rFonts w:hint="eastAsia"/>
          <w:b/>
          <w:snapToGrid w:val="0"/>
          <w:spacing w:val="8"/>
          <w:sz w:val="24"/>
          <w:lang w:eastAsia="zh-CN"/>
        </w:rPr>
        <w:t>04</w:t>
      </w:r>
      <w:r w:rsidR="00DF4C66">
        <w:rPr>
          <w:rFonts w:hint="eastAsia"/>
          <w:b/>
          <w:snapToGrid w:val="0"/>
          <w:spacing w:val="8"/>
          <w:sz w:val="24"/>
          <w:lang w:eastAsia="zh-CN"/>
        </w:rPr>
        <w:t xml:space="preserve"> </w:t>
      </w:r>
      <w:r>
        <w:rPr>
          <w:rFonts w:hint="eastAsia"/>
          <w:b/>
          <w:snapToGrid w:val="0"/>
          <w:spacing w:val="8"/>
          <w:sz w:val="24"/>
          <w:lang w:eastAsia="zh-CN"/>
        </w:rPr>
        <w:t>月</w:t>
      </w:r>
      <w:r w:rsidR="00A713F0">
        <w:rPr>
          <w:rFonts w:hint="eastAsia"/>
          <w:b/>
          <w:snapToGrid w:val="0"/>
          <w:spacing w:val="8"/>
          <w:sz w:val="24"/>
          <w:lang w:eastAsia="zh-CN"/>
        </w:rPr>
        <w:t xml:space="preserve"> </w:t>
      </w:r>
      <w:r w:rsidR="00EB1898">
        <w:rPr>
          <w:rFonts w:hint="eastAsia"/>
          <w:b/>
          <w:snapToGrid w:val="0"/>
          <w:spacing w:val="8"/>
          <w:sz w:val="24"/>
          <w:lang w:eastAsia="zh-CN"/>
        </w:rPr>
        <w:t>1</w:t>
      </w:r>
      <w:r w:rsidR="00F529BB">
        <w:rPr>
          <w:rFonts w:hint="eastAsia"/>
          <w:b/>
          <w:snapToGrid w:val="0"/>
          <w:spacing w:val="8"/>
          <w:sz w:val="24"/>
          <w:lang w:eastAsia="zh-CN"/>
        </w:rPr>
        <w:t>9</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EB1898">
        <w:rPr>
          <w:rFonts w:hint="eastAsia"/>
          <w:bCs w:val="0"/>
          <w:snapToGrid w:val="0"/>
          <w:spacing w:val="8"/>
          <w:szCs w:val="22"/>
          <w:lang w:eastAsia="zh-CN"/>
        </w:rPr>
        <w:t>2020</w:t>
      </w:r>
      <w:r w:rsidRPr="00E61853">
        <w:rPr>
          <w:rFonts w:hint="eastAsia"/>
          <w:bCs w:val="0"/>
          <w:snapToGrid w:val="0"/>
          <w:spacing w:val="8"/>
          <w:szCs w:val="22"/>
          <w:lang w:eastAsia="zh-CN"/>
        </w:rPr>
        <w:t>年</w:t>
      </w:r>
      <w:r w:rsidR="00AB58B3">
        <w:rPr>
          <w:rFonts w:hint="eastAsia"/>
          <w:bCs w:val="0"/>
          <w:snapToGrid w:val="0"/>
          <w:spacing w:val="8"/>
          <w:szCs w:val="22"/>
          <w:lang w:eastAsia="zh-CN"/>
        </w:rPr>
        <w:t xml:space="preserve"> </w:t>
      </w:r>
      <w:r w:rsidR="00EB1898">
        <w:rPr>
          <w:rFonts w:hint="eastAsia"/>
          <w:bCs w:val="0"/>
          <w:snapToGrid w:val="0"/>
          <w:spacing w:val="8"/>
          <w:szCs w:val="22"/>
          <w:lang w:eastAsia="zh-CN"/>
        </w:rPr>
        <w:t>04</w:t>
      </w:r>
      <w:r w:rsidR="00AB58B3">
        <w:rPr>
          <w:rFonts w:hint="eastAsia"/>
          <w:bCs w:val="0"/>
          <w:snapToGrid w:val="0"/>
          <w:spacing w:val="8"/>
          <w:szCs w:val="22"/>
          <w:lang w:eastAsia="zh-CN"/>
        </w:rPr>
        <w:t xml:space="preserve"> </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AB58B3">
        <w:rPr>
          <w:rFonts w:hint="eastAsia"/>
          <w:bCs w:val="0"/>
          <w:snapToGrid w:val="0"/>
          <w:spacing w:val="8"/>
          <w:szCs w:val="22"/>
          <w:lang w:eastAsia="zh-CN"/>
        </w:rPr>
        <w:t xml:space="preserve"> </w:t>
      </w:r>
      <w:r w:rsidR="00DF4C66">
        <w:rPr>
          <w:rFonts w:hint="eastAsia"/>
          <w:bCs w:val="0"/>
          <w:snapToGrid w:val="0"/>
          <w:spacing w:val="8"/>
          <w:szCs w:val="22"/>
          <w:lang w:eastAsia="zh-CN"/>
        </w:rPr>
        <w:t xml:space="preserve"> </w:t>
      </w:r>
      <w:r w:rsidR="00EB1898">
        <w:rPr>
          <w:rFonts w:hint="eastAsia"/>
          <w:bCs w:val="0"/>
          <w:snapToGrid w:val="0"/>
          <w:spacing w:val="8"/>
          <w:szCs w:val="22"/>
          <w:lang w:eastAsia="zh-CN"/>
        </w:rPr>
        <w:t>20</w:t>
      </w:r>
      <w:r w:rsidRPr="00E61853">
        <w:rPr>
          <w:rFonts w:hint="eastAsia"/>
          <w:bCs w:val="0"/>
          <w:snapToGrid w:val="0"/>
          <w:spacing w:val="8"/>
          <w:szCs w:val="22"/>
          <w:lang w:eastAsia="zh-CN"/>
        </w:rPr>
        <w:t>日1</w:t>
      </w:r>
      <w:r w:rsidR="00EB1898">
        <w:rPr>
          <w:rFonts w:hint="eastAsia"/>
          <w:bCs w:val="0"/>
          <w:snapToGrid w:val="0"/>
          <w:spacing w:val="8"/>
          <w:szCs w:val="22"/>
          <w:lang w:eastAsia="zh-CN"/>
        </w:rPr>
        <w:t>4</w:t>
      </w:r>
      <w:r w:rsidRPr="00E61853">
        <w:rPr>
          <w:rFonts w:hint="eastAsia"/>
          <w:bCs w:val="0"/>
          <w:snapToGrid w:val="0"/>
          <w:spacing w:val="8"/>
          <w:szCs w:val="22"/>
          <w:lang w:eastAsia="zh-CN"/>
        </w:rPr>
        <w:t>：00之前（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EB1898">
        <w:rPr>
          <w:rFonts w:hint="eastAsia"/>
          <w:sz w:val="24"/>
          <w:szCs w:val="24"/>
          <w:lang w:eastAsia="zh-CN"/>
        </w:rPr>
        <w:t>辜安德</w:t>
      </w:r>
      <w:r>
        <w:rPr>
          <w:rFonts w:hint="eastAsia"/>
          <w:sz w:val="24"/>
          <w:szCs w:val="24"/>
          <w:lang w:eastAsia="zh-CN"/>
        </w:rPr>
        <w:t>，</w:t>
      </w:r>
      <w:r w:rsidR="00EB1898">
        <w:rPr>
          <w:rFonts w:hint="eastAsia"/>
          <w:sz w:val="24"/>
          <w:szCs w:val="24"/>
          <w:lang w:eastAsia="zh-CN"/>
        </w:rPr>
        <w:t>13606990996</w:t>
      </w:r>
      <w:r w:rsidR="008B3F8D">
        <w:rPr>
          <w:rFonts w:hint="eastAsia"/>
          <w:sz w:val="24"/>
          <w:szCs w:val="24"/>
          <w:lang w:eastAsia="zh-CN"/>
        </w:rPr>
        <w:t>，</w:t>
      </w:r>
      <w:r w:rsidR="00EB1898">
        <w:rPr>
          <w:rFonts w:hint="eastAsia"/>
          <w:sz w:val="24"/>
          <w:szCs w:val="24"/>
          <w:lang w:eastAsia="zh-CN"/>
        </w:rPr>
        <w:t>adgu</w:t>
      </w:r>
      <w:r w:rsidR="008B3F8D" w:rsidRPr="008B3F8D">
        <w:rPr>
          <w:sz w:val="24"/>
          <w:szCs w:val="24"/>
          <w:lang w:eastAsia="zh-CN"/>
        </w:rPr>
        <w:t>@fhcpec.com.cn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EB1898">
        <w:rPr>
          <w:rFonts w:hint="eastAsia"/>
          <w:sz w:val="24"/>
          <w:szCs w:val="24"/>
          <w:lang w:eastAsia="zh-CN"/>
        </w:rPr>
        <w:t>陈工</w:t>
      </w:r>
      <w:r>
        <w:rPr>
          <w:rFonts w:hint="eastAsia"/>
          <w:sz w:val="24"/>
          <w:szCs w:val="24"/>
          <w:lang w:eastAsia="zh-CN"/>
        </w:rPr>
        <w:t>，</w:t>
      </w:r>
      <w:r w:rsidR="00EB1898">
        <w:rPr>
          <w:rFonts w:hint="eastAsia"/>
          <w:sz w:val="24"/>
          <w:szCs w:val="24"/>
          <w:lang w:eastAsia="zh-CN"/>
        </w:rPr>
        <w:t xml:space="preserve">  13616007156</w:t>
      </w:r>
      <w:r w:rsidR="008B3F8D">
        <w:rPr>
          <w:rFonts w:hint="eastAsia"/>
          <w:sz w:val="24"/>
          <w:szCs w:val="24"/>
          <w:lang w:eastAsia="zh-CN"/>
        </w:rPr>
        <w:t>，</w:t>
      </w:r>
      <w:r w:rsidR="00B7290E">
        <w:rPr>
          <w:rFonts w:hint="eastAsia"/>
          <w:sz w:val="24"/>
          <w:szCs w:val="24"/>
          <w:lang w:eastAsia="zh-CN"/>
        </w:rPr>
        <w:t>hwchen</w:t>
      </w:r>
      <w:r w:rsidR="00E77813" w:rsidRPr="00E77813">
        <w:rPr>
          <w:rFonts w:hint="eastAsia"/>
          <w:sz w:val="24"/>
          <w:szCs w:val="24"/>
          <w:lang w:eastAsia="zh-CN"/>
        </w:rPr>
        <w:t>@</w:t>
      </w:r>
      <w:r w:rsidR="00E77813" w:rsidRPr="008B3F8D">
        <w:rPr>
          <w:sz w:val="24"/>
          <w:szCs w:val="24"/>
          <w:lang w:eastAsia="zh-CN"/>
        </w:rPr>
        <w:t>fhcpec.com.cn</w:t>
      </w:r>
    </w:p>
    <w:p w:rsidR="00B7290E" w:rsidRDefault="00DD56C2" w:rsidP="00A713F0">
      <w:pPr>
        <w:spacing w:line="324" w:lineRule="auto"/>
        <w:ind w:firstLineChars="200" w:firstLine="480"/>
        <w:rPr>
          <w:sz w:val="24"/>
          <w:szCs w:val="24"/>
          <w:lang w:eastAsia="zh-CN"/>
        </w:rPr>
      </w:pPr>
      <w:r>
        <w:rPr>
          <w:rFonts w:hint="eastAsia"/>
          <w:sz w:val="24"/>
          <w:szCs w:val="24"/>
          <w:lang w:eastAsia="zh-CN"/>
        </w:rPr>
        <w:t>联系地址：</w:t>
      </w:r>
      <w:r w:rsidR="00B7290E" w:rsidRPr="00B7290E">
        <w:rPr>
          <w:rFonts w:hint="eastAsia"/>
          <w:sz w:val="24"/>
          <w:szCs w:val="24"/>
          <w:lang w:eastAsia="zh-CN"/>
        </w:rPr>
        <w:t>漳州市漳浦县古雷经济开发区腾龙路</w:t>
      </w:r>
      <w:r w:rsidR="00B7290E" w:rsidRPr="00B7290E">
        <w:rPr>
          <w:sz w:val="24"/>
          <w:szCs w:val="24"/>
          <w:lang w:eastAsia="zh-CN"/>
        </w:rPr>
        <w:t>84号</w:t>
      </w:r>
    </w:p>
    <w:p w:rsidR="00457500" w:rsidRPr="00AA6427" w:rsidRDefault="00DD56C2" w:rsidP="00A713F0">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Pr="00B7290E"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B7290E">
        <w:rPr>
          <w:rFonts w:hint="eastAsia"/>
          <w:sz w:val="24"/>
          <w:szCs w:val="24"/>
          <w:lang w:eastAsia="zh-CN"/>
        </w:rPr>
        <w:t>20</w:t>
      </w:r>
      <w:r>
        <w:rPr>
          <w:rFonts w:hint="eastAsia"/>
          <w:sz w:val="24"/>
          <w:szCs w:val="24"/>
          <w:lang w:eastAsia="zh-CN"/>
        </w:rPr>
        <w:t>年</w:t>
      </w:r>
      <w:r w:rsidR="00322549">
        <w:rPr>
          <w:rFonts w:hint="eastAsia"/>
          <w:sz w:val="24"/>
          <w:szCs w:val="24"/>
          <w:lang w:eastAsia="zh-CN"/>
        </w:rPr>
        <w:t xml:space="preserve"> </w:t>
      </w:r>
      <w:r w:rsidR="00B7290E">
        <w:rPr>
          <w:rFonts w:hint="eastAsia"/>
          <w:sz w:val="24"/>
          <w:szCs w:val="24"/>
          <w:lang w:eastAsia="zh-CN"/>
        </w:rPr>
        <w:t>04</w:t>
      </w:r>
      <w:r>
        <w:rPr>
          <w:rFonts w:hint="eastAsia"/>
          <w:sz w:val="24"/>
          <w:szCs w:val="24"/>
          <w:lang w:eastAsia="zh-CN"/>
        </w:rPr>
        <w:t>月</w:t>
      </w:r>
      <w:r w:rsidR="00322549">
        <w:rPr>
          <w:rFonts w:hint="eastAsia"/>
          <w:sz w:val="24"/>
          <w:szCs w:val="24"/>
          <w:lang w:eastAsia="zh-CN"/>
        </w:rPr>
        <w:t xml:space="preserve"> </w:t>
      </w:r>
      <w:r w:rsidR="007E278E">
        <w:rPr>
          <w:rFonts w:hint="eastAsia"/>
          <w:sz w:val="24"/>
          <w:szCs w:val="24"/>
          <w:lang w:eastAsia="zh-CN"/>
        </w:rPr>
        <w:t>07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(一)</w:t>
      </w:r>
      <w:r w:rsidR="002B21E2">
        <w:rPr>
          <w:rFonts w:hint="eastAsia"/>
          <w:lang w:eastAsia="zh-CN"/>
        </w:rPr>
        <w:t>项目</w:t>
      </w:r>
      <w:r>
        <w:rPr>
          <w:lang w:eastAsia="zh-CN"/>
        </w:rPr>
        <w:t>名称：</w:t>
      </w:r>
      <w:r w:rsidR="007E278E">
        <w:rPr>
          <w:rFonts w:hint="eastAsia"/>
          <w:lang w:eastAsia="zh-CN"/>
        </w:rPr>
        <w:t>1</w:t>
      </w:r>
      <w:r w:rsidR="007E278E">
        <w:rPr>
          <w:rFonts w:hint="eastAsia"/>
          <w:u w:val="single"/>
          <w:lang w:eastAsia="zh-CN"/>
        </w:rPr>
        <w:t>50</w:t>
      </w:r>
      <w:r w:rsidR="00D92FB4">
        <w:rPr>
          <w:rFonts w:hint="eastAsia"/>
          <w:u w:val="single"/>
          <w:lang w:eastAsia="zh-CN"/>
        </w:rPr>
        <w:t>件</w:t>
      </w:r>
      <w:r w:rsidR="007E278E">
        <w:rPr>
          <w:rFonts w:hint="eastAsia"/>
          <w:u w:val="single"/>
          <w:lang w:eastAsia="zh-CN"/>
        </w:rPr>
        <w:t>彩条布（25M*18M）</w:t>
      </w:r>
      <w:r w:rsidR="007E278E" w:rsidRPr="00DF4C66">
        <w:rPr>
          <w:u w:val="single"/>
          <w:lang w:eastAsia="zh-CN"/>
        </w:rPr>
        <w:t>采购</w:t>
      </w:r>
      <w:r w:rsidR="00DF4C66" w:rsidRPr="00DF4C66">
        <w:rPr>
          <w:sz w:val="22"/>
          <w:u w:val="single"/>
          <w:lang w:eastAsia="zh-CN"/>
        </w:rPr>
        <w:t>发包</w:t>
      </w:r>
      <w:r w:rsidR="007E278E">
        <w:rPr>
          <w:rFonts w:hint="eastAsia"/>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sidR="007E278E">
        <w:rPr>
          <w:rFonts w:hint="eastAsia"/>
          <w:lang w:eastAsia="zh-CN"/>
        </w:rPr>
        <w:t>翔鹭码头；</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承包方式：本项目采用含税包干总价的报价方式</w:t>
      </w:r>
      <w:r w:rsidR="007E278E">
        <w:rPr>
          <w:rFonts w:hint="eastAsia"/>
          <w:lang w:eastAsia="zh-CN"/>
        </w:rPr>
        <w:t>；</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7E278E">
        <w:rPr>
          <w:rFonts w:hint="eastAsia"/>
          <w:sz w:val="24"/>
          <w:szCs w:val="28"/>
          <w:lang w:eastAsia="zh-CN"/>
        </w:rPr>
        <w:t>彩条布采购共计150</w:t>
      </w:r>
      <w:r w:rsidR="00D92FB4">
        <w:rPr>
          <w:rFonts w:hint="eastAsia"/>
          <w:sz w:val="24"/>
          <w:szCs w:val="28"/>
          <w:lang w:eastAsia="zh-CN"/>
        </w:rPr>
        <w:t>件</w:t>
      </w:r>
      <w:r w:rsidR="007E278E">
        <w:rPr>
          <w:rFonts w:hint="eastAsia"/>
          <w:sz w:val="24"/>
          <w:szCs w:val="28"/>
          <w:lang w:eastAsia="zh-CN"/>
        </w:rPr>
        <w:t>，规格：25米*18米一</w:t>
      </w:r>
      <w:r w:rsidR="00D92FB4">
        <w:rPr>
          <w:rFonts w:hint="eastAsia"/>
          <w:sz w:val="24"/>
          <w:szCs w:val="28"/>
          <w:lang w:eastAsia="zh-CN"/>
        </w:rPr>
        <w:t>件</w:t>
      </w:r>
      <w:r w:rsidR="007E278E">
        <w:rPr>
          <w:rFonts w:hint="eastAsia"/>
          <w:sz w:val="24"/>
          <w:szCs w:val="28"/>
          <w:lang w:eastAsia="zh-CN"/>
        </w:rPr>
        <w:t>。</w:t>
      </w:r>
    </w:p>
    <w:p w:rsidR="00967702" w:rsidRDefault="00DD56C2" w:rsidP="007E278E">
      <w:pPr>
        <w:spacing w:line="288" w:lineRule="auto"/>
        <w:ind w:firstLineChars="250" w:firstLine="600"/>
        <w:rPr>
          <w:sz w:val="24"/>
          <w:szCs w:val="28"/>
          <w:lang w:eastAsia="zh-CN"/>
        </w:rPr>
      </w:pPr>
      <w:r>
        <w:rPr>
          <w:rFonts w:hint="eastAsia"/>
          <w:sz w:val="24"/>
          <w:szCs w:val="28"/>
          <w:lang w:eastAsia="zh-CN"/>
        </w:rPr>
        <w:t>2.</w:t>
      </w:r>
      <w:r w:rsidR="007E278E">
        <w:rPr>
          <w:rFonts w:hint="eastAsia"/>
          <w:sz w:val="24"/>
          <w:szCs w:val="28"/>
          <w:lang w:eastAsia="zh-CN"/>
        </w:rPr>
        <w:t>交货方式：送货上门；</w:t>
      </w:r>
      <w:r w:rsidR="007E278E">
        <w:rPr>
          <w:sz w:val="24"/>
          <w:szCs w:val="28"/>
          <w:lang w:eastAsia="zh-CN"/>
        </w:rPr>
        <w:t xml:space="preserve"> </w:t>
      </w:r>
    </w:p>
    <w:p w:rsidR="007E278E" w:rsidRDefault="007E278E" w:rsidP="007E278E">
      <w:pPr>
        <w:spacing w:line="360" w:lineRule="auto"/>
        <w:ind w:firstLineChars="250" w:firstLine="600"/>
        <w:jc w:val="both"/>
        <w:rPr>
          <w:sz w:val="24"/>
          <w:szCs w:val="28"/>
          <w:lang w:eastAsia="zh-CN"/>
        </w:rPr>
      </w:pPr>
      <w:r>
        <w:rPr>
          <w:rFonts w:hint="eastAsia"/>
          <w:sz w:val="24"/>
          <w:szCs w:val="28"/>
          <w:lang w:eastAsia="zh-CN"/>
        </w:rPr>
        <w:t>3</w:t>
      </w:r>
      <w:r w:rsidR="00DA6512" w:rsidRPr="00DA6512">
        <w:rPr>
          <w:rFonts w:hint="eastAsia"/>
          <w:sz w:val="24"/>
          <w:szCs w:val="28"/>
          <w:lang w:eastAsia="zh-CN"/>
        </w:rPr>
        <w:t>.</w:t>
      </w:r>
      <w:r w:rsidR="00FA36C5">
        <w:rPr>
          <w:rFonts w:hint="eastAsia"/>
          <w:sz w:val="24"/>
          <w:szCs w:val="28"/>
          <w:lang w:eastAsia="zh-CN"/>
        </w:rPr>
        <w:t>交货期限</w:t>
      </w:r>
      <w:r w:rsidR="00DD56C2" w:rsidRPr="00E36DAF">
        <w:rPr>
          <w:sz w:val="24"/>
          <w:szCs w:val="28"/>
          <w:lang w:eastAsia="zh-CN"/>
        </w:rPr>
        <w:t>：</w:t>
      </w:r>
      <w:r>
        <w:rPr>
          <w:rFonts w:hint="eastAsia"/>
          <w:sz w:val="24"/>
          <w:szCs w:val="28"/>
          <w:lang w:eastAsia="zh-CN"/>
        </w:rPr>
        <w:t>收到中选通知书</w:t>
      </w:r>
      <w:r w:rsidR="00C8343B" w:rsidRPr="00C33634">
        <w:rPr>
          <w:rFonts w:hint="eastAsia"/>
          <w:sz w:val="24"/>
          <w:szCs w:val="28"/>
          <w:lang w:eastAsia="zh-CN"/>
        </w:rPr>
        <w:t>后</w:t>
      </w:r>
      <w:r>
        <w:rPr>
          <w:rFonts w:hint="eastAsia"/>
          <w:sz w:val="24"/>
          <w:szCs w:val="28"/>
          <w:lang w:eastAsia="zh-CN"/>
        </w:rPr>
        <w:t>5</w:t>
      </w:r>
      <w:r w:rsidR="00B7290E">
        <w:rPr>
          <w:rFonts w:hint="eastAsia"/>
          <w:sz w:val="24"/>
          <w:szCs w:val="28"/>
          <w:lang w:eastAsia="zh-CN"/>
        </w:rPr>
        <w:t>工作日</w:t>
      </w:r>
      <w:r w:rsidR="00751F9E">
        <w:rPr>
          <w:rFonts w:hint="eastAsia"/>
          <w:sz w:val="24"/>
          <w:szCs w:val="28"/>
          <w:lang w:eastAsia="zh-CN"/>
        </w:rPr>
        <w:t>内完成交货</w:t>
      </w:r>
      <w:r w:rsidR="00FA36C5">
        <w:rPr>
          <w:rFonts w:hint="eastAsia"/>
          <w:sz w:val="24"/>
          <w:szCs w:val="28"/>
          <w:lang w:eastAsia="zh-CN"/>
        </w:rPr>
        <w:t>。</w:t>
      </w:r>
    </w:p>
    <w:p w:rsidR="00E36DAF" w:rsidRPr="00E36DAF" w:rsidRDefault="00FA36C5" w:rsidP="007E278E">
      <w:pPr>
        <w:spacing w:line="360" w:lineRule="auto"/>
        <w:ind w:firstLineChars="200" w:firstLine="480"/>
        <w:jc w:val="both"/>
        <w:rPr>
          <w:spacing w:val="-10"/>
          <w:sz w:val="24"/>
          <w:szCs w:val="24"/>
          <w:lang w:eastAsia="zh-CN"/>
        </w:rPr>
      </w:pPr>
      <w:r>
        <w:rPr>
          <w:sz w:val="24"/>
          <w:szCs w:val="28"/>
          <w:lang w:eastAsia="zh-CN"/>
        </w:rPr>
        <w:t xml:space="preserve"> </w:t>
      </w:r>
      <w:r w:rsidR="007E278E">
        <w:rPr>
          <w:rFonts w:hint="eastAsia"/>
          <w:sz w:val="24"/>
          <w:szCs w:val="28"/>
          <w:lang w:eastAsia="zh-CN"/>
        </w:rPr>
        <w:t>4</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7E278E">
        <w:rPr>
          <w:rFonts w:hint="eastAsia"/>
          <w:b/>
          <w:spacing w:val="-10"/>
          <w:sz w:val="24"/>
          <w:szCs w:val="24"/>
          <w:lang w:eastAsia="zh-CN"/>
        </w:rPr>
        <w:t>195000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w:t>
      </w:r>
      <w:r>
        <w:rPr>
          <w:spacing w:val="-4"/>
          <w:lang w:eastAsia="zh-CN"/>
        </w:rPr>
        <w:lastRenderedPageBreak/>
        <w:t>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FA36C5">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7290E" w:rsidRDefault="00B7290E" w:rsidP="00B7290E">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2020年04月20 日下午14 时00 分。</w:t>
      </w:r>
    </w:p>
    <w:p w:rsidR="00B7290E" w:rsidRDefault="00B7290E" w:rsidP="00B7290E">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B7290E" w:rsidRDefault="00B7290E" w:rsidP="00B7290E">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B7290E" w:rsidRDefault="00B7290E" w:rsidP="00B7290E">
      <w:pPr>
        <w:pStyle w:val="a4"/>
        <w:spacing w:before="108"/>
        <w:ind w:left="598"/>
        <w:rPr>
          <w:lang w:eastAsia="zh-CN"/>
        </w:rPr>
      </w:pPr>
      <w:r>
        <w:rPr>
          <w:lang w:eastAsia="zh-CN"/>
        </w:rPr>
        <w:t>3.只允许参选人有一个参选方案，否则将被视为无效参选。</w:t>
      </w:r>
    </w:p>
    <w:p w:rsidR="00B7290E" w:rsidRDefault="00B7290E" w:rsidP="00B7290E">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B7290E" w:rsidRDefault="00B7290E" w:rsidP="00B7290E">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B7290E" w:rsidRDefault="00B7290E" w:rsidP="00B7290E">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Pr="00B7290E" w:rsidRDefault="00967702">
      <w:pPr>
        <w:spacing w:line="321" w:lineRule="auto"/>
        <w:jc w:val="both"/>
        <w:rPr>
          <w:lang w:eastAsia="zh-CN"/>
        </w:rPr>
        <w:sectPr w:rsidR="00967702" w:rsidRPr="00B7290E">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CB6097">
        <w:rPr>
          <w:rFonts w:hint="eastAsia"/>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1.对比选文件提出的实质性要求和条件，参选文件未能在实质上响应的。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r>
        <w:rPr>
          <w:spacing w:val="-4"/>
          <w:lang w:eastAsia="zh-CN"/>
        </w:rPr>
        <w:t>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w:t>
      </w:r>
      <w:r>
        <w:rPr>
          <w:spacing w:val="-7"/>
          <w:lang w:eastAsia="zh-CN"/>
        </w:rPr>
        <w:lastRenderedPageBreak/>
        <w:t>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F529BB" w:rsidRDefault="00F529BB" w:rsidP="00775B31">
      <w:pPr>
        <w:spacing w:beforeLines="100" w:afterLines="100" w:line="120" w:lineRule="auto"/>
        <w:ind w:firstLineChars="1550" w:firstLine="4357"/>
        <w:rPr>
          <w:b/>
          <w:sz w:val="28"/>
          <w:szCs w:val="28"/>
        </w:rPr>
      </w:pPr>
      <w:r>
        <w:rPr>
          <w:rFonts w:hint="eastAsia"/>
          <w:b/>
          <w:sz w:val="28"/>
          <w:szCs w:val="28"/>
          <w:lang w:eastAsia="zh-CN"/>
        </w:rPr>
        <w:t>彩条布</w:t>
      </w:r>
      <w:r>
        <w:rPr>
          <w:rFonts w:hint="eastAsia"/>
          <w:b/>
          <w:sz w:val="28"/>
          <w:szCs w:val="28"/>
        </w:rPr>
        <w:t>采购合同</w:t>
      </w: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F529BB" w:rsidTr="004E4AD0">
        <w:tc>
          <w:tcPr>
            <w:tcW w:w="959" w:type="dxa"/>
          </w:tcPr>
          <w:p w:rsidR="00F529BB" w:rsidRDefault="00F529BB" w:rsidP="00775B31">
            <w:pPr>
              <w:spacing w:beforeLines="100" w:afterLines="100" w:line="120" w:lineRule="auto"/>
              <w:rPr>
                <w:sz w:val="24"/>
              </w:rPr>
            </w:pPr>
            <w:r>
              <w:rPr>
                <w:rFonts w:hint="eastAsia"/>
                <w:sz w:val="24"/>
              </w:rPr>
              <w:t xml:space="preserve">                                                                                      </w:t>
            </w:r>
          </w:p>
        </w:tc>
        <w:tc>
          <w:tcPr>
            <w:tcW w:w="4394" w:type="dxa"/>
          </w:tcPr>
          <w:p w:rsidR="00F529BB" w:rsidRDefault="00F529BB" w:rsidP="00775B31">
            <w:pPr>
              <w:spacing w:beforeLines="100" w:afterLines="100" w:line="120" w:lineRule="auto"/>
              <w:rPr>
                <w:sz w:val="24"/>
              </w:rPr>
            </w:pPr>
          </w:p>
        </w:tc>
        <w:tc>
          <w:tcPr>
            <w:tcW w:w="1418" w:type="dxa"/>
          </w:tcPr>
          <w:p w:rsidR="00F529BB" w:rsidRDefault="00F529BB" w:rsidP="00775B31">
            <w:pPr>
              <w:spacing w:beforeLines="100" w:afterLines="100" w:line="120" w:lineRule="auto"/>
              <w:rPr>
                <w:sz w:val="24"/>
              </w:rPr>
            </w:pPr>
            <w:r>
              <w:rPr>
                <w:rFonts w:hint="eastAsia"/>
                <w:sz w:val="24"/>
              </w:rPr>
              <w:t>合同编号：</w:t>
            </w:r>
          </w:p>
        </w:tc>
        <w:tc>
          <w:tcPr>
            <w:tcW w:w="3649" w:type="dxa"/>
          </w:tcPr>
          <w:p w:rsidR="00F529BB" w:rsidRDefault="00F529BB" w:rsidP="00775B31">
            <w:pPr>
              <w:spacing w:beforeLines="100" w:afterLines="100" w:line="120" w:lineRule="auto"/>
              <w:rPr>
                <w:sz w:val="24"/>
              </w:rPr>
            </w:pPr>
          </w:p>
        </w:tc>
      </w:tr>
      <w:tr w:rsidR="00F529BB" w:rsidTr="004E4AD0">
        <w:tc>
          <w:tcPr>
            <w:tcW w:w="959" w:type="dxa"/>
          </w:tcPr>
          <w:p w:rsidR="00F529BB" w:rsidRDefault="00F529BB" w:rsidP="00775B31">
            <w:pPr>
              <w:spacing w:beforeLines="100" w:afterLines="100" w:line="120" w:lineRule="auto"/>
              <w:rPr>
                <w:sz w:val="24"/>
              </w:rPr>
            </w:pPr>
            <w:r>
              <w:rPr>
                <w:rFonts w:hint="eastAsia"/>
                <w:sz w:val="24"/>
              </w:rPr>
              <w:t xml:space="preserve">甲方：         </w:t>
            </w:r>
          </w:p>
        </w:tc>
        <w:tc>
          <w:tcPr>
            <w:tcW w:w="4394" w:type="dxa"/>
          </w:tcPr>
          <w:p w:rsidR="00F529BB" w:rsidRDefault="00F529BB" w:rsidP="00775B31">
            <w:pPr>
              <w:spacing w:beforeLines="100" w:afterLines="100" w:line="120" w:lineRule="auto"/>
              <w:rPr>
                <w:sz w:val="24"/>
                <w:lang w:eastAsia="zh-CN"/>
              </w:rPr>
            </w:pPr>
            <w:r w:rsidRPr="00135700">
              <w:rPr>
                <w:rFonts w:asciiTheme="minorEastAsia" w:eastAsiaTheme="minorEastAsia" w:hAnsiTheme="minorEastAsia" w:cstheme="minorEastAsia" w:hint="eastAsia"/>
                <w:kern w:val="1"/>
                <w:sz w:val="24"/>
                <w:lang w:eastAsia="zh-CN"/>
              </w:rPr>
              <w:t>翔鹭码头投资管理（漳州）有限公司</w:t>
            </w:r>
          </w:p>
        </w:tc>
        <w:tc>
          <w:tcPr>
            <w:tcW w:w="1418" w:type="dxa"/>
          </w:tcPr>
          <w:p w:rsidR="00F529BB" w:rsidRDefault="00F529BB" w:rsidP="00775B31">
            <w:pPr>
              <w:spacing w:beforeLines="100" w:afterLines="100" w:line="120" w:lineRule="auto"/>
              <w:rPr>
                <w:sz w:val="24"/>
              </w:rPr>
            </w:pPr>
            <w:r>
              <w:rPr>
                <w:rFonts w:hint="eastAsia"/>
                <w:sz w:val="24"/>
              </w:rPr>
              <w:t>签订地点：</w:t>
            </w:r>
          </w:p>
        </w:tc>
        <w:tc>
          <w:tcPr>
            <w:tcW w:w="3649" w:type="dxa"/>
          </w:tcPr>
          <w:p w:rsidR="00F529BB" w:rsidRDefault="00F529BB" w:rsidP="00775B31">
            <w:pPr>
              <w:spacing w:beforeLines="100" w:afterLines="100" w:line="120" w:lineRule="auto"/>
              <w:rPr>
                <w:sz w:val="24"/>
              </w:rPr>
            </w:pPr>
            <w:r>
              <w:rPr>
                <w:rFonts w:hint="eastAsia"/>
                <w:sz w:val="24"/>
              </w:rPr>
              <w:t>漳州古雷</w:t>
            </w:r>
          </w:p>
        </w:tc>
      </w:tr>
      <w:tr w:rsidR="00F529BB" w:rsidTr="004E4AD0">
        <w:tc>
          <w:tcPr>
            <w:tcW w:w="959" w:type="dxa"/>
          </w:tcPr>
          <w:p w:rsidR="00F529BB" w:rsidRDefault="00F529BB" w:rsidP="00775B31">
            <w:pPr>
              <w:spacing w:beforeLines="100" w:afterLines="100" w:line="120" w:lineRule="auto"/>
              <w:rPr>
                <w:sz w:val="24"/>
              </w:rPr>
            </w:pPr>
            <w:r>
              <w:rPr>
                <w:rFonts w:hint="eastAsia"/>
                <w:sz w:val="24"/>
              </w:rPr>
              <w:t>乙方：</w:t>
            </w:r>
          </w:p>
        </w:tc>
        <w:tc>
          <w:tcPr>
            <w:tcW w:w="4394" w:type="dxa"/>
          </w:tcPr>
          <w:p w:rsidR="00F529BB" w:rsidRDefault="00F529BB" w:rsidP="00775B31">
            <w:pPr>
              <w:spacing w:beforeLines="100" w:afterLines="100" w:line="120" w:lineRule="auto"/>
              <w:rPr>
                <w:sz w:val="24"/>
                <w:lang w:eastAsia="zh-CN"/>
              </w:rPr>
            </w:pPr>
          </w:p>
        </w:tc>
        <w:tc>
          <w:tcPr>
            <w:tcW w:w="1418" w:type="dxa"/>
          </w:tcPr>
          <w:p w:rsidR="00F529BB" w:rsidRDefault="00F529BB" w:rsidP="00775B31">
            <w:pPr>
              <w:spacing w:beforeLines="100" w:afterLines="100" w:line="120" w:lineRule="auto"/>
              <w:rPr>
                <w:sz w:val="24"/>
              </w:rPr>
            </w:pPr>
            <w:r>
              <w:rPr>
                <w:rFonts w:hint="eastAsia"/>
                <w:sz w:val="24"/>
              </w:rPr>
              <w:t>签订日期：</w:t>
            </w:r>
          </w:p>
        </w:tc>
        <w:tc>
          <w:tcPr>
            <w:tcW w:w="3649" w:type="dxa"/>
          </w:tcPr>
          <w:p w:rsidR="00F529BB" w:rsidRDefault="00F529BB" w:rsidP="00775B31">
            <w:pPr>
              <w:spacing w:beforeLines="100" w:afterLines="100" w:line="120" w:lineRule="auto"/>
              <w:rPr>
                <w:sz w:val="24"/>
              </w:rPr>
            </w:pPr>
            <w:r>
              <w:rPr>
                <w:rFonts w:hint="eastAsia"/>
                <w:sz w:val="24"/>
              </w:rPr>
              <w:t>2020-</w:t>
            </w:r>
            <w:r>
              <w:rPr>
                <w:rFonts w:hint="eastAsia"/>
                <w:sz w:val="24"/>
                <w:lang w:eastAsia="zh-CN"/>
              </w:rPr>
              <w:t>4</w:t>
            </w:r>
            <w:r>
              <w:rPr>
                <w:rFonts w:hint="eastAsia"/>
                <w:sz w:val="24"/>
              </w:rPr>
              <w:t>-</w:t>
            </w:r>
          </w:p>
        </w:tc>
      </w:tr>
    </w:tbl>
    <w:p w:rsidR="00F529BB" w:rsidRDefault="00F529BB" w:rsidP="00775B31">
      <w:pPr>
        <w:spacing w:beforeLines="100" w:afterLines="100"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F529BB" w:rsidRDefault="00F529BB" w:rsidP="00F529BB">
      <w:pPr>
        <w:spacing w:line="120"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F529BB" w:rsidTr="004E4AD0">
        <w:tc>
          <w:tcPr>
            <w:tcW w:w="2376" w:type="dxa"/>
            <w:vAlign w:val="center"/>
          </w:tcPr>
          <w:p w:rsidR="00F529BB" w:rsidRDefault="00F529BB" w:rsidP="004E4AD0">
            <w:pPr>
              <w:spacing w:before="240" w:line="120" w:lineRule="auto"/>
              <w:jc w:val="center"/>
              <w:rPr>
                <w:b/>
                <w:sz w:val="24"/>
              </w:rPr>
            </w:pPr>
            <w:r>
              <w:rPr>
                <w:rFonts w:hint="eastAsia"/>
                <w:b/>
                <w:sz w:val="24"/>
              </w:rPr>
              <w:t>产品名称</w:t>
            </w:r>
          </w:p>
        </w:tc>
        <w:tc>
          <w:tcPr>
            <w:tcW w:w="2127" w:type="dxa"/>
            <w:vAlign w:val="center"/>
          </w:tcPr>
          <w:p w:rsidR="00F529BB" w:rsidRDefault="00F529BB" w:rsidP="004E4AD0">
            <w:pPr>
              <w:spacing w:before="240" w:line="120" w:lineRule="auto"/>
              <w:jc w:val="center"/>
              <w:rPr>
                <w:b/>
                <w:sz w:val="24"/>
              </w:rPr>
            </w:pPr>
            <w:r>
              <w:rPr>
                <w:rFonts w:hint="eastAsia"/>
                <w:b/>
                <w:sz w:val="24"/>
              </w:rPr>
              <w:t>规格</w:t>
            </w:r>
          </w:p>
        </w:tc>
        <w:tc>
          <w:tcPr>
            <w:tcW w:w="1134" w:type="dxa"/>
            <w:vAlign w:val="center"/>
          </w:tcPr>
          <w:p w:rsidR="00F529BB" w:rsidRDefault="00F529BB" w:rsidP="004E4AD0">
            <w:pPr>
              <w:spacing w:before="240" w:line="120" w:lineRule="auto"/>
              <w:jc w:val="center"/>
              <w:rPr>
                <w:b/>
                <w:sz w:val="24"/>
              </w:rPr>
            </w:pPr>
            <w:r>
              <w:rPr>
                <w:rFonts w:hint="eastAsia"/>
                <w:b/>
                <w:sz w:val="24"/>
              </w:rPr>
              <w:t>数量</w:t>
            </w:r>
          </w:p>
        </w:tc>
        <w:tc>
          <w:tcPr>
            <w:tcW w:w="1134" w:type="dxa"/>
            <w:vAlign w:val="center"/>
          </w:tcPr>
          <w:p w:rsidR="00F529BB" w:rsidRDefault="00F529BB" w:rsidP="004E4AD0">
            <w:pPr>
              <w:spacing w:before="240" w:line="120" w:lineRule="auto"/>
              <w:jc w:val="center"/>
              <w:rPr>
                <w:b/>
                <w:sz w:val="24"/>
              </w:rPr>
            </w:pPr>
            <w:r>
              <w:rPr>
                <w:rFonts w:hint="eastAsia"/>
                <w:b/>
                <w:sz w:val="24"/>
              </w:rPr>
              <w:t>单位</w:t>
            </w:r>
          </w:p>
        </w:tc>
        <w:tc>
          <w:tcPr>
            <w:tcW w:w="1417" w:type="dxa"/>
            <w:vAlign w:val="center"/>
          </w:tcPr>
          <w:p w:rsidR="00F529BB" w:rsidRDefault="00F529BB" w:rsidP="004E4AD0">
            <w:pPr>
              <w:spacing w:before="240" w:line="120" w:lineRule="auto"/>
              <w:jc w:val="center"/>
              <w:rPr>
                <w:b/>
                <w:sz w:val="24"/>
              </w:rPr>
            </w:pPr>
            <w:r>
              <w:rPr>
                <w:rFonts w:hint="eastAsia"/>
                <w:b/>
                <w:sz w:val="24"/>
              </w:rPr>
              <w:t>单价/元</w:t>
            </w:r>
          </w:p>
        </w:tc>
        <w:tc>
          <w:tcPr>
            <w:tcW w:w="2126" w:type="dxa"/>
            <w:vAlign w:val="center"/>
          </w:tcPr>
          <w:p w:rsidR="00F529BB" w:rsidRDefault="00F529BB" w:rsidP="004E4AD0">
            <w:pPr>
              <w:spacing w:before="240" w:line="120" w:lineRule="auto"/>
              <w:jc w:val="center"/>
              <w:rPr>
                <w:b/>
                <w:sz w:val="24"/>
              </w:rPr>
            </w:pPr>
            <w:r>
              <w:rPr>
                <w:rFonts w:hint="eastAsia"/>
                <w:b/>
                <w:sz w:val="24"/>
              </w:rPr>
              <w:t>总价/元</w:t>
            </w:r>
          </w:p>
        </w:tc>
      </w:tr>
      <w:tr w:rsidR="00F529BB" w:rsidTr="004E4AD0">
        <w:tc>
          <w:tcPr>
            <w:tcW w:w="2376" w:type="dxa"/>
            <w:vAlign w:val="center"/>
          </w:tcPr>
          <w:p w:rsidR="00F529BB" w:rsidRDefault="00F529BB" w:rsidP="004E4AD0">
            <w:pP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hint="eastAsia"/>
              </w:rPr>
              <w:t>彩条布（25M*18M）</w:t>
            </w:r>
          </w:p>
        </w:tc>
        <w:tc>
          <w:tcPr>
            <w:tcW w:w="2127" w:type="dxa"/>
            <w:vAlign w:val="center"/>
          </w:tcPr>
          <w:p w:rsidR="00F529BB" w:rsidRDefault="00F529BB" w:rsidP="00F529BB">
            <w:pPr>
              <w:rPr>
                <w:sz w:val="24"/>
                <w:lang w:eastAsia="zh-CN"/>
              </w:rPr>
            </w:pPr>
            <w:r>
              <w:rPr>
                <w:rFonts w:hint="eastAsia"/>
                <w:lang w:eastAsia="zh-CN"/>
              </w:rPr>
              <w:t xml:space="preserve">　</w:t>
            </w:r>
            <w:r>
              <w:rPr>
                <w:rFonts w:hint="eastAsia"/>
              </w:rPr>
              <w:t>（25M*18M）</w:t>
            </w:r>
          </w:p>
        </w:tc>
        <w:tc>
          <w:tcPr>
            <w:tcW w:w="1134" w:type="dxa"/>
            <w:vAlign w:val="center"/>
          </w:tcPr>
          <w:p w:rsidR="00F529BB" w:rsidRDefault="00F529BB" w:rsidP="004E4AD0">
            <w:pPr>
              <w:jc w:val="center"/>
              <w:rPr>
                <w:sz w:val="24"/>
                <w:lang w:eastAsia="zh-CN"/>
              </w:rPr>
            </w:pPr>
            <w:r>
              <w:rPr>
                <w:rFonts w:hint="eastAsia"/>
                <w:lang w:eastAsia="zh-CN"/>
              </w:rPr>
              <w:t>150</w:t>
            </w:r>
          </w:p>
        </w:tc>
        <w:tc>
          <w:tcPr>
            <w:tcW w:w="1134" w:type="dxa"/>
            <w:vAlign w:val="center"/>
          </w:tcPr>
          <w:p w:rsidR="00F529BB" w:rsidRDefault="00F529BB" w:rsidP="004E4AD0">
            <w:pPr>
              <w:jc w:val="center"/>
              <w:rPr>
                <w:sz w:val="24"/>
                <w:lang w:eastAsia="zh-CN"/>
              </w:rPr>
            </w:pPr>
            <w:r>
              <w:rPr>
                <w:rFonts w:hint="eastAsia"/>
                <w:sz w:val="24"/>
                <w:lang w:eastAsia="zh-CN"/>
              </w:rPr>
              <w:t>件</w:t>
            </w:r>
          </w:p>
        </w:tc>
        <w:tc>
          <w:tcPr>
            <w:tcW w:w="1417" w:type="dxa"/>
            <w:vAlign w:val="center"/>
          </w:tcPr>
          <w:p w:rsidR="00F529BB" w:rsidRDefault="00F529BB" w:rsidP="004E4AD0">
            <w:pPr>
              <w:spacing w:before="240" w:line="120" w:lineRule="auto"/>
              <w:jc w:val="center"/>
              <w:rPr>
                <w:sz w:val="24"/>
              </w:rPr>
            </w:pPr>
          </w:p>
        </w:tc>
        <w:tc>
          <w:tcPr>
            <w:tcW w:w="2126" w:type="dxa"/>
            <w:vAlign w:val="center"/>
          </w:tcPr>
          <w:p w:rsidR="00F529BB" w:rsidRDefault="00F529BB" w:rsidP="004E4AD0">
            <w:pPr>
              <w:spacing w:before="240" w:line="120" w:lineRule="auto"/>
              <w:jc w:val="center"/>
              <w:rPr>
                <w:sz w:val="24"/>
              </w:rPr>
            </w:pPr>
          </w:p>
        </w:tc>
      </w:tr>
      <w:tr w:rsidR="00F529BB" w:rsidTr="004E4AD0">
        <w:tc>
          <w:tcPr>
            <w:tcW w:w="2376" w:type="dxa"/>
            <w:vAlign w:val="center"/>
          </w:tcPr>
          <w:p w:rsidR="00F529BB" w:rsidRDefault="00F529BB" w:rsidP="004E4AD0">
            <w:pPr>
              <w:rPr>
                <w:sz w:val="24"/>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permEnd w:id="0"/>
            <w:permEnd w:id="1"/>
            <w:permEnd w:id="2"/>
            <w:permEnd w:id="3"/>
            <w:permEnd w:id="4"/>
            <w:permEnd w:id="5"/>
            <w:permEnd w:id="6"/>
          </w:p>
        </w:tc>
        <w:tc>
          <w:tcPr>
            <w:tcW w:w="2127" w:type="dxa"/>
            <w:vAlign w:val="center"/>
          </w:tcPr>
          <w:p w:rsidR="00F529BB" w:rsidRDefault="00F529BB" w:rsidP="004E4AD0">
            <w:pPr>
              <w:rPr>
                <w:sz w:val="24"/>
                <w:lang w:eastAsia="zh-CN"/>
              </w:rPr>
            </w:pPr>
          </w:p>
        </w:tc>
        <w:tc>
          <w:tcPr>
            <w:tcW w:w="1134" w:type="dxa"/>
            <w:vAlign w:val="center"/>
          </w:tcPr>
          <w:p w:rsidR="00F529BB" w:rsidRDefault="00F529BB" w:rsidP="004E4AD0">
            <w:pPr>
              <w:jc w:val="center"/>
              <w:rPr>
                <w:sz w:val="24"/>
              </w:rPr>
            </w:pPr>
            <w:r>
              <w:rPr>
                <w:rFonts w:hint="eastAsia"/>
              </w:rPr>
              <w:t>75</w:t>
            </w:r>
          </w:p>
        </w:tc>
        <w:tc>
          <w:tcPr>
            <w:tcW w:w="1134" w:type="dxa"/>
            <w:vAlign w:val="center"/>
          </w:tcPr>
          <w:p w:rsidR="00F529BB" w:rsidRDefault="00F529BB" w:rsidP="004E4AD0">
            <w:pPr>
              <w:jc w:val="center"/>
              <w:rPr>
                <w:sz w:val="24"/>
              </w:rPr>
            </w:pPr>
            <w:r>
              <w:rPr>
                <w:rFonts w:hint="eastAsia"/>
              </w:rPr>
              <w:t>条</w:t>
            </w:r>
          </w:p>
        </w:tc>
        <w:tc>
          <w:tcPr>
            <w:tcW w:w="1417" w:type="dxa"/>
            <w:vAlign w:val="center"/>
          </w:tcPr>
          <w:p w:rsidR="00F529BB" w:rsidRDefault="00F529BB" w:rsidP="004E4AD0">
            <w:pPr>
              <w:spacing w:before="240" w:line="120" w:lineRule="auto"/>
              <w:jc w:val="center"/>
              <w:rPr>
                <w:sz w:val="24"/>
              </w:rPr>
            </w:pPr>
          </w:p>
        </w:tc>
        <w:tc>
          <w:tcPr>
            <w:tcW w:w="2126" w:type="dxa"/>
            <w:vAlign w:val="center"/>
          </w:tcPr>
          <w:p w:rsidR="00F529BB" w:rsidRDefault="00F529BB" w:rsidP="004E4AD0">
            <w:pPr>
              <w:spacing w:before="240" w:line="120" w:lineRule="auto"/>
              <w:jc w:val="center"/>
              <w:rPr>
                <w:sz w:val="24"/>
              </w:rPr>
            </w:pPr>
          </w:p>
        </w:tc>
      </w:tr>
      <w:permEnd w:id="7"/>
      <w:permEnd w:id="8"/>
      <w:permEnd w:id="9"/>
      <w:permEnd w:id="10"/>
      <w:permEnd w:id="11"/>
      <w:permEnd w:id="12"/>
      <w:permEnd w:id="13"/>
      <w:tr w:rsidR="00F529BB" w:rsidTr="004E4AD0">
        <w:tc>
          <w:tcPr>
            <w:tcW w:w="2376" w:type="dxa"/>
            <w:vAlign w:val="center"/>
          </w:tcPr>
          <w:p w:rsidR="00F529BB" w:rsidRDefault="00F529BB" w:rsidP="004E4AD0">
            <w:pPr>
              <w:spacing w:before="240" w:line="120" w:lineRule="auto"/>
              <w:jc w:val="center"/>
              <w:rPr>
                <w:sz w:val="24"/>
              </w:rPr>
            </w:pPr>
            <w:r>
              <w:rPr>
                <w:rFonts w:hint="eastAsia"/>
                <w:sz w:val="24"/>
              </w:rPr>
              <w:t>合同金额合计</w:t>
            </w:r>
          </w:p>
        </w:tc>
        <w:tc>
          <w:tcPr>
            <w:tcW w:w="7938" w:type="dxa"/>
            <w:gridSpan w:val="5"/>
            <w:vAlign w:val="center"/>
          </w:tcPr>
          <w:p w:rsidR="00F529BB" w:rsidRDefault="00F529BB" w:rsidP="00F529BB">
            <w:pPr>
              <w:spacing w:before="240" w:line="120" w:lineRule="auto"/>
              <w:jc w:val="center"/>
              <w:rPr>
                <w:sz w:val="24"/>
                <w:lang w:eastAsia="zh-CN"/>
              </w:rPr>
            </w:pPr>
            <w:r>
              <w:rPr>
                <w:rFonts w:hint="eastAsia"/>
                <w:sz w:val="24"/>
                <w:lang w:eastAsia="zh-CN"/>
              </w:rPr>
              <w:t xml:space="preserve">（大写） </w:t>
            </w:r>
            <w:permStart w:id="14" w:edGrp="everyone"/>
            <w:r>
              <w:rPr>
                <w:rFonts w:hint="eastAsia"/>
                <w:sz w:val="24"/>
                <w:lang w:eastAsia="zh-CN"/>
              </w:rPr>
              <w:t xml:space="preserve"> </w:t>
            </w:r>
            <w:permEnd w:id="14"/>
            <w:r>
              <w:rPr>
                <w:rFonts w:hint="eastAsia"/>
                <w:sz w:val="24"/>
                <w:lang w:eastAsia="zh-CN"/>
              </w:rPr>
              <w:t>（小写）</w:t>
            </w:r>
          </w:p>
        </w:tc>
      </w:tr>
    </w:tbl>
    <w:p w:rsidR="00F529BB" w:rsidRDefault="00F529BB" w:rsidP="00F529BB">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F529BB" w:rsidRDefault="00F529BB" w:rsidP="00F529BB">
      <w:pPr>
        <w:spacing w:line="360" w:lineRule="auto"/>
        <w:rPr>
          <w:sz w:val="24"/>
          <w:lang w:eastAsia="zh-CN"/>
        </w:rPr>
      </w:pPr>
      <w:r>
        <w:rPr>
          <w:rFonts w:hint="eastAsia"/>
          <w:sz w:val="24"/>
          <w:lang w:eastAsia="zh-CN"/>
        </w:rPr>
        <w:t>2、交货：</w:t>
      </w:r>
    </w:p>
    <w:p w:rsidR="00F529BB" w:rsidRDefault="00F529BB" w:rsidP="00F529BB">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由乙方负责运输至翔鹭码头厂区</w:t>
      </w:r>
      <w:r>
        <w:rPr>
          <w:sz w:val="24"/>
          <w:u w:val="single"/>
          <w:lang w:eastAsia="zh-CN"/>
        </w:rPr>
        <w:t xml:space="preserve"> </w:t>
      </w:r>
      <w:r>
        <w:rPr>
          <w:rFonts w:hint="eastAsia"/>
          <w:sz w:val="24"/>
          <w:u w:val="single"/>
          <w:lang w:eastAsia="zh-CN"/>
        </w:rPr>
        <w:t>（可分批供货，首批货物不得少于每样30条）</w:t>
      </w:r>
      <w:r>
        <w:rPr>
          <w:sz w:val="24"/>
          <w:u w:val="single"/>
          <w:lang w:eastAsia="zh-CN"/>
        </w:rPr>
        <w:t xml:space="preserve">    </w:t>
      </w:r>
    </w:p>
    <w:p w:rsidR="00F529BB" w:rsidRDefault="00F529BB" w:rsidP="00F529BB">
      <w:pPr>
        <w:spacing w:line="360" w:lineRule="auto"/>
        <w:ind w:firstLineChars="200" w:firstLine="480"/>
        <w:rPr>
          <w:rFonts w:ascii="Arial" w:cs="Arial"/>
          <w:sz w:val="24"/>
          <w:u w:val="single"/>
          <w:lang w:eastAsia="zh-CN"/>
        </w:rPr>
      </w:pPr>
      <w:r>
        <w:rPr>
          <w:rFonts w:hint="eastAsia"/>
          <w:sz w:val="24"/>
          <w:lang w:eastAsia="zh-CN"/>
        </w:rPr>
        <w:t>2.2交货地点：</w:t>
      </w:r>
      <w:r w:rsidRPr="00E5148C">
        <w:rPr>
          <w:rFonts w:hint="eastAsia"/>
          <w:sz w:val="24"/>
          <w:u w:val="single"/>
          <w:lang w:eastAsia="zh-CN"/>
        </w:rPr>
        <w:t>翔鹭码头8#仓库</w:t>
      </w:r>
      <w:r>
        <w:rPr>
          <w:rFonts w:hint="eastAsia"/>
          <w:sz w:val="24"/>
          <w:u w:val="single"/>
          <w:lang w:eastAsia="zh-CN"/>
        </w:rPr>
        <w:t xml:space="preserve">   </w:t>
      </w:r>
      <w:r>
        <w:rPr>
          <w:rFonts w:ascii="Arial" w:cs="Arial" w:hint="eastAsia"/>
          <w:sz w:val="24"/>
          <w:u w:val="single"/>
          <w:lang w:eastAsia="zh-CN"/>
        </w:rPr>
        <w:t>联系人：</w:t>
      </w:r>
      <w:r w:rsidRPr="00135700">
        <w:rPr>
          <w:rFonts w:ascii="Arial" w:cs="Arial" w:hint="eastAsia"/>
          <w:sz w:val="24"/>
          <w:u w:val="single"/>
          <w:lang w:eastAsia="zh-CN"/>
        </w:rPr>
        <w:t>陈玉婷</w:t>
      </w:r>
      <w:r w:rsidRPr="00135700">
        <w:rPr>
          <w:rFonts w:ascii="Arial" w:cs="Arial" w:hint="eastAsia"/>
          <w:sz w:val="24"/>
          <w:u w:val="single"/>
          <w:lang w:eastAsia="zh-CN"/>
        </w:rPr>
        <w:t>15880952778</w:t>
      </w:r>
    </w:p>
    <w:p w:rsidR="00F529BB" w:rsidRDefault="00F529BB" w:rsidP="00F529BB">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合同签订后5个工作日内交货</w:t>
      </w:r>
      <w:r>
        <w:rPr>
          <w:sz w:val="24"/>
          <w:u w:val="single"/>
          <w:lang w:eastAsia="zh-CN"/>
        </w:rPr>
        <w:t xml:space="preserve">           </w:t>
      </w:r>
    </w:p>
    <w:p w:rsidR="00F529BB" w:rsidRDefault="00F529BB" w:rsidP="00F529BB">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F529BB" w:rsidRDefault="00F529BB" w:rsidP="00F529BB">
      <w:pPr>
        <w:spacing w:line="360" w:lineRule="auto"/>
        <w:rPr>
          <w:sz w:val="24"/>
          <w:lang w:eastAsia="zh-CN"/>
        </w:rPr>
      </w:pPr>
      <w:r>
        <w:rPr>
          <w:rFonts w:hint="eastAsia"/>
          <w:sz w:val="24"/>
          <w:lang w:eastAsia="zh-CN"/>
        </w:rPr>
        <w:t>3、付款方式与条件</w:t>
      </w:r>
    </w:p>
    <w:p w:rsidR="00F529BB" w:rsidRDefault="00F529BB" w:rsidP="00F529BB">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F529BB" w:rsidRDefault="00F529BB" w:rsidP="00F529BB">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w:t>
      </w:r>
    </w:p>
    <w:p w:rsidR="00F529BB" w:rsidRDefault="00F529BB" w:rsidP="00F529BB">
      <w:pPr>
        <w:spacing w:line="360" w:lineRule="auto"/>
        <w:rPr>
          <w:sz w:val="24"/>
          <w:lang w:eastAsia="zh-CN"/>
        </w:rPr>
      </w:pPr>
      <w:r>
        <w:rPr>
          <w:rFonts w:hint="eastAsia"/>
          <w:sz w:val="24"/>
          <w:lang w:eastAsia="zh-CN"/>
        </w:rPr>
        <w:t>4、质量要求和技术标准</w:t>
      </w:r>
    </w:p>
    <w:p w:rsidR="00F529BB" w:rsidRDefault="00F529BB" w:rsidP="00F529BB">
      <w:pPr>
        <w:spacing w:line="360" w:lineRule="auto"/>
        <w:rPr>
          <w:sz w:val="24"/>
          <w:lang w:eastAsia="zh-CN"/>
        </w:rPr>
      </w:pPr>
      <w:r>
        <w:rPr>
          <w:rFonts w:hint="eastAsia"/>
          <w:sz w:val="24"/>
          <w:lang w:eastAsia="zh-CN"/>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F529BB" w:rsidRDefault="00F529BB" w:rsidP="00F529BB">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7C03A5">
        <w:rPr>
          <w:rFonts w:hint="eastAsia"/>
          <w:sz w:val="24"/>
          <w:u w:val="single"/>
          <w:lang w:eastAsia="zh-CN"/>
        </w:rPr>
        <w:t>半</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F529BB" w:rsidRDefault="00F529BB" w:rsidP="00F529B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529BB" w:rsidRDefault="00F529BB" w:rsidP="00F529BB">
      <w:pPr>
        <w:spacing w:line="360" w:lineRule="auto"/>
        <w:rPr>
          <w:sz w:val="24"/>
          <w:lang w:eastAsia="zh-CN"/>
        </w:rPr>
      </w:pPr>
      <w:r>
        <w:rPr>
          <w:rFonts w:hint="eastAsia"/>
          <w:sz w:val="24"/>
          <w:lang w:eastAsia="zh-CN"/>
        </w:rPr>
        <w:t xml:space="preserve">    4.4乙方不按本合同约定交付产品所产生的任何费用由乙方自己承担。</w:t>
      </w:r>
    </w:p>
    <w:p w:rsidR="00F529BB" w:rsidRDefault="00F529BB" w:rsidP="00F529BB">
      <w:pPr>
        <w:spacing w:line="360" w:lineRule="auto"/>
        <w:rPr>
          <w:sz w:val="24"/>
          <w:lang w:eastAsia="zh-CN"/>
        </w:rPr>
      </w:pPr>
      <w:r>
        <w:rPr>
          <w:rFonts w:hint="eastAsia"/>
          <w:sz w:val="24"/>
          <w:lang w:eastAsia="zh-CN"/>
        </w:rPr>
        <w:t>5、安装调试、技术服务、人员培训及技术资料</w:t>
      </w:r>
    </w:p>
    <w:p w:rsidR="00F529BB" w:rsidRDefault="00F529BB" w:rsidP="00F529BB">
      <w:pPr>
        <w:spacing w:line="360" w:lineRule="auto"/>
        <w:ind w:firstLineChars="200" w:firstLine="480"/>
        <w:rPr>
          <w:sz w:val="24"/>
          <w:lang w:eastAsia="zh-CN"/>
        </w:rPr>
      </w:pPr>
      <w:r>
        <w:rPr>
          <w:rFonts w:hint="eastAsia"/>
          <w:sz w:val="24"/>
          <w:lang w:eastAsia="zh-CN"/>
        </w:rPr>
        <w:t>5.1乙方为甲方提供下列服务（具体以在□内打“√”为准）</w:t>
      </w:r>
    </w:p>
    <w:p w:rsidR="00F529BB" w:rsidRDefault="00161464" w:rsidP="00F529BB">
      <w:pPr>
        <w:spacing w:line="360" w:lineRule="auto"/>
        <w:ind w:firstLineChars="200" w:firstLine="480"/>
        <w:rPr>
          <w:sz w:val="24"/>
          <w:u w:val="single"/>
          <w:lang w:eastAsia="zh-CN"/>
        </w:rPr>
      </w:pPr>
      <w:sdt>
        <w:sdtPr>
          <w:rPr>
            <w:rFonts w:hint="eastAsia"/>
            <w:sz w:val="24"/>
          </w:rPr>
          <w:id w:val="-22404436"/>
        </w:sdtPr>
        <w:sdtContent>
          <w:r w:rsidR="00F529BB">
            <w:rPr>
              <w:rFonts w:ascii="MS Gothic" w:eastAsia="MS Gothic" w:hAnsi="MS Gothic" w:hint="eastAsia"/>
              <w:sz w:val="24"/>
              <w:lang w:eastAsia="zh-CN"/>
            </w:rPr>
            <w:t>☐</w:t>
          </w:r>
        </w:sdtContent>
      </w:sdt>
      <w:r w:rsidR="00F529BB">
        <w:rPr>
          <w:rFonts w:hint="eastAsia"/>
          <w:sz w:val="24"/>
          <w:lang w:eastAsia="zh-CN"/>
        </w:rPr>
        <w:t>安装调试：乙方应在产品到货后</w:t>
      </w:r>
      <w:r w:rsidR="00F529BB">
        <w:rPr>
          <w:rFonts w:hint="eastAsia"/>
          <w:sz w:val="24"/>
          <w:u w:val="single"/>
          <w:lang w:eastAsia="zh-CN"/>
        </w:rPr>
        <w:t xml:space="preserve">  </w:t>
      </w:r>
      <w:r w:rsidR="00F529BB">
        <w:rPr>
          <w:rFonts w:hint="eastAsia"/>
          <w:sz w:val="24"/>
          <w:lang w:eastAsia="zh-CN"/>
        </w:rPr>
        <w:t>日内安装完毕，并提请甲方进行调试验收；</w:t>
      </w:r>
      <w:r w:rsidR="00F529BB">
        <w:rPr>
          <w:sz w:val="24"/>
          <w:u w:val="single"/>
          <w:lang w:eastAsia="zh-CN"/>
        </w:rPr>
        <w:t xml:space="preserve">    </w:t>
      </w:r>
    </w:p>
    <w:p w:rsidR="00F529BB" w:rsidRDefault="00161464" w:rsidP="00F529BB">
      <w:pPr>
        <w:spacing w:line="360" w:lineRule="auto"/>
        <w:ind w:firstLineChars="200" w:firstLine="480"/>
        <w:rPr>
          <w:sz w:val="24"/>
          <w:lang w:eastAsia="zh-CN"/>
        </w:rPr>
      </w:pPr>
      <w:sdt>
        <w:sdtPr>
          <w:rPr>
            <w:rFonts w:hint="eastAsia"/>
            <w:sz w:val="24"/>
          </w:rPr>
          <w:id w:val="-1019545688"/>
        </w:sdtPr>
        <w:sdtContent>
          <w:r w:rsidR="00F529BB">
            <w:rPr>
              <w:rFonts w:ascii="MS Gothic" w:eastAsia="MS Gothic" w:hAnsi="MS Gothic" w:hint="eastAsia"/>
              <w:sz w:val="24"/>
              <w:lang w:eastAsia="zh-CN"/>
            </w:rPr>
            <w:t>☐</w:t>
          </w:r>
        </w:sdtContent>
      </w:sdt>
      <w:r w:rsidR="00F529BB">
        <w:rPr>
          <w:rFonts w:hint="eastAsia"/>
          <w:sz w:val="24"/>
          <w:lang w:eastAsia="zh-CN"/>
        </w:rPr>
        <w:t>技术服务：</w:t>
      </w:r>
      <w:r w:rsidR="00F529BB">
        <w:rPr>
          <w:sz w:val="24"/>
          <w:u w:val="single"/>
          <w:lang w:eastAsia="zh-CN"/>
        </w:rPr>
        <w:t xml:space="preserve">                                                                 </w:t>
      </w:r>
    </w:p>
    <w:p w:rsidR="00F529BB" w:rsidRDefault="00161464" w:rsidP="00F529BB">
      <w:pPr>
        <w:spacing w:line="360" w:lineRule="auto"/>
        <w:ind w:firstLineChars="200" w:firstLine="480"/>
        <w:rPr>
          <w:sz w:val="24"/>
          <w:u w:val="single"/>
          <w:lang w:eastAsia="zh-CN"/>
        </w:rPr>
      </w:pPr>
      <w:sdt>
        <w:sdtPr>
          <w:rPr>
            <w:rFonts w:hint="eastAsia"/>
            <w:sz w:val="24"/>
          </w:rPr>
          <w:id w:val="1427537698"/>
        </w:sdtPr>
        <w:sdtContent>
          <w:r w:rsidR="00F529BB">
            <w:rPr>
              <w:rFonts w:ascii="MS Gothic" w:eastAsia="MS Gothic" w:hAnsi="MS Gothic" w:hint="eastAsia"/>
              <w:sz w:val="24"/>
              <w:lang w:eastAsia="zh-CN"/>
            </w:rPr>
            <w:t>☐</w:t>
          </w:r>
        </w:sdtContent>
      </w:sdt>
      <w:r w:rsidR="00F529BB">
        <w:rPr>
          <w:rFonts w:hint="eastAsia"/>
          <w:sz w:val="24"/>
          <w:lang w:eastAsia="zh-CN"/>
        </w:rPr>
        <w:t>人员培训：</w:t>
      </w:r>
      <w:r w:rsidR="00F529BB">
        <w:rPr>
          <w:sz w:val="24"/>
          <w:u w:val="single"/>
          <w:lang w:eastAsia="zh-CN"/>
        </w:rPr>
        <w:t xml:space="preserve">                                                                 </w:t>
      </w:r>
    </w:p>
    <w:p w:rsidR="00F529BB" w:rsidRDefault="00161464" w:rsidP="00F529BB">
      <w:pPr>
        <w:spacing w:line="360" w:lineRule="auto"/>
        <w:ind w:firstLineChars="200" w:firstLine="480"/>
        <w:rPr>
          <w:sz w:val="24"/>
          <w:lang w:eastAsia="zh-CN"/>
        </w:rPr>
      </w:pPr>
      <w:sdt>
        <w:sdtPr>
          <w:rPr>
            <w:rFonts w:hint="eastAsia"/>
            <w:sz w:val="24"/>
          </w:rPr>
          <w:id w:val="-1252738078"/>
        </w:sdtPr>
        <w:sdtContent>
          <w:r w:rsidR="00F529BB">
            <w:rPr>
              <w:rFonts w:ascii="MS Gothic" w:eastAsia="MS Gothic" w:hAnsi="MS Gothic" w:hint="eastAsia"/>
              <w:sz w:val="24"/>
              <w:lang w:eastAsia="zh-CN"/>
            </w:rPr>
            <w:t>☐</w:t>
          </w:r>
        </w:sdtContent>
      </w:sdt>
      <w:r w:rsidR="00F529BB">
        <w:rPr>
          <w:rFonts w:hint="eastAsia"/>
          <w:sz w:val="24"/>
          <w:lang w:eastAsia="zh-CN"/>
        </w:rPr>
        <w:t>技术资料：</w:t>
      </w:r>
      <w:r w:rsidR="00F529BB">
        <w:rPr>
          <w:sz w:val="24"/>
          <w:u w:val="single"/>
          <w:lang w:eastAsia="zh-CN"/>
        </w:rPr>
        <w:t xml:space="preserve">                                                                 </w:t>
      </w:r>
    </w:p>
    <w:p w:rsidR="00F529BB" w:rsidRDefault="00F529BB" w:rsidP="00F529BB">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F529BB" w:rsidRDefault="00F529BB" w:rsidP="00F529BB">
      <w:pPr>
        <w:spacing w:line="360" w:lineRule="auto"/>
        <w:rPr>
          <w:sz w:val="24"/>
          <w:lang w:eastAsia="zh-CN"/>
        </w:rPr>
      </w:pPr>
      <w:r>
        <w:rPr>
          <w:rFonts w:hint="eastAsia"/>
          <w:sz w:val="24"/>
          <w:lang w:eastAsia="zh-CN"/>
        </w:rPr>
        <w:t>6、验收</w:t>
      </w:r>
    </w:p>
    <w:p w:rsidR="00F529BB" w:rsidRDefault="00F529BB" w:rsidP="00F529BB">
      <w:pPr>
        <w:spacing w:line="360" w:lineRule="auto"/>
        <w:rPr>
          <w:sz w:val="24"/>
          <w:lang w:eastAsia="zh-CN"/>
        </w:rPr>
      </w:pPr>
      <w:r>
        <w:rPr>
          <w:rFonts w:hint="eastAsia"/>
          <w:sz w:val="24"/>
          <w:lang w:eastAsia="zh-CN"/>
        </w:rPr>
        <w:t xml:space="preserve">    6.1货物的货到验收包括：型号、规格、数量、外观质量、及货物包装是否完好。</w:t>
      </w:r>
    </w:p>
    <w:p w:rsidR="00F529BB" w:rsidRDefault="00F529BB" w:rsidP="00F529B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F529BB" w:rsidRDefault="00F529BB" w:rsidP="00F529B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w:t>
      </w:r>
      <w:r>
        <w:rPr>
          <w:rFonts w:hint="eastAsia"/>
          <w:sz w:val="24"/>
          <w:lang w:eastAsia="zh-CN"/>
        </w:rPr>
        <w:lastRenderedPageBreak/>
        <w:t>视为未按合同约定交货，乙方负责补齐，因此导致逾期交付的，由乙方承担相关的违约责任。</w:t>
      </w:r>
    </w:p>
    <w:p w:rsidR="00F529BB" w:rsidRDefault="00F529BB" w:rsidP="00F529BB">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F529BB" w:rsidRDefault="00F529BB" w:rsidP="00F529B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F529BB" w:rsidRDefault="00F529BB" w:rsidP="00F529B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F529BB" w:rsidRDefault="00F529BB" w:rsidP="00F529BB">
      <w:pPr>
        <w:spacing w:line="360" w:lineRule="auto"/>
        <w:rPr>
          <w:sz w:val="24"/>
          <w:lang w:eastAsia="zh-CN"/>
        </w:rPr>
      </w:pPr>
      <w:r>
        <w:rPr>
          <w:rFonts w:hint="eastAsia"/>
          <w:sz w:val="24"/>
          <w:lang w:eastAsia="zh-CN"/>
        </w:rPr>
        <w:t>7、质量保证</w:t>
      </w:r>
    </w:p>
    <w:p w:rsidR="00F529BB" w:rsidRDefault="00F529BB" w:rsidP="00F529B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F529BB" w:rsidRDefault="00F529BB" w:rsidP="00F529BB">
      <w:pPr>
        <w:spacing w:line="360" w:lineRule="auto"/>
        <w:rPr>
          <w:sz w:val="24"/>
          <w:lang w:eastAsia="zh-CN"/>
        </w:rPr>
      </w:pPr>
      <w:r>
        <w:rPr>
          <w:rFonts w:hint="eastAsia"/>
          <w:sz w:val="24"/>
          <w:lang w:eastAsia="zh-CN"/>
        </w:rPr>
        <w:t>8、违约责任</w:t>
      </w:r>
    </w:p>
    <w:p w:rsidR="00F529BB" w:rsidRDefault="00F529BB" w:rsidP="00F529BB">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F529BB" w:rsidRDefault="00F529BB" w:rsidP="00F529BB">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F529BB" w:rsidRDefault="00F529BB" w:rsidP="00F529BB">
      <w:pPr>
        <w:spacing w:line="360" w:lineRule="auto"/>
        <w:rPr>
          <w:sz w:val="24"/>
          <w:lang w:eastAsia="zh-CN"/>
        </w:rPr>
      </w:pPr>
      <w:r>
        <w:rPr>
          <w:rFonts w:hint="eastAsia"/>
          <w:sz w:val="24"/>
          <w:lang w:eastAsia="zh-CN"/>
        </w:rPr>
        <w:t xml:space="preserve">   8.3 甲方无故逾期付款的，按照银行同期贷款利率标准支付利息。</w:t>
      </w:r>
    </w:p>
    <w:p w:rsidR="00F529BB" w:rsidRDefault="00F529BB" w:rsidP="00F529BB">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F529BB" w:rsidRDefault="00F529BB" w:rsidP="00F529BB">
      <w:pPr>
        <w:spacing w:line="360" w:lineRule="auto"/>
        <w:ind w:firstLineChars="50" w:firstLine="120"/>
        <w:rPr>
          <w:sz w:val="24"/>
          <w:lang w:eastAsia="zh-CN"/>
        </w:rPr>
      </w:pPr>
      <w:r>
        <w:rPr>
          <w:rFonts w:hint="eastAsia"/>
          <w:sz w:val="24"/>
          <w:lang w:eastAsia="zh-CN"/>
        </w:rPr>
        <w:t>9、法律的适用及争议解决方式</w:t>
      </w:r>
    </w:p>
    <w:p w:rsidR="00F529BB" w:rsidRDefault="00F529BB" w:rsidP="00F529BB">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F529BB" w:rsidRDefault="00F529BB" w:rsidP="00F529BB">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F529BB" w:rsidRDefault="00F529BB" w:rsidP="00F529BB">
      <w:pPr>
        <w:spacing w:line="360" w:lineRule="auto"/>
        <w:rPr>
          <w:sz w:val="24"/>
          <w:lang w:eastAsia="zh-CN"/>
        </w:rPr>
      </w:pPr>
      <w:r>
        <w:rPr>
          <w:rFonts w:hint="eastAsia"/>
          <w:sz w:val="24"/>
          <w:lang w:eastAsia="zh-CN"/>
        </w:rPr>
        <w:t xml:space="preserve">10、 合同变更与解除： </w:t>
      </w:r>
    </w:p>
    <w:p w:rsidR="00F529BB" w:rsidRDefault="00F529BB" w:rsidP="00F529BB">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F529BB" w:rsidRDefault="00F529BB" w:rsidP="00F529BB">
      <w:pPr>
        <w:spacing w:line="360" w:lineRule="auto"/>
        <w:rPr>
          <w:sz w:val="24"/>
          <w:lang w:eastAsia="zh-CN"/>
        </w:rPr>
      </w:pPr>
      <w:r>
        <w:rPr>
          <w:rFonts w:hint="eastAsia"/>
          <w:sz w:val="24"/>
          <w:lang w:eastAsia="zh-CN"/>
        </w:rPr>
        <w:lastRenderedPageBreak/>
        <w:t>11、通知</w:t>
      </w:r>
    </w:p>
    <w:p w:rsidR="00F529BB" w:rsidRDefault="00F529BB" w:rsidP="00F529BB">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529BB" w:rsidRDefault="00F529BB" w:rsidP="00F529BB">
      <w:pPr>
        <w:spacing w:line="360" w:lineRule="auto"/>
        <w:ind w:firstLineChars="200" w:firstLine="480"/>
        <w:rPr>
          <w:sz w:val="24"/>
          <w:lang w:eastAsia="zh-CN"/>
        </w:rPr>
      </w:pPr>
      <w:r>
        <w:rPr>
          <w:rFonts w:hint="eastAsia"/>
          <w:sz w:val="24"/>
          <w:lang w:eastAsia="zh-CN"/>
        </w:rPr>
        <w:t>12、本合同一式陆份，经双方签订后生效，甲方执肆份、乙方执贰份，具有同等效力。</w:t>
      </w:r>
    </w:p>
    <w:p w:rsidR="00F529BB" w:rsidRDefault="00F529BB" w:rsidP="00F529BB">
      <w:pPr>
        <w:spacing w:line="360" w:lineRule="auto"/>
        <w:ind w:firstLineChars="200" w:firstLine="480"/>
        <w:rPr>
          <w:sz w:val="24"/>
          <w:lang w:eastAsia="zh-CN"/>
        </w:rPr>
      </w:pPr>
    </w:p>
    <w:p w:rsidR="00F529BB" w:rsidRDefault="00F529BB" w:rsidP="00F529BB">
      <w:pPr>
        <w:spacing w:line="360" w:lineRule="auto"/>
        <w:ind w:firstLineChars="200" w:firstLine="480"/>
        <w:rPr>
          <w:sz w:val="24"/>
        </w:rPr>
      </w:pPr>
      <w:r>
        <w:rPr>
          <w:rFonts w:hint="eastAsia"/>
          <w:sz w:val="24"/>
        </w:rPr>
        <w:t>以下为签署页</w:t>
      </w:r>
    </w:p>
    <w:p w:rsidR="00F529BB" w:rsidRDefault="00F529BB" w:rsidP="00F529BB">
      <w:pPr>
        <w:spacing w:line="360" w:lineRule="auto"/>
        <w:ind w:firstLineChars="200" w:firstLine="480"/>
        <w:rPr>
          <w:sz w:val="24"/>
        </w:rPr>
      </w:pPr>
    </w:p>
    <w:p w:rsidR="00F529BB" w:rsidRDefault="00F529BB" w:rsidP="00F529BB">
      <w:pPr>
        <w:spacing w:line="360" w:lineRule="auto"/>
        <w:ind w:firstLineChars="200" w:firstLine="480"/>
        <w:rPr>
          <w:sz w:val="24"/>
        </w:rPr>
      </w:pPr>
    </w:p>
    <w:p w:rsidR="00F529BB" w:rsidRDefault="00F529BB" w:rsidP="00F529BB">
      <w:pPr>
        <w:spacing w:line="360" w:lineRule="auto"/>
        <w:ind w:firstLineChars="200" w:firstLine="480"/>
        <w:rPr>
          <w:sz w:val="24"/>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F529BB" w:rsidTr="004E4AD0">
        <w:trPr>
          <w:jc w:val="center"/>
        </w:trPr>
        <w:tc>
          <w:tcPr>
            <w:tcW w:w="4960" w:type="dxa"/>
            <w:vAlign w:val="center"/>
          </w:tcPr>
          <w:p w:rsidR="00F529BB" w:rsidRDefault="00F529BB" w:rsidP="004E4AD0">
            <w:pPr>
              <w:spacing w:line="360" w:lineRule="auto"/>
              <w:rPr>
                <w:sz w:val="24"/>
                <w:lang w:eastAsia="zh-CN"/>
              </w:rPr>
            </w:pPr>
            <w:r>
              <w:rPr>
                <w:rFonts w:hint="eastAsia"/>
                <w:sz w:val="24"/>
                <w:lang w:eastAsia="zh-CN"/>
              </w:rPr>
              <w:t>甲方：</w:t>
            </w:r>
            <w:r w:rsidRPr="00135700">
              <w:rPr>
                <w:rFonts w:hint="eastAsia"/>
                <w:sz w:val="24"/>
                <w:lang w:eastAsia="zh-CN"/>
              </w:rPr>
              <w:t>翔鹭码头投资管理（漳州）有限公司</w:t>
            </w:r>
          </w:p>
        </w:tc>
        <w:tc>
          <w:tcPr>
            <w:tcW w:w="4821" w:type="dxa"/>
            <w:vAlign w:val="center"/>
          </w:tcPr>
          <w:p w:rsidR="00F529BB" w:rsidRDefault="00F529BB" w:rsidP="00F529BB">
            <w:pPr>
              <w:spacing w:line="360" w:lineRule="auto"/>
              <w:rPr>
                <w:sz w:val="24"/>
                <w:lang w:eastAsia="zh-CN"/>
              </w:rPr>
            </w:pPr>
            <w:r>
              <w:rPr>
                <w:rFonts w:hint="eastAsia"/>
                <w:sz w:val="24"/>
                <w:lang w:eastAsia="zh-CN"/>
              </w:rPr>
              <w:t>乙方：</w:t>
            </w:r>
            <w:r>
              <w:rPr>
                <w:sz w:val="24"/>
                <w:lang w:eastAsia="zh-CN"/>
              </w:rPr>
              <w:t xml:space="preserve"> </w:t>
            </w:r>
          </w:p>
        </w:tc>
      </w:tr>
      <w:tr w:rsidR="00F529BB" w:rsidTr="004E4AD0">
        <w:trPr>
          <w:jc w:val="center"/>
        </w:trPr>
        <w:tc>
          <w:tcPr>
            <w:tcW w:w="4960" w:type="dxa"/>
            <w:vAlign w:val="center"/>
          </w:tcPr>
          <w:p w:rsidR="00F529BB" w:rsidRDefault="00F529BB" w:rsidP="004E4AD0">
            <w:pPr>
              <w:spacing w:line="360" w:lineRule="auto"/>
              <w:rPr>
                <w:sz w:val="24"/>
                <w:lang w:eastAsia="zh-CN"/>
              </w:rPr>
            </w:pPr>
            <w:r>
              <w:rPr>
                <w:rFonts w:hint="eastAsia"/>
                <w:sz w:val="24"/>
                <w:lang w:eastAsia="zh-CN"/>
              </w:rPr>
              <w:t>联系地址：</w:t>
            </w:r>
            <w:r>
              <w:rPr>
                <w:rFonts w:hint="eastAsia"/>
                <w:lang w:eastAsia="zh-CN"/>
              </w:rPr>
              <w:t>漳州市古雷经济开发区腾龙路86号</w:t>
            </w:r>
          </w:p>
        </w:tc>
        <w:tc>
          <w:tcPr>
            <w:tcW w:w="4821" w:type="dxa"/>
            <w:vAlign w:val="center"/>
          </w:tcPr>
          <w:p w:rsidR="00F529BB" w:rsidRDefault="00F529BB" w:rsidP="00F529BB">
            <w:pPr>
              <w:spacing w:line="360" w:lineRule="auto"/>
              <w:rPr>
                <w:sz w:val="24"/>
                <w:lang w:eastAsia="zh-CN"/>
              </w:rPr>
            </w:pPr>
            <w:r>
              <w:rPr>
                <w:rFonts w:hint="eastAsia"/>
                <w:sz w:val="24"/>
                <w:lang w:eastAsia="zh-CN"/>
              </w:rPr>
              <w:t>联系地址：</w:t>
            </w:r>
          </w:p>
        </w:tc>
      </w:tr>
      <w:tr w:rsidR="00F529BB" w:rsidTr="004E4AD0">
        <w:trPr>
          <w:jc w:val="center"/>
        </w:trPr>
        <w:tc>
          <w:tcPr>
            <w:tcW w:w="4960" w:type="dxa"/>
            <w:vAlign w:val="center"/>
          </w:tcPr>
          <w:p w:rsidR="00F529BB" w:rsidRDefault="00F529BB" w:rsidP="004E4AD0">
            <w:pPr>
              <w:spacing w:line="360" w:lineRule="auto"/>
              <w:rPr>
                <w:sz w:val="24"/>
              </w:rPr>
            </w:pPr>
            <w:r>
              <w:rPr>
                <w:rFonts w:hint="eastAsia"/>
                <w:sz w:val="24"/>
              </w:rPr>
              <w:t>委托代理人：</w:t>
            </w:r>
            <w:r>
              <w:rPr>
                <w:sz w:val="24"/>
              </w:rPr>
              <w:t xml:space="preserve"> </w:t>
            </w:r>
          </w:p>
        </w:tc>
        <w:tc>
          <w:tcPr>
            <w:tcW w:w="4821" w:type="dxa"/>
            <w:vAlign w:val="center"/>
          </w:tcPr>
          <w:p w:rsidR="00F529BB" w:rsidRDefault="00F529BB" w:rsidP="00F529BB">
            <w:pPr>
              <w:spacing w:line="360" w:lineRule="auto"/>
              <w:rPr>
                <w:sz w:val="24"/>
              </w:rPr>
            </w:pPr>
            <w:r>
              <w:rPr>
                <w:rFonts w:hint="eastAsia"/>
                <w:sz w:val="24"/>
              </w:rPr>
              <w:t>委托代理人：</w:t>
            </w:r>
          </w:p>
        </w:tc>
      </w:tr>
      <w:tr w:rsidR="00F529BB" w:rsidTr="004E4AD0">
        <w:trPr>
          <w:jc w:val="center"/>
        </w:trPr>
        <w:tc>
          <w:tcPr>
            <w:tcW w:w="4960" w:type="dxa"/>
            <w:vAlign w:val="center"/>
          </w:tcPr>
          <w:p w:rsidR="00F529BB" w:rsidRDefault="00F529BB" w:rsidP="004E4AD0">
            <w:pPr>
              <w:spacing w:line="360" w:lineRule="auto"/>
              <w:rPr>
                <w:sz w:val="24"/>
              </w:rPr>
            </w:pPr>
            <w:r>
              <w:rPr>
                <w:rFonts w:hint="eastAsia"/>
                <w:sz w:val="24"/>
              </w:rPr>
              <w:t>电话：</w:t>
            </w:r>
          </w:p>
        </w:tc>
        <w:tc>
          <w:tcPr>
            <w:tcW w:w="4821" w:type="dxa"/>
            <w:vAlign w:val="center"/>
          </w:tcPr>
          <w:p w:rsidR="00F529BB" w:rsidRDefault="00F529BB" w:rsidP="00F529BB">
            <w:pPr>
              <w:spacing w:line="360" w:lineRule="auto"/>
              <w:rPr>
                <w:sz w:val="24"/>
                <w:lang w:eastAsia="zh-CN"/>
              </w:rPr>
            </w:pPr>
            <w:r>
              <w:rPr>
                <w:rFonts w:hint="eastAsia"/>
                <w:sz w:val="24"/>
              </w:rPr>
              <w:t>电话</w:t>
            </w:r>
            <w:r>
              <w:rPr>
                <w:rFonts w:hint="eastAsia"/>
                <w:sz w:val="24"/>
                <w:lang w:eastAsia="zh-CN"/>
              </w:rPr>
              <w:t>：</w:t>
            </w:r>
          </w:p>
        </w:tc>
      </w:tr>
      <w:tr w:rsidR="00F529BB" w:rsidTr="004E4AD0">
        <w:trPr>
          <w:jc w:val="center"/>
        </w:trPr>
        <w:tc>
          <w:tcPr>
            <w:tcW w:w="4960" w:type="dxa"/>
            <w:vAlign w:val="center"/>
          </w:tcPr>
          <w:p w:rsidR="00F529BB" w:rsidRDefault="00F529BB" w:rsidP="004E4AD0">
            <w:pPr>
              <w:spacing w:line="360" w:lineRule="auto"/>
              <w:rPr>
                <w:sz w:val="24"/>
              </w:rPr>
            </w:pPr>
            <w:r>
              <w:rPr>
                <w:rFonts w:hint="eastAsia"/>
                <w:sz w:val="24"/>
              </w:rPr>
              <w:t>开户银行：</w:t>
            </w:r>
          </w:p>
        </w:tc>
        <w:tc>
          <w:tcPr>
            <w:tcW w:w="4821" w:type="dxa"/>
            <w:vAlign w:val="center"/>
          </w:tcPr>
          <w:p w:rsidR="00F529BB" w:rsidRDefault="00F529BB" w:rsidP="00F529BB">
            <w:pPr>
              <w:spacing w:line="360" w:lineRule="auto"/>
              <w:rPr>
                <w:sz w:val="24"/>
                <w:lang w:eastAsia="zh-CN"/>
              </w:rPr>
            </w:pPr>
            <w:r>
              <w:rPr>
                <w:rFonts w:hint="eastAsia"/>
                <w:sz w:val="24"/>
                <w:lang w:eastAsia="zh-CN"/>
              </w:rPr>
              <w:t>开户银行：</w:t>
            </w:r>
          </w:p>
        </w:tc>
      </w:tr>
      <w:tr w:rsidR="00F529BB" w:rsidTr="004E4AD0">
        <w:trPr>
          <w:jc w:val="center"/>
        </w:trPr>
        <w:tc>
          <w:tcPr>
            <w:tcW w:w="4960" w:type="dxa"/>
            <w:vAlign w:val="center"/>
          </w:tcPr>
          <w:p w:rsidR="00F529BB" w:rsidRDefault="00F529BB" w:rsidP="004E4AD0">
            <w:pPr>
              <w:spacing w:line="360" w:lineRule="auto"/>
              <w:rPr>
                <w:sz w:val="24"/>
              </w:rPr>
            </w:pPr>
            <w:r>
              <w:rPr>
                <w:rFonts w:hint="eastAsia"/>
                <w:sz w:val="24"/>
              </w:rPr>
              <w:t>账号：</w:t>
            </w:r>
          </w:p>
        </w:tc>
        <w:tc>
          <w:tcPr>
            <w:tcW w:w="4821" w:type="dxa"/>
            <w:vAlign w:val="center"/>
          </w:tcPr>
          <w:p w:rsidR="00F529BB" w:rsidRDefault="00F529BB" w:rsidP="00F529BB">
            <w:pPr>
              <w:spacing w:line="360" w:lineRule="auto"/>
              <w:rPr>
                <w:sz w:val="24"/>
              </w:rPr>
            </w:pPr>
            <w:r>
              <w:rPr>
                <w:rFonts w:hint="eastAsia"/>
                <w:sz w:val="24"/>
              </w:rPr>
              <w:t>账号：</w:t>
            </w:r>
          </w:p>
        </w:tc>
      </w:tr>
      <w:tr w:rsidR="00F529BB" w:rsidTr="004E4AD0">
        <w:trPr>
          <w:jc w:val="center"/>
        </w:trPr>
        <w:tc>
          <w:tcPr>
            <w:tcW w:w="4960" w:type="dxa"/>
            <w:vAlign w:val="center"/>
          </w:tcPr>
          <w:p w:rsidR="00F529BB" w:rsidRDefault="00F529BB" w:rsidP="004E4AD0">
            <w:pPr>
              <w:spacing w:line="360" w:lineRule="auto"/>
              <w:rPr>
                <w:sz w:val="24"/>
              </w:rPr>
            </w:pPr>
          </w:p>
        </w:tc>
        <w:tc>
          <w:tcPr>
            <w:tcW w:w="4821" w:type="dxa"/>
            <w:vAlign w:val="center"/>
          </w:tcPr>
          <w:p w:rsidR="00F529BB" w:rsidRDefault="00F529BB" w:rsidP="004E4AD0">
            <w:pPr>
              <w:spacing w:line="360" w:lineRule="auto"/>
              <w:rPr>
                <w:sz w:val="24"/>
              </w:rPr>
            </w:pPr>
          </w:p>
        </w:tc>
      </w:tr>
      <w:tr w:rsidR="00F529BB" w:rsidTr="004E4AD0">
        <w:trPr>
          <w:jc w:val="center"/>
        </w:trPr>
        <w:tc>
          <w:tcPr>
            <w:tcW w:w="4960" w:type="dxa"/>
            <w:vAlign w:val="center"/>
          </w:tcPr>
          <w:p w:rsidR="00F529BB" w:rsidRDefault="00F529BB" w:rsidP="004E4AD0">
            <w:pPr>
              <w:spacing w:line="360" w:lineRule="auto"/>
              <w:rPr>
                <w:sz w:val="24"/>
              </w:rPr>
            </w:pPr>
          </w:p>
        </w:tc>
        <w:tc>
          <w:tcPr>
            <w:tcW w:w="4821" w:type="dxa"/>
            <w:vAlign w:val="center"/>
          </w:tcPr>
          <w:p w:rsidR="00F529BB" w:rsidRDefault="00F529BB" w:rsidP="004E4AD0">
            <w:pPr>
              <w:spacing w:line="360" w:lineRule="auto"/>
              <w:rPr>
                <w:sz w:val="24"/>
              </w:rPr>
            </w:pPr>
          </w:p>
        </w:tc>
      </w:tr>
    </w:tbl>
    <w:p w:rsidR="00F529BB" w:rsidRDefault="00F529BB" w:rsidP="00F529BB">
      <w:pPr>
        <w:spacing w:line="360" w:lineRule="auto"/>
        <w:ind w:firstLineChars="200" w:firstLine="480"/>
        <w:rPr>
          <w:sz w:val="24"/>
        </w:rPr>
      </w:pPr>
    </w:p>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A51DBD" w:rsidRDefault="00A51DBD" w:rsidP="004E5C71">
      <w:pPr>
        <w:rPr>
          <w:rFonts w:hAnsi="Calibri" w:cs="Times New Roman"/>
          <w:b/>
          <w:bCs/>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F529BB">
      <w:pPr>
        <w:spacing w:line="1000" w:lineRule="exact"/>
        <w:jc w:val="center"/>
        <w:rPr>
          <w:b/>
          <w:sz w:val="44"/>
          <w:szCs w:val="44"/>
          <w:lang w:eastAsia="zh-CN"/>
        </w:rPr>
      </w:pPr>
      <w:r>
        <w:rPr>
          <w:rFonts w:hint="eastAsia"/>
          <w:b/>
          <w:sz w:val="44"/>
          <w:szCs w:val="44"/>
          <w:lang w:eastAsia="zh-CN"/>
        </w:rPr>
        <w:t>彩条布采购项目</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6E4CE4">
        <w:rPr>
          <w:rFonts w:ascii="Times New Roman" w:hAnsi="Times New Roman" w:hint="eastAsia"/>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6E4CE4">
        <w:rPr>
          <w:rFonts w:ascii="Times New Roman" w:hAnsi="Times New Roman" w:hint="eastAsia"/>
          <w:b/>
          <w:bCs/>
          <w:w w:val="95"/>
          <w:sz w:val="32"/>
          <w:lang w:eastAsia="zh-CN"/>
        </w:rPr>
        <w:t>04</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161464" w:rsidP="00591B76">
      <w:pPr>
        <w:rPr>
          <w:sz w:val="24"/>
          <w:szCs w:val="24"/>
          <w:lang w:eastAsia="zh-CN"/>
        </w:rPr>
      </w:pPr>
      <w:r w:rsidRPr="00161464">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F4C66" w:rsidRPr="0033277A" w:rsidRDefault="00DF4C66"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F4C66" w:rsidRPr="0033277A" w:rsidRDefault="00DF4C66"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F4C66" w:rsidRPr="0033277A" w:rsidRDefault="00DF4C66"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F4C66" w:rsidRPr="0033277A" w:rsidRDefault="00DF4C66"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F4C66" w:rsidRPr="0033277A" w:rsidRDefault="00DF4C66"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F4C66" w:rsidRPr="0033277A" w:rsidRDefault="00DF4C66"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F4C66" w:rsidRPr="0033277A" w:rsidRDefault="00DF4C66"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FE2137">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参选人拟报价</w:t>
            </w:r>
            <w:r w:rsidR="00FE2137">
              <w:rPr>
                <w:rFonts w:hint="eastAsia"/>
                <w:b/>
                <w:sz w:val="24"/>
                <w:lang w:eastAsia="zh-CN"/>
              </w:rPr>
              <w:t>空调</w:t>
            </w:r>
            <w:r w:rsidR="007268C1" w:rsidRPr="007268C1">
              <w:rPr>
                <w:rFonts w:hint="eastAsia"/>
                <w:b/>
                <w:sz w:val="24"/>
                <w:lang w:eastAsia="zh-CN"/>
              </w:rPr>
              <w:t>具体品牌型号及规格参数）</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F529BB">
        <w:rPr>
          <w:rFonts w:hint="eastAsia"/>
          <w:sz w:val="24"/>
          <w:u w:val="single"/>
          <w:lang w:eastAsia="zh-CN"/>
        </w:rPr>
        <w:t>150件彩条布</w:t>
      </w:r>
      <w:r w:rsidR="00FE2137" w:rsidRPr="00DF4C66">
        <w:rPr>
          <w:u w:val="single"/>
          <w:lang w:eastAsia="zh-CN"/>
        </w:rPr>
        <w:t>采购发包</w:t>
      </w:r>
      <w:r w:rsidR="00F529BB">
        <w:rPr>
          <w:rFonts w:hint="eastAsia"/>
          <w:u w:val="single"/>
          <w:lang w:eastAsia="zh-CN"/>
        </w:rPr>
        <w:t>项目</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667178">
        <w:rPr>
          <w:rFonts w:cs="Times New Roman" w:hint="eastAsia"/>
          <w:color w:val="00B050"/>
          <w:sz w:val="28"/>
          <w:szCs w:val="28"/>
          <w:u w:val="single"/>
          <w:lang w:eastAsia="zh-CN"/>
        </w:rPr>
        <w:t>2020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7E4656">
      <w:pPr>
        <w:pStyle w:val="a9"/>
        <w:spacing w:beforeLines="0" w:afterLines="0" w:line="240" w:lineRule="auto"/>
        <w:ind w:firstLineChars="0" w:firstLine="0"/>
        <w:jc w:val="center"/>
        <w:rPr>
          <w:b/>
          <w:spacing w:val="-5"/>
          <w:lang w:eastAsia="zh-CN"/>
        </w:rPr>
      </w:pPr>
      <w:r>
        <w:rPr>
          <w:rFonts w:hint="eastAsia"/>
          <w:b/>
          <w:spacing w:val="-5"/>
          <w:lang w:eastAsia="zh-CN"/>
        </w:rPr>
        <w:t>参选人</w:t>
      </w:r>
      <w:r w:rsidRPr="00CB6097">
        <w:rPr>
          <w:rFonts w:hint="eastAsia"/>
          <w:b/>
          <w:spacing w:val="-5"/>
          <w:lang w:eastAsia="zh-CN"/>
        </w:rPr>
        <w:t>需在技术部分提供相应的拟报价</w:t>
      </w:r>
      <w:r w:rsidR="00FE2137">
        <w:rPr>
          <w:rFonts w:hint="eastAsia"/>
          <w:b/>
          <w:spacing w:val="-5"/>
          <w:lang w:eastAsia="zh-CN"/>
        </w:rPr>
        <w:t>空调</w:t>
      </w:r>
      <w:r w:rsidRPr="00CB6097">
        <w:rPr>
          <w:rFonts w:hint="eastAsia"/>
          <w:b/>
          <w:spacing w:val="-5"/>
          <w:lang w:eastAsia="zh-CN"/>
        </w:rPr>
        <w:t>具体品牌型号及相应规格参数以供比选人进行技术评选</w:t>
      </w:r>
      <w:r>
        <w:rPr>
          <w:rFonts w:hint="eastAsia"/>
          <w:b/>
          <w:spacing w:val="-5"/>
          <w:lang w:eastAsia="zh-CN"/>
        </w:rPr>
        <w:t>（未提供该项资料的报价将被视为无效报价，不参与评选）</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F529BB">
        <w:rPr>
          <w:rFonts w:hint="eastAsia"/>
          <w:u w:val="single"/>
          <w:lang w:eastAsia="zh-CN"/>
        </w:rPr>
        <w:t>150件彩条布采购</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9713" w:type="dxa"/>
        <w:tblLayout w:type="fixed"/>
        <w:tblLook w:val="0000"/>
      </w:tblPr>
      <w:tblGrid>
        <w:gridCol w:w="512"/>
        <w:gridCol w:w="1156"/>
        <w:gridCol w:w="2126"/>
        <w:gridCol w:w="1840"/>
        <w:gridCol w:w="1433"/>
        <w:gridCol w:w="1546"/>
        <w:gridCol w:w="1100"/>
      </w:tblGrid>
      <w:tr w:rsidR="005C5A4A"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5C5A4A" w:rsidRDefault="005C5A4A" w:rsidP="00A713F0">
            <w:pPr>
              <w:widowControl/>
              <w:jc w:val="center"/>
              <w:rPr>
                <w:color w:val="000000"/>
              </w:rPr>
            </w:pPr>
            <w:r>
              <w:rPr>
                <w:rFonts w:hint="eastAsia"/>
                <w:color w:val="000000"/>
              </w:rPr>
              <w:t>序号</w:t>
            </w:r>
          </w:p>
        </w:tc>
        <w:tc>
          <w:tcPr>
            <w:tcW w:w="1156" w:type="dxa"/>
            <w:tcBorders>
              <w:top w:val="single" w:sz="8" w:space="0" w:color="auto"/>
              <w:left w:val="nil"/>
              <w:bottom w:val="single" w:sz="8" w:space="0" w:color="auto"/>
              <w:right w:val="single" w:sz="8" w:space="0" w:color="auto"/>
            </w:tcBorders>
            <w:vAlign w:val="center"/>
          </w:tcPr>
          <w:p w:rsidR="005C5A4A" w:rsidRDefault="005C5A4A" w:rsidP="00A713F0">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5C5A4A" w:rsidRDefault="005C5A4A" w:rsidP="00A713F0">
            <w:pPr>
              <w:widowControl/>
              <w:jc w:val="center"/>
              <w:rPr>
                <w:color w:val="000000"/>
              </w:rPr>
            </w:pPr>
            <w:r>
              <w:rPr>
                <w:rFonts w:hint="eastAsia"/>
                <w:color w:val="000000"/>
              </w:rPr>
              <w:t>规格</w:t>
            </w:r>
          </w:p>
        </w:tc>
        <w:tc>
          <w:tcPr>
            <w:tcW w:w="1840" w:type="dxa"/>
            <w:tcBorders>
              <w:top w:val="single" w:sz="8" w:space="0" w:color="auto"/>
              <w:left w:val="nil"/>
              <w:bottom w:val="single" w:sz="8" w:space="0" w:color="auto"/>
              <w:right w:val="single" w:sz="8" w:space="0" w:color="auto"/>
            </w:tcBorders>
            <w:vAlign w:val="center"/>
          </w:tcPr>
          <w:p w:rsidR="005C5A4A" w:rsidRDefault="005C5A4A" w:rsidP="004E4AD0">
            <w:pPr>
              <w:widowControl/>
              <w:jc w:val="center"/>
              <w:rPr>
                <w:color w:val="000000"/>
              </w:rPr>
            </w:pPr>
            <w:r>
              <w:rPr>
                <w:rFonts w:hint="eastAsia"/>
                <w:color w:val="000000"/>
              </w:rPr>
              <w:t>数量（</w:t>
            </w:r>
            <w:r>
              <w:rPr>
                <w:rFonts w:hint="eastAsia"/>
                <w:color w:val="000000"/>
                <w:lang w:eastAsia="zh-CN"/>
              </w:rPr>
              <w:t>件</w:t>
            </w:r>
            <w:r>
              <w:rPr>
                <w:rFonts w:hint="eastAsia"/>
                <w:color w:val="000000"/>
              </w:rPr>
              <w:t>）</w:t>
            </w:r>
          </w:p>
        </w:tc>
        <w:tc>
          <w:tcPr>
            <w:tcW w:w="1433" w:type="dxa"/>
            <w:tcBorders>
              <w:top w:val="single" w:sz="8" w:space="0" w:color="auto"/>
              <w:left w:val="nil"/>
              <w:bottom w:val="single" w:sz="8" w:space="0" w:color="auto"/>
              <w:right w:val="single" w:sz="8" w:space="0" w:color="auto"/>
            </w:tcBorders>
            <w:vAlign w:val="center"/>
          </w:tcPr>
          <w:p w:rsidR="005C5A4A" w:rsidRDefault="005C5A4A" w:rsidP="004E4AD0">
            <w:pPr>
              <w:widowControl/>
              <w:jc w:val="center"/>
              <w:rPr>
                <w:color w:val="000000"/>
                <w:lang w:eastAsia="zh-CN"/>
              </w:rPr>
            </w:pPr>
            <w:r>
              <w:rPr>
                <w:rFonts w:hint="eastAsia"/>
                <w:color w:val="000000"/>
                <w:lang w:eastAsia="zh-CN"/>
              </w:rPr>
              <w:t>含税单价</w:t>
            </w:r>
          </w:p>
        </w:tc>
        <w:tc>
          <w:tcPr>
            <w:tcW w:w="1546" w:type="dxa"/>
            <w:tcBorders>
              <w:top w:val="single" w:sz="8" w:space="0" w:color="auto"/>
              <w:left w:val="nil"/>
              <w:bottom w:val="single" w:sz="8" w:space="0" w:color="auto"/>
              <w:right w:val="single" w:sz="8" w:space="0" w:color="auto"/>
            </w:tcBorders>
            <w:vAlign w:val="center"/>
          </w:tcPr>
          <w:p w:rsidR="005C5A4A" w:rsidRDefault="005C5A4A" w:rsidP="004E4AD0">
            <w:pPr>
              <w:widowControl/>
              <w:jc w:val="center"/>
              <w:rPr>
                <w:color w:val="000000"/>
              </w:rPr>
            </w:pPr>
            <w:r>
              <w:rPr>
                <w:rFonts w:hint="eastAsia"/>
                <w:color w:val="000000"/>
                <w:lang w:eastAsia="zh-CN"/>
              </w:rPr>
              <w:t>合</w:t>
            </w:r>
            <w:r>
              <w:rPr>
                <w:rFonts w:hint="eastAsia"/>
                <w:color w:val="000000"/>
              </w:rPr>
              <w:t>计</w:t>
            </w:r>
          </w:p>
          <w:p w:rsidR="005C5A4A" w:rsidRDefault="005C5A4A" w:rsidP="004E4AD0">
            <w:pPr>
              <w:widowControl/>
              <w:jc w:val="center"/>
              <w:rPr>
                <w:color w:val="000000"/>
              </w:rPr>
            </w:pPr>
            <w:r>
              <w:rPr>
                <w:rFonts w:hint="eastAsia"/>
                <w:color w:val="000000"/>
              </w:rPr>
              <w:t>元</w:t>
            </w:r>
          </w:p>
        </w:tc>
        <w:tc>
          <w:tcPr>
            <w:tcW w:w="1100" w:type="dxa"/>
            <w:tcBorders>
              <w:top w:val="single" w:sz="8" w:space="0" w:color="auto"/>
              <w:left w:val="nil"/>
              <w:bottom w:val="single" w:sz="8" w:space="0" w:color="auto"/>
              <w:right w:val="single" w:sz="8" w:space="0" w:color="auto"/>
            </w:tcBorders>
            <w:vAlign w:val="center"/>
          </w:tcPr>
          <w:p w:rsidR="005C5A4A" w:rsidRDefault="005C5A4A" w:rsidP="00A713F0">
            <w:pPr>
              <w:widowControl/>
              <w:jc w:val="center"/>
              <w:rPr>
                <w:color w:val="000000"/>
              </w:rPr>
            </w:pPr>
            <w:r>
              <w:rPr>
                <w:rFonts w:hint="eastAsia"/>
                <w:color w:val="000000"/>
                <w:lang w:eastAsia="zh-CN"/>
              </w:rPr>
              <w:t>备注</w:t>
            </w:r>
          </w:p>
        </w:tc>
      </w:tr>
      <w:tr w:rsidR="005C5A4A"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5C5A4A" w:rsidRDefault="005C5A4A" w:rsidP="00DF4C66">
            <w:pPr>
              <w:widowControl/>
              <w:jc w:val="center"/>
              <w:rPr>
                <w:color w:val="000000"/>
                <w:lang w:eastAsia="zh-CN"/>
              </w:rPr>
            </w:pPr>
            <w:r>
              <w:rPr>
                <w:rFonts w:hint="eastAsia"/>
                <w:color w:val="000000"/>
                <w:lang w:eastAsia="zh-CN"/>
              </w:rPr>
              <w:t>1</w:t>
            </w:r>
          </w:p>
        </w:tc>
        <w:tc>
          <w:tcPr>
            <w:tcW w:w="1156" w:type="dxa"/>
            <w:tcBorders>
              <w:top w:val="single" w:sz="8" w:space="0" w:color="auto"/>
              <w:left w:val="nil"/>
              <w:bottom w:val="single" w:sz="8" w:space="0" w:color="auto"/>
              <w:right w:val="single" w:sz="8" w:space="0" w:color="auto"/>
            </w:tcBorders>
            <w:vAlign w:val="center"/>
          </w:tcPr>
          <w:p w:rsidR="005C5A4A" w:rsidRDefault="005C5A4A" w:rsidP="00DF4C66">
            <w:pPr>
              <w:widowControl/>
              <w:jc w:val="center"/>
              <w:rPr>
                <w:color w:val="000000"/>
                <w:lang w:eastAsia="zh-CN"/>
              </w:rPr>
            </w:pPr>
            <w:r>
              <w:rPr>
                <w:rFonts w:hint="eastAsia"/>
                <w:color w:val="000000"/>
                <w:lang w:eastAsia="zh-CN"/>
              </w:rPr>
              <w:t>彩条布</w:t>
            </w:r>
          </w:p>
        </w:tc>
        <w:tc>
          <w:tcPr>
            <w:tcW w:w="2126" w:type="dxa"/>
            <w:tcBorders>
              <w:top w:val="single" w:sz="8" w:space="0" w:color="auto"/>
              <w:left w:val="nil"/>
              <w:bottom w:val="single" w:sz="8" w:space="0" w:color="auto"/>
              <w:right w:val="single" w:sz="8" w:space="0" w:color="auto"/>
            </w:tcBorders>
            <w:vAlign w:val="center"/>
          </w:tcPr>
          <w:p w:rsidR="005C5A4A" w:rsidRDefault="005C5A4A" w:rsidP="005C5A4A">
            <w:pPr>
              <w:widowControl/>
              <w:jc w:val="center"/>
              <w:rPr>
                <w:color w:val="000000"/>
                <w:lang w:eastAsia="zh-CN"/>
              </w:rPr>
            </w:pPr>
            <w:r>
              <w:rPr>
                <w:rFonts w:hint="eastAsia"/>
                <w:u w:val="single"/>
                <w:lang w:eastAsia="zh-CN"/>
              </w:rPr>
              <w:t>25M*18M</w:t>
            </w:r>
          </w:p>
        </w:tc>
        <w:tc>
          <w:tcPr>
            <w:tcW w:w="1840" w:type="dxa"/>
            <w:tcBorders>
              <w:top w:val="single" w:sz="8" w:space="0" w:color="auto"/>
              <w:left w:val="nil"/>
              <w:bottom w:val="single" w:sz="8" w:space="0" w:color="auto"/>
              <w:right w:val="single" w:sz="8" w:space="0" w:color="auto"/>
            </w:tcBorders>
            <w:vAlign w:val="center"/>
          </w:tcPr>
          <w:p w:rsidR="005C5A4A" w:rsidRDefault="005C5A4A" w:rsidP="004E4AD0">
            <w:pPr>
              <w:widowControl/>
              <w:jc w:val="center"/>
              <w:rPr>
                <w:color w:val="000000"/>
                <w:lang w:eastAsia="zh-CN"/>
              </w:rPr>
            </w:pPr>
            <w:r>
              <w:rPr>
                <w:rFonts w:hint="eastAsia"/>
                <w:color w:val="000000"/>
                <w:lang w:eastAsia="zh-CN"/>
              </w:rPr>
              <w:t>150</w:t>
            </w:r>
          </w:p>
        </w:tc>
        <w:tc>
          <w:tcPr>
            <w:tcW w:w="1433" w:type="dxa"/>
            <w:tcBorders>
              <w:top w:val="single" w:sz="8" w:space="0" w:color="auto"/>
              <w:left w:val="nil"/>
              <w:bottom w:val="single" w:sz="8" w:space="0" w:color="auto"/>
              <w:right w:val="single" w:sz="8" w:space="0" w:color="auto"/>
            </w:tcBorders>
            <w:vAlign w:val="center"/>
          </w:tcPr>
          <w:p w:rsidR="005C5A4A" w:rsidRDefault="005C5A4A" w:rsidP="004E4AD0">
            <w:pPr>
              <w:widowControl/>
              <w:jc w:val="center"/>
              <w:rPr>
                <w:color w:val="000000"/>
                <w:lang w:eastAsia="zh-CN"/>
              </w:rPr>
            </w:pPr>
          </w:p>
        </w:tc>
        <w:tc>
          <w:tcPr>
            <w:tcW w:w="1546" w:type="dxa"/>
            <w:tcBorders>
              <w:top w:val="single" w:sz="8" w:space="0" w:color="auto"/>
              <w:left w:val="nil"/>
              <w:bottom w:val="single" w:sz="8" w:space="0" w:color="auto"/>
              <w:right w:val="single" w:sz="8" w:space="0" w:color="auto"/>
            </w:tcBorders>
            <w:vAlign w:val="center"/>
          </w:tcPr>
          <w:p w:rsidR="005C5A4A" w:rsidRDefault="005C5A4A" w:rsidP="004E4AD0">
            <w:pPr>
              <w:widowControl/>
              <w:jc w:val="center"/>
              <w:rPr>
                <w:color w:val="000000"/>
              </w:rPr>
            </w:pPr>
          </w:p>
        </w:tc>
        <w:tc>
          <w:tcPr>
            <w:tcW w:w="1100" w:type="dxa"/>
            <w:tcBorders>
              <w:top w:val="single" w:sz="8" w:space="0" w:color="auto"/>
              <w:left w:val="nil"/>
              <w:bottom w:val="single" w:sz="8" w:space="0" w:color="auto"/>
              <w:right w:val="single" w:sz="8" w:space="0" w:color="auto"/>
            </w:tcBorders>
            <w:vAlign w:val="center"/>
          </w:tcPr>
          <w:p w:rsidR="005C5A4A" w:rsidRDefault="005C5A4A" w:rsidP="00A713F0">
            <w:pPr>
              <w:widowControl/>
              <w:jc w:val="center"/>
              <w:rPr>
                <w:color w:val="000000"/>
                <w:lang w:eastAsia="zh-CN"/>
              </w:rPr>
            </w:pPr>
            <w:r>
              <w:rPr>
                <w:rFonts w:hint="eastAsia"/>
                <w:color w:val="000000"/>
                <w:lang w:eastAsia="zh-CN"/>
              </w:rPr>
              <w:t>每平方米不少于100克</w:t>
            </w:r>
          </w:p>
        </w:tc>
      </w:tr>
    </w:tbl>
    <w:p w:rsidR="00A51DBD" w:rsidRPr="003F3CCC" w:rsidRDefault="00A51DBD" w:rsidP="003F3CCC">
      <w:pPr>
        <w:pStyle w:val="1"/>
        <w:rPr>
          <w:sz w:val="24"/>
        </w:rPr>
      </w:pPr>
      <w:r w:rsidRPr="003F3CCC">
        <w:rPr>
          <w:rFonts w:hint="eastAsia"/>
          <w:sz w:val="24"/>
        </w:rPr>
        <w:t>备注：</w:t>
      </w:r>
      <w:r w:rsidR="005C5A4A" w:rsidRPr="003F3CCC">
        <w:rPr>
          <w:sz w:val="24"/>
        </w:rPr>
        <w:t xml:space="preserve"> </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Pr>
          <w:rFonts w:hAnsi="Calibri" w:cs="Times New Roman" w:hint="eastAsia"/>
          <w:sz w:val="24"/>
          <w:lang w:eastAsia="zh-CN"/>
        </w:rPr>
        <w:t>所包含</w:t>
      </w:r>
      <w:r w:rsidR="005F261C" w:rsidRPr="003F3CCC">
        <w:rPr>
          <w:rFonts w:hAnsi="Calibri" w:cs="Times New Roman" w:hint="eastAsia"/>
          <w:sz w:val="24"/>
          <w:lang w:eastAsia="zh-CN"/>
        </w:rPr>
        <w:t>发票类型及税率：</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5C5A4A">
        <w:rPr>
          <w:rFonts w:hint="eastAsia"/>
          <w:sz w:val="24"/>
        </w:rPr>
        <w:t>乙方交付的产品</w:t>
      </w:r>
      <w:r w:rsidR="00C20C06">
        <w:rPr>
          <w:rFonts w:hint="eastAsia"/>
          <w:sz w:val="24"/>
        </w:rPr>
        <w:t>，按合同约定标准经甲方验收合格后，乙方开具全额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5C5A4A">
        <w:rPr>
          <w:rFonts w:hint="eastAsia"/>
          <w:sz w:val="24"/>
          <w:u w:val="single"/>
          <w:lang w:eastAsia="zh-CN"/>
        </w:rPr>
        <w:t>收到中选通知书</w:t>
      </w:r>
      <w:r w:rsidR="00C20C06" w:rsidRPr="00CB6097">
        <w:rPr>
          <w:rFonts w:hint="eastAsia"/>
          <w:sz w:val="24"/>
          <w:u w:val="single"/>
          <w:lang w:eastAsia="zh-CN"/>
        </w:rPr>
        <w:t>后</w:t>
      </w:r>
      <w:r w:rsidR="00C20C06">
        <w:rPr>
          <w:rFonts w:hint="eastAsia"/>
          <w:sz w:val="24"/>
          <w:u w:val="single"/>
          <w:lang w:eastAsia="zh-CN"/>
        </w:rPr>
        <w:t>5天内</w:t>
      </w:r>
      <w:r w:rsidR="005C5A4A">
        <w:rPr>
          <w:rFonts w:hint="eastAsia"/>
          <w:sz w:val="24"/>
          <w:u w:val="single"/>
          <w:lang w:eastAsia="zh-CN"/>
        </w:rPr>
        <w:t>供货，可分批供货，首批货物不得少于30条）</w:t>
      </w: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3E23DF">
        <w:rPr>
          <w:rFonts w:hint="eastAsia"/>
          <w:u w:val="single"/>
          <w:lang w:eastAsia="zh-CN"/>
        </w:rPr>
        <w:t>150件彩条布</w:t>
      </w:r>
      <w:r w:rsidR="00C20C06" w:rsidRPr="00DF4C66">
        <w:rPr>
          <w:u w:val="single"/>
          <w:lang w:eastAsia="zh-CN"/>
        </w:rPr>
        <w:t>采购发包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E5F" w:rsidRDefault="002E2E5F">
      <w:r>
        <w:separator/>
      </w:r>
    </w:p>
  </w:endnote>
  <w:endnote w:type="continuationSeparator" w:id="0">
    <w:p w:rsidR="002E2E5F" w:rsidRDefault="002E2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DF4C66" w:rsidRDefault="00DF4C66" w:rsidP="00E47EF8">
            <w:pPr>
              <w:pStyle w:val="a6"/>
              <w:jc w:val="center"/>
            </w:pPr>
            <w:r>
              <w:rPr>
                <w:lang w:val="zh-CN"/>
              </w:rPr>
              <w:t xml:space="preserve"> </w:t>
            </w:r>
            <w:r w:rsidR="00161464">
              <w:rPr>
                <w:b/>
                <w:sz w:val="24"/>
                <w:szCs w:val="24"/>
              </w:rPr>
              <w:fldChar w:fldCharType="begin"/>
            </w:r>
            <w:r>
              <w:rPr>
                <w:b/>
              </w:rPr>
              <w:instrText>PAGE</w:instrText>
            </w:r>
            <w:r w:rsidR="00161464">
              <w:rPr>
                <w:b/>
                <w:sz w:val="24"/>
                <w:szCs w:val="24"/>
              </w:rPr>
              <w:fldChar w:fldCharType="separate"/>
            </w:r>
            <w:r w:rsidR="00775B31">
              <w:rPr>
                <w:b/>
                <w:noProof/>
              </w:rPr>
              <w:t>5</w:t>
            </w:r>
            <w:r w:rsidR="00161464">
              <w:rPr>
                <w:b/>
                <w:sz w:val="24"/>
                <w:szCs w:val="24"/>
              </w:rPr>
              <w:fldChar w:fldCharType="end"/>
            </w:r>
            <w:r>
              <w:rPr>
                <w:lang w:val="zh-CN"/>
              </w:rPr>
              <w:t xml:space="preserve"> / </w:t>
            </w:r>
            <w:r w:rsidR="00161464">
              <w:rPr>
                <w:b/>
                <w:sz w:val="24"/>
                <w:szCs w:val="24"/>
              </w:rPr>
              <w:fldChar w:fldCharType="begin"/>
            </w:r>
            <w:r>
              <w:rPr>
                <w:b/>
              </w:rPr>
              <w:instrText>NUMPAGES</w:instrText>
            </w:r>
            <w:r w:rsidR="00161464">
              <w:rPr>
                <w:b/>
                <w:sz w:val="24"/>
                <w:szCs w:val="24"/>
              </w:rPr>
              <w:fldChar w:fldCharType="separate"/>
            </w:r>
            <w:r w:rsidR="00775B31">
              <w:rPr>
                <w:b/>
                <w:noProof/>
              </w:rPr>
              <w:t>26</w:t>
            </w:r>
            <w:r w:rsidR="00161464">
              <w:rPr>
                <w:b/>
                <w:sz w:val="24"/>
                <w:szCs w:val="24"/>
              </w:rPr>
              <w:fldChar w:fldCharType="end"/>
            </w:r>
          </w:p>
        </w:sdtContent>
      </w:sdt>
    </w:sdtContent>
  </w:sdt>
  <w:p w:rsidR="00DF4C66" w:rsidRDefault="00DF4C66">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C20C06" w:rsidRDefault="00C20C06" w:rsidP="00C20C06">
            <w:pPr>
              <w:pStyle w:val="a6"/>
              <w:jc w:val="center"/>
            </w:pPr>
            <w:r>
              <w:rPr>
                <w:lang w:val="zh-CN"/>
              </w:rPr>
              <w:t xml:space="preserve"> </w:t>
            </w:r>
            <w:r w:rsidR="00161464">
              <w:rPr>
                <w:b/>
                <w:sz w:val="24"/>
                <w:szCs w:val="24"/>
              </w:rPr>
              <w:fldChar w:fldCharType="begin"/>
            </w:r>
            <w:r>
              <w:rPr>
                <w:b/>
              </w:rPr>
              <w:instrText>PAGE</w:instrText>
            </w:r>
            <w:r w:rsidR="00161464">
              <w:rPr>
                <w:b/>
                <w:sz w:val="24"/>
                <w:szCs w:val="24"/>
              </w:rPr>
              <w:fldChar w:fldCharType="separate"/>
            </w:r>
            <w:r w:rsidR="00775B31">
              <w:rPr>
                <w:b/>
                <w:noProof/>
              </w:rPr>
              <w:t>25</w:t>
            </w:r>
            <w:r w:rsidR="00161464">
              <w:rPr>
                <w:b/>
                <w:sz w:val="24"/>
                <w:szCs w:val="24"/>
              </w:rPr>
              <w:fldChar w:fldCharType="end"/>
            </w:r>
            <w:r>
              <w:rPr>
                <w:lang w:val="zh-CN"/>
              </w:rPr>
              <w:t xml:space="preserve"> / </w:t>
            </w:r>
            <w:r w:rsidR="00161464">
              <w:rPr>
                <w:b/>
                <w:sz w:val="24"/>
                <w:szCs w:val="24"/>
              </w:rPr>
              <w:fldChar w:fldCharType="begin"/>
            </w:r>
            <w:r>
              <w:rPr>
                <w:b/>
              </w:rPr>
              <w:instrText>NUMPAGES</w:instrText>
            </w:r>
            <w:r w:rsidR="00161464">
              <w:rPr>
                <w:b/>
                <w:sz w:val="24"/>
                <w:szCs w:val="24"/>
              </w:rPr>
              <w:fldChar w:fldCharType="separate"/>
            </w:r>
            <w:r w:rsidR="00775B31">
              <w:rPr>
                <w:b/>
                <w:noProof/>
              </w:rPr>
              <w:t>26</w:t>
            </w:r>
            <w:r w:rsidR="00161464">
              <w:rPr>
                <w:b/>
                <w:sz w:val="24"/>
                <w:szCs w:val="24"/>
              </w:rPr>
              <w:fldChar w:fldCharType="end"/>
            </w:r>
          </w:p>
        </w:sdtContent>
      </w:sdt>
    </w:sdtContent>
  </w:sdt>
  <w:p w:rsidR="00DF4C66" w:rsidRDefault="00DF4C6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E5F" w:rsidRDefault="002E2E5F">
      <w:r>
        <w:separator/>
      </w:r>
    </w:p>
  </w:footnote>
  <w:footnote w:type="continuationSeparator" w:id="0">
    <w:p w:rsidR="002E2E5F" w:rsidRDefault="002E2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lTrailSpace/>
    <w:useFELayout/>
  </w:compat>
  <w:rsids>
    <w:rsidRoot w:val="00967702"/>
    <w:rsid w:val="000334BB"/>
    <w:rsid w:val="00076B50"/>
    <w:rsid w:val="00094049"/>
    <w:rsid w:val="000A0820"/>
    <w:rsid w:val="000A6918"/>
    <w:rsid w:val="000B3610"/>
    <w:rsid w:val="00102601"/>
    <w:rsid w:val="00104B65"/>
    <w:rsid w:val="00161464"/>
    <w:rsid w:val="00193817"/>
    <w:rsid w:val="001B698B"/>
    <w:rsid w:val="001F0CEE"/>
    <w:rsid w:val="00205A5B"/>
    <w:rsid w:val="00214E06"/>
    <w:rsid w:val="00227556"/>
    <w:rsid w:val="0025561A"/>
    <w:rsid w:val="0026392B"/>
    <w:rsid w:val="002B21E2"/>
    <w:rsid w:val="002C16C1"/>
    <w:rsid w:val="002C1C00"/>
    <w:rsid w:val="002E2E5F"/>
    <w:rsid w:val="002E4DA5"/>
    <w:rsid w:val="002F781F"/>
    <w:rsid w:val="00302ED9"/>
    <w:rsid w:val="00315A3D"/>
    <w:rsid w:val="00322549"/>
    <w:rsid w:val="00351559"/>
    <w:rsid w:val="00361477"/>
    <w:rsid w:val="00385255"/>
    <w:rsid w:val="00390D94"/>
    <w:rsid w:val="00391B4E"/>
    <w:rsid w:val="003E23DF"/>
    <w:rsid w:val="003E4BB7"/>
    <w:rsid w:val="003F0053"/>
    <w:rsid w:val="003F3CCC"/>
    <w:rsid w:val="0040417A"/>
    <w:rsid w:val="00414516"/>
    <w:rsid w:val="00427728"/>
    <w:rsid w:val="00457500"/>
    <w:rsid w:val="00467A00"/>
    <w:rsid w:val="0047282D"/>
    <w:rsid w:val="00476663"/>
    <w:rsid w:val="0047773A"/>
    <w:rsid w:val="004835AF"/>
    <w:rsid w:val="00492047"/>
    <w:rsid w:val="004B1DD8"/>
    <w:rsid w:val="004E16AA"/>
    <w:rsid w:val="004E5C71"/>
    <w:rsid w:val="00505A38"/>
    <w:rsid w:val="00514188"/>
    <w:rsid w:val="00527BB2"/>
    <w:rsid w:val="00553A22"/>
    <w:rsid w:val="0056591D"/>
    <w:rsid w:val="00587088"/>
    <w:rsid w:val="00587FE3"/>
    <w:rsid w:val="00590B25"/>
    <w:rsid w:val="00591B76"/>
    <w:rsid w:val="00595F8F"/>
    <w:rsid w:val="005B4BA0"/>
    <w:rsid w:val="005C5A4A"/>
    <w:rsid w:val="005F07B2"/>
    <w:rsid w:val="005F261C"/>
    <w:rsid w:val="006046FB"/>
    <w:rsid w:val="006201A3"/>
    <w:rsid w:val="00624644"/>
    <w:rsid w:val="00633387"/>
    <w:rsid w:val="00646EC8"/>
    <w:rsid w:val="006476E7"/>
    <w:rsid w:val="00667178"/>
    <w:rsid w:val="00667F1D"/>
    <w:rsid w:val="006937BE"/>
    <w:rsid w:val="006B2672"/>
    <w:rsid w:val="006B5FC3"/>
    <w:rsid w:val="006C100A"/>
    <w:rsid w:val="006C4ED8"/>
    <w:rsid w:val="006D1B6A"/>
    <w:rsid w:val="006E4CE4"/>
    <w:rsid w:val="006E5380"/>
    <w:rsid w:val="007057EF"/>
    <w:rsid w:val="00720B3A"/>
    <w:rsid w:val="007268C1"/>
    <w:rsid w:val="007324AB"/>
    <w:rsid w:val="00735199"/>
    <w:rsid w:val="00751F9E"/>
    <w:rsid w:val="00771FB3"/>
    <w:rsid w:val="00773428"/>
    <w:rsid w:val="00775B31"/>
    <w:rsid w:val="007A235C"/>
    <w:rsid w:val="007A5D50"/>
    <w:rsid w:val="007C03A5"/>
    <w:rsid w:val="007E278E"/>
    <w:rsid w:val="007E4656"/>
    <w:rsid w:val="00807FD6"/>
    <w:rsid w:val="008178E7"/>
    <w:rsid w:val="00831BF7"/>
    <w:rsid w:val="008341F2"/>
    <w:rsid w:val="00841A49"/>
    <w:rsid w:val="00843E4F"/>
    <w:rsid w:val="00855BA1"/>
    <w:rsid w:val="00861D75"/>
    <w:rsid w:val="00872EC2"/>
    <w:rsid w:val="00876BD4"/>
    <w:rsid w:val="00877F42"/>
    <w:rsid w:val="00885E07"/>
    <w:rsid w:val="008A191D"/>
    <w:rsid w:val="008B3F8D"/>
    <w:rsid w:val="008B4CC7"/>
    <w:rsid w:val="008B7944"/>
    <w:rsid w:val="008D126B"/>
    <w:rsid w:val="008D3F9B"/>
    <w:rsid w:val="008E107A"/>
    <w:rsid w:val="008F0B30"/>
    <w:rsid w:val="00920E17"/>
    <w:rsid w:val="009312CA"/>
    <w:rsid w:val="00932015"/>
    <w:rsid w:val="00934AF3"/>
    <w:rsid w:val="009421B0"/>
    <w:rsid w:val="00953AB0"/>
    <w:rsid w:val="00967702"/>
    <w:rsid w:val="009821A2"/>
    <w:rsid w:val="009C38C8"/>
    <w:rsid w:val="009F25A7"/>
    <w:rsid w:val="009F25C2"/>
    <w:rsid w:val="00A13E67"/>
    <w:rsid w:val="00A26F27"/>
    <w:rsid w:val="00A372FD"/>
    <w:rsid w:val="00A51DBD"/>
    <w:rsid w:val="00A713F0"/>
    <w:rsid w:val="00A9677B"/>
    <w:rsid w:val="00AB58B3"/>
    <w:rsid w:val="00AE3D6C"/>
    <w:rsid w:val="00AF55E0"/>
    <w:rsid w:val="00AF6CEE"/>
    <w:rsid w:val="00B26F91"/>
    <w:rsid w:val="00B44FC3"/>
    <w:rsid w:val="00B5506B"/>
    <w:rsid w:val="00B7290E"/>
    <w:rsid w:val="00B95862"/>
    <w:rsid w:val="00BA4BFE"/>
    <w:rsid w:val="00BA4CDC"/>
    <w:rsid w:val="00BA601D"/>
    <w:rsid w:val="00BB0BE1"/>
    <w:rsid w:val="00BC2686"/>
    <w:rsid w:val="00BC74FB"/>
    <w:rsid w:val="00BE5D40"/>
    <w:rsid w:val="00BF21AF"/>
    <w:rsid w:val="00C17AE3"/>
    <w:rsid w:val="00C20C06"/>
    <w:rsid w:val="00C33634"/>
    <w:rsid w:val="00C64A9F"/>
    <w:rsid w:val="00C8343B"/>
    <w:rsid w:val="00C95FDD"/>
    <w:rsid w:val="00CB0617"/>
    <w:rsid w:val="00CB2E01"/>
    <w:rsid w:val="00CB3B0E"/>
    <w:rsid w:val="00CB5AC9"/>
    <w:rsid w:val="00CB6097"/>
    <w:rsid w:val="00D201C8"/>
    <w:rsid w:val="00D24E04"/>
    <w:rsid w:val="00D50B55"/>
    <w:rsid w:val="00D62EAC"/>
    <w:rsid w:val="00D749CB"/>
    <w:rsid w:val="00D92FB4"/>
    <w:rsid w:val="00D947D8"/>
    <w:rsid w:val="00D9743F"/>
    <w:rsid w:val="00DA22A0"/>
    <w:rsid w:val="00DA29D0"/>
    <w:rsid w:val="00DA6512"/>
    <w:rsid w:val="00DC4B21"/>
    <w:rsid w:val="00DD25BC"/>
    <w:rsid w:val="00DD56C2"/>
    <w:rsid w:val="00DF062C"/>
    <w:rsid w:val="00DF4C66"/>
    <w:rsid w:val="00E0338F"/>
    <w:rsid w:val="00E07193"/>
    <w:rsid w:val="00E36DAF"/>
    <w:rsid w:val="00E47EF8"/>
    <w:rsid w:val="00E57297"/>
    <w:rsid w:val="00E61853"/>
    <w:rsid w:val="00E6329B"/>
    <w:rsid w:val="00E70394"/>
    <w:rsid w:val="00E77813"/>
    <w:rsid w:val="00EB1898"/>
    <w:rsid w:val="00EC227B"/>
    <w:rsid w:val="00ED1BF8"/>
    <w:rsid w:val="00EF5E91"/>
    <w:rsid w:val="00F152FC"/>
    <w:rsid w:val="00F16003"/>
    <w:rsid w:val="00F22509"/>
    <w:rsid w:val="00F322B9"/>
    <w:rsid w:val="00F32F7D"/>
    <w:rsid w:val="00F529BB"/>
    <w:rsid w:val="00F54418"/>
    <w:rsid w:val="00F57950"/>
    <w:rsid w:val="00F62E00"/>
    <w:rsid w:val="00F6409E"/>
    <w:rsid w:val="00F74A7A"/>
    <w:rsid w:val="00F850AD"/>
    <w:rsid w:val="00F8634D"/>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qFormat/>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customStyle="1" w:styleId="Char">
    <w:name w:val="正文文本 Char"/>
    <w:link w:val="a4"/>
    <w:uiPriority w:val="1"/>
    <w:rsid w:val="00B7290E"/>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1530</Words>
  <Characters>8723</Characters>
  <Application>Microsoft Office Word</Application>
  <DocSecurity>0</DocSecurity>
  <Lines>72</Lines>
  <Paragraphs>20</Paragraphs>
  <ScaleCrop>false</ScaleCrop>
  <Company>福化环保</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5</cp:revision>
  <dcterms:created xsi:type="dcterms:W3CDTF">2020-04-07T07:13:00Z</dcterms:created>
  <dcterms:modified xsi:type="dcterms:W3CDTF">2020-04-14T00:24:00Z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