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福建省石油化工供销有限公司关于台江区宁化街道三迪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联邦大厦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19层房产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结果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1.项目名称：福建省石油化工供销有限公司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关于台江区宁化街道三迪联邦大厦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19层房产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承租方</w:t>
      </w:r>
      <w:r>
        <w:rPr>
          <w:rFonts w:hint="eastAsia" w:ascii="仿宋_GB2312" w:hAnsi="仿宋_GB2312" w:eastAsia="仿宋_GB2312" w:cs="仿宋_GB2312"/>
          <w:sz w:val="32"/>
          <w:szCs w:val="32"/>
        </w:rPr>
        <w:t>：福建省福能物流有限责任公司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承租价格：80元/平方米/月（按照房屋建筑面积计算）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承租年限：5年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公示期：2019年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监督电话：0591-88620072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B4D73"/>
    <w:rsid w:val="03FB4D73"/>
    <w:rsid w:val="1A39602B"/>
    <w:rsid w:val="779E01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296FBE"/>
      <w:u w:val="none"/>
    </w:rPr>
  </w:style>
  <w:style w:type="character" w:styleId="4">
    <w:name w:val="HTML Definition"/>
    <w:basedOn w:val="2"/>
    <w:uiPriority w:val="0"/>
  </w:style>
  <w:style w:type="character" w:styleId="5">
    <w:name w:val="HTML Variable"/>
    <w:basedOn w:val="2"/>
    <w:uiPriority w:val="0"/>
  </w:style>
  <w:style w:type="character" w:styleId="6">
    <w:name w:val="Hyperlink"/>
    <w:basedOn w:val="2"/>
    <w:uiPriority w:val="0"/>
    <w:rPr>
      <w:color w:val="296FBE"/>
      <w:u w:val="none"/>
    </w:rPr>
  </w:style>
  <w:style w:type="character" w:styleId="7">
    <w:name w:val="HTML Code"/>
    <w:basedOn w:val="2"/>
    <w:uiPriority w:val="0"/>
    <w:rPr>
      <w:rFonts w:ascii="微软雅黑" w:hAnsi="微软雅黑" w:eastAsia="微软雅黑" w:cs="微软雅黑"/>
      <w:sz w:val="20"/>
    </w:rPr>
  </w:style>
  <w:style w:type="character" w:styleId="8">
    <w:name w:val="HTML Cite"/>
    <w:basedOn w:val="2"/>
    <w:uiPriority w:val="0"/>
  </w:style>
  <w:style w:type="character" w:customStyle="1" w:styleId="10">
    <w:name w:val="tmpztreemove_arrow"/>
    <w:basedOn w:val="2"/>
    <w:uiPriority w:val="0"/>
  </w:style>
  <w:style w:type="character" w:customStyle="1" w:styleId="11">
    <w:name w:val="pagechatarealistclose_box"/>
    <w:basedOn w:val="2"/>
    <w:uiPriority w:val="0"/>
  </w:style>
  <w:style w:type="character" w:customStyle="1" w:styleId="12">
    <w:name w:val="pagechatarealistclose_box1"/>
    <w:basedOn w:val="2"/>
    <w:uiPriority w:val="0"/>
  </w:style>
  <w:style w:type="character" w:customStyle="1" w:styleId="13">
    <w:name w:val="cdropleft"/>
    <w:basedOn w:val="2"/>
    <w:uiPriority w:val="0"/>
  </w:style>
  <w:style w:type="character" w:customStyle="1" w:styleId="14">
    <w:name w:val="xdrichtextbox"/>
    <w:basedOn w:val="2"/>
    <w:uiPriority w:val="0"/>
    <w:rPr>
      <w:color w:val="auto"/>
      <w:sz w:val="18"/>
      <w:szCs w:val="18"/>
      <w:u w:val="none"/>
      <w:bdr w:val="single" w:color="DCDCDC" w:sz="8" w:space="0"/>
      <w:shd w:val="clear" w:fill="auto"/>
    </w:rPr>
  </w:style>
  <w:style w:type="character" w:customStyle="1" w:styleId="15">
    <w:name w:val="ico1654"/>
    <w:basedOn w:val="2"/>
    <w:uiPriority w:val="0"/>
  </w:style>
  <w:style w:type="character" w:customStyle="1" w:styleId="16">
    <w:name w:val="ico1655"/>
    <w:basedOn w:val="2"/>
    <w:uiPriority w:val="0"/>
  </w:style>
  <w:style w:type="character" w:customStyle="1" w:styleId="17">
    <w:name w:val="browse_class&gt;input"/>
    <w:basedOn w:val="2"/>
    <w:uiPriority w:val="0"/>
    <w:rPr>
      <w:shd w:val="clear" w:fill="F8F8F8"/>
    </w:rPr>
  </w:style>
  <w:style w:type="character" w:customStyle="1" w:styleId="18">
    <w:name w:val="design_class"/>
    <w:basedOn w:val="2"/>
    <w:uiPriority w:val="0"/>
  </w:style>
  <w:style w:type="character" w:customStyle="1" w:styleId="19">
    <w:name w:val="token-input-delete-token"/>
    <w:basedOn w:val="2"/>
    <w:uiPriority w:val="0"/>
    <w:rPr>
      <w:color w:val="FFFFFF"/>
    </w:rPr>
  </w:style>
  <w:style w:type="character" w:customStyle="1" w:styleId="20">
    <w:name w:val="cdropright"/>
    <w:basedOn w:val="2"/>
    <w:uiPriority w:val="0"/>
  </w:style>
  <w:style w:type="character" w:customStyle="1" w:styleId="21">
    <w:name w:val="w32"/>
    <w:basedOn w:val="2"/>
    <w:uiPriority w:val="0"/>
  </w:style>
  <w:style w:type="character" w:customStyle="1" w:styleId="22">
    <w:name w:val="hilite5"/>
    <w:basedOn w:val="2"/>
    <w:uiPriority w:val="0"/>
    <w:rPr>
      <w:color w:val="FFFFFF"/>
      <w:shd w:val="clear" w:fill="666677"/>
    </w:rPr>
  </w:style>
  <w:style w:type="character" w:customStyle="1" w:styleId="23">
    <w:name w:val="browse_class&gt;label"/>
    <w:basedOn w:val="2"/>
    <w:uiPriority w:val="0"/>
    <w:rPr>
      <w:shd w:val="clear" w:fill="F8F8F8"/>
    </w:rPr>
  </w:style>
  <w:style w:type="character" w:customStyle="1" w:styleId="24">
    <w:name w:val="button"/>
    <w:basedOn w:val="2"/>
    <w:uiPriority w:val="0"/>
  </w:style>
  <w:style w:type="character" w:customStyle="1" w:styleId="25">
    <w:name w:val="drapbtn"/>
    <w:basedOn w:val="2"/>
    <w:uiPriority w:val="0"/>
  </w:style>
  <w:style w:type="character" w:customStyle="1" w:styleId="26">
    <w:name w:val="active12"/>
    <w:basedOn w:val="2"/>
    <w:uiPriority w:val="0"/>
    <w:rPr>
      <w:color w:val="00FF00"/>
      <w:shd w:val="clear" w:fill="111111"/>
    </w:rPr>
  </w:style>
  <w:style w:type="character" w:customStyle="1" w:styleId="27">
    <w:name w:val="cy"/>
    <w:basedOn w:val="2"/>
    <w:qFormat/>
    <w:uiPriority w:val="0"/>
  </w:style>
  <w:style w:type="character" w:customStyle="1" w:styleId="28">
    <w:name w:val="edit_class"/>
    <w:basedOn w:val="2"/>
    <w:uiPriority w:val="0"/>
  </w:style>
  <w:style w:type="character" w:customStyle="1" w:styleId="29">
    <w:name w:val="biggerthanmax"/>
    <w:basedOn w:val="2"/>
    <w:qFormat/>
    <w:uiPriority w:val="0"/>
    <w:rPr>
      <w:shd w:val="clear" w:fill="FFFF00"/>
    </w:rPr>
  </w:style>
  <w:style w:type="character" w:customStyle="1" w:styleId="30">
    <w:name w:val="browse_class&gt;span"/>
    <w:basedOn w:val="2"/>
    <w:uiPriority w:val="0"/>
    <w:rPr>
      <w:shd w:val="clear" w:fill="F8F8F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福化工贸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Office_10.8.0.6432_F1E327BC-269C-435d-A152-05C5408002CA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2019-12-31T01:31:00Z</dcterms:created>
  <dc:creator>李森源</dc:creator>
  <cp:lastModifiedBy>李森源</cp:lastModifiedBy>
  <dcterms:modified xsi:type="dcterms:W3CDTF">2019-12-31T05:04:09Z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2052-10.8.0.6432</vt:lpwstr>
  </property>
</Properties>
</file>