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2218B" w14:textId="77777777" w:rsidR="00967702" w:rsidRDefault="00967702">
      <w:pPr>
        <w:pStyle w:val="a4"/>
        <w:rPr>
          <w:rFonts w:ascii="Times New Roman"/>
          <w:sz w:val="20"/>
          <w:lang w:eastAsia="zh-CN"/>
        </w:rPr>
      </w:pPr>
    </w:p>
    <w:p w14:paraId="070DCB7C" w14:textId="77777777" w:rsidR="00967702" w:rsidRDefault="00967702">
      <w:pPr>
        <w:pStyle w:val="a4"/>
        <w:rPr>
          <w:rFonts w:ascii="Times New Roman"/>
          <w:sz w:val="20"/>
        </w:rPr>
      </w:pPr>
    </w:p>
    <w:p w14:paraId="3743FC6F" w14:textId="77777777" w:rsidR="00967702" w:rsidRDefault="00967702">
      <w:pPr>
        <w:pStyle w:val="a4"/>
        <w:rPr>
          <w:rFonts w:ascii="Times New Roman"/>
          <w:sz w:val="20"/>
        </w:rPr>
      </w:pPr>
    </w:p>
    <w:p w14:paraId="4638047E" w14:textId="77777777" w:rsidR="00967702" w:rsidRDefault="00967702">
      <w:pPr>
        <w:pStyle w:val="a4"/>
        <w:rPr>
          <w:rFonts w:ascii="Times New Roman"/>
          <w:sz w:val="20"/>
        </w:rPr>
      </w:pPr>
    </w:p>
    <w:p w14:paraId="6E112B44" w14:textId="77777777" w:rsidR="00967702" w:rsidRDefault="00967702">
      <w:pPr>
        <w:pStyle w:val="a4"/>
        <w:rPr>
          <w:rFonts w:ascii="Times New Roman"/>
          <w:sz w:val="20"/>
        </w:rPr>
      </w:pPr>
    </w:p>
    <w:p w14:paraId="23B5B336" w14:textId="77777777" w:rsidR="00967702" w:rsidRDefault="00967702">
      <w:pPr>
        <w:pStyle w:val="a4"/>
        <w:spacing w:before="5"/>
        <w:rPr>
          <w:rFonts w:ascii="Times New Roman"/>
          <w:sz w:val="20"/>
        </w:rPr>
      </w:pPr>
    </w:p>
    <w:p w14:paraId="0CA8DA7D" w14:textId="77777777" w:rsidR="00967702" w:rsidRDefault="00EB42B3">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14:paraId="44D2A5E8" w14:textId="77777777" w:rsidR="00DE3192" w:rsidRDefault="00DE3192" w:rsidP="00DB77C6">
      <w:pPr>
        <w:spacing w:beforeLines="50" w:before="120" w:afterLines="50" w:after="120" w:line="360" w:lineRule="auto"/>
        <w:jc w:val="center"/>
        <w:rPr>
          <w:rFonts w:ascii="MicrosoftYaHei" w:hAnsi="MicrosoftYaHei" w:hint="eastAsia"/>
          <w:b/>
          <w:sz w:val="28"/>
          <w:szCs w:val="28"/>
          <w:lang w:eastAsia="zh-CN"/>
        </w:rPr>
      </w:pPr>
    </w:p>
    <w:p w14:paraId="60338D78" w14:textId="77777777" w:rsidR="00967702" w:rsidRPr="00114FF9" w:rsidRDefault="00114FF9" w:rsidP="00114FF9">
      <w:pPr>
        <w:pStyle w:val="a4"/>
        <w:jc w:val="center"/>
        <w:rPr>
          <w:rFonts w:ascii="微软雅黑"/>
          <w:b/>
          <w:sz w:val="28"/>
          <w:szCs w:val="28"/>
          <w:lang w:eastAsia="zh-CN"/>
        </w:rPr>
      </w:pPr>
      <w:r w:rsidRPr="00114FF9">
        <w:rPr>
          <w:rFonts w:cs="Arial" w:hint="eastAsia"/>
          <w:b/>
          <w:sz w:val="28"/>
          <w:szCs w:val="28"/>
          <w:lang w:eastAsia="zh-CN"/>
        </w:rPr>
        <w:t>一次风道挡板门</w:t>
      </w:r>
      <w:r>
        <w:rPr>
          <w:rFonts w:cs="Arial" w:hint="eastAsia"/>
          <w:b/>
          <w:sz w:val="28"/>
          <w:szCs w:val="28"/>
          <w:lang w:eastAsia="zh-CN"/>
        </w:rPr>
        <w:t>采购项目</w:t>
      </w:r>
    </w:p>
    <w:p w14:paraId="34C72CC8" w14:textId="77777777" w:rsidR="00967702" w:rsidRDefault="00967702">
      <w:pPr>
        <w:pStyle w:val="a4"/>
        <w:spacing w:before="4"/>
        <w:rPr>
          <w:rFonts w:ascii="微软雅黑"/>
          <w:b/>
          <w:sz w:val="39"/>
          <w:lang w:eastAsia="zh-CN"/>
        </w:rPr>
      </w:pPr>
    </w:p>
    <w:p w14:paraId="580DB59E" w14:textId="77777777"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14:paraId="20FD5ABF" w14:textId="77777777" w:rsidR="00322549" w:rsidRPr="00322549" w:rsidRDefault="00322549" w:rsidP="00322549">
      <w:pPr>
        <w:pStyle w:val="1"/>
        <w:jc w:val="center"/>
        <w:rPr>
          <w:sz w:val="28"/>
          <w:szCs w:val="28"/>
        </w:rPr>
      </w:pPr>
      <w:r w:rsidRPr="00322549">
        <w:rPr>
          <w:rFonts w:hint="eastAsia"/>
          <w:sz w:val="28"/>
          <w:szCs w:val="28"/>
        </w:rPr>
        <w:t>（文件编号：</w:t>
      </w:r>
      <w:r w:rsidR="00190E3B" w:rsidRPr="00190E3B">
        <w:rPr>
          <w:sz w:val="28"/>
          <w:szCs w:val="28"/>
        </w:rPr>
        <w:t>FHC-PTCG20191105003</w:t>
      </w:r>
      <w:r w:rsidR="00190E3B" w:rsidRPr="00190E3B">
        <w:rPr>
          <w:rFonts w:hint="eastAsia"/>
          <w:sz w:val="28"/>
          <w:szCs w:val="28"/>
        </w:rPr>
        <w:t>-</w:t>
      </w:r>
      <w:r w:rsidR="00114FF9">
        <w:rPr>
          <w:rFonts w:hint="eastAsia"/>
          <w:sz w:val="28"/>
          <w:szCs w:val="28"/>
        </w:rPr>
        <w:t>2</w:t>
      </w:r>
      <w:r w:rsidRPr="00B03E1F">
        <w:rPr>
          <w:rFonts w:hint="eastAsia"/>
          <w:sz w:val="28"/>
          <w:szCs w:val="28"/>
        </w:rPr>
        <w:t xml:space="preserve"> </w:t>
      </w:r>
      <w:r w:rsidRPr="00322549">
        <w:rPr>
          <w:rFonts w:hint="eastAsia"/>
          <w:sz w:val="28"/>
          <w:szCs w:val="28"/>
        </w:rPr>
        <w:t>）</w:t>
      </w:r>
    </w:p>
    <w:p w14:paraId="328F1DE4" w14:textId="77777777" w:rsidR="00967702" w:rsidRDefault="00967702">
      <w:pPr>
        <w:pStyle w:val="a4"/>
        <w:rPr>
          <w:rFonts w:ascii="微软雅黑"/>
          <w:b/>
          <w:sz w:val="94"/>
          <w:lang w:eastAsia="zh-CN"/>
        </w:rPr>
      </w:pPr>
    </w:p>
    <w:p w14:paraId="377A78C3" w14:textId="77777777" w:rsidR="00967702" w:rsidRDefault="00967702">
      <w:pPr>
        <w:pStyle w:val="a4"/>
        <w:rPr>
          <w:rFonts w:ascii="微软雅黑"/>
          <w:b/>
          <w:sz w:val="94"/>
          <w:lang w:eastAsia="zh-CN"/>
        </w:rPr>
      </w:pPr>
    </w:p>
    <w:p w14:paraId="7077AEDF" w14:textId="77777777" w:rsidR="00967702" w:rsidRDefault="00967702">
      <w:pPr>
        <w:pStyle w:val="a4"/>
        <w:spacing w:before="7"/>
        <w:rPr>
          <w:rFonts w:ascii="微软雅黑"/>
          <w:b/>
          <w:sz w:val="74"/>
          <w:lang w:eastAsia="zh-CN"/>
        </w:rPr>
      </w:pPr>
    </w:p>
    <w:p w14:paraId="3A7C9FA4" w14:textId="77777777" w:rsidR="00C14ABE" w:rsidRDefault="00EB42B3">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14:paraId="5A052F84" w14:textId="77777777"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6392F">
        <w:rPr>
          <w:rFonts w:ascii="微软雅黑" w:eastAsia="微软雅黑" w:hint="eastAsia"/>
          <w:b/>
          <w:w w:val="95"/>
          <w:sz w:val="32"/>
          <w:lang w:eastAsia="zh-CN"/>
        </w:rPr>
        <w:t>十</w:t>
      </w:r>
      <w:r w:rsidR="00190E3B">
        <w:rPr>
          <w:rFonts w:ascii="微软雅黑" w:eastAsia="微软雅黑" w:hint="eastAsia"/>
          <w:b/>
          <w:w w:val="95"/>
          <w:sz w:val="32"/>
          <w:lang w:eastAsia="zh-CN"/>
        </w:rPr>
        <w:t>一</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14:paraId="13FCCC19" w14:textId="77777777"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14:paraId="642E9932"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6AB80341" w14:textId="77777777" w:rsidR="00967702" w:rsidRDefault="00967702">
      <w:pPr>
        <w:pStyle w:val="a4"/>
        <w:rPr>
          <w:rFonts w:ascii="黑体"/>
          <w:sz w:val="20"/>
          <w:lang w:eastAsia="zh-CN"/>
        </w:rPr>
      </w:pPr>
    </w:p>
    <w:p w14:paraId="3061CAA0" w14:textId="77777777" w:rsidR="00967702" w:rsidRDefault="00967702">
      <w:pPr>
        <w:pStyle w:val="a4"/>
        <w:rPr>
          <w:rFonts w:ascii="黑体"/>
          <w:sz w:val="20"/>
          <w:lang w:eastAsia="zh-CN"/>
        </w:rPr>
      </w:pPr>
    </w:p>
    <w:p w14:paraId="32A73930" w14:textId="77777777" w:rsidR="00967702" w:rsidRDefault="00967702">
      <w:pPr>
        <w:pStyle w:val="a4"/>
        <w:spacing w:before="9"/>
        <w:rPr>
          <w:rFonts w:ascii="黑体"/>
          <w:lang w:eastAsia="zh-CN"/>
        </w:rPr>
      </w:pPr>
    </w:p>
    <w:p w14:paraId="5449B0D7" w14:textId="77777777"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2A12101C" w14:textId="77777777"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1200BA25" w14:textId="77777777"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40F1EB38" w14:textId="77777777" w:rsidR="00967702" w:rsidRDefault="00967702">
      <w:pPr>
        <w:pStyle w:val="a4"/>
        <w:spacing w:before="8"/>
        <w:rPr>
          <w:sz w:val="19"/>
          <w:lang w:eastAsia="zh-CN"/>
        </w:rPr>
      </w:pPr>
    </w:p>
    <w:p w14:paraId="1BD98BA7" w14:textId="77777777"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03CF4403" w14:textId="77777777" w:rsidR="00967702" w:rsidRDefault="00967702">
      <w:pPr>
        <w:pStyle w:val="a4"/>
        <w:rPr>
          <w:sz w:val="28"/>
          <w:lang w:eastAsia="zh-CN"/>
        </w:rPr>
      </w:pPr>
    </w:p>
    <w:p w14:paraId="4170DF5C" w14:textId="77777777" w:rsidR="00967702" w:rsidRDefault="00967702">
      <w:pPr>
        <w:pStyle w:val="a4"/>
        <w:rPr>
          <w:sz w:val="28"/>
          <w:lang w:eastAsia="zh-CN"/>
        </w:rPr>
      </w:pPr>
    </w:p>
    <w:p w14:paraId="2235B613" w14:textId="77777777" w:rsidR="00967702" w:rsidRDefault="00967702">
      <w:pPr>
        <w:pStyle w:val="a4"/>
        <w:rPr>
          <w:sz w:val="28"/>
          <w:lang w:eastAsia="zh-CN"/>
        </w:rPr>
      </w:pPr>
    </w:p>
    <w:p w14:paraId="0196AEBA" w14:textId="77777777" w:rsidR="00967702" w:rsidRDefault="00967702">
      <w:pPr>
        <w:pStyle w:val="a4"/>
        <w:rPr>
          <w:sz w:val="28"/>
          <w:lang w:eastAsia="zh-CN"/>
        </w:rPr>
      </w:pPr>
    </w:p>
    <w:p w14:paraId="0CB9D56A" w14:textId="77777777" w:rsidR="00967702" w:rsidRDefault="00967702">
      <w:pPr>
        <w:pStyle w:val="a4"/>
        <w:spacing w:before="10"/>
        <w:rPr>
          <w:sz w:val="35"/>
          <w:lang w:eastAsia="zh-CN"/>
        </w:rPr>
      </w:pPr>
    </w:p>
    <w:p w14:paraId="503CEDB1" w14:textId="77777777"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14:paraId="4C778EC2" w14:textId="77777777" w:rsidR="00967702" w:rsidRDefault="00DD56C2">
      <w:pPr>
        <w:spacing w:line="408" w:lineRule="auto"/>
        <w:ind w:leftChars="100" w:left="220" w:right="103"/>
        <w:rPr>
          <w:sz w:val="28"/>
          <w:lang w:eastAsia="zh-CN"/>
        </w:rPr>
      </w:pPr>
      <w:r>
        <w:rPr>
          <w:sz w:val="28"/>
          <w:lang w:eastAsia="zh-CN"/>
        </w:rPr>
        <w:t>附件二：参选文件（范本）</w:t>
      </w:r>
    </w:p>
    <w:p w14:paraId="21AC7667" w14:textId="77777777"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14:paraId="704723A8" w14:textId="77777777"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742FE6DA" w14:textId="77777777" w:rsidR="00967702" w:rsidRDefault="00967702">
      <w:pPr>
        <w:pStyle w:val="a4"/>
        <w:rPr>
          <w:b/>
          <w:sz w:val="28"/>
          <w:lang w:eastAsia="zh-CN"/>
        </w:rPr>
      </w:pPr>
    </w:p>
    <w:p w14:paraId="6CB83F17" w14:textId="77777777" w:rsidR="00967702" w:rsidRDefault="00967702">
      <w:pPr>
        <w:pStyle w:val="a4"/>
        <w:spacing w:before="12"/>
        <w:rPr>
          <w:b/>
          <w:sz w:val="33"/>
          <w:lang w:eastAsia="zh-CN"/>
        </w:rPr>
      </w:pPr>
    </w:p>
    <w:p w14:paraId="735945F8" w14:textId="77777777" w:rsidR="00FF45EA" w:rsidRPr="002B08DF" w:rsidRDefault="00353742" w:rsidP="00FF45EA">
      <w:pPr>
        <w:jc w:val="center"/>
        <w:rPr>
          <w:b/>
          <w:bCs/>
          <w:sz w:val="36"/>
          <w:lang w:eastAsia="zh-CN"/>
        </w:rPr>
      </w:pPr>
      <w:r w:rsidRPr="00353742">
        <w:rPr>
          <w:rFonts w:cs="Arial" w:hint="eastAsia"/>
          <w:b/>
          <w:sz w:val="28"/>
          <w:szCs w:val="28"/>
          <w:u w:val="single"/>
          <w:lang w:eastAsia="zh-CN"/>
        </w:rPr>
        <w:t>一次风道挡板门采购项目</w:t>
      </w:r>
      <w:r w:rsidR="00EB42B3" w:rsidRPr="00DE3192">
        <w:rPr>
          <w:rFonts w:ascii="MicrosoftYaHei" w:hAnsi="MicrosoftYaHei" w:hint="eastAsia"/>
          <w:b/>
          <w:sz w:val="28"/>
          <w:szCs w:val="28"/>
          <w:lang w:eastAsia="zh-CN"/>
        </w:rPr>
        <w:t>采购</w:t>
      </w:r>
    </w:p>
    <w:p w14:paraId="42DE3B99" w14:textId="77777777"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14:paraId="62A123D6" w14:textId="77777777"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FB6A12" w:rsidRPr="00FB6A12">
        <w:rPr>
          <w:bCs/>
          <w:szCs w:val="21"/>
          <w:lang w:eastAsia="zh-CN"/>
        </w:rPr>
        <w:t>FHC-PTCG20191105003</w:t>
      </w:r>
      <w:r w:rsidR="00FB6A12" w:rsidRPr="00FB6A12">
        <w:rPr>
          <w:rFonts w:hint="eastAsia"/>
          <w:bCs/>
          <w:szCs w:val="21"/>
          <w:lang w:eastAsia="zh-CN"/>
        </w:rPr>
        <w:t>-</w:t>
      </w:r>
      <w:r w:rsidR="00353742">
        <w:rPr>
          <w:rFonts w:hint="eastAsia"/>
          <w:bCs/>
          <w:szCs w:val="21"/>
          <w:lang w:eastAsia="zh-CN"/>
        </w:rPr>
        <w:t>2</w:t>
      </w:r>
    </w:p>
    <w:p w14:paraId="5AE8BEFA" w14:textId="77777777" w:rsidR="00FF45EA" w:rsidRDefault="00FB6A12" w:rsidP="00FF45EA">
      <w:pPr>
        <w:spacing w:line="360" w:lineRule="auto"/>
        <w:ind w:firstLineChars="250" w:firstLine="550"/>
        <w:rPr>
          <w:bCs/>
          <w:szCs w:val="21"/>
          <w:lang w:eastAsia="zh-CN"/>
        </w:rPr>
      </w:pPr>
      <w:r>
        <w:rPr>
          <w:rFonts w:hint="eastAsia"/>
          <w:bCs/>
          <w:szCs w:val="21"/>
          <w:lang w:eastAsia="zh-CN"/>
        </w:rPr>
        <w:t>福海创石油化工有限公司权属公司</w:t>
      </w:r>
      <w:r w:rsidR="00EB42B3">
        <w:rPr>
          <w:rFonts w:hint="eastAsia"/>
          <w:bCs/>
          <w:szCs w:val="21"/>
          <w:lang w:eastAsia="zh-CN"/>
        </w:rPr>
        <w:t>腾龙芳烃（漳州）</w:t>
      </w:r>
      <w:r w:rsidR="00FF45EA" w:rsidRPr="00BB3E2F">
        <w:rPr>
          <w:rFonts w:hint="eastAsia"/>
          <w:bCs/>
          <w:szCs w:val="21"/>
          <w:lang w:eastAsia="zh-CN"/>
        </w:rPr>
        <w:t>有限公司拟对</w:t>
      </w:r>
      <w:r w:rsidR="00353742" w:rsidRPr="00353742">
        <w:rPr>
          <w:rFonts w:hint="eastAsia"/>
          <w:bCs/>
          <w:szCs w:val="21"/>
          <w:lang w:eastAsia="zh-CN"/>
        </w:rPr>
        <w:t>一次风道挡板门</w:t>
      </w:r>
      <w:r w:rsidR="00C0613C" w:rsidRPr="00566E70">
        <w:rPr>
          <w:rFonts w:hint="eastAsia"/>
          <w:bCs/>
          <w:szCs w:val="21"/>
          <w:lang w:eastAsia="zh-CN"/>
        </w:rPr>
        <w:t>采购</w:t>
      </w:r>
      <w:r w:rsidR="00FF45EA" w:rsidRPr="00577AF8">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4347"/>
        <w:gridCol w:w="992"/>
        <w:gridCol w:w="1843"/>
        <w:gridCol w:w="1291"/>
      </w:tblGrid>
      <w:tr w:rsidR="00FF45EA" w14:paraId="6A0BDD39" w14:textId="77777777" w:rsidTr="00ED3BD6">
        <w:trPr>
          <w:cantSplit/>
          <w:trHeight w:val="397"/>
          <w:jc w:val="center"/>
        </w:trPr>
        <w:tc>
          <w:tcPr>
            <w:tcW w:w="829" w:type="dxa"/>
            <w:tcMar>
              <w:left w:w="28" w:type="dxa"/>
              <w:right w:w="28" w:type="dxa"/>
            </w:tcMar>
            <w:vAlign w:val="center"/>
          </w:tcPr>
          <w:p w14:paraId="2DF36ECA" w14:textId="77777777"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14:paraId="6EEDF96C" w14:textId="77777777"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14:paraId="3A868D5C" w14:textId="77777777"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14:paraId="56E9D644" w14:textId="77777777" w:rsidR="00FF45EA" w:rsidRDefault="00FF45EA" w:rsidP="00ED3BD6">
            <w:pPr>
              <w:spacing w:line="360" w:lineRule="auto"/>
              <w:jc w:val="center"/>
              <w:rPr>
                <w:bCs/>
                <w:szCs w:val="21"/>
              </w:rPr>
            </w:pPr>
            <w:r>
              <w:rPr>
                <w:rFonts w:hint="eastAsia"/>
                <w:bCs/>
                <w:szCs w:val="21"/>
              </w:rPr>
              <w:t>主要技术规格</w:t>
            </w:r>
          </w:p>
        </w:tc>
        <w:tc>
          <w:tcPr>
            <w:tcW w:w="1291" w:type="dxa"/>
            <w:tcMar>
              <w:left w:w="28" w:type="dxa"/>
              <w:right w:w="28" w:type="dxa"/>
            </w:tcMar>
            <w:vAlign w:val="center"/>
          </w:tcPr>
          <w:p w14:paraId="63CDD25B" w14:textId="77777777" w:rsidR="00FF45EA" w:rsidRDefault="00FF45EA" w:rsidP="00ED3BD6">
            <w:pPr>
              <w:spacing w:line="360" w:lineRule="auto"/>
              <w:jc w:val="center"/>
              <w:rPr>
                <w:bCs/>
                <w:szCs w:val="21"/>
              </w:rPr>
            </w:pPr>
            <w:r>
              <w:rPr>
                <w:rFonts w:hint="eastAsia"/>
                <w:bCs/>
                <w:szCs w:val="21"/>
              </w:rPr>
              <w:t>备注</w:t>
            </w:r>
          </w:p>
        </w:tc>
      </w:tr>
      <w:tr w:rsidR="00FF45EA" w14:paraId="7C3A02BB" w14:textId="77777777" w:rsidTr="00ED3BD6">
        <w:trPr>
          <w:cantSplit/>
          <w:trHeight w:val="377"/>
          <w:jc w:val="center"/>
        </w:trPr>
        <w:tc>
          <w:tcPr>
            <w:tcW w:w="829" w:type="dxa"/>
            <w:tcMar>
              <w:left w:w="28" w:type="dxa"/>
              <w:right w:w="28" w:type="dxa"/>
            </w:tcMar>
            <w:vAlign w:val="center"/>
          </w:tcPr>
          <w:p w14:paraId="6432D0AF" w14:textId="77777777"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14:paraId="0C7CC8E1" w14:textId="77777777" w:rsidR="00FF45EA" w:rsidRPr="00FA512F" w:rsidRDefault="00353742" w:rsidP="00ED3BD6">
            <w:pPr>
              <w:jc w:val="center"/>
              <w:rPr>
                <w:bCs/>
                <w:szCs w:val="21"/>
                <w:lang w:eastAsia="zh-CN"/>
              </w:rPr>
            </w:pPr>
            <w:r w:rsidRPr="00353742">
              <w:rPr>
                <w:rFonts w:hint="eastAsia"/>
                <w:bCs/>
                <w:szCs w:val="21"/>
                <w:lang w:eastAsia="zh-CN"/>
              </w:rPr>
              <w:t>一次风道挡板门</w:t>
            </w:r>
          </w:p>
        </w:tc>
        <w:tc>
          <w:tcPr>
            <w:tcW w:w="992" w:type="dxa"/>
            <w:tcMar>
              <w:left w:w="28" w:type="dxa"/>
              <w:right w:w="28" w:type="dxa"/>
            </w:tcMar>
            <w:vAlign w:val="center"/>
          </w:tcPr>
          <w:p w14:paraId="2A332A85" w14:textId="77777777"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14:paraId="07F2EE70" w14:textId="77777777" w:rsidR="00FF45EA" w:rsidRDefault="00FF45EA" w:rsidP="00ED3BD6">
            <w:pPr>
              <w:spacing w:line="360" w:lineRule="auto"/>
              <w:jc w:val="center"/>
              <w:rPr>
                <w:bCs/>
                <w:szCs w:val="21"/>
              </w:rPr>
            </w:pPr>
            <w:r>
              <w:rPr>
                <w:rFonts w:hint="eastAsia"/>
                <w:bCs/>
                <w:szCs w:val="21"/>
              </w:rPr>
              <w:t>具体见发包要求</w:t>
            </w:r>
          </w:p>
        </w:tc>
        <w:tc>
          <w:tcPr>
            <w:tcW w:w="1291" w:type="dxa"/>
            <w:tcMar>
              <w:left w:w="28" w:type="dxa"/>
              <w:right w:w="28" w:type="dxa"/>
            </w:tcMar>
            <w:vAlign w:val="center"/>
          </w:tcPr>
          <w:p w14:paraId="0DB1E20F" w14:textId="77777777" w:rsidR="00FF45EA" w:rsidRDefault="00FF45EA" w:rsidP="00ED3BD6">
            <w:pPr>
              <w:spacing w:line="360" w:lineRule="auto"/>
              <w:jc w:val="center"/>
              <w:rPr>
                <w:bCs/>
                <w:szCs w:val="21"/>
              </w:rPr>
            </w:pPr>
          </w:p>
        </w:tc>
      </w:tr>
      <w:tr w:rsidR="00FF45EA" w14:paraId="6B5E6AF9" w14:textId="77777777" w:rsidTr="00ED3BD6">
        <w:trPr>
          <w:cantSplit/>
          <w:trHeight w:val="433"/>
          <w:jc w:val="center"/>
        </w:trPr>
        <w:tc>
          <w:tcPr>
            <w:tcW w:w="9302" w:type="dxa"/>
            <w:gridSpan w:val="5"/>
            <w:tcMar>
              <w:left w:w="28" w:type="dxa"/>
              <w:right w:w="28" w:type="dxa"/>
            </w:tcMar>
            <w:vAlign w:val="center"/>
          </w:tcPr>
          <w:p w14:paraId="5887C35B" w14:textId="77777777" w:rsidR="00FF45EA" w:rsidRPr="00BC45AE" w:rsidRDefault="00FF45EA" w:rsidP="00702828">
            <w:pPr>
              <w:adjustRightInd w:val="0"/>
              <w:spacing w:line="360" w:lineRule="auto"/>
              <w:rPr>
                <w:bCs/>
                <w:szCs w:val="21"/>
                <w:lang w:eastAsia="zh-CN"/>
              </w:rPr>
            </w:pPr>
            <w:r>
              <w:rPr>
                <w:rFonts w:hint="eastAsia"/>
                <w:bCs/>
                <w:szCs w:val="21"/>
                <w:lang w:eastAsia="zh-CN"/>
              </w:rPr>
              <w:t>交货/工程地点：</w:t>
            </w:r>
            <w:r w:rsidR="00EB42B3">
              <w:rPr>
                <w:rFonts w:hint="eastAsia"/>
                <w:bCs/>
                <w:szCs w:val="21"/>
                <w:lang w:eastAsia="zh-CN"/>
              </w:rPr>
              <w:t>腾龙芳烃（漳州）</w:t>
            </w:r>
            <w:r w:rsidR="00702828" w:rsidRPr="00BB3E2F">
              <w:rPr>
                <w:rFonts w:hint="eastAsia"/>
                <w:bCs/>
                <w:szCs w:val="21"/>
                <w:lang w:eastAsia="zh-CN"/>
              </w:rPr>
              <w:t>有限公司</w:t>
            </w:r>
          </w:p>
        </w:tc>
      </w:tr>
    </w:tbl>
    <w:p w14:paraId="203AC865" w14:textId="77777777"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14:paraId="0A26A0F0" w14:textId="77777777" w:rsidR="00FF45EA" w:rsidRDefault="00FF45EA" w:rsidP="00FF45EA">
      <w:pPr>
        <w:pStyle w:val="a0"/>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14:paraId="06F8CD4A" w14:textId="77777777" w:rsidR="00FF45EA" w:rsidRDefault="00FF45EA" w:rsidP="00FF45EA">
      <w:pPr>
        <w:pStyle w:val="a0"/>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14:paraId="11E848E8" w14:textId="77777777" w:rsidR="00FF45EA" w:rsidRDefault="00FF45EA" w:rsidP="00702828">
      <w:pPr>
        <w:pStyle w:val="a0"/>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14:paraId="1741A887" w14:textId="77777777" w:rsidR="007D47F0" w:rsidRDefault="00AE4B16" w:rsidP="00EB60FC">
      <w:pPr>
        <w:pStyle w:val="ae"/>
        <w:shd w:val="clear" w:color="auto" w:fill="FFFFFF"/>
        <w:spacing w:line="360" w:lineRule="auto"/>
        <w:ind w:firstLineChars="200" w:firstLine="420"/>
        <w:rPr>
          <w:bCs/>
          <w:kern w:val="2"/>
          <w:sz w:val="21"/>
          <w:szCs w:val="21"/>
        </w:rPr>
      </w:pPr>
      <w:r>
        <w:rPr>
          <w:rFonts w:eastAsiaTheme="minorEastAsia" w:hint="eastAsia"/>
          <w:bCs/>
          <w:snapToGrid w:val="0"/>
          <w:kern w:val="2"/>
          <w:sz w:val="21"/>
          <w:szCs w:val="21"/>
        </w:rPr>
        <w:t>b</w:t>
      </w:r>
      <w:r w:rsidR="00FF45EA" w:rsidRPr="00F3455E">
        <w:rPr>
          <w:rFonts w:eastAsiaTheme="minorEastAsia" w:hint="eastAsia"/>
          <w:bCs/>
          <w:snapToGrid w:val="0"/>
          <w:kern w:val="2"/>
          <w:sz w:val="21"/>
          <w:szCs w:val="21"/>
        </w:rPr>
        <w:t>、</w:t>
      </w:r>
      <w:r w:rsidR="00EB60FC">
        <w:rPr>
          <w:rFonts w:eastAsiaTheme="minorEastAsia" w:hint="eastAsia"/>
          <w:bCs/>
          <w:snapToGrid w:val="0"/>
          <w:kern w:val="2"/>
          <w:sz w:val="21"/>
          <w:szCs w:val="21"/>
        </w:rPr>
        <w:t>应有</w:t>
      </w:r>
      <w:r w:rsidR="00EB60FC" w:rsidRPr="00353742">
        <w:rPr>
          <w:rFonts w:hint="eastAsia"/>
          <w:bCs/>
          <w:sz w:val="22"/>
          <w:szCs w:val="21"/>
        </w:rPr>
        <w:t>风道挡板门</w:t>
      </w:r>
      <w:r w:rsidR="00EB60FC">
        <w:rPr>
          <w:rFonts w:hint="eastAsia"/>
          <w:bCs/>
          <w:sz w:val="22"/>
          <w:szCs w:val="21"/>
        </w:rPr>
        <w:t>的相关业绩</w:t>
      </w:r>
    </w:p>
    <w:p w14:paraId="4CEAF804" w14:textId="77777777" w:rsidR="00F53737" w:rsidRDefault="00EB60FC" w:rsidP="00FF45EA">
      <w:pPr>
        <w:pStyle w:val="ae"/>
        <w:shd w:val="clear" w:color="auto" w:fill="FFFFFF"/>
        <w:spacing w:line="360" w:lineRule="auto"/>
        <w:ind w:firstLineChars="200" w:firstLine="420"/>
        <w:rPr>
          <w:rFonts w:eastAsiaTheme="minorEastAsia"/>
          <w:bCs/>
          <w:snapToGrid w:val="0"/>
          <w:kern w:val="2"/>
          <w:sz w:val="21"/>
          <w:szCs w:val="21"/>
        </w:rPr>
      </w:pPr>
      <w:r>
        <w:rPr>
          <w:rFonts w:hint="eastAsia"/>
          <w:bCs/>
          <w:kern w:val="2"/>
          <w:sz w:val="21"/>
          <w:szCs w:val="21"/>
        </w:rPr>
        <w:t>c</w:t>
      </w:r>
      <w:r w:rsidR="00F53737">
        <w:rPr>
          <w:rFonts w:hint="eastAsia"/>
          <w:bCs/>
          <w:kern w:val="2"/>
          <w:sz w:val="21"/>
          <w:szCs w:val="21"/>
        </w:rPr>
        <w:t>、</w:t>
      </w:r>
      <w:r w:rsidR="009863D6">
        <w:rPr>
          <w:rFonts w:hint="eastAsia"/>
          <w:bCs/>
          <w:kern w:val="2"/>
          <w:sz w:val="21"/>
          <w:szCs w:val="21"/>
        </w:rPr>
        <w:t>提交</w:t>
      </w:r>
      <w:r w:rsidR="00CF3990">
        <w:rPr>
          <w:rFonts w:hint="eastAsia"/>
          <w:bCs/>
          <w:kern w:val="2"/>
          <w:sz w:val="21"/>
          <w:szCs w:val="21"/>
        </w:rPr>
        <w:t>参选文件</w:t>
      </w:r>
      <w:r w:rsidR="009863D6">
        <w:rPr>
          <w:rFonts w:hint="eastAsia"/>
          <w:bCs/>
          <w:kern w:val="2"/>
          <w:sz w:val="21"/>
          <w:szCs w:val="21"/>
        </w:rPr>
        <w:t>前</w:t>
      </w:r>
      <w:r w:rsidR="00F53737">
        <w:rPr>
          <w:rFonts w:hint="eastAsia"/>
          <w:bCs/>
          <w:kern w:val="2"/>
          <w:sz w:val="21"/>
          <w:szCs w:val="21"/>
        </w:rPr>
        <w:t>需与比选人签订技术协议</w:t>
      </w:r>
      <w:r w:rsidR="00F16C80">
        <w:rPr>
          <w:rFonts w:hint="eastAsia"/>
          <w:bCs/>
          <w:kern w:val="2"/>
          <w:sz w:val="21"/>
          <w:szCs w:val="21"/>
        </w:rPr>
        <w:t>(技术协议联系人：</w:t>
      </w:r>
      <w:r w:rsidR="00F16C80" w:rsidRPr="00F16C80">
        <w:rPr>
          <w:bCs/>
          <w:kern w:val="2"/>
          <w:sz w:val="21"/>
          <w:szCs w:val="21"/>
        </w:rPr>
        <w:t>郑金明</w:t>
      </w:r>
      <w:r w:rsidR="00F16C80" w:rsidRPr="00F16C80">
        <w:rPr>
          <w:rFonts w:hint="eastAsia"/>
          <w:bCs/>
          <w:kern w:val="2"/>
          <w:sz w:val="21"/>
          <w:szCs w:val="21"/>
        </w:rPr>
        <w:t xml:space="preserve"> 电话：</w:t>
      </w:r>
      <w:r w:rsidR="00F16C80" w:rsidRPr="00F16C80">
        <w:rPr>
          <w:bCs/>
          <w:kern w:val="2"/>
          <w:sz w:val="21"/>
          <w:szCs w:val="21"/>
        </w:rPr>
        <w:t>05966311278</w:t>
      </w:r>
      <w:r w:rsidR="00F16C80">
        <w:rPr>
          <w:rFonts w:hint="eastAsia"/>
          <w:bCs/>
          <w:kern w:val="2"/>
          <w:sz w:val="21"/>
          <w:szCs w:val="21"/>
        </w:rPr>
        <w:t>)</w:t>
      </w:r>
      <w:r w:rsidR="00F53737">
        <w:rPr>
          <w:rFonts w:hint="eastAsia"/>
          <w:bCs/>
          <w:kern w:val="2"/>
          <w:sz w:val="21"/>
          <w:szCs w:val="21"/>
        </w:rPr>
        <w:t>；</w:t>
      </w:r>
    </w:p>
    <w:p w14:paraId="6D399B66" w14:textId="77777777" w:rsidR="00FF45EA" w:rsidRPr="00F3455E" w:rsidRDefault="00EB60FC" w:rsidP="00FF45EA">
      <w:pPr>
        <w:pStyle w:val="ae"/>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d</w:t>
      </w:r>
      <w:r w:rsidR="00AE2414">
        <w:rPr>
          <w:rFonts w:eastAsiaTheme="minorEastAsia" w:hint="eastAsia"/>
          <w:bCs/>
          <w:snapToGrid w:val="0"/>
          <w:kern w:val="2"/>
          <w:sz w:val="21"/>
          <w:szCs w:val="21"/>
        </w:rPr>
        <w:t>、</w:t>
      </w:r>
      <w:r w:rsidR="00FF45EA" w:rsidRPr="00F3455E">
        <w:rPr>
          <w:rFonts w:eastAsiaTheme="minorEastAsia" w:hint="eastAsia"/>
          <w:bCs/>
          <w:snapToGrid w:val="0"/>
          <w:kern w:val="2"/>
          <w:sz w:val="21"/>
          <w:szCs w:val="21"/>
        </w:rPr>
        <w:t>经营年限内无商业纠纷案件，无偷税漏税行为，无税务欺诈行为。</w:t>
      </w:r>
    </w:p>
    <w:p w14:paraId="560B921D" w14:textId="77777777" w:rsidR="00FF45EA" w:rsidRPr="00A53978" w:rsidRDefault="00EB60FC" w:rsidP="00FF45EA">
      <w:pPr>
        <w:pStyle w:val="a0"/>
        <w:snapToGrid w:val="0"/>
        <w:spacing w:line="360" w:lineRule="auto"/>
        <w:ind w:firstLineChars="200"/>
        <w:rPr>
          <w:rFonts w:ascii="宋体" w:hAnsi="宋体" w:cs="宋体"/>
          <w:bCs/>
          <w:szCs w:val="21"/>
        </w:rPr>
      </w:pPr>
      <w:r>
        <w:rPr>
          <w:rFonts w:ascii="宋体" w:hAnsi="宋体" w:cs="宋体" w:hint="eastAsia"/>
          <w:bCs/>
          <w:szCs w:val="21"/>
        </w:rPr>
        <w:t>e</w:t>
      </w:r>
      <w:r w:rsidR="00FF45EA" w:rsidRPr="00F3455E">
        <w:rPr>
          <w:rFonts w:ascii="宋体" w:hAnsi="宋体" w:cs="宋体" w:hint="eastAsia"/>
          <w:bCs/>
          <w:szCs w:val="21"/>
        </w:rPr>
        <w:t>、本次业务外包不接受联合体报名</w:t>
      </w:r>
    </w:p>
    <w:p w14:paraId="14F13855" w14:textId="77777777" w:rsidR="00FF45EA" w:rsidRPr="00A53978" w:rsidRDefault="00FF45EA" w:rsidP="00FF45EA">
      <w:pPr>
        <w:pStyle w:val="a0"/>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14:paraId="050AC789" w14:textId="148FF7A0"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sidR="00702828">
        <w:rPr>
          <w:rFonts w:eastAsiaTheme="minorEastAsia" w:hint="eastAsia"/>
          <w:bCs/>
          <w:snapToGrid w:val="0"/>
          <w:szCs w:val="21"/>
          <w:lang w:eastAsia="zh-CN"/>
        </w:rPr>
        <w:t>1</w:t>
      </w:r>
      <w:r w:rsidR="00106F3C">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7B2351">
        <w:rPr>
          <w:rFonts w:eastAsiaTheme="minorEastAsia"/>
          <w:bCs/>
          <w:snapToGrid w:val="0"/>
          <w:szCs w:val="21"/>
          <w:lang w:eastAsia="zh-CN"/>
        </w:rPr>
        <w:t>11</w:t>
      </w:r>
      <w:r w:rsidRPr="00A53978">
        <w:rPr>
          <w:rFonts w:eastAsiaTheme="minorEastAsia" w:hint="eastAsia"/>
          <w:bCs/>
          <w:snapToGrid w:val="0"/>
          <w:szCs w:val="21"/>
          <w:lang w:eastAsia="zh-CN"/>
        </w:rPr>
        <w:t>日－2019年</w:t>
      </w:r>
      <w:r w:rsidR="00432729">
        <w:rPr>
          <w:rFonts w:eastAsiaTheme="minorEastAsia" w:hint="eastAsia"/>
          <w:bCs/>
          <w:snapToGrid w:val="0"/>
          <w:szCs w:val="21"/>
          <w:lang w:eastAsia="zh-CN"/>
        </w:rPr>
        <w:t>1</w:t>
      </w:r>
      <w:r w:rsidR="00106F3C">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7B2351">
        <w:rPr>
          <w:rFonts w:eastAsiaTheme="minorEastAsia"/>
          <w:bCs/>
          <w:snapToGrid w:val="0"/>
          <w:szCs w:val="21"/>
          <w:lang w:eastAsia="zh-CN"/>
        </w:rPr>
        <w:t>15</w:t>
      </w:r>
      <w:r w:rsidRPr="00A53978">
        <w:rPr>
          <w:rFonts w:eastAsiaTheme="minorEastAsia" w:hint="eastAsia"/>
          <w:bCs/>
          <w:snapToGrid w:val="0"/>
          <w:szCs w:val="21"/>
          <w:lang w:eastAsia="zh-CN"/>
        </w:rPr>
        <w:t>日</w:t>
      </w:r>
    </w:p>
    <w:p w14:paraId="09957E28" w14:textId="2082EDE1"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w:t>
      </w:r>
      <w:r w:rsidR="00106F3C">
        <w:rPr>
          <w:rFonts w:eastAsiaTheme="minorEastAsia" w:hint="eastAsia"/>
          <w:bCs/>
          <w:snapToGrid w:val="0"/>
          <w:szCs w:val="21"/>
          <w:lang w:eastAsia="zh-CN"/>
        </w:rPr>
        <w:t>1</w:t>
      </w:r>
      <w:r w:rsidR="0094239E" w:rsidRPr="000C0C75">
        <w:rPr>
          <w:rFonts w:eastAsiaTheme="minorEastAsia" w:hint="eastAsia"/>
          <w:bCs/>
          <w:snapToGrid w:val="0"/>
          <w:szCs w:val="21"/>
          <w:lang w:eastAsia="zh-CN"/>
        </w:rPr>
        <w:t>月</w:t>
      </w:r>
      <w:r w:rsidR="00863455">
        <w:rPr>
          <w:rFonts w:eastAsiaTheme="minorEastAsia" w:hint="eastAsia"/>
          <w:bCs/>
          <w:snapToGrid w:val="0"/>
          <w:szCs w:val="21"/>
          <w:lang w:eastAsia="zh-CN"/>
        </w:rPr>
        <w:t>1</w:t>
      </w:r>
      <w:r w:rsidR="007B2351">
        <w:rPr>
          <w:rFonts w:eastAsiaTheme="minorEastAsia"/>
          <w:bCs/>
          <w:snapToGrid w:val="0"/>
          <w:szCs w:val="21"/>
          <w:lang w:eastAsia="zh-CN"/>
        </w:rPr>
        <w:t>8</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14:00前 </w:t>
      </w:r>
      <w:r w:rsidR="0094239E" w:rsidRPr="00C343F3">
        <w:rPr>
          <w:rFonts w:eastAsiaTheme="minorEastAsia" w:hint="eastAsia"/>
          <w:bCs/>
          <w:snapToGrid w:val="0"/>
          <w:szCs w:val="21"/>
          <w:lang w:eastAsia="zh-CN"/>
        </w:rPr>
        <w:t>（以收到参选文件为准）</w:t>
      </w:r>
    </w:p>
    <w:p w14:paraId="47157E87" w14:textId="77777777" w:rsidR="00FF45EA" w:rsidRPr="009939B7" w:rsidRDefault="0094239E" w:rsidP="0094239E">
      <w:pPr>
        <w:pStyle w:val="a0"/>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14:paraId="1EA3CB26" w14:textId="77777777" w:rsidR="00FF45EA" w:rsidRPr="00C2322E" w:rsidRDefault="00FF45EA" w:rsidP="00FF45EA">
      <w:pPr>
        <w:pStyle w:val="a0"/>
        <w:snapToGrid w:val="0"/>
        <w:spacing w:line="360" w:lineRule="auto"/>
        <w:ind w:firstLineChars="250" w:firstLine="525"/>
        <w:rPr>
          <w:rFonts w:ascii="宋体" w:hAnsi="宋体" w:cs="宋体"/>
          <w:b/>
          <w:bCs/>
          <w:szCs w:val="21"/>
        </w:rPr>
      </w:pPr>
      <w:r w:rsidRPr="00C2322E">
        <w:rPr>
          <w:rFonts w:ascii="宋体" w:hAnsi="宋体" w:cs="宋体" w:hint="eastAsia"/>
          <w:bCs/>
          <w:szCs w:val="21"/>
        </w:rPr>
        <w:t>6、其他</w:t>
      </w:r>
    </w:p>
    <w:p w14:paraId="0CB53CEF" w14:textId="77777777" w:rsidR="00FF45EA" w:rsidRDefault="00FF45EA" w:rsidP="00FF45EA">
      <w:pPr>
        <w:pStyle w:val="a0"/>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hyperlink r:id="rId9" w:history="1">
        <w:r w:rsidR="0094239E" w:rsidRPr="008A2996">
          <w:rPr>
            <w:rStyle w:val="af"/>
            <w:rFonts w:ascii="宋体" w:hAnsi="宋体" w:cs="宋体" w:hint="eastAsia"/>
            <w:bCs/>
            <w:szCs w:val="21"/>
          </w:rPr>
          <w:t>gyzhong@fhcpec.com.cn</w:t>
        </w:r>
      </w:hyperlink>
    </w:p>
    <w:p w14:paraId="1FEF6548" w14:textId="77777777" w:rsidR="0094239E" w:rsidRPr="00C2322E" w:rsidRDefault="0094239E" w:rsidP="0094239E">
      <w:pPr>
        <w:pStyle w:val="a0"/>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00E92CE4" w:rsidRPr="00E92CE4">
        <w:rPr>
          <w:rFonts w:ascii="宋体" w:hAnsi="宋体" w:cs="宋体"/>
          <w:bCs/>
          <w:szCs w:val="21"/>
        </w:rPr>
        <w:t>郑金明</w:t>
      </w:r>
      <w:r w:rsidR="00B97E37" w:rsidRPr="00B97E37">
        <w:rPr>
          <w:rFonts w:ascii="宋体" w:hAnsi="宋体" w:cs="宋体" w:hint="eastAsia"/>
          <w:bCs/>
          <w:szCs w:val="21"/>
        </w:rPr>
        <w:t xml:space="preserve">   </w:t>
      </w:r>
      <w:r w:rsidRPr="00C2322E">
        <w:rPr>
          <w:rFonts w:ascii="宋体" w:hAnsi="宋体" w:cs="宋体" w:hint="eastAsia"/>
          <w:bCs/>
          <w:szCs w:val="21"/>
        </w:rPr>
        <w:t>电话：</w:t>
      </w:r>
      <w:r w:rsidR="00E92CE4" w:rsidRPr="00E92CE4">
        <w:rPr>
          <w:rFonts w:ascii="宋体" w:hAnsi="宋体" w:cs="宋体"/>
          <w:bCs/>
          <w:szCs w:val="21"/>
        </w:rPr>
        <w:t>05966311278</w:t>
      </w:r>
      <w:r w:rsidR="00B97E37">
        <w:rPr>
          <w:rFonts w:ascii="宋体" w:hAnsi="宋体" w:cs="宋体" w:hint="eastAsia"/>
          <w:bCs/>
          <w:szCs w:val="21"/>
        </w:rPr>
        <w:t xml:space="preserve">           </w:t>
      </w:r>
      <w:r>
        <w:rPr>
          <w:rFonts w:ascii="宋体" w:hAnsi="宋体" w:cs="宋体" w:hint="eastAsia"/>
          <w:bCs/>
          <w:szCs w:val="21"/>
        </w:rPr>
        <w:t xml:space="preserve"> </w:t>
      </w:r>
      <w:r w:rsidR="00F53737">
        <w:rPr>
          <w:rFonts w:ascii="宋体" w:hAnsi="宋体" w:cs="宋体" w:hint="eastAsia"/>
          <w:bCs/>
          <w:szCs w:val="21"/>
        </w:rPr>
        <w:t xml:space="preserve"> </w:t>
      </w:r>
      <w:r>
        <w:rPr>
          <w:rFonts w:ascii="宋体" w:hAnsi="宋体" w:cs="宋体" w:hint="eastAsia"/>
          <w:bCs/>
          <w:szCs w:val="21"/>
        </w:rPr>
        <w:t>邮箱：</w:t>
      </w:r>
      <w:r w:rsidR="00E92CE4">
        <w:rPr>
          <w:rFonts w:ascii="宋体" w:hAnsi="宋体" w:cs="宋体" w:hint="eastAsia"/>
          <w:bCs/>
          <w:szCs w:val="21"/>
        </w:rPr>
        <w:t>jmzheng</w:t>
      </w:r>
      <w:r w:rsidRPr="0094239E">
        <w:rPr>
          <w:rFonts w:ascii="宋体" w:hAnsi="宋体" w:cs="宋体"/>
          <w:bCs/>
          <w:szCs w:val="21"/>
        </w:rPr>
        <w:t>@fhcpec.com.cn</w:t>
      </w:r>
    </w:p>
    <w:p w14:paraId="3E0D476F" w14:textId="77777777" w:rsidR="00FF45EA" w:rsidRPr="00C2322E" w:rsidRDefault="00FF45EA" w:rsidP="00FF45EA">
      <w:pPr>
        <w:pStyle w:val="a0"/>
        <w:snapToGrid w:val="0"/>
        <w:spacing w:line="360" w:lineRule="auto"/>
        <w:ind w:firstLineChars="250" w:firstLine="525"/>
        <w:rPr>
          <w:rFonts w:ascii="宋体" w:hAnsi="宋体" w:cs="宋体"/>
          <w:b/>
          <w:bCs/>
          <w:szCs w:val="21"/>
        </w:rPr>
      </w:pPr>
      <w:r w:rsidRPr="00C2322E">
        <w:rPr>
          <w:rFonts w:ascii="宋体" w:hAnsi="宋体" w:cs="宋体" w:hint="eastAsia"/>
          <w:bCs/>
          <w:szCs w:val="21"/>
        </w:rPr>
        <w:t xml:space="preserve">办公地址：漳州市漳浦县杜浔镇杜昌路9号                         </w:t>
      </w:r>
    </w:p>
    <w:p w14:paraId="1E7A43B8" w14:textId="77777777" w:rsidR="00FF45EA" w:rsidRDefault="00FF45EA" w:rsidP="00FF45EA">
      <w:pPr>
        <w:pStyle w:val="a0"/>
        <w:snapToGrid w:val="0"/>
        <w:spacing w:line="360" w:lineRule="auto"/>
        <w:ind w:firstLineChars="250" w:firstLine="525"/>
      </w:pPr>
      <w:r w:rsidRPr="00C2322E">
        <w:rPr>
          <w:rFonts w:ascii="宋体" w:hAnsi="宋体" w:cs="宋体" w:hint="eastAsia"/>
          <w:bCs/>
          <w:szCs w:val="21"/>
        </w:rPr>
        <w:t>公司纪检监察室（电话及联系人）：0596-6311774  钟强</w:t>
      </w:r>
    </w:p>
    <w:p w14:paraId="5384ADE1" w14:textId="77777777" w:rsidR="00967702" w:rsidRPr="00FF45EA" w:rsidRDefault="00967702">
      <w:pPr>
        <w:spacing w:line="324" w:lineRule="auto"/>
        <w:ind w:firstLineChars="200" w:firstLine="480"/>
        <w:rPr>
          <w:sz w:val="24"/>
          <w:szCs w:val="24"/>
          <w:lang w:eastAsia="zh-CN"/>
        </w:rPr>
      </w:pPr>
    </w:p>
    <w:p w14:paraId="240F67E2" w14:textId="77777777"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14:paraId="7E110617" w14:textId="77777777"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14:paraId="6E239B03" w14:textId="77777777" w:rsidR="00967702" w:rsidRPr="00CA4E8A" w:rsidRDefault="00967702" w:rsidP="00CA4E8A">
      <w:pPr>
        <w:pStyle w:val="a4"/>
        <w:spacing w:before="3" w:line="360" w:lineRule="auto"/>
        <w:rPr>
          <w:rFonts w:asciiTheme="minorEastAsia" w:eastAsiaTheme="minorEastAsia" w:hAnsiTheme="minorEastAsia"/>
          <w:b/>
          <w:sz w:val="21"/>
          <w:szCs w:val="21"/>
          <w:lang w:eastAsia="zh-CN"/>
        </w:rPr>
      </w:pPr>
    </w:p>
    <w:p w14:paraId="66FEA944" w14:textId="77777777"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14:paraId="52B07430" w14:textId="77777777" w:rsidR="00967702" w:rsidRPr="00CA4E8A" w:rsidRDefault="00DD56C2" w:rsidP="00CA4E8A">
      <w:pPr>
        <w:pStyle w:val="a4"/>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(一)</w:t>
      </w:r>
      <w:r w:rsidR="00931261" w:rsidRPr="00931261">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sz w:val="21"/>
          <w:szCs w:val="21"/>
          <w:lang w:eastAsia="zh-CN"/>
        </w:rPr>
        <w:t>名称：</w:t>
      </w:r>
      <w:r w:rsidR="0051062E" w:rsidRPr="00C30F83">
        <w:rPr>
          <w:rFonts w:hint="eastAsia"/>
          <w:bCs/>
          <w:sz w:val="22"/>
          <w:szCs w:val="21"/>
          <w:lang w:eastAsia="zh-CN"/>
        </w:rPr>
        <w:t>主蒸汽管</w:t>
      </w:r>
      <w:r w:rsidR="0051062E" w:rsidRPr="00C30F83">
        <w:rPr>
          <w:bCs/>
          <w:sz w:val="22"/>
          <w:szCs w:val="21"/>
          <w:lang w:eastAsia="zh-CN"/>
        </w:rPr>
        <w:t>恒力支吊架</w:t>
      </w:r>
      <w:r w:rsidR="0051062E" w:rsidRPr="00566E70">
        <w:rPr>
          <w:rFonts w:hint="eastAsia"/>
          <w:bCs/>
          <w:szCs w:val="21"/>
          <w:lang w:eastAsia="zh-CN"/>
        </w:rPr>
        <w:t>采购</w:t>
      </w:r>
      <w:r w:rsidRPr="00CA4E8A">
        <w:rPr>
          <w:rFonts w:asciiTheme="minorEastAsia" w:eastAsiaTheme="minorEastAsia" w:hAnsiTheme="minorEastAsia"/>
          <w:sz w:val="21"/>
          <w:szCs w:val="21"/>
          <w:lang w:eastAsia="zh-CN"/>
        </w:rPr>
        <w:t>。</w:t>
      </w:r>
    </w:p>
    <w:p w14:paraId="56663126" w14:textId="77777777" w:rsidR="00967702" w:rsidRPr="00CA4E8A" w:rsidRDefault="00DD56C2" w:rsidP="00CA4E8A">
      <w:pPr>
        <w:pStyle w:val="a4"/>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w:t>
      </w:r>
      <w:r w:rsidR="00877E47">
        <w:rPr>
          <w:rFonts w:asciiTheme="minorEastAsia" w:eastAsiaTheme="minorEastAsia" w:hAnsiTheme="minorEastAsia" w:hint="eastAsia"/>
          <w:sz w:val="21"/>
          <w:szCs w:val="21"/>
          <w:lang w:eastAsia="zh-CN"/>
        </w:rPr>
        <w:t xml:space="preserve"> 交货</w:t>
      </w:r>
      <w:r w:rsidRPr="00CA4E8A">
        <w:rPr>
          <w:rFonts w:asciiTheme="minorEastAsia" w:eastAsiaTheme="minorEastAsia" w:hAnsiTheme="minorEastAsia"/>
          <w:sz w:val="21"/>
          <w:szCs w:val="21"/>
          <w:lang w:eastAsia="zh-CN"/>
        </w:rPr>
        <w:t>地点：</w:t>
      </w:r>
      <w:r w:rsidR="00EB42B3">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p>
    <w:p w14:paraId="2978653C" w14:textId="77777777" w:rsidR="00967702" w:rsidRPr="00CA4E8A" w:rsidRDefault="00DD56C2" w:rsidP="00CA4E8A">
      <w:pPr>
        <w:pStyle w:val="a4"/>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w:t>
      </w:r>
      <w:r w:rsidR="00931261">
        <w:rPr>
          <w:rFonts w:asciiTheme="minorEastAsia" w:eastAsiaTheme="minorEastAsia" w:hAnsiTheme="minorEastAsia" w:hint="eastAsia"/>
          <w:sz w:val="21"/>
          <w:szCs w:val="21"/>
          <w:lang w:eastAsia="zh-CN"/>
        </w:rPr>
        <w:t>固定总价</w:t>
      </w:r>
      <w:r w:rsidRPr="00CA4E8A">
        <w:rPr>
          <w:rFonts w:asciiTheme="minorEastAsia" w:eastAsiaTheme="minorEastAsia" w:hAnsiTheme="minorEastAsia" w:hint="eastAsia"/>
          <w:sz w:val="21"/>
          <w:szCs w:val="21"/>
          <w:lang w:eastAsia="zh-CN"/>
        </w:rPr>
        <w:t>。</w:t>
      </w:r>
    </w:p>
    <w:p w14:paraId="0AD06DE4" w14:textId="77777777" w:rsidR="00967702" w:rsidRPr="00CA4E8A" w:rsidRDefault="00DD56C2" w:rsidP="00CA4E8A">
      <w:pPr>
        <w:pStyle w:val="a4"/>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r w:rsidR="00E83D9C">
        <w:rPr>
          <w:rFonts w:asciiTheme="minorEastAsia" w:eastAsiaTheme="minorEastAsia" w:hAnsiTheme="minorEastAsia" w:hint="eastAsia"/>
          <w:sz w:val="21"/>
          <w:szCs w:val="21"/>
          <w:lang w:eastAsia="zh-CN"/>
        </w:rPr>
        <w:t>及要求：见清单</w:t>
      </w:r>
    </w:p>
    <w:p w14:paraId="7914750E" w14:textId="77777777"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14:paraId="20DB80E4" w14:textId="77777777" w:rsidR="00967702" w:rsidRPr="00CA4E8A" w:rsidRDefault="00DD56C2" w:rsidP="00CA4E8A">
      <w:pPr>
        <w:pStyle w:val="a4"/>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1.“比选人”系</w:t>
      </w:r>
      <w:r w:rsidR="00EB42B3">
        <w:rPr>
          <w:rFonts w:asciiTheme="minorEastAsia" w:eastAsiaTheme="minorEastAsia" w:hAnsiTheme="minorEastAsia" w:hint="eastAsia"/>
          <w:sz w:val="21"/>
          <w:szCs w:val="21"/>
          <w:lang w:eastAsia="zh-CN"/>
        </w:rPr>
        <w:t>腾龙芳烃（漳州）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14:paraId="1FEC6666" w14:textId="77777777" w:rsidR="00967702" w:rsidRPr="00CA4E8A" w:rsidRDefault="00DD56C2" w:rsidP="00CA4E8A">
      <w:pPr>
        <w:pStyle w:val="a4"/>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14:paraId="4B211A0A" w14:textId="77777777" w:rsidR="00967702" w:rsidRPr="00CA4E8A" w:rsidRDefault="00DD56C2" w:rsidP="00CA4E8A">
      <w:pPr>
        <w:pStyle w:val="a4"/>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14:paraId="4FF0DA4F" w14:textId="77777777"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14:paraId="65F3D905" w14:textId="77777777" w:rsidR="00967702" w:rsidRPr="00CA4E8A" w:rsidRDefault="00DD56C2" w:rsidP="00CA4E8A">
      <w:pPr>
        <w:pStyle w:val="a4"/>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14:paraId="56D98A3A" w14:textId="77777777" w:rsidR="00967702" w:rsidRPr="00CA4E8A" w:rsidRDefault="00DD56C2" w:rsidP="00CA4E8A">
      <w:pPr>
        <w:pStyle w:val="a4"/>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14:paraId="7298C51C" w14:textId="77777777" w:rsidR="00967702" w:rsidRPr="00CA4E8A" w:rsidRDefault="00DD56C2" w:rsidP="00CA4E8A">
      <w:pPr>
        <w:pStyle w:val="a4"/>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14:paraId="69CEAE8B" w14:textId="77777777" w:rsidR="00967702" w:rsidRPr="00CA4E8A" w:rsidRDefault="00DD56C2" w:rsidP="00E83D9C">
      <w:pPr>
        <w:pStyle w:val="a4"/>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r w:rsidRPr="00CA4E8A">
        <w:rPr>
          <w:rFonts w:asciiTheme="minorEastAsia" w:eastAsiaTheme="minorEastAsia" w:hAnsiTheme="minorEastAsia"/>
          <w:sz w:val="21"/>
          <w:szCs w:val="21"/>
          <w:lang w:eastAsia="zh-CN"/>
        </w:rPr>
        <w:t>重要事项、格式、条款和技术规范、参数及要求等）。参选人没有按照比选文件要求提交</w:t>
      </w:r>
      <w:r w:rsidRPr="00CA4E8A">
        <w:rPr>
          <w:rFonts w:asciiTheme="minorEastAsia" w:eastAsiaTheme="minorEastAsia" w:hAnsiTheme="minorEastAsia"/>
          <w:spacing w:val="-10"/>
          <w:sz w:val="21"/>
          <w:szCs w:val="21"/>
          <w:lang w:eastAsia="zh-CN"/>
        </w:rPr>
        <w:t>全部资料，或者没有对比选文件在各方面都做出实质性响应是参选人的风险，有可能导致其参选被拒绝，或被认定为无效参选或被确定为参选无效。</w:t>
      </w:r>
    </w:p>
    <w:p w14:paraId="390AEF93" w14:textId="77777777"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14:paraId="7395B583" w14:textId="77777777" w:rsidR="00967702" w:rsidRPr="00CA4E8A" w:rsidRDefault="00DD56C2" w:rsidP="00CA4E8A">
      <w:pPr>
        <w:pStyle w:val="a4"/>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日内向比选人提出。参选人若对比选文件有任何疑问，应在参选截止时间前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14:paraId="51615DFF" w14:textId="77777777"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14:paraId="1F5FDFC6" w14:textId="77777777" w:rsidR="00967702" w:rsidRPr="00CA4E8A" w:rsidRDefault="00DD56C2" w:rsidP="00CA4E8A">
      <w:pPr>
        <w:pStyle w:val="a4"/>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14:paraId="3C186421" w14:textId="77777777" w:rsidR="00967702" w:rsidRPr="00CA4E8A" w:rsidRDefault="00DD56C2" w:rsidP="00CA4E8A">
      <w:pPr>
        <w:pStyle w:val="a4"/>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14:paraId="0EC61E7B" w14:textId="77777777" w:rsidR="00967702" w:rsidRPr="00CA4E8A" w:rsidRDefault="00DD56C2" w:rsidP="00CA4E8A">
      <w:pPr>
        <w:pStyle w:val="a4"/>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14:paraId="618C1C03" w14:textId="77777777"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14:paraId="571B9C4B" w14:textId="77777777" w:rsidR="003E0A65" w:rsidRDefault="003E0A65" w:rsidP="003E0A65">
      <w:pPr>
        <w:pStyle w:val="a0"/>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自己固定人员，</w:t>
      </w:r>
      <w:r w:rsidRPr="00F3455E">
        <w:rPr>
          <w:rFonts w:eastAsiaTheme="minorEastAsia" w:hint="eastAsia"/>
          <w:bCs/>
          <w:snapToGrid w:val="0"/>
          <w:szCs w:val="21"/>
        </w:rPr>
        <w:t>能开具正式增值税发票，服务业绩优良，社会信誉好单位均可参加本次公开比选。</w:t>
      </w:r>
    </w:p>
    <w:p w14:paraId="5947D717" w14:textId="77777777" w:rsidR="003E0A65" w:rsidRDefault="003E0A65" w:rsidP="003E0A65">
      <w:pPr>
        <w:pStyle w:val="ae"/>
        <w:shd w:val="clear" w:color="auto" w:fill="FFFFFF"/>
        <w:spacing w:line="360" w:lineRule="auto"/>
        <w:ind w:firstLineChars="200" w:firstLine="420"/>
        <w:rPr>
          <w:bCs/>
          <w:kern w:val="2"/>
          <w:sz w:val="21"/>
          <w:szCs w:val="21"/>
        </w:rPr>
      </w:pPr>
      <w:r>
        <w:rPr>
          <w:rFonts w:eastAsiaTheme="minorEastAsia" w:hint="eastAsia"/>
          <w:bCs/>
          <w:snapToGrid w:val="0"/>
          <w:kern w:val="2"/>
          <w:sz w:val="21"/>
          <w:szCs w:val="21"/>
        </w:rPr>
        <w:t>b</w:t>
      </w:r>
      <w:r w:rsidRPr="00F3455E">
        <w:rPr>
          <w:rFonts w:eastAsiaTheme="minorEastAsia" w:hint="eastAsia"/>
          <w:bCs/>
          <w:snapToGrid w:val="0"/>
          <w:kern w:val="2"/>
          <w:sz w:val="21"/>
          <w:szCs w:val="21"/>
        </w:rPr>
        <w:t>、</w:t>
      </w:r>
      <w:r>
        <w:rPr>
          <w:rFonts w:eastAsiaTheme="minorEastAsia" w:hint="eastAsia"/>
          <w:bCs/>
          <w:snapToGrid w:val="0"/>
          <w:kern w:val="2"/>
          <w:sz w:val="21"/>
          <w:szCs w:val="21"/>
        </w:rPr>
        <w:t>应有</w:t>
      </w:r>
      <w:r w:rsidRPr="00353742">
        <w:rPr>
          <w:rFonts w:hint="eastAsia"/>
          <w:bCs/>
          <w:sz w:val="22"/>
          <w:szCs w:val="21"/>
        </w:rPr>
        <w:t>风道挡板门</w:t>
      </w:r>
      <w:r>
        <w:rPr>
          <w:rFonts w:hint="eastAsia"/>
          <w:bCs/>
          <w:sz w:val="22"/>
          <w:szCs w:val="21"/>
        </w:rPr>
        <w:t>的相关业绩</w:t>
      </w:r>
    </w:p>
    <w:p w14:paraId="34137223" w14:textId="77777777" w:rsidR="003E0A65" w:rsidRDefault="003E0A65" w:rsidP="003E0A65">
      <w:pPr>
        <w:pStyle w:val="ae"/>
        <w:shd w:val="clear" w:color="auto" w:fill="FFFFFF"/>
        <w:spacing w:line="360" w:lineRule="auto"/>
        <w:ind w:firstLineChars="200" w:firstLine="420"/>
        <w:rPr>
          <w:rFonts w:eastAsiaTheme="minorEastAsia"/>
          <w:bCs/>
          <w:snapToGrid w:val="0"/>
          <w:kern w:val="2"/>
          <w:sz w:val="21"/>
          <w:szCs w:val="21"/>
        </w:rPr>
      </w:pPr>
      <w:r>
        <w:rPr>
          <w:rFonts w:hint="eastAsia"/>
          <w:bCs/>
          <w:kern w:val="2"/>
          <w:sz w:val="21"/>
          <w:szCs w:val="21"/>
        </w:rPr>
        <w:t>c、</w:t>
      </w:r>
      <w:r w:rsidR="00363B86">
        <w:rPr>
          <w:rFonts w:hint="eastAsia"/>
          <w:bCs/>
          <w:kern w:val="2"/>
          <w:sz w:val="21"/>
          <w:szCs w:val="21"/>
        </w:rPr>
        <w:t>提交参选文件</w:t>
      </w:r>
      <w:r w:rsidR="00FA70BF">
        <w:rPr>
          <w:rFonts w:hint="eastAsia"/>
          <w:bCs/>
          <w:kern w:val="2"/>
          <w:sz w:val="21"/>
          <w:szCs w:val="21"/>
        </w:rPr>
        <w:t>前需与比选人签订技术协议</w:t>
      </w:r>
      <w:r>
        <w:rPr>
          <w:rFonts w:hint="eastAsia"/>
          <w:bCs/>
          <w:kern w:val="2"/>
          <w:sz w:val="21"/>
          <w:szCs w:val="21"/>
        </w:rPr>
        <w:t>；</w:t>
      </w:r>
      <w:r w:rsidR="004E01E4">
        <w:rPr>
          <w:rFonts w:hint="eastAsia"/>
          <w:bCs/>
          <w:kern w:val="2"/>
          <w:sz w:val="21"/>
          <w:szCs w:val="21"/>
        </w:rPr>
        <w:t>(技术协议联系人：</w:t>
      </w:r>
      <w:r w:rsidR="004E01E4" w:rsidRPr="00F16C80">
        <w:rPr>
          <w:bCs/>
          <w:kern w:val="2"/>
          <w:sz w:val="21"/>
          <w:szCs w:val="21"/>
        </w:rPr>
        <w:t>郑金明</w:t>
      </w:r>
      <w:r w:rsidR="004E01E4" w:rsidRPr="00F16C80">
        <w:rPr>
          <w:rFonts w:hint="eastAsia"/>
          <w:bCs/>
          <w:kern w:val="2"/>
          <w:sz w:val="21"/>
          <w:szCs w:val="21"/>
        </w:rPr>
        <w:t xml:space="preserve"> 电话：</w:t>
      </w:r>
      <w:r w:rsidR="004E01E4" w:rsidRPr="00F16C80">
        <w:rPr>
          <w:bCs/>
          <w:kern w:val="2"/>
          <w:sz w:val="21"/>
          <w:szCs w:val="21"/>
        </w:rPr>
        <w:t>05966311278</w:t>
      </w:r>
      <w:r w:rsidR="004E01E4">
        <w:rPr>
          <w:rFonts w:hint="eastAsia"/>
          <w:bCs/>
          <w:kern w:val="2"/>
          <w:sz w:val="21"/>
          <w:szCs w:val="21"/>
        </w:rPr>
        <w:t>)</w:t>
      </w:r>
    </w:p>
    <w:p w14:paraId="690E67F4" w14:textId="77777777" w:rsidR="003E0A65" w:rsidRPr="00F3455E" w:rsidRDefault="003E0A65" w:rsidP="003E0A65">
      <w:pPr>
        <w:pStyle w:val="ae"/>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d、</w:t>
      </w:r>
      <w:r w:rsidRPr="00F3455E">
        <w:rPr>
          <w:rFonts w:eastAsiaTheme="minorEastAsia" w:hint="eastAsia"/>
          <w:bCs/>
          <w:snapToGrid w:val="0"/>
          <w:kern w:val="2"/>
          <w:sz w:val="21"/>
          <w:szCs w:val="21"/>
        </w:rPr>
        <w:t>经营年限内无商业纠纷案件，无偷税漏税行为，无税务欺诈行为。</w:t>
      </w:r>
    </w:p>
    <w:p w14:paraId="68B6E12B" w14:textId="77777777" w:rsidR="00487DEE" w:rsidRPr="00A53978" w:rsidRDefault="003E0A65" w:rsidP="003E0A65">
      <w:pPr>
        <w:pStyle w:val="a0"/>
        <w:snapToGrid w:val="0"/>
        <w:spacing w:line="360" w:lineRule="auto"/>
        <w:ind w:firstLineChars="200"/>
        <w:rPr>
          <w:rFonts w:ascii="宋体" w:hAnsi="宋体" w:cs="宋体"/>
          <w:bCs/>
          <w:szCs w:val="21"/>
        </w:rPr>
      </w:pPr>
      <w:r>
        <w:rPr>
          <w:rFonts w:ascii="宋体" w:hAnsi="宋体" w:cs="宋体" w:hint="eastAsia"/>
          <w:bCs/>
          <w:szCs w:val="21"/>
        </w:rPr>
        <w:t>e</w:t>
      </w:r>
      <w:r w:rsidRPr="00F3455E">
        <w:rPr>
          <w:rFonts w:ascii="宋体" w:hAnsi="宋体" w:cs="宋体" w:hint="eastAsia"/>
          <w:bCs/>
          <w:szCs w:val="21"/>
        </w:rPr>
        <w:t>、本次业务外包不接受联合体报名</w:t>
      </w:r>
    </w:p>
    <w:p w14:paraId="4AE90D2E" w14:textId="77777777"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14:paraId="69AB8064" w14:textId="77777777"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14:paraId="73695EA2" w14:textId="77777777"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14:paraId="2C6052AE" w14:textId="62C3F633"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3D47C3">
        <w:rPr>
          <w:rFonts w:asciiTheme="minorEastAsia" w:eastAsiaTheme="minorEastAsia" w:hAnsiTheme="minorEastAsia" w:hint="eastAsia"/>
          <w:sz w:val="21"/>
          <w:szCs w:val="21"/>
          <w:lang w:eastAsia="zh-CN"/>
        </w:rPr>
        <w:t>1</w:t>
      </w:r>
      <w:r w:rsidR="00F8181F">
        <w:rPr>
          <w:rFonts w:asciiTheme="minorEastAsia" w:eastAsiaTheme="minorEastAsia" w:hAnsiTheme="minorEastAsia" w:hint="eastAsia"/>
          <w:sz w:val="21"/>
          <w:szCs w:val="21"/>
          <w:lang w:eastAsia="zh-CN"/>
        </w:rPr>
        <w:t>1</w:t>
      </w:r>
      <w:r w:rsidRPr="00CA4E8A">
        <w:rPr>
          <w:rFonts w:asciiTheme="minorEastAsia" w:eastAsiaTheme="minorEastAsia" w:hAnsiTheme="minorEastAsia" w:hint="eastAsia"/>
          <w:sz w:val="21"/>
          <w:szCs w:val="21"/>
          <w:lang w:eastAsia="zh-CN"/>
        </w:rPr>
        <w:t>月</w:t>
      </w:r>
      <w:r w:rsidR="00863455">
        <w:rPr>
          <w:rFonts w:asciiTheme="minorEastAsia" w:eastAsiaTheme="minorEastAsia" w:hAnsiTheme="minorEastAsia" w:hint="eastAsia"/>
          <w:sz w:val="21"/>
          <w:szCs w:val="21"/>
          <w:lang w:eastAsia="zh-CN"/>
        </w:rPr>
        <w:t>1</w:t>
      </w:r>
      <w:r w:rsidR="007B2351">
        <w:rPr>
          <w:rFonts w:asciiTheme="minorEastAsia" w:eastAsiaTheme="minorEastAsia" w:hAnsiTheme="minorEastAsia"/>
          <w:sz w:val="21"/>
          <w:szCs w:val="21"/>
          <w:lang w:eastAsia="zh-CN"/>
        </w:rPr>
        <w:t>8</w:t>
      </w:r>
      <w:bookmarkStart w:id="0" w:name="_GoBack"/>
      <w:bookmarkEnd w:id="0"/>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B44FC3" w:rsidRPr="00CA4E8A">
        <w:rPr>
          <w:rFonts w:asciiTheme="minorEastAsia" w:eastAsiaTheme="minorEastAsia" w:hAnsiTheme="minorEastAsia" w:hint="eastAsia"/>
          <w:sz w:val="21"/>
          <w:szCs w:val="21"/>
          <w:lang w:eastAsia="zh-CN"/>
        </w:rPr>
        <w:t xml:space="preserve"> </w:t>
      </w:r>
      <w:r w:rsidR="00F8181F">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p>
    <w:p w14:paraId="0650B15C" w14:textId="77777777"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漳州市漳浦县杜浔镇杜昌路9号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14:paraId="60B0C939" w14:textId="77777777"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14:paraId="79246F63" w14:textId="77777777" w:rsidR="00967702" w:rsidRPr="00CA4E8A" w:rsidRDefault="00DD56C2" w:rsidP="00CA4E8A">
      <w:pPr>
        <w:pStyle w:val="a4"/>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14:paraId="05D22773" w14:textId="77777777" w:rsidR="00967702" w:rsidRPr="00CA4E8A" w:rsidRDefault="00DD56C2" w:rsidP="00CA4E8A">
      <w:pPr>
        <w:pStyle w:val="a4"/>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14:paraId="6A400B44" w14:textId="77777777" w:rsidR="00967702" w:rsidRPr="00CA4E8A" w:rsidRDefault="00DD56C2" w:rsidP="00CA4E8A">
      <w:pPr>
        <w:pStyle w:val="a4"/>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14:paraId="35FD1B27" w14:textId="77777777" w:rsidR="00967702" w:rsidRPr="00CA4E8A" w:rsidRDefault="00DD56C2" w:rsidP="00CA4E8A">
      <w:pPr>
        <w:pStyle w:val="a4"/>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选人由于对比选文件的任何推论和误解以及比选对有关问题的口头解释所造成的后果，均由参选人负责。</w:t>
      </w:r>
    </w:p>
    <w:p w14:paraId="4A076CC7"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19E4DE52" w14:textId="77777777"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14:paraId="7C31A2F6" w14:textId="77777777" w:rsidR="00967702" w:rsidRPr="000704C1" w:rsidRDefault="00967702">
      <w:pPr>
        <w:pStyle w:val="a4"/>
        <w:rPr>
          <w:rFonts w:asciiTheme="minorEastAsia" w:eastAsiaTheme="minorEastAsia" w:hAnsiTheme="minorEastAsia"/>
          <w:b/>
          <w:sz w:val="21"/>
          <w:szCs w:val="21"/>
          <w:lang w:eastAsia="zh-CN"/>
        </w:rPr>
      </w:pPr>
    </w:p>
    <w:p w14:paraId="1745B9E5" w14:textId="77777777" w:rsidR="00967702" w:rsidRPr="000704C1" w:rsidRDefault="00967702">
      <w:pPr>
        <w:pStyle w:val="a4"/>
        <w:rPr>
          <w:rFonts w:asciiTheme="minorEastAsia" w:eastAsiaTheme="minorEastAsia" w:hAnsiTheme="minorEastAsia"/>
          <w:b/>
          <w:sz w:val="21"/>
          <w:szCs w:val="21"/>
          <w:lang w:eastAsia="zh-CN"/>
        </w:rPr>
      </w:pPr>
    </w:p>
    <w:p w14:paraId="68F949D9" w14:textId="77777777" w:rsidR="00967702" w:rsidRPr="000704C1" w:rsidRDefault="00967702">
      <w:pPr>
        <w:pStyle w:val="a4"/>
        <w:spacing w:before="3"/>
        <w:rPr>
          <w:rFonts w:asciiTheme="minorEastAsia" w:eastAsiaTheme="minorEastAsia" w:hAnsiTheme="minorEastAsia"/>
          <w:b/>
          <w:sz w:val="21"/>
          <w:szCs w:val="21"/>
          <w:lang w:eastAsia="zh-CN"/>
        </w:rPr>
      </w:pPr>
    </w:p>
    <w:p w14:paraId="3E930ADC" w14:textId="77777777" w:rsidR="00967702" w:rsidRDefault="00DD56C2" w:rsidP="000F396C">
      <w:pPr>
        <w:pStyle w:val="ab"/>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14:paraId="2A146B85" w14:textId="77777777"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14:paraId="6C6D9FBC" w14:textId="77777777"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14:paraId="4495E802" w14:textId="77777777" w:rsidR="00967702" w:rsidRPr="000704C1" w:rsidRDefault="00DD56C2">
      <w:pPr>
        <w:pStyle w:val="a4"/>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w:t>
      </w:r>
      <w:r w:rsidR="0067479E">
        <w:rPr>
          <w:rFonts w:asciiTheme="minorEastAsia" w:eastAsiaTheme="minorEastAsia" w:hAnsiTheme="minorEastAsia"/>
          <w:sz w:val="21"/>
          <w:szCs w:val="21"/>
          <w:lang w:eastAsia="zh-CN"/>
        </w:rPr>
        <w:t>企业概况（企业简介、经营状况、近五年业绩）、营业执照、资质证书</w:t>
      </w:r>
      <w:r w:rsidRPr="000704C1">
        <w:rPr>
          <w:rFonts w:asciiTheme="minorEastAsia" w:eastAsiaTheme="minorEastAsia" w:hAnsiTheme="minorEastAsia"/>
          <w:sz w:val="21"/>
          <w:szCs w:val="21"/>
          <w:lang w:eastAsia="zh-CN"/>
        </w:rPr>
        <w:t>等。</w:t>
      </w:r>
    </w:p>
    <w:p w14:paraId="45F2602E" w14:textId="77777777" w:rsidR="00967702" w:rsidRPr="000704C1" w:rsidRDefault="00DD56C2">
      <w:pPr>
        <w:pStyle w:val="a4"/>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其他可以证明参选单位具有类似良好业绩的相关材料；凡弄虚作假的，一经查实，比选人有权取消其中选资格。</w:t>
      </w:r>
    </w:p>
    <w:p w14:paraId="7E609B2D" w14:textId="77777777" w:rsidR="00967702" w:rsidRDefault="00DD56C2">
      <w:pPr>
        <w:pStyle w:val="a4"/>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14:paraId="5B2DFEB6" w14:textId="77777777" w:rsidR="00E83D9C" w:rsidRDefault="00A902A9" w:rsidP="00E83D9C">
      <w:pPr>
        <w:pStyle w:val="a4"/>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4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④</w:t>
      </w:r>
      <w:r>
        <w:rPr>
          <w:rFonts w:asciiTheme="minorEastAsia" w:eastAsiaTheme="minorEastAsia" w:hAnsiTheme="minorEastAsia"/>
          <w:sz w:val="21"/>
          <w:szCs w:val="21"/>
          <w:lang w:eastAsia="zh-CN"/>
        </w:rPr>
        <w:fldChar w:fldCharType="end"/>
      </w:r>
      <w:r w:rsidR="00E83D9C" w:rsidRPr="000704C1">
        <w:rPr>
          <w:rFonts w:asciiTheme="minorEastAsia" w:eastAsiaTheme="minorEastAsia" w:hAnsiTheme="minorEastAsia"/>
          <w:sz w:val="21"/>
          <w:szCs w:val="21"/>
          <w:lang w:eastAsia="zh-CN"/>
        </w:rPr>
        <w:t>提供参选报价表(详见附件)</w:t>
      </w:r>
    </w:p>
    <w:p w14:paraId="0E918594" w14:textId="77777777" w:rsidR="00E83D9C" w:rsidRPr="002900BF" w:rsidRDefault="00A902A9" w:rsidP="00E83D9C">
      <w:pPr>
        <w:pStyle w:val="a4"/>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5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⑤</w:t>
      </w:r>
      <w:r>
        <w:rPr>
          <w:rFonts w:asciiTheme="minorEastAsia" w:eastAsiaTheme="minorEastAsia" w:hAnsiTheme="minorEastAsia"/>
          <w:sz w:val="21"/>
          <w:szCs w:val="21"/>
          <w:lang w:eastAsia="zh-CN"/>
        </w:rPr>
        <w:fldChar w:fldCharType="end"/>
      </w:r>
      <w:r w:rsidR="00E83D9C">
        <w:rPr>
          <w:rFonts w:asciiTheme="minorEastAsia" w:eastAsiaTheme="minorEastAsia" w:hAnsiTheme="minorEastAsia" w:hint="eastAsia"/>
          <w:sz w:val="21"/>
          <w:szCs w:val="21"/>
          <w:lang w:eastAsia="zh-CN"/>
        </w:rPr>
        <w:t>承诺函</w:t>
      </w:r>
    </w:p>
    <w:p w14:paraId="7FBE4319" w14:textId="77777777" w:rsidR="002900BF" w:rsidRPr="002900BF" w:rsidRDefault="001A3CCC" w:rsidP="00DB26AF">
      <w:pPr>
        <w:pStyle w:val="a4"/>
        <w:spacing w:before="26" w:line="322" w:lineRule="auto"/>
        <w:ind w:left="595"/>
        <w:rPr>
          <w:rFonts w:asciiTheme="minorEastAsia" w:eastAsiaTheme="minorEastAsia" w:hAnsiTheme="minorEastAsia"/>
          <w:spacing w:val="-6"/>
          <w:sz w:val="21"/>
          <w:szCs w:val="21"/>
          <w:lang w:eastAsia="zh-CN"/>
        </w:rPr>
      </w:pPr>
      <w:r w:rsidRPr="000704C1">
        <w:rPr>
          <w:rFonts w:asciiTheme="minorEastAsia" w:eastAsiaTheme="minorEastAsia" w:hAnsiTheme="minorEastAsia"/>
          <w:sz w:val="21"/>
          <w:szCs w:val="21"/>
          <w:lang w:eastAsia="zh-CN"/>
        </w:rPr>
        <w:t>以上①至</w:t>
      </w:r>
      <w:r w:rsidRPr="000704C1">
        <w:rPr>
          <w:rFonts w:asciiTheme="minorEastAsia" w:eastAsiaTheme="minorEastAsia" w:hAnsiTheme="minorEastAsia"/>
          <w:spacing w:val="-6"/>
          <w:sz w:val="21"/>
          <w:szCs w:val="21"/>
          <w:lang w:eastAsia="zh-CN"/>
        </w:rPr>
        <w:t>③</w:t>
      </w:r>
      <w:r w:rsidRPr="000704C1">
        <w:rPr>
          <w:rFonts w:asciiTheme="minorEastAsia" w:eastAsiaTheme="minorEastAsia" w:hAnsiTheme="minorEastAsia"/>
          <w:sz w:val="21"/>
          <w:szCs w:val="21"/>
          <w:lang w:eastAsia="zh-CN"/>
        </w:rPr>
        <w:t>项内容</w:t>
      </w:r>
      <w:r>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r>
        <w:rPr>
          <w:rFonts w:asciiTheme="minorEastAsia" w:eastAsiaTheme="minorEastAsia" w:hAnsiTheme="minorEastAsia" w:hint="eastAsia"/>
          <w:sz w:val="21"/>
          <w:szCs w:val="21"/>
          <w:lang w:eastAsia="zh-CN"/>
        </w:rPr>
        <w:t>，</w:t>
      </w:r>
      <w:r w:rsidR="00A902A9">
        <w:rPr>
          <w:rFonts w:asciiTheme="minorEastAsia" w:eastAsiaTheme="minorEastAsia" w:hAnsiTheme="minorEastAsia"/>
          <w:sz w:val="21"/>
          <w:szCs w:val="21"/>
          <w:lang w:eastAsia="zh-CN"/>
        </w:rPr>
        <w:fldChar w:fldCharType="begin"/>
      </w:r>
      <w:r>
        <w:rPr>
          <w:rFonts w:asciiTheme="minorEastAsia" w:eastAsiaTheme="minorEastAsia" w:hAnsiTheme="minorEastAsia"/>
          <w:sz w:val="21"/>
          <w:szCs w:val="21"/>
          <w:lang w:eastAsia="zh-CN"/>
        </w:rPr>
        <w:instrText xml:space="preserve"> </w:instrText>
      </w:r>
      <w:r>
        <w:rPr>
          <w:rFonts w:asciiTheme="minorEastAsia" w:eastAsiaTheme="minorEastAsia" w:hAnsiTheme="minorEastAsia" w:hint="eastAsia"/>
          <w:sz w:val="21"/>
          <w:szCs w:val="21"/>
          <w:lang w:eastAsia="zh-CN"/>
        </w:rPr>
        <w:instrText>= 4 \* GB3</w:instrText>
      </w:r>
      <w:r>
        <w:rPr>
          <w:rFonts w:asciiTheme="minorEastAsia" w:eastAsiaTheme="minorEastAsia" w:hAnsiTheme="minorEastAsia"/>
          <w:sz w:val="21"/>
          <w:szCs w:val="21"/>
          <w:lang w:eastAsia="zh-CN"/>
        </w:rPr>
        <w:instrText xml:space="preserve"> </w:instrText>
      </w:r>
      <w:r w:rsidR="00A902A9">
        <w:rPr>
          <w:rFonts w:asciiTheme="minorEastAsia" w:eastAsiaTheme="minorEastAsia" w:hAnsiTheme="minorEastAsia"/>
          <w:sz w:val="21"/>
          <w:szCs w:val="21"/>
          <w:lang w:eastAsia="zh-CN"/>
        </w:rPr>
        <w:fldChar w:fldCharType="separate"/>
      </w:r>
      <w:r>
        <w:rPr>
          <w:rFonts w:asciiTheme="minorEastAsia" w:eastAsiaTheme="minorEastAsia" w:hAnsiTheme="minorEastAsia" w:hint="eastAsia"/>
          <w:noProof/>
          <w:sz w:val="21"/>
          <w:szCs w:val="21"/>
          <w:lang w:eastAsia="zh-CN"/>
        </w:rPr>
        <w:t>④</w:t>
      </w:r>
      <w:r w:rsidR="00A902A9">
        <w:rPr>
          <w:rFonts w:asciiTheme="minorEastAsia" w:eastAsiaTheme="minorEastAsia" w:hAnsiTheme="minorEastAsia"/>
          <w:sz w:val="21"/>
          <w:szCs w:val="21"/>
          <w:lang w:eastAsia="zh-CN"/>
        </w:rPr>
        <w:fldChar w:fldCharType="end"/>
      </w:r>
      <w:r>
        <w:rPr>
          <w:rFonts w:asciiTheme="minorEastAsia" w:eastAsiaTheme="minorEastAsia" w:hAnsiTheme="minorEastAsia" w:hint="eastAsia"/>
          <w:sz w:val="21"/>
          <w:szCs w:val="21"/>
          <w:lang w:eastAsia="zh-CN"/>
        </w:rPr>
        <w:t>至</w:t>
      </w:r>
      <w:r w:rsidR="00A902A9">
        <w:rPr>
          <w:rFonts w:asciiTheme="minorEastAsia" w:eastAsiaTheme="minorEastAsia" w:hAnsiTheme="minorEastAsia"/>
          <w:sz w:val="21"/>
          <w:szCs w:val="21"/>
          <w:lang w:eastAsia="zh-CN"/>
        </w:rPr>
        <w:fldChar w:fldCharType="begin"/>
      </w:r>
      <w:r>
        <w:rPr>
          <w:rFonts w:asciiTheme="minorEastAsia" w:eastAsiaTheme="minorEastAsia" w:hAnsiTheme="minorEastAsia"/>
          <w:sz w:val="21"/>
          <w:szCs w:val="21"/>
          <w:lang w:eastAsia="zh-CN"/>
        </w:rPr>
        <w:instrText xml:space="preserve"> </w:instrText>
      </w:r>
      <w:r>
        <w:rPr>
          <w:rFonts w:asciiTheme="minorEastAsia" w:eastAsiaTheme="minorEastAsia" w:hAnsiTheme="minorEastAsia" w:hint="eastAsia"/>
          <w:sz w:val="21"/>
          <w:szCs w:val="21"/>
          <w:lang w:eastAsia="zh-CN"/>
        </w:rPr>
        <w:instrText>= 5 \* GB3</w:instrText>
      </w:r>
      <w:r>
        <w:rPr>
          <w:rFonts w:asciiTheme="minorEastAsia" w:eastAsiaTheme="minorEastAsia" w:hAnsiTheme="minorEastAsia"/>
          <w:sz w:val="21"/>
          <w:szCs w:val="21"/>
          <w:lang w:eastAsia="zh-CN"/>
        </w:rPr>
        <w:instrText xml:space="preserve"> </w:instrText>
      </w:r>
      <w:r w:rsidR="00A902A9">
        <w:rPr>
          <w:rFonts w:asciiTheme="minorEastAsia" w:eastAsiaTheme="minorEastAsia" w:hAnsiTheme="minorEastAsia"/>
          <w:sz w:val="21"/>
          <w:szCs w:val="21"/>
          <w:lang w:eastAsia="zh-CN"/>
        </w:rPr>
        <w:fldChar w:fldCharType="separate"/>
      </w:r>
      <w:r>
        <w:rPr>
          <w:rFonts w:asciiTheme="minorEastAsia" w:eastAsiaTheme="minorEastAsia" w:hAnsiTheme="minorEastAsia" w:hint="eastAsia"/>
          <w:noProof/>
          <w:sz w:val="21"/>
          <w:szCs w:val="21"/>
          <w:lang w:eastAsia="zh-CN"/>
        </w:rPr>
        <w:t>⑤</w:t>
      </w:r>
      <w:r w:rsidR="00A902A9">
        <w:rPr>
          <w:rFonts w:asciiTheme="minorEastAsia" w:eastAsiaTheme="minorEastAsia" w:hAnsiTheme="minorEastAsia"/>
          <w:sz w:val="21"/>
          <w:szCs w:val="21"/>
          <w:lang w:eastAsia="zh-CN"/>
        </w:rPr>
        <w:fldChar w:fldCharType="end"/>
      </w:r>
      <w:r>
        <w:rPr>
          <w:rFonts w:asciiTheme="minorEastAsia" w:eastAsiaTheme="minorEastAsia" w:hAnsiTheme="minorEastAsia" w:hint="eastAsia"/>
          <w:sz w:val="21"/>
          <w:szCs w:val="21"/>
          <w:lang w:eastAsia="zh-CN"/>
        </w:rPr>
        <w:t>单独密封</w:t>
      </w:r>
      <w:r w:rsidRPr="000704C1">
        <w:rPr>
          <w:rFonts w:asciiTheme="minorEastAsia" w:eastAsiaTheme="minorEastAsia" w:hAnsiTheme="minorEastAsia"/>
          <w:sz w:val="21"/>
          <w:szCs w:val="21"/>
          <w:lang w:eastAsia="zh-CN"/>
        </w:rPr>
        <w:t>并加盖公章</w:t>
      </w:r>
      <w:r w:rsidR="00DD56C2" w:rsidRPr="000704C1">
        <w:rPr>
          <w:rFonts w:asciiTheme="minorEastAsia" w:eastAsiaTheme="minorEastAsia" w:hAnsiTheme="minorEastAsia"/>
          <w:sz w:val="21"/>
          <w:szCs w:val="21"/>
          <w:lang w:eastAsia="zh-CN"/>
        </w:rPr>
        <w:t>。</w:t>
      </w:r>
    </w:p>
    <w:p w14:paraId="41210919" w14:textId="77777777"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14:paraId="2B66D707" w14:textId="77777777" w:rsidR="00967702" w:rsidRPr="000704C1" w:rsidRDefault="00DD56C2">
      <w:pPr>
        <w:pStyle w:val="a4"/>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14:paraId="2354044E" w14:textId="77777777"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14:paraId="6935F93A" w14:textId="77777777" w:rsidR="00967702" w:rsidRPr="000704C1" w:rsidRDefault="00DD56C2">
      <w:pPr>
        <w:pStyle w:val="a4"/>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14:paraId="56A71E8E" w14:textId="77777777"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14:paraId="644C0A6C" w14:textId="77777777" w:rsidR="00967702" w:rsidRPr="000704C1" w:rsidRDefault="00DD56C2">
      <w:pPr>
        <w:pStyle w:val="a4"/>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14:paraId="5438AD18" w14:textId="77777777" w:rsidR="00967702" w:rsidRPr="000704C1" w:rsidRDefault="00DD56C2">
      <w:pPr>
        <w:pStyle w:val="a4"/>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14:paraId="1D556616" w14:textId="77777777" w:rsidR="00967702" w:rsidRPr="000704C1" w:rsidRDefault="00DD56C2">
      <w:pPr>
        <w:pStyle w:val="a4"/>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选人由于对比选文件的任何推论和误解以及比选对有关问题的口头解释所造成的后果，均由参选人负责。</w:t>
      </w:r>
    </w:p>
    <w:p w14:paraId="703A10D6" w14:textId="77777777" w:rsidR="00967702" w:rsidRDefault="00967702">
      <w:pPr>
        <w:spacing w:line="357" w:lineRule="auto"/>
        <w:jc w:val="both"/>
        <w:rPr>
          <w:lang w:eastAsia="zh-CN"/>
        </w:rPr>
        <w:sectPr w:rsidR="00967702">
          <w:pgSz w:w="11910" w:h="16840"/>
          <w:pgMar w:top="1500" w:right="1020" w:bottom="740" w:left="1300" w:header="0" w:footer="551" w:gutter="0"/>
          <w:cols w:space="720"/>
        </w:sectPr>
      </w:pPr>
    </w:p>
    <w:p w14:paraId="7EA4E071" w14:textId="77777777"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14:paraId="16435540" w14:textId="77777777" w:rsidR="00967702" w:rsidRPr="000704C1" w:rsidRDefault="00967702">
      <w:pPr>
        <w:pStyle w:val="a4"/>
        <w:rPr>
          <w:rFonts w:asciiTheme="minorEastAsia" w:eastAsiaTheme="minorEastAsia" w:hAnsiTheme="minorEastAsia"/>
          <w:b/>
          <w:sz w:val="21"/>
          <w:szCs w:val="21"/>
          <w:lang w:eastAsia="zh-CN"/>
        </w:rPr>
      </w:pPr>
    </w:p>
    <w:p w14:paraId="302A3804" w14:textId="77777777" w:rsidR="00967702" w:rsidRPr="000704C1" w:rsidRDefault="00967702">
      <w:pPr>
        <w:pStyle w:val="a4"/>
        <w:rPr>
          <w:rFonts w:asciiTheme="minorEastAsia" w:eastAsiaTheme="minorEastAsia" w:hAnsiTheme="minorEastAsia"/>
          <w:b/>
          <w:sz w:val="21"/>
          <w:szCs w:val="21"/>
          <w:lang w:eastAsia="zh-CN"/>
        </w:rPr>
      </w:pPr>
    </w:p>
    <w:p w14:paraId="5EB3BB08" w14:textId="77777777" w:rsidR="00967702" w:rsidRPr="000704C1" w:rsidRDefault="00967702">
      <w:pPr>
        <w:pStyle w:val="a4"/>
        <w:spacing w:before="3"/>
        <w:rPr>
          <w:rFonts w:asciiTheme="minorEastAsia" w:eastAsiaTheme="minorEastAsia" w:hAnsiTheme="minorEastAsia"/>
          <w:b/>
          <w:sz w:val="21"/>
          <w:szCs w:val="21"/>
          <w:lang w:eastAsia="zh-CN"/>
        </w:rPr>
      </w:pPr>
    </w:p>
    <w:p w14:paraId="301B09FC" w14:textId="77777777"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14:paraId="185AC77D" w14:textId="77777777" w:rsidR="00967702" w:rsidRPr="000704C1" w:rsidRDefault="00DD56C2">
      <w:pPr>
        <w:pStyle w:val="a4"/>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14:paraId="6DA3D010" w14:textId="77777777" w:rsidR="00967702" w:rsidRPr="000704C1" w:rsidRDefault="00DD56C2">
      <w:pPr>
        <w:pStyle w:val="a4"/>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14:paraId="4071E4DB" w14:textId="77777777" w:rsidR="00967702" w:rsidRPr="000704C1" w:rsidRDefault="00DD56C2">
      <w:pPr>
        <w:pStyle w:val="a4"/>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14:paraId="6C6586E3" w14:textId="77777777"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14:paraId="0DF4B0CC" w14:textId="77777777" w:rsidR="00967702" w:rsidRPr="000704C1" w:rsidRDefault="00DD56C2">
      <w:pPr>
        <w:pStyle w:val="a4"/>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w:t>
      </w:r>
      <w:r w:rsidR="00E83D9C" w:rsidRPr="000704C1">
        <w:rPr>
          <w:rFonts w:asciiTheme="minorEastAsia" w:eastAsiaTheme="minorEastAsia" w:hAnsiTheme="minorEastAsia"/>
          <w:spacing w:val="-5"/>
          <w:sz w:val="21"/>
          <w:szCs w:val="21"/>
          <w:lang w:eastAsia="zh-CN"/>
        </w:rPr>
        <w:t xml:space="preserve"> </w:t>
      </w:r>
      <w:r w:rsidRPr="000704C1">
        <w:rPr>
          <w:rFonts w:asciiTheme="minorEastAsia" w:eastAsiaTheme="minorEastAsia" w:hAnsiTheme="minorEastAsia"/>
          <w:spacing w:val="-5"/>
          <w:sz w:val="21"/>
          <w:szCs w:val="21"/>
          <w:lang w:eastAsia="zh-CN"/>
        </w:rPr>
        <w:t>“参选人资格”的要求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14:paraId="7F2F3F2C" w14:textId="77777777"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14:paraId="52977C9C" w14:textId="77777777" w:rsidR="00967702" w:rsidRPr="000704C1" w:rsidRDefault="00DD56C2">
      <w:pPr>
        <w:pStyle w:val="a4"/>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14:paraId="18944FCE" w14:textId="77777777"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本项目评审采用最低价评标法。评标委员会将对通过资格及符合性检查和响应性确定的各合格参选人进行综合分析、比较，</w:t>
      </w:r>
      <w:r w:rsidR="001A13E0" w:rsidRPr="001A13E0">
        <w:rPr>
          <w:rFonts w:asciiTheme="minorEastAsia" w:eastAsiaTheme="minorEastAsia" w:hAnsiTheme="minorEastAsia" w:hint="eastAsia"/>
          <w:sz w:val="21"/>
          <w:szCs w:val="21"/>
          <w:lang w:eastAsia="zh-CN"/>
        </w:rPr>
        <w:t>同时，评标委员会将依据参选人提供的资格证明文件审查参选人的法人资格、营业范围以确定参选人是否有资格履行合同</w:t>
      </w:r>
      <w:r w:rsidR="001A13E0">
        <w:rPr>
          <w:rFonts w:asciiTheme="minorEastAsia" w:eastAsiaTheme="minorEastAsia" w:hAnsiTheme="minorEastAsia" w:hint="eastAsia"/>
          <w:sz w:val="21"/>
          <w:szCs w:val="21"/>
          <w:lang w:eastAsia="zh-CN"/>
        </w:rPr>
        <w:t>，</w:t>
      </w:r>
      <w:r w:rsidR="00AC3B11" w:rsidRPr="000704C1">
        <w:rPr>
          <w:rFonts w:asciiTheme="minorEastAsia" w:eastAsiaTheme="minorEastAsia" w:hAnsiTheme="minorEastAsia" w:hint="eastAsia"/>
          <w:sz w:val="21"/>
          <w:szCs w:val="21"/>
          <w:lang w:eastAsia="zh-CN"/>
        </w:rPr>
        <w:t>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14:paraId="0CC6513B" w14:textId="77777777" w:rsidR="00967702" w:rsidRPr="000704C1" w:rsidRDefault="00AC3B11" w:rsidP="000704C1">
      <w:pPr>
        <w:pStyle w:val="a4"/>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14:paraId="2F26EB2C" w14:textId="77777777"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14:paraId="0318CD4E" w14:textId="77777777" w:rsidR="00967702" w:rsidRPr="000704C1" w:rsidRDefault="00DD56C2">
      <w:pPr>
        <w:pStyle w:val="a4"/>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1.对比选文件提出的实质性要求和条件，参选文件未能在实质上响应的。</w:t>
      </w:r>
    </w:p>
    <w:p w14:paraId="6988E666" w14:textId="77777777" w:rsidR="00967702" w:rsidRPr="000704C1" w:rsidRDefault="00DD56C2">
      <w:pPr>
        <w:pStyle w:val="a4"/>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14:paraId="43FBD8AF" w14:textId="77777777" w:rsidR="00967702" w:rsidRPr="000704C1" w:rsidRDefault="00DD56C2">
      <w:pPr>
        <w:pStyle w:val="a4"/>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.违反规定影响开选评选工作或采取其他方式对比选人施加影响的。</w:t>
      </w:r>
    </w:p>
    <w:p w14:paraId="2FB48532" w14:textId="77777777" w:rsidR="00967702" w:rsidRPr="000704C1" w:rsidRDefault="00DD56C2">
      <w:pPr>
        <w:pStyle w:val="a4"/>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14:paraId="3B669DEA" w14:textId="77777777"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14:paraId="6AC4F02C" w14:textId="77777777"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14:paraId="203EC3D8" w14:textId="77777777" w:rsidR="00967702" w:rsidRPr="000704C1" w:rsidRDefault="00DD56C2">
      <w:pPr>
        <w:pStyle w:val="a4"/>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14:paraId="22EBF2B0" w14:textId="77777777" w:rsidR="00967702" w:rsidRPr="000704C1" w:rsidRDefault="00DD56C2">
      <w:pPr>
        <w:pStyle w:val="a4"/>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14:paraId="50CA0CC6" w14:textId="77777777" w:rsidR="00967702" w:rsidRDefault="00DD56C2">
      <w:pPr>
        <w:pStyle w:val="a4"/>
        <w:spacing w:before="107"/>
        <w:ind w:left="598"/>
        <w:rPr>
          <w:lang w:eastAsia="zh-CN"/>
        </w:rPr>
      </w:pPr>
      <w:r w:rsidRPr="000704C1">
        <w:rPr>
          <w:rFonts w:asciiTheme="minorEastAsia" w:eastAsiaTheme="minorEastAsia" w:hAnsiTheme="minorEastAsia"/>
          <w:sz w:val="21"/>
          <w:szCs w:val="21"/>
          <w:lang w:eastAsia="zh-CN"/>
        </w:rPr>
        <w:t>3.比选人将做开选记录。</w:t>
      </w:r>
    </w:p>
    <w:p w14:paraId="7258E2AA" w14:textId="77777777" w:rsidR="00967702" w:rsidRDefault="00967702">
      <w:pPr>
        <w:pStyle w:val="a4"/>
        <w:spacing w:before="107"/>
        <w:ind w:left="598"/>
        <w:rPr>
          <w:b/>
          <w:bCs/>
          <w:color w:val="000000" w:themeColor="text1"/>
          <w:w w:val="95"/>
          <w:lang w:eastAsia="zh-CN"/>
        </w:rPr>
      </w:pPr>
    </w:p>
    <w:p w14:paraId="56FC92AF" w14:textId="77777777" w:rsidR="00967702" w:rsidRDefault="00967702">
      <w:pPr>
        <w:rPr>
          <w:lang w:eastAsia="zh-CN"/>
        </w:rPr>
      </w:pPr>
    </w:p>
    <w:p w14:paraId="32943863" w14:textId="77777777" w:rsidR="00967702" w:rsidRDefault="00967702">
      <w:pPr>
        <w:pStyle w:val="a4"/>
        <w:spacing w:before="23"/>
        <w:ind w:left="598"/>
        <w:rPr>
          <w:lang w:eastAsia="zh-CN"/>
        </w:rPr>
        <w:sectPr w:rsidR="00967702">
          <w:pgSz w:w="11910" w:h="16840"/>
          <w:pgMar w:top="1500" w:right="1140" w:bottom="740" w:left="1300" w:header="0" w:footer="551" w:gutter="0"/>
          <w:cols w:space="720"/>
        </w:sectPr>
      </w:pPr>
    </w:p>
    <w:p w14:paraId="7B440E9E" w14:textId="77777777"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14:paraId="7CF1CFBC" w14:textId="77777777" w:rsidR="00967702" w:rsidRPr="000704C1" w:rsidRDefault="00967702" w:rsidP="000704C1">
      <w:pPr>
        <w:pStyle w:val="a4"/>
        <w:spacing w:line="360" w:lineRule="auto"/>
        <w:rPr>
          <w:b/>
          <w:sz w:val="21"/>
          <w:szCs w:val="21"/>
          <w:lang w:eastAsia="zh-CN"/>
        </w:rPr>
      </w:pPr>
    </w:p>
    <w:p w14:paraId="63BB67BD" w14:textId="77777777" w:rsidR="00967702" w:rsidRPr="000704C1" w:rsidRDefault="00967702" w:rsidP="000704C1">
      <w:pPr>
        <w:pStyle w:val="a4"/>
        <w:spacing w:before="12" w:line="360" w:lineRule="auto"/>
        <w:rPr>
          <w:b/>
          <w:sz w:val="21"/>
          <w:szCs w:val="21"/>
          <w:lang w:eastAsia="zh-CN"/>
        </w:rPr>
      </w:pPr>
    </w:p>
    <w:p w14:paraId="2787B506" w14:textId="77777777" w:rsidR="00967702" w:rsidRPr="000704C1" w:rsidRDefault="00DD56C2" w:rsidP="000704C1">
      <w:pPr>
        <w:pStyle w:val="a4"/>
        <w:spacing w:line="360" w:lineRule="auto"/>
        <w:ind w:left="598"/>
        <w:rPr>
          <w:sz w:val="21"/>
          <w:szCs w:val="21"/>
          <w:lang w:eastAsia="zh-CN"/>
        </w:rPr>
      </w:pPr>
      <w:r w:rsidRPr="000704C1">
        <w:rPr>
          <w:sz w:val="21"/>
          <w:szCs w:val="21"/>
          <w:lang w:eastAsia="zh-CN"/>
        </w:rPr>
        <w:t>1.比选人将把合同授予中选人；在授予前，仍需进行资格审查。</w:t>
      </w:r>
    </w:p>
    <w:p w14:paraId="1C386838" w14:textId="77777777" w:rsidR="00967702" w:rsidRPr="000704C1" w:rsidRDefault="00DD56C2" w:rsidP="000704C1">
      <w:pPr>
        <w:pStyle w:val="a4"/>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14:paraId="3B02F94C" w14:textId="77777777" w:rsidR="00967702" w:rsidRPr="000704C1" w:rsidRDefault="00DD56C2" w:rsidP="000704C1">
      <w:pPr>
        <w:pStyle w:val="a4"/>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个</w:t>
      </w:r>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14:paraId="7C22A0FD" w14:textId="77777777" w:rsidR="00967702" w:rsidRPr="000704C1" w:rsidRDefault="00DD56C2" w:rsidP="000704C1">
      <w:pPr>
        <w:pStyle w:val="a4"/>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14:paraId="5786F595" w14:textId="77777777" w:rsidR="00967702" w:rsidRPr="000704C1" w:rsidRDefault="00DD56C2" w:rsidP="000704C1">
      <w:pPr>
        <w:pStyle w:val="a4"/>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14:paraId="6F882FB7" w14:textId="77777777" w:rsidR="00967702" w:rsidRPr="000704C1" w:rsidRDefault="00DD56C2" w:rsidP="000704C1">
      <w:pPr>
        <w:pStyle w:val="a4"/>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接受和拒绝任何或所有参选的权利：比选机构和比选人保留在授标之前任何时候接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14:paraId="569B7079" w14:textId="77777777"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14:paraId="2436A880" w14:textId="77777777"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14:paraId="5FEB0878" w14:textId="77777777" w:rsidR="00967702" w:rsidRDefault="00967702">
      <w:pPr>
        <w:pStyle w:val="a4"/>
        <w:rPr>
          <w:b/>
          <w:sz w:val="28"/>
          <w:lang w:eastAsia="zh-CN"/>
        </w:rPr>
      </w:pPr>
    </w:p>
    <w:p w14:paraId="56B0D8DB" w14:textId="77777777" w:rsidR="00967702" w:rsidRDefault="00967702">
      <w:pPr>
        <w:pStyle w:val="a4"/>
        <w:spacing w:before="12"/>
        <w:rPr>
          <w:b/>
          <w:sz w:val="33"/>
          <w:lang w:eastAsia="zh-CN"/>
        </w:rPr>
      </w:pPr>
    </w:p>
    <w:p w14:paraId="597C2DA9" w14:textId="77777777"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14:paraId="0BF0A003" w14:textId="77777777"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14:paraId="293750FB" w14:textId="77777777"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EB42B3">
        <w:rPr>
          <w:rFonts w:hint="eastAsia"/>
          <w:spacing w:val="-6"/>
          <w:lang w:eastAsia="zh-CN"/>
        </w:rPr>
        <w:t>腾龙芳烃（漳州）</w:t>
      </w:r>
      <w:r w:rsidR="00F471A2">
        <w:rPr>
          <w:rFonts w:hint="eastAsia"/>
          <w:spacing w:val="-6"/>
          <w:lang w:eastAsia="zh-CN"/>
        </w:rPr>
        <w:t>有限公司</w:t>
      </w:r>
      <w:r>
        <w:rPr>
          <w:spacing w:val="-6"/>
          <w:lang w:eastAsia="zh-CN"/>
        </w:rPr>
        <w:t>相应条款进行处罚。</w:t>
      </w:r>
    </w:p>
    <w:p w14:paraId="4A2A885F" w14:textId="77777777" w:rsidR="00967702" w:rsidRDefault="00967702">
      <w:pPr>
        <w:spacing w:line="321" w:lineRule="auto"/>
        <w:jc w:val="both"/>
        <w:rPr>
          <w:lang w:eastAsia="zh-CN"/>
        </w:rPr>
        <w:sectPr w:rsidR="00967702">
          <w:pgSz w:w="11910" w:h="16840"/>
          <w:pgMar w:top="1500" w:right="1140" w:bottom="740" w:left="1300" w:header="0" w:footer="551" w:gutter="0"/>
          <w:cols w:space="720"/>
        </w:sectPr>
      </w:pPr>
    </w:p>
    <w:p w14:paraId="5CBE8086" w14:textId="77777777"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14:paraId="1355709F" w14:textId="77777777" w:rsidR="00967702" w:rsidRDefault="00967702">
      <w:pPr>
        <w:pStyle w:val="a4"/>
        <w:rPr>
          <w:b/>
          <w:sz w:val="28"/>
          <w:lang w:eastAsia="zh-CN"/>
        </w:rPr>
      </w:pPr>
    </w:p>
    <w:p w14:paraId="4FCE325E" w14:textId="77777777" w:rsidR="00967702" w:rsidRDefault="00967702">
      <w:pPr>
        <w:pStyle w:val="a4"/>
        <w:spacing w:before="12"/>
        <w:rPr>
          <w:b/>
          <w:sz w:val="33"/>
          <w:lang w:eastAsia="zh-CN"/>
        </w:rPr>
      </w:pPr>
    </w:p>
    <w:p w14:paraId="346F193D" w14:textId="77777777" w:rsidR="00967702" w:rsidRDefault="00DD56C2">
      <w:pPr>
        <w:pStyle w:val="a4"/>
        <w:ind w:left="218"/>
        <w:rPr>
          <w:lang w:eastAsia="zh-CN"/>
        </w:rPr>
      </w:pPr>
      <w:r>
        <w:rPr>
          <w:lang w:eastAsia="zh-CN"/>
        </w:rPr>
        <w:t>1.参选人的参选文件无论其是否中选，均不退回。</w:t>
      </w:r>
    </w:p>
    <w:p w14:paraId="252811E1" w14:textId="77777777" w:rsidR="00967702" w:rsidRDefault="00DD56C2">
      <w:pPr>
        <w:pStyle w:val="a4"/>
        <w:spacing w:before="108"/>
        <w:ind w:left="218"/>
        <w:rPr>
          <w:lang w:eastAsia="zh-CN"/>
        </w:rPr>
      </w:pPr>
      <w:r>
        <w:rPr>
          <w:lang w:eastAsia="zh-CN"/>
        </w:rPr>
        <w:t>2.比选人郑重承诺：参选人所提交的参选文件及相关资料不向第三方泄露。</w:t>
      </w:r>
    </w:p>
    <w:p w14:paraId="0D429A9D" w14:textId="77777777"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14:paraId="4F324383" w14:textId="77777777" w:rsidR="00967702" w:rsidRDefault="00DD56C2">
      <w:pPr>
        <w:pStyle w:val="a4"/>
        <w:spacing w:before="106"/>
        <w:ind w:left="218"/>
        <w:rPr>
          <w:lang w:eastAsia="zh-CN"/>
        </w:rPr>
      </w:pPr>
      <w:r>
        <w:rPr>
          <w:lang w:eastAsia="zh-CN"/>
        </w:rPr>
        <w:br w:type="page"/>
      </w:r>
    </w:p>
    <w:p w14:paraId="5654E78F" w14:textId="77777777" w:rsidR="007F171B" w:rsidRDefault="007F171B">
      <w:pPr>
        <w:widowControl/>
        <w:autoSpaceDE/>
        <w:autoSpaceDN/>
        <w:rPr>
          <w:lang w:eastAsia="zh-CN"/>
        </w:rPr>
      </w:pPr>
    </w:p>
    <w:p w14:paraId="1244332A" w14:textId="77777777" w:rsidR="007F171B" w:rsidRDefault="00FB293B" w:rsidP="007F171B">
      <w:pPr>
        <w:spacing w:line="120" w:lineRule="auto"/>
        <w:jc w:val="center"/>
        <w:rPr>
          <w:b/>
          <w:szCs w:val="21"/>
          <w:lang w:eastAsia="zh-CN"/>
        </w:rPr>
      </w:pPr>
      <w:r w:rsidRPr="00353742">
        <w:rPr>
          <w:rFonts w:cs="Arial" w:hint="eastAsia"/>
          <w:b/>
          <w:sz w:val="28"/>
          <w:szCs w:val="28"/>
          <w:u w:val="single"/>
          <w:lang w:eastAsia="zh-CN"/>
        </w:rPr>
        <w:t>一次风道挡板门采购项目</w:t>
      </w:r>
      <w:r w:rsidR="007F171B" w:rsidRPr="00DE3192">
        <w:rPr>
          <w:rFonts w:ascii="微软雅黑" w:eastAsia="微软雅黑" w:hint="eastAsia"/>
          <w:b/>
          <w:sz w:val="28"/>
          <w:szCs w:val="28"/>
          <w:lang w:eastAsia="zh-CN"/>
        </w:rPr>
        <w:t>项目</w:t>
      </w:r>
    </w:p>
    <w:tbl>
      <w:tblPr>
        <w:tblStyle w:val="af0"/>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394"/>
        <w:gridCol w:w="1418"/>
        <w:gridCol w:w="3649"/>
      </w:tblGrid>
      <w:tr w:rsidR="007F171B" w14:paraId="1516A08C" w14:textId="77777777" w:rsidTr="00D5191A">
        <w:tc>
          <w:tcPr>
            <w:tcW w:w="959" w:type="dxa"/>
          </w:tcPr>
          <w:p w14:paraId="5D6BA068" w14:textId="77777777" w:rsidR="007F171B" w:rsidRDefault="007F171B" w:rsidP="00D5191A">
            <w:pPr>
              <w:spacing w:line="120" w:lineRule="auto"/>
              <w:rPr>
                <w:szCs w:val="21"/>
                <w:lang w:eastAsia="zh-CN"/>
              </w:rPr>
            </w:pPr>
            <w:r>
              <w:rPr>
                <w:rFonts w:hint="eastAsia"/>
                <w:szCs w:val="21"/>
                <w:lang w:eastAsia="zh-CN"/>
              </w:rPr>
              <w:t xml:space="preserve">                                                                                      </w:t>
            </w:r>
          </w:p>
        </w:tc>
        <w:tc>
          <w:tcPr>
            <w:tcW w:w="4394" w:type="dxa"/>
          </w:tcPr>
          <w:p w14:paraId="04F5A0EF" w14:textId="77777777" w:rsidR="007F171B" w:rsidRDefault="007F171B" w:rsidP="00D5191A">
            <w:pPr>
              <w:spacing w:line="120" w:lineRule="auto"/>
              <w:rPr>
                <w:szCs w:val="21"/>
                <w:lang w:eastAsia="zh-CN"/>
              </w:rPr>
            </w:pPr>
          </w:p>
        </w:tc>
        <w:tc>
          <w:tcPr>
            <w:tcW w:w="1418" w:type="dxa"/>
          </w:tcPr>
          <w:p w14:paraId="5E2B9A8F" w14:textId="77777777" w:rsidR="007F171B" w:rsidRDefault="007F171B" w:rsidP="00D5191A">
            <w:pPr>
              <w:spacing w:line="120" w:lineRule="auto"/>
              <w:rPr>
                <w:szCs w:val="21"/>
              </w:rPr>
            </w:pPr>
            <w:r>
              <w:rPr>
                <w:rFonts w:hint="eastAsia"/>
                <w:szCs w:val="21"/>
              </w:rPr>
              <w:t>合同编号：</w:t>
            </w:r>
          </w:p>
        </w:tc>
        <w:tc>
          <w:tcPr>
            <w:tcW w:w="3649" w:type="dxa"/>
          </w:tcPr>
          <w:p w14:paraId="49D54075" w14:textId="77777777" w:rsidR="007F171B" w:rsidRDefault="007F171B" w:rsidP="00D5191A">
            <w:pPr>
              <w:spacing w:line="120" w:lineRule="auto"/>
              <w:rPr>
                <w:szCs w:val="21"/>
              </w:rPr>
            </w:pPr>
          </w:p>
        </w:tc>
      </w:tr>
      <w:tr w:rsidR="007F171B" w14:paraId="68C29AB7" w14:textId="77777777" w:rsidTr="00D5191A">
        <w:tc>
          <w:tcPr>
            <w:tcW w:w="959" w:type="dxa"/>
          </w:tcPr>
          <w:p w14:paraId="2019DEBF" w14:textId="77777777" w:rsidR="007F171B" w:rsidRDefault="007F171B" w:rsidP="00D5191A">
            <w:pPr>
              <w:spacing w:line="120" w:lineRule="auto"/>
              <w:rPr>
                <w:szCs w:val="21"/>
              </w:rPr>
            </w:pPr>
            <w:r>
              <w:rPr>
                <w:rFonts w:hint="eastAsia"/>
                <w:szCs w:val="21"/>
              </w:rPr>
              <w:t>甲方：</w:t>
            </w:r>
          </w:p>
        </w:tc>
        <w:tc>
          <w:tcPr>
            <w:tcW w:w="4394" w:type="dxa"/>
          </w:tcPr>
          <w:p w14:paraId="1B830E98" w14:textId="77777777" w:rsidR="007F171B" w:rsidRDefault="007F171B" w:rsidP="00D5191A">
            <w:pPr>
              <w:spacing w:line="120" w:lineRule="auto"/>
              <w:rPr>
                <w:szCs w:val="21"/>
                <w:lang w:eastAsia="zh-CN"/>
              </w:rPr>
            </w:pPr>
            <w:r>
              <w:rPr>
                <w:rFonts w:hint="eastAsia"/>
                <w:szCs w:val="21"/>
                <w:lang w:eastAsia="zh-CN"/>
              </w:rPr>
              <w:t xml:space="preserve">腾龙芳烃（漳州）有限公司                                    </w:t>
            </w:r>
          </w:p>
        </w:tc>
        <w:tc>
          <w:tcPr>
            <w:tcW w:w="1418" w:type="dxa"/>
          </w:tcPr>
          <w:p w14:paraId="0DD3A275" w14:textId="77777777" w:rsidR="007F171B" w:rsidRDefault="007F171B" w:rsidP="00D5191A">
            <w:pPr>
              <w:spacing w:line="120" w:lineRule="auto"/>
              <w:rPr>
                <w:szCs w:val="21"/>
              </w:rPr>
            </w:pPr>
            <w:r>
              <w:rPr>
                <w:rFonts w:hint="eastAsia"/>
                <w:szCs w:val="21"/>
              </w:rPr>
              <w:t>签订地点：</w:t>
            </w:r>
          </w:p>
        </w:tc>
        <w:tc>
          <w:tcPr>
            <w:tcW w:w="3649" w:type="dxa"/>
          </w:tcPr>
          <w:p w14:paraId="0B0C0FB0" w14:textId="77777777" w:rsidR="007F171B" w:rsidRDefault="007F171B" w:rsidP="00D5191A">
            <w:pPr>
              <w:spacing w:line="120" w:lineRule="auto"/>
              <w:rPr>
                <w:szCs w:val="21"/>
              </w:rPr>
            </w:pPr>
            <w:r>
              <w:rPr>
                <w:rFonts w:hint="eastAsia"/>
                <w:szCs w:val="21"/>
              </w:rPr>
              <w:t>漳浦古雷</w:t>
            </w:r>
          </w:p>
        </w:tc>
      </w:tr>
      <w:tr w:rsidR="007F171B" w14:paraId="1E7510C9" w14:textId="77777777" w:rsidTr="00D5191A">
        <w:trPr>
          <w:trHeight w:val="80"/>
        </w:trPr>
        <w:tc>
          <w:tcPr>
            <w:tcW w:w="959" w:type="dxa"/>
          </w:tcPr>
          <w:p w14:paraId="0CB65F23" w14:textId="77777777" w:rsidR="007F171B" w:rsidRDefault="007F171B" w:rsidP="00D5191A">
            <w:pPr>
              <w:spacing w:line="120" w:lineRule="auto"/>
              <w:rPr>
                <w:szCs w:val="21"/>
              </w:rPr>
            </w:pPr>
            <w:r>
              <w:rPr>
                <w:rFonts w:hint="eastAsia"/>
                <w:szCs w:val="21"/>
              </w:rPr>
              <w:t>乙方：</w:t>
            </w:r>
          </w:p>
        </w:tc>
        <w:tc>
          <w:tcPr>
            <w:tcW w:w="4394" w:type="dxa"/>
          </w:tcPr>
          <w:p w14:paraId="4B6C7078" w14:textId="77777777" w:rsidR="007F171B" w:rsidRDefault="007F171B" w:rsidP="00D5191A">
            <w:pPr>
              <w:spacing w:line="120" w:lineRule="auto"/>
              <w:rPr>
                <w:szCs w:val="21"/>
              </w:rPr>
            </w:pPr>
          </w:p>
        </w:tc>
        <w:tc>
          <w:tcPr>
            <w:tcW w:w="1418" w:type="dxa"/>
          </w:tcPr>
          <w:p w14:paraId="1A23929F" w14:textId="77777777" w:rsidR="007F171B" w:rsidRDefault="007F171B" w:rsidP="00D5191A">
            <w:pPr>
              <w:spacing w:line="120" w:lineRule="auto"/>
              <w:rPr>
                <w:szCs w:val="21"/>
              </w:rPr>
            </w:pPr>
            <w:r>
              <w:rPr>
                <w:rFonts w:hint="eastAsia"/>
                <w:szCs w:val="21"/>
              </w:rPr>
              <w:t>签订日期：</w:t>
            </w:r>
          </w:p>
        </w:tc>
        <w:tc>
          <w:tcPr>
            <w:tcW w:w="3649" w:type="dxa"/>
          </w:tcPr>
          <w:p w14:paraId="61BCAE3C" w14:textId="77777777" w:rsidR="007F171B" w:rsidRDefault="007F171B" w:rsidP="00D5191A">
            <w:pPr>
              <w:spacing w:line="120" w:lineRule="auto"/>
              <w:rPr>
                <w:szCs w:val="21"/>
              </w:rPr>
            </w:pPr>
            <w:r>
              <w:rPr>
                <w:rFonts w:hint="eastAsia"/>
                <w:szCs w:val="21"/>
              </w:rPr>
              <w:t>2019年10月  日</w:t>
            </w:r>
          </w:p>
        </w:tc>
      </w:tr>
    </w:tbl>
    <w:p w14:paraId="0C11B275" w14:textId="77777777" w:rsidR="007F171B" w:rsidRDefault="007F171B" w:rsidP="007F171B">
      <w:pPr>
        <w:spacing w:line="120" w:lineRule="auto"/>
        <w:ind w:firstLineChars="200" w:firstLine="440"/>
        <w:rPr>
          <w:szCs w:val="21"/>
          <w:lang w:eastAsia="zh-CN"/>
        </w:rPr>
      </w:pPr>
      <w:r>
        <w:rPr>
          <w:rFonts w:hint="eastAsia"/>
          <w:szCs w:val="21"/>
          <w:lang w:eastAsia="zh-CN"/>
        </w:rPr>
        <w:t>根据甲方采购项目需求，经双方友好协商，就甲方向乙方采购本合同第1条所列产品相关事宜，依据《中华人民共和国合同法》及其他相关法律法规规定，双方签订如下协议：</w:t>
      </w:r>
    </w:p>
    <w:p w14:paraId="1DF7F844" w14:textId="77777777" w:rsidR="007F171B" w:rsidRDefault="007F171B" w:rsidP="007F171B">
      <w:pPr>
        <w:pStyle w:val="ab"/>
        <w:numPr>
          <w:ilvl w:val="0"/>
          <w:numId w:val="21"/>
        </w:numPr>
        <w:autoSpaceDE/>
        <w:autoSpaceDN/>
        <w:spacing w:before="0" w:line="120" w:lineRule="auto"/>
        <w:ind w:firstLineChars="150" w:firstLine="330"/>
        <w:jc w:val="both"/>
        <w:rPr>
          <w:szCs w:val="21"/>
        </w:rPr>
      </w:pPr>
      <w:r>
        <w:rPr>
          <w:rFonts w:hint="eastAsia"/>
          <w:szCs w:val="21"/>
        </w:rPr>
        <w:t>合同标的和合同价格</w:t>
      </w:r>
    </w:p>
    <w:p w14:paraId="4CFC004D" w14:textId="77777777" w:rsidR="007F171B" w:rsidRDefault="007F171B" w:rsidP="007F171B">
      <w:pPr>
        <w:spacing w:line="120" w:lineRule="auto"/>
        <w:ind w:firstLineChars="150" w:firstLine="330"/>
        <w:rPr>
          <w:szCs w:val="21"/>
        </w:rPr>
      </w:pPr>
    </w:p>
    <w:p w14:paraId="7AA45B44" w14:textId="77777777" w:rsidR="007F171B" w:rsidRDefault="007F171B" w:rsidP="007F171B">
      <w:pPr>
        <w:spacing w:line="120" w:lineRule="auto"/>
        <w:ind w:firstLineChars="150" w:firstLine="330"/>
        <w:rPr>
          <w:szCs w:val="21"/>
        </w:rPr>
      </w:pPr>
    </w:p>
    <w:p w14:paraId="0E4E42FB" w14:textId="77777777" w:rsidR="007F171B" w:rsidRDefault="007F171B" w:rsidP="007F171B">
      <w:pPr>
        <w:spacing w:line="120" w:lineRule="auto"/>
        <w:ind w:firstLineChars="150" w:firstLine="330"/>
        <w:rPr>
          <w:szCs w:val="21"/>
          <w:lang w:eastAsia="zh-CN"/>
        </w:rPr>
      </w:pPr>
      <w:r>
        <w:rPr>
          <w:rFonts w:hint="eastAsia"/>
          <w:szCs w:val="21"/>
          <w:lang w:eastAsia="zh-CN"/>
        </w:rPr>
        <w:t>上述金额为含税价格，包含了乙方提供本合同约定的产品及相应服务的全部价格，除非另有约定，甲方不再承担其他费用。</w:t>
      </w:r>
    </w:p>
    <w:p w14:paraId="6B6C53A6" w14:textId="77777777" w:rsidR="007F171B" w:rsidRDefault="007F171B" w:rsidP="007F171B">
      <w:pPr>
        <w:spacing w:line="360" w:lineRule="auto"/>
        <w:rPr>
          <w:szCs w:val="21"/>
          <w:lang w:eastAsia="zh-CN"/>
        </w:rPr>
      </w:pPr>
      <w:r>
        <w:rPr>
          <w:rFonts w:hint="eastAsia"/>
          <w:szCs w:val="21"/>
          <w:lang w:eastAsia="zh-CN"/>
        </w:rPr>
        <w:t>2、交货：</w:t>
      </w:r>
    </w:p>
    <w:p w14:paraId="35D1F78C" w14:textId="77777777" w:rsidR="007F171B" w:rsidRDefault="007F171B" w:rsidP="007F171B">
      <w:pPr>
        <w:spacing w:line="360" w:lineRule="auto"/>
        <w:ind w:firstLineChars="200" w:firstLine="440"/>
        <w:rPr>
          <w:szCs w:val="21"/>
          <w:lang w:eastAsia="zh-CN"/>
        </w:rPr>
      </w:pPr>
      <w:r>
        <w:rPr>
          <w:rFonts w:hint="eastAsia"/>
          <w:szCs w:val="21"/>
          <w:lang w:eastAsia="zh-CN"/>
        </w:rPr>
        <w:t>2.1交货地点：运送到甲方工厂指定地点（以甲方提供的送货清单和地址明细为准）</w:t>
      </w:r>
    </w:p>
    <w:p w14:paraId="53129398" w14:textId="77777777" w:rsidR="007F171B" w:rsidRDefault="007F171B" w:rsidP="007F171B">
      <w:pPr>
        <w:spacing w:line="360" w:lineRule="auto"/>
        <w:ind w:firstLineChars="200" w:firstLine="440"/>
        <w:rPr>
          <w:szCs w:val="21"/>
          <w:lang w:eastAsia="zh-CN"/>
        </w:rPr>
      </w:pPr>
      <w:r>
        <w:rPr>
          <w:rFonts w:hint="eastAsia"/>
          <w:szCs w:val="21"/>
          <w:lang w:eastAsia="zh-CN"/>
        </w:rPr>
        <w:t>2.2交货时间：接甲方通知后   天内交货；</w:t>
      </w:r>
    </w:p>
    <w:p w14:paraId="0AB510FA" w14:textId="77777777" w:rsidR="007F171B" w:rsidRDefault="007F171B" w:rsidP="007F171B">
      <w:pPr>
        <w:spacing w:line="360" w:lineRule="auto"/>
        <w:ind w:firstLineChars="200" w:firstLine="440"/>
        <w:rPr>
          <w:szCs w:val="21"/>
          <w:lang w:eastAsia="zh-CN"/>
        </w:rPr>
      </w:pPr>
      <w:r>
        <w:rPr>
          <w:rFonts w:hint="eastAsia"/>
          <w:szCs w:val="21"/>
          <w:lang w:eastAsia="zh-CN"/>
        </w:rPr>
        <w:t>2.3乙方提供产品安装及调试服务，并承担运输过程中发生的一切费用。在产品交付给甲方之前，相关的毁损、灭失等风险均由乙方自行承担。</w:t>
      </w:r>
    </w:p>
    <w:p w14:paraId="5F5909BB" w14:textId="77777777" w:rsidR="007F171B" w:rsidRDefault="007F171B" w:rsidP="007F171B">
      <w:pPr>
        <w:spacing w:line="360" w:lineRule="auto"/>
        <w:rPr>
          <w:szCs w:val="21"/>
          <w:lang w:eastAsia="zh-CN"/>
        </w:rPr>
      </w:pPr>
      <w:r>
        <w:rPr>
          <w:rFonts w:hint="eastAsia"/>
          <w:szCs w:val="21"/>
          <w:lang w:eastAsia="zh-CN"/>
        </w:rPr>
        <w:t>3、付款方式与条件</w:t>
      </w:r>
    </w:p>
    <w:p w14:paraId="75D72CA3" w14:textId="77777777" w:rsidR="007F171B" w:rsidRDefault="007F171B" w:rsidP="007F171B">
      <w:pPr>
        <w:spacing w:line="360" w:lineRule="auto"/>
        <w:ind w:firstLineChars="200" w:firstLine="440"/>
        <w:rPr>
          <w:szCs w:val="21"/>
          <w:lang w:eastAsia="zh-CN"/>
        </w:rPr>
      </w:pPr>
      <w:r>
        <w:rPr>
          <w:rFonts w:hint="eastAsia"/>
          <w:szCs w:val="21"/>
          <w:lang w:eastAsia="zh-CN"/>
        </w:rPr>
        <w:t>3.1乙方交付的产品按合同约定标准经甲方验收合格后，甲方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%，即￥ ；产品验收合格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r>
        <w:rPr>
          <w:rFonts w:hint="eastAsia"/>
          <w:szCs w:val="21"/>
          <w:lang w:eastAsia="zh-CN"/>
        </w:rPr>
        <w:t>个月后，甲方向乙方支付剩余货款，即 。</w:t>
      </w:r>
    </w:p>
    <w:p w14:paraId="5AD86405" w14:textId="77777777" w:rsidR="007F171B" w:rsidRDefault="007F171B" w:rsidP="007F171B">
      <w:pPr>
        <w:spacing w:line="360" w:lineRule="auto"/>
        <w:ind w:firstLineChars="200" w:firstLine="440"/>
        <w:rPr>
          <w:szCs w:val="21"/>
          <w:lang w:eastAsia="zh-CN"/>
        </w:rPr>
      </w:pPr>
      <w:r>
        <w:rPr>
          <w:rFonts w:hint="eastAsia"/>
          <w:szCs w:val="21"/>
          <w:lang w:eastAsia="zh-CN"/>
        </w:rPr>
        <w:t>3.2 乙方应根据甲方要求在甲方支付到货款前</w:t>
      </w:r>
      <w:r>
        <w:rPr>
          <w:rFonts w:hint="eastAsia"/>
          <w:szCs w:val="21"/>
          <w:u w:val="single"/>
          <w:lang w:eastAsia="zh-CN"/>
        </w:rPr>
        <w:t>30</w:t>
      </w:r>
      <w:r>
        <w:rPr>
          <w:szCs w:val="21"/>
          <w:u w:val="single"/>
          <w:lang w:eastAsia="zh-CN"/>
        </w:rPr>
        <w:t xml:space="preserve"> </w:t>
      </w:r>
      <w:r>
        <w:rPr>
          <w:rFonts w:hint="eastAsia"/>
          <w:szCs w:val="21"/>
          <w:lang w:eastAsia="zh-CN"/>
        </w:rPr>
        <w:t>日内提供合同总价的正式税务发票，否则甲方有权顺延付款。现场交货条件下，乙方应提交增值税专用发票（税率</w:t>
      </w:r>
      <w:r>
        <w:rPr>
          <w:rFonts w:hint="eastAsia"/>
          <w:szCs w:val="21"/>
          <w:u w:val="single"/>
          <w:lang w:eastAsia="zh-CN"/>
        </w:rPr>
        <w:t xml:space="preserve">   </w:t>
      </w:r>
      <w:r>
        <w:rPr>
          <w:rFonts w:hint="eastAsia"/>
          <w:szCs w:val="21"/>
          <w:lang w:eastAsia="zh-CN"/>
        </w:rPr>
        <w:t>%）。</w:t>
      </w:r>
    </w:p>
    <w:p w14:paraId="3A8208EE" w14:textId="77777777" w:rsidR="007F171B" w:rsidRDefault="007F171B" w:rsidP="007F171B">
      <w:pPr>
        <w:spacing w:line="360" w:lineRule="auto"/>
        <w:rPr>
          <w:szCs w:val="21"/>
          <w:lang w:eastAsia="zh-CN"/>
        </w:rPr>
      </w:pPr>
      <w:r>
        <w:rPr>
          <w:rFonts w:hint="eastAsia"/>
          <w:szCs w:val="21"/>
          <w:lang w:eastAsia="zh-CN"/>
        </w:rPr>
        <w:t>4、质量要求和技术标准</w:t>
      </w:r>
    </w:p>
    <w:p w14:paraId="299D68A1" w14:textId="77777777" w:rsidR="007F171B" w:rsidRDefault="007F171B" w:rsidP="007F171B">
      <w:pPr>
        <w:spacing w:line="360" w:lineRule="auto"/>
        <w:rPr>
          <w:szCs w:val="21"/>
          <w:lang w:eastAsia="zh-CN"/>
        </w:rPr>
      </w:pPr>
      <w:r>
        <w:rPr>
          <w:rFonts w:hint="eastAsia"/>
          <w:szCs w:val="21"/>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16C3BDFC" w14:textId="77777777" w:rsidR="007F171B" w:rsidRDefault="007F171B" w:rsidP="007F171B">
      <w:pPr>
        <w:spacing w:line="360" w:lineRule="auto"/>
        <w:rPr>
          <w:szCs w:val="21"/>
          <w:lang w:eastAsia="zh-CN"/>
        </w:rPr>
      </w:pPr>
      <w:r>
        <w:rPr>
          <w:rFonts w:hint="eastAsia"/>
          <w:szCs w:val="21"/>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年）内，乙方应当对其交付的产品承担质量保证责任并提供产品维保服务，所需费用由乙方承担。</w:t>
      </w:r>
    </w:p>
    <w:p w14:paraId="6E5C29B0" w14:textId="77777777" w:rsidR="007F171B" w:rsidRDefault="007F171B" w:rsidP="007F171B">
      <w:pPr>
        <w:spacing w:line="360" w:lineRule="auto"/>
        <w:rPr>
          <w:szCs w:val="21"/>
          <w:lang w:eastAsia="zh-CN"/>
        </w:rPr>
      </w:pPr>
      <w:r>
        <w:rPr>
          <w:rFonts w:hint="eastAsia"/>
          <w:szCs w:val="21"/>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60B8272B" w14:textId="77777777" w:rsidR="007F171B" w:rsidRDefault="007F171B" w:rsidP="007F171B">
      <w:pPr>
        <w:spacing w:line="360" w:lineRule="auto"/>
        <w:rPr>
          <w:szCs w:val="21"/>
          <w:lang w:eastAsia="zh-CN"/>
        </w:rPr>
      </w:pPr>
      <w:r>
        <w:rPr>
          <w:rFonts w:hint="eastAsia"/>
          <w:szCs w:val="21"/>
          <w:lang w:eastAsia="zh-CN"/>
        </w:rPr>
        <w:t xml:space="preserve">    4.4乙方不按本合同约定交付产品所产生的任何费用由乙方自己承担。</w:t>
      </w:r>
    </w:p>
    <w:p w14:paraId="13C37B8F" w14:textId="77777777" w:rsidR="007F171B" w:rsidRDefault="007F171B" w:rsidP="007F171B">
      <w:pPr>
        <w:spacing w:line="360" w:lineRule="auto"/>
        <w:rPr>
          <w:szCs w:val="21"/>
          <w:lang w:eastAsia="zh-CN"/>
        </w:rPr>
      </w:pPr>
      <w:r>
        <w:rPr>
          <w:rFonts w:hint="eastAsia"/>
          <w:szCs w:val="21"/>
          <w:lang w:eastAsia="zh-CN"/>
        </w:rPr>
        <w:t>5、安装调试、技术服务、人员培训及技术资料</w:t>
      </w:r>
    </w:p>
    <w:p w14:paraId="4D67D5BF" w14:textId="77777777" w:rsidR="007F171B" w:rsidRDefault="007F171B" w:rsidP="007F171B">
      <w:pPr>
        <w:spacing w:line="360" w:lineRule="auto"/>
        <w:ind w:firstLineChars="200" w:firstLine="440"/>
        <w:rPr>
          <w:szCs w:val="21"/>
          <w:lang w:eastAsia="zh-CN"/>
        </w:rPr>
      </w:pPr>
      <w:r>
        <w:rPr>
          <w:rFonts w:hint="eastAsia"/>
          <w:szCs w:val="21"/>
          <w:lang w:eastAsia="zh-CN"/>
        </w:rPr>
        <w:t>5.1乙方为甲方提供下列服务（具体以在□内打“√”为准）</w:t>
      </w:r>
    </w:p>
    <w:p w14:paraId="237FCE17" w14:textId="77777777" w:rsidR="007F171B" w:rsidRDefault="00592001" w:rsidP="007F171B">
      <w:pPr>
        <w:spacing w:line="360" w:lineRule="auto"/>
        <w:ind w:firstLineChars="200" w:firstLine="440"/>
        <w:rPr>
          <w:szCs w:val="21"/>
          <w:u w:val="single"/>
          <w:lang w:eastAsia="zh-CN"/>
        </w:rPr>
      </w:pPr>
      <w:sdt>
        <w:sdtPr>
          <w:rPr>
            <w:rFonts w:hint="eastAsia"/>
            <w:szCs w:val="21"/>
          </w:rPr>
          <w:id w:val="-22404436"/>
        </w:sdtPr>
        <w:sdtEndPr/>
        <w:sdtContent>
          <w:r w:rsidR="007F171B">
            <w:rPr>
              <w:rFonts w:ascii="MS Gothic" w:eastAsia="MS Gothic" w:hAnsi="MS Gothic" w:hint="eastAsia"/>
              <w:szCs w:val="21"/>
              <w:lang w:eastAsia="zh-CN"/>
            </w:rPr>
            <w:t>☐</w:t>
          </w:r>
        </w:sdtContent>
      </w:sdt>
      <w:r w:rsidR="007F171B">
        <w:rPr>
          <w:rFonts w:hint="eastAsia"/>
          <w:szCs w:val="21"/>
          <w:lang w:eastAsia="zh-CN"/>
        </w:rPr>
        <w:t>安装调试：乙方应在产品到货后</w:t>
      </w:r>
      <w:r w:rsidR="007F171B">
        <w:rPr>
          <w:rFonts w:hint="eastAsia"/>
          <w:szCs w:val="21"/>
          <w:u w:val="single"/>
          <w:lang w:eastAsia="zh-CN"/>
        </w:rPr>
        <w:t xml:space="preserve">  </w:t>
      </w:r>
      <w:r w:rsidR="007F171B">
        <w:rPr>
          <w:rFonts w:hint="eastAsia"/>
          <w:szCs w:val="21"/>
          <w:lang w:eastAsia="zh-CN"/>
        </w:rPr>
        <w:t>日内安装完毕，并提请甲方进行调试验收；</w:t>
      </w:r>
      <w:r w:rsidR="007F171B">
        <w:rPr>
          <w:szCs w:val="21"/>
          <w:u w:val="single"/>
          <w:lang w:eastAsia="zh-CN"/>
        </w:rPr>
        <w:t xml:space="preserve">    </w:t>
      </w:r>
    </w:p>
    <w:p w14:paraId="791209B1" w14:textId="77777777" w:rsidR="007F171B" w:rsidRDefault="00592001" w:rsidP="007F171B">
      <w:pPr>
        <w:spacing w:line="360" w:lineRule="auto"/>
        <w:ind w:firstLineChars="200" w:firstLine="440"/>
        <w:rPr>
          <w:szCs w:val="21"/>
          <w:lang w:eastAsia="zh-CN"/>
        </w:rPr>
      </w:pPr>
      <w:sdt>
        <w:sdtPr>
          <w:rPr>
            <w:rFonts w:hint="eastAsia"/>
            <w:szCs w:val="21"/>
          </w:rPr>
          <w:id w:val="-1019545688"/>
        </w:sdtPr>
        <w:sdtEndPr/>
        <w:sdtContent>
          <w:r w:rsidR="007F171B">
            <w:rPr>
              <w:rFonts w:ascii="MS Gothic" w:eastAsia="MS Gothic" w:hAnsi="MS Gothic" w:hint="eastAsia"/>
              <w:szCs w:val="21"/>
              <w:lang w:eastAsia="zh-CN"/>
            </w:rPr>
            <w:t>☐</w:t>
          </w:r>
        </w:sdtContent>
      </w:sdt>
      <w:r w:rsidR="007F171B">
        <w:rPr>
          <w:rFonts w:hint="eastAsia"/>
          <w:szCs w:val="21"/>
          <w:lang w:eastAsia="zh-CN"/>
        </w:rPr>
        <w:t>技术服务：</w:t>
      </w:r>
      <w:r w:rsidR="007F171B">
        <w:rPr>
          <w:szCs w:val="21"/>
          <w:u w:val="single"/>
          <w:lang w:eastAsia="zh-CN"/>
        </w:rPr>
        <w:t xml:space="preserve">                                                                 </w:t>
      </w:r>
    </w:p>
    <w:p w14:paraId="440AB420" w14:textId="77777777" w:rsidR="007F171B" w:rsidRDefault="00592001" w:rsidP="007F171B">
      <w:pPr>
        <w:spacing w:line="360" w:lineRule="auto"/>
        <w:ind w:firstLineChars="200" w:firstLine="440"/>
        <w:rPr>
          <w:szCs w:val="21"/>
          <w:u w:val="single"/>
          <w:lang w:eastAsia="zh-CN"/>
        </w:rPr>
      </w:pPr>
      <w:sdt>
        <w:sdtPr>
          <w:rPr>
            <w:rFonts w:hint="eastAsia"/>
            <w:szCs w:val="21"/>
          </w:rPr>
          <w:id w:val="1427537698"/>
        </w:sdtPr>
        <w:sdtEndPr/>
        <w:sdtContent>
          <w:r w:rsidR="007F171B">
            <w:rPr>
              <w:rFonts w:ascii="MS Gothic" w:eastAsia="MS Gothic" w:hAnsi="MS Gothic" w:hint="eastAsia"/>
              <w:szCs w:val="21"/>
              <w:lang w:eastAsia="zh-CN"/>
            </w:rPr>
            <w:t>☐</w:t>
          </w:r>
        </w:sdtContent>
      </w:sdt>
      <w:r w:rsidR="007F171B">
        <w:rPr>
          <w:rFonts w:hint="eastAsia"/>
          <w:szCs w:val="21"/>
          <w:lang w:eastAsia="zh-CN"/>
        </w:rPr>
        <w:t>人员培训：</w:t>
      </w:r>
      <w:r w:rsidR="007F171B">
        <w:rPr>
          <w:szCs w:val="21"/>
          <w:u w:val="single"/>
          <w:lang w:eastAsia="zh-CN"/>
        </w:rPr>
        <w:t xml:space="preserve">                                                                 </w:t>
      </w:r>
    </w:p>
    <w:p w14:paraId="69AD0DF5" w14:textId="77777777" w:rsidR="007F171B" w:rsidRDefault="00592001" w:rsidP="007F171B">
      <w:pPr>
        <w:spacing w:line="360" w:lineRule="auto"/>
        <w:ind w:firstLineChars="200" w:firstLine="440"/>
        <w:rPr>
          <w:szCs w:val="21"/>
          <w:lang w:eastAsia="zh-CN"/>
        </w:rPr>
      </w:pPr>
      <w:sdt>
        <w:sdtPr>
          <w:rPr>
            <w:rFonts w:hint="eastAsia"/>
            <w:szCs w:val="21"/>
          </w:rPr>
          <w:id w:val="-1252738078"/>
        </w:sdtPr>
        <w:sdtEndPr/>
        <w:sdtContent>
          <w:r w:rsidR="007F171B">
            <w:rPr>
              <w:rFonts w:hint="eastAsia"/>
              <w:szCs w:val="21"/>
              <w:lang w:eastAsia="zh-CN"/>
            </w:rPr>
            <w:t>√</w:t>
          </w:r>
        </w:sdtContent>
      </w:sdt>
      <w:r w:rsidR="007F171B">
        <w:rPr>
          <w:rFonts w:hint="eastAsia"/>
          <w:szCs w:val="21"/>
          <w:lang w:eastAsia="zh-CN"/>
        </w:rPr>
        <w:t>技术资料：</w:t>
      </w:r>
      <w:r w:rsidR="007F171B">
        <w:rPr>
          <w:szCs w:val="21"/>
          <w:u w:val="single"/>
          <w:lang w:eastAsia="zh-CN"/>
        </w:rPr>
        <w:t xml:space="preserve"> </w:t>
      </w:r>
      <w:r w:rsidR="00887B9E">
        <w:rPr>
          <w:rFonts w:hint="eastAsia"/>
          <w:szCs w:val="21"/>
          <w:u w:val="single"/>
          <w:lang w:eastAsia="zh-CN"/>
        </w:rPr>
        <w:t>见附件</w:t>
      </w:r>
      <w:r w:rsidR="007F171B">
        <w:rPr>
          <w:szCs w:val="21"/>
          <w:u w:val="single"/>
          <w:lang w:eastAsia="zh-CN"/>
        </w:rPr>
        <w:t xml:space="preserve">                                                               </w:t>
      </w:r>
    </w:p>
    <w:p w14:paraId="2EFD6425" w14:textId="77777777" w:rsidR="007F171B" w:rsidRDefault="007F171B" w:rsidP="007F171B">
      <w:pPr>
        <w:spacing w:line="360" w:lineRule="auto"/>
        <w:rPr>
          <w:szCs w:val="21"/>
          <w:lang w:eastAsia="zh-CN"/>
        </w:rPr>
      </w:pPr>
      <w:r>
        <w:rPr>
          <w:rFonts w:hint="eastAsia"/>
          <w:szCs w:val="21"/>
          <w:lang w:eastAsia="zh-CN"/>
        </w:rPr>
        <w:lastRenderedPageBreak/>
        <w:t xml:space="preserve">    5.2除第5.1款约定外，乙方还应根据甲方要求为甲方工作人员以及使用人员进行必要的现场免费技术培训，使甲方人员及使用人员能独立使用该产品，完成日常操作。</w:t>
      </w:r>
    </w:p>
    <w:p w14:paraId="49F7A7BF" w14:textId="77777777" w:rsidR="007F171B" w:rsidRDefault="007F171B" w:rsidP="007F171B">
      <w:pPr>
        <w:spacing w:line="360" w:lineRule="auto"/>
        <w:rPr>
          <w:szCs w:val="21"/>
          <w:lang w:eastAsia="zh-CN"/>
        </w:rPr>
      </w:pPr>
      <w:r>
        <w:rPr>
          <w:rFonts w:hint="eastAsia"/>
          <w:szCs w:val="21"/>
          <w:lang w:eastAsia="zh-CN"/>
        </w:rPr>
        <w:t>6、验收</w:t>
      </w:r>
    </w:p>
    <w:p w14:paraId="3CEB2F17" w14:textId="77777777" w:rsidR="007F171B" w:rsidRDefault="007F171B" w:rsidP="007F171B">
      <w:pPr>
        <w:spacing w:line="360" w:lineRule="auto"/>
        <w:rPr>
          <w:szCs w:val="21"/>
          <w:lang w:eastAsia="zh-CN"/>
        </w:rPr>
      </w:pPr>
      <w:r>
        <w:rPr>
          <w:rFonts w:hint="eastAsia"/>
          <w:szCs w:val="21"/>
          <w:lang w:eastAsia="zh-CN"/>
        </w:rPr>
        <w:t xml:space="preserve">    6.1货物的货到验收包括：型号、规格、数量、外观质量、及货物包装是否完好。</w:t>
      </w:r>
    </w:p>
    <w:p w14:paraId="257A63FE" w14:textId="77777777" w:rsidR="007F171B" w:rsidRDefault="007F171B" w:rsidP="007F171B">
      <w:pPr>
        <w:spacing w:line="360" w:lineRule="auto"/>
        <w:rPr>
          <w:szCs w:val="21"/>
          <w:lang w:eastAsia="zh-CN"/>
        </w:rPr>
      </w:pPr>
      <w:r>
        <w:rPr>
          <w:rFonts w:hint="eastAsia"/>
          <w:szCs w:val="21"/>
          <w:lang w:eastAsia="zh-CN"/>
        </w:rPr>
        <w:t xml:space="preserve">    6.2乙方对一次开箱不合格（产品有质量故障）的产品予以换新，承担一切与之有关的费用。</w:t>
      </w:r>
    </w:p>
    <w:p w14:paraId="635ACA8F" w14:textId="77777777" w:rsidR="007F171B" w:rsidRDefault="007F171B" w:rsidP="007F171B">
      <w:pPr>
        <w:spacing w:line="360" w:lineRule="auto"/>
        <w:rPr>
          <w:szCs w:val="21"/>
          <w:lang w:eastAsia="zh-CN"/>
        </w:rPr>
      </w:pPr>
      <w:r>
        <w:rPr>
          <w:rFonts w:hint="eastAsia"/>
          <w:szCs w:val="21"/>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D19AE23" w14:textId="77777777" w:rsidR="007F171B" w:rsidRDefault="007F171B" w:rsidP="007F171B">
      <w:pPr>
        <w:spacing w:line="360" w:lineRule="auto"/>
        <w:ind w:firstLineChars="200" w:firstLine="440"/>
        <w:rPr>
          <w:szCs w:val="21"/>
          <w:lang w:eastAsia="zh-CN"/>
        </w:rPr>
      </w:pPr>
      <w:r>
        <w:rPr>
          <w:rFonts w:hint="eastAsia"/>
          <w:szCs w:val="21"/>
          <w:lang w:eastAsia="zh-CN"/>
        </w:rPr>
        <w:t>6.4对于安装质量，乙方保证标准时、正确安装好设备，保证设备良好运行。产品调试验收的标准：按行业通行标准、厂方出厂标准；两者要求不一致的，适用对产品更为严格的标准。</w:t>
      </w:r>
    </w:p>
    <w:p w14:paraId="4D3A348E" w14:textId="77777777" w:rsidR="007F171B" w:rsidRDefault="007F171B" w:rsidP="007F171B">
      <w:pPr>
        <w:spacing w:line="360" w:lineRule="auto"/>
        <w:ind w:firstLineChars="200" w:firstLine="440"/>
        <w:rPr>
          <w:szCs w:val="21"/>
          <w:lang w:eastAsia="zh-CN"/>
        </w:rPr>
      </w:pPr>
      <w:r>
        <w:rPr>
          <w:rFonts w:hint="eastAsia"/>
          <w:szCs w:val="21"/>
          <w:lang w:eastAsia="zh-CN"/>
        </w:rPr>
        <w:t>6.5调试验收结果经甲方确认后，双方代表必须按规定的验收交接单上的项目对照本合同填好验收结果并签名盖章。</w:t>
      </w:r>
    </w:p>
    <w:p w14:paraId="4CFEFC22" w14:textId="77777777" w:rsidR="007F171B" w:rsidRDefault="007F171B" w:rsidP="007F171B">
      <w:pPr>
        <w:spacing w:line="360" w:lineRule="auto"/>
        <w:ind w:firstLineChars="200" w:firstLine="440"/>
        <w:rPr>
          <w:szCs w:val="21"/>
          <w:lang w:eastAsia="zh-CN"/>
        </w:rPr>
      </w:pPr>
      <w:r>
        <w:rPr>
          <w:rFonts w:hint="eastAsia"/>
          <w:szCs w:val="21"/>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6D1B884E" w14:textId="77777777" w:rsidR="007F171B" w:rsidRDefault="007F171B" w:rsidP="007F171B">
      <w:pPr>
        <w:spacing w:line="360" w:lineRule="auto"/>
        <w:rPr>
          <w:szCs w:val="21"/>
          <w:lang w:eastAsia="zh-CN"/>
        </w:rPr>
      </w:pPr>
      <w:r>
        <w:rPr>
          <w:rFonts w:hint="eastAsia"/>
          <w:szCs w:val="21"/>
          <w:lang w:eastAsia="zh-CN"/>
        </w:rPr>
        <w:t>7、质量保证</w:t>
      </w:r>
    </w:p>
    <w:p w14:paraId="5448FE03" w14:textId="77777777" w:rsidR="007F171B" w:rsidRDefault="007F171B" w:rsidP="007F171B">
      <w:pPr>
        <w:spacing w:line="360" w:lineRule="auto"/>
        <w:rPr>
          <w:szCs w:val="21"/>
          <w:lang w:eastAsia="zh-CN"/>
        </w:rPr>
      </w:pPr>
      <w:r>
        <w:rPr>
          <w:rFonts w:hint="eastAsia"/>
          <w:szCs w:val="21"/>
          <w:lang w:eastAsia="zh-CN"/>
        </w:rPr>
        <w:t xml:space="preserve">    除本合同另有约定外，本合同产品售。后服务按厂家标准提供有关质量保证和售后服务的承诺执行，国家有规定的按国家规定执行。</w:t>
      </w:r>
    </w:p>
    <w:p w14:paraId="0F45A5AA" w14:textId="77777777" w:rsidR="007F171B" w:rsidRDefault="007F171B" w:rsidP="007F171B">
      <w:pPr>
        <w:spacing w:line="360" w:lineRule="auto"/>
        <w:rPr>
          <w:szCs w:val="21"/>
          <w:lang w:eastAsia="zh-CN"/>
        </w:rPr>
      </w:pPr>
      <w:r>
        <w:rPr>
          <w:rFonts w:hint="eastAsia"/>
          <w:szCs w:val="21"/>
          <w:lang w:eastAsia="zh-CN"/>
        </w:rPr>
        <w:t>8、违约责任</w:t>
      </w:r>
    </w:p>
    <w:p w14:paraId="7DF125CC" w14:textId="77777777" w:rsidR="007F171B" w:rsidRDefault="007F171B" w:rsidP="007F171B">
      <w:pPr>
        <w:spacing w:line="360" w:lineRule="auto"/>
        <w:rPr>
          <w:szCs w:val="21"/>
          <w:lang w:eastAsia="zh-CN"/>
        </w:rPr>
      </w:pPr>
      <w:r>
        <w:rPr>
          <w:rFonts w:hint="eastAsia"/>
          <w:szCs w:val="21"/>
          <w:lang w:eastAsia="zh-CN"/>
        </w:rPr>
        <w:t xml:space="preserve">   8.1乙方逾期交货的，每日按照合同总额的</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%向甲方支付违约金，逾期超过</w:t>
      </w:r>
      <w:r>
        <w:rPr>
          <w:szCs w:val="21"/>
          <w:u w:val="single"/>
          <w:lang w:eastAsia="zh-CN"/>
        </w:rPr>
        <w:t xml:space="preserve"> </w:t>
      </w:r>
      <w:r>
        <w:rPr>
          <w:rFonts w:hint="eastAsia"/>
          <w:szCs w:val="21"/>
          <w:u w:val="single"/>
          <w:lang w:eastAsia="zh-CN"/>
        </w:rPr>
        <w:t>7</w:t>
      </w:r>
      <w:r>
        <w:rPr>
          <w:szCs w:val="21"/>
          <w:u w:val="single"/>
          <w:lang w:eastAsia="zh-CN"/>
        </w:rPr>
        <w:t xml:space="preserve">  </w:t>
      </w:r>
      <w:r>
        <w:rPr>
          <w:rFonts w:hint="eastAsia"/>
          <w:szCs w:val="21"/>
          <w:lang w:eastAsia="zh-CN"/>
        </w:rPr>
        <w:t>日的，甲方还有权解除合同，并要求乙方一次性支付合同总额</w:t>
      </w:r>
      <w:r>
        <w:rPr>
          <w:szCs w:val="21"/>
          <w:u w:val="single"/>
          <w:lang w:eastAsia="zh-CN"/>
        </w:rPr>
        <w:t xml:space="preserve"> </w:t>
      </w:r>
      <w:r>
        <w:rPr>
          <w:rFonts w:hint="eastAsia"/>
          <w:szCs w:val="21"/>
          <w:u w:val="single"/>
          <w:lang w:eastAsia="zh-CN"/>
        </w:rPr>
        <w:t>20</w:t>
      </w:r>
      <w:r>
        <w:rPr>
          <w:szCs w:val="21"/>
          <w:u w:val="single"/>
          <w:lang w:eastAsia="zh-CN"/>
        </w:rPr>
        <w:t xml:space="preserve">  </w:t>
      </w:r>
      <w:r>
        <w:rPr>
          <w:rFonts w:hint="eastAsia"/>
          <w:szCs w:val="21"/>
          <w:lang w:eastAsia="zh-CN"/>
        </w:rPr>
        <w:t>%的违约金。乙方部分交货、交货不合格的，均按照逾期交货处理。</w:t>
      </w:r>
    </w:p>
    <w:p w14:paraId="27440869" w14:textId="77777777" w:rsidR="007F171B" w:rsidRDefault="007F171B" w:rsidP="007F171B">
      <w:pPr>
        <w:spacing w:line="360" w:lineRule="auto"/>
        <w:rPr>
          <w:szCs w:val="21"/>
          <w:lang w:eastAsia="zh-CN"/>
        </w:rPr>
      </w:pPr>
      <w:r>
        <w:rPr>
          <w:rFonts w:hint="eastAsia"/>
          <w:szCs w:val="21"/>
          <w:lang w:eastAsia="zh-CN"/>
        </w:rPr>
        <w:t xml:space="preserve">   8.2 乙方交付的产品经甲方验收不合格的，每次应向甲方支付违约金人民币</w:t>
      </w:r>
      <w:r>
        <w:rPr>
          <w:szCs w:val="21"/>
          <w:u w:val="single"/>
          <w:lang w:eastAsia="zh-CN"/>
        </w:rPr>
        <w:t xml:space="preserve">  </w:t>
      </w:r>
      <w:r>
        <w:rPr>
          <w:rFonts w:hint="eastAsia"/>
          <w:szCs w:val="21"/>
          <w:u w:val="single"/>
          <w:lang w:eastAsia="zh-CN"/>
        </w:rPr>
        <w:t>1,000.00</w:t>
      </w:r>
      <w:r>
        <w:rPr>
          <w:szCs w:val="21"/>
          <w:u w:val="single"/>
          <w:lang w:eastAsia="zh-CN"/>
        </w:rPr>
        <w:t xml:space="preserve"> </w:t>
      </w:r>
      <w:r>
        <w:rPr>
          <w:rFonts w:hint="eastAsia"/>
          <w:szCs w:val="21"/>
          <w:lang w:eastAsia="zh-CN"/>
        </w:rPr>
        <w:t>元，并应根据甲方要求进行修理、更换或采取其他补救措施。累计</w:t>
      </w:r>
      <w:r>
        <w:rPr>
          <w:szCs w:val="21"/>
          <w:u w:val="single"/>
          <w:lang w:eastAsia="zh-CN"/>
        </w:rPr>
        <w:t xml:space="preserve">  </w:t>
      </w:r>
      <w:r>
        <w:rPr>
          <w:rFonts w:hint="eastAsia"/>
          <w:szCs w:val="21"/>
          <w:u w:val="single"/>
          <w:lang w:eastAsia="zh-CN"/>
        </w:rPr>
        <w:t>2</w:t>
      </w:r>
      <w:r>
        <w:rPr>
          <w:szCs w:val="21"/>
          <w:u w:val="single"/>
          <w:lang w:eastAsia="zh-CN"/>
        </w:rPr>
        <w:t xml:space="preserve"> </w:t>
      </w:r>
      <w:r>
        <w:rPr>
          <w:rFonts w:hint="eastAsia"/>
          <w:szCs w:val="21"/>
          <w:lang w:eastAsia="zh-CN"/>
        </w:rPr>
        <w:t>次验收不合格的，甲方还有权解除合同、拒绝支付任何费用。</w:t>
      </w:r>
    </w:p>
    <w:p w14:paraId="78035D03" w14:textId="77777777" w:rsidR="007F171B" w:rsidRDefault="007F171B" w:rsidP="007F171B">
      <w:pPr>
        <w:spacing w:line="360" w:lineRule="auto"/>
        <w:rPr>
          <w:szCs w:val="21"/>
          <w:lang w:eastAsia="zh-CN"/>
        </w:rPr>
      </w:pPr>
      <w:r>
        <w:rPr>
          <w:rFonts w:hint="eastAsia"/>
          <w:szCs w:val="21"/>
          <w:lang w:eastAsia="zh-CN"/>
        </w:rPr>
        <w:t xml:space="preserve">   8.3 甲方无故逾期付款的，按照银行同期贷款利率标准支付利息。</w:t>
      </w:r>
    </w:p>
    <w:p w14:paraId="34143720" w14:textId="77777777" w:rsidR="007F171B" w:rsidRDefault="007F171B" w:rsidP="007F171B">
      <w:pPr>
        <w:spacing w:line="360" w:lineRule="auto"/>
        <w:ind w:firstLineChars="150" w:firstLine="330"/>
        <w:rPr>
          <w:szCs w:val="21"/>
          <w:lang w:eastAsia="zh-CN"/>
        </w:rPr>
      </w:pPr>
      <w:r>
        <w:rPr>
          <w:rFonts w:hint="eastAsia"/>
          <w:szCs w:val="21"/>
          <w:lang w:eastAsia="zh-CN"/>
        </w:rPr>
        <w:t>8.4 一方的违约行为给对方造成的损失超过本合同约定的违约金数额的，超出部分，违约方应予以赔偿。</w:t>
      </w:r>
    </w:p>
    <w:p w14:paraId="069383FF" w14:textId="77777777" w:rsidR="007F171B" w:rsidRDefault="007F171B" w:rsidP="007F171B">
      <w:pPr>
        <w:spacing w:line="360" w:lineRule="auto"/>
        <w:ind w:firstLineChars="50" w:firstLine="110"/>
        <w:rPr>
          <w:szCs w:val="21"/>
          <w:lang w:eastAsia="zh-CN"/>
        </w:rPr>
      </w:pPr>
      <w:r>
        <w:rPr>
          <w:rFonts w:hint="eastAsia"/>
          <w:szCs w:val="21"/>
          <w:lang w:eastAsia="zh-CN"/>
        </w:rPr>
        <w:t>9、法律的适用及争议解决方式</w:t>
      </w:r>
    </w:p>
    <w:p w14:paraId="643B780B" w14:textId="77777777" w:rsidR="007F171B" w:rsidRDefault="007F171B" w:rsidP="007F171B">
      <w:pPr>
        <w:spacing w:line="360" w:lineRule="auto"/>
        <w:ind w:firstLineChars="150" w:firstLine="330"/>
        <w:rPr>
          <w:szCs w:val="21"/>
          <w:lang w:eastAsia="zh-CN"/>
        </w:rPr>
      </w:pPr>
      <w:r>
        <w:rPr>
          <w:rFonts w:hint="eastAsia"/>
          <w:szCs w:val="21"/>
          <w:lang w:eastAsia="zh-CN"/>
        </w:rPr>
        <w:t>9.1、本合同的效力、解释及履行均适用中华人民共和国法律。</w:t>
      </w:r>
    </w:p>
    <w:p w14:paraId="587936DB" w14:textId="77777777" w:rsidR="007F171B" w:rsidRDefault="007F171B" w:rsidP="007F171B">
      <w:pPr>
        <w:spacing w:line="360" w:lineRule="auto"/>
        <w:ind w:firstLineChars="150" w:firstLine="330"/>
        <w:rPr>
          <w:szCs w:val="21"/>
          <w:lang w:eastAsia="zh-CN"/>
        </w:rPr>
      </w:pPr>
      <w:r>
        <w:rPr>
          <w:rFonts w:hint="eastAsia"/>
          <w:szCs w:val="21"/>
          <w:lang w:eastAsia="zh-CN"/>
        </w:rPr>
        <w:t>9.2、因本合同履行过程中引起的任何争议，双方应及时友好协商解决。协商不成的，向甲方所在地的人民法院提起诉讼。</w:t>
      </w:r>
    </w:p>
    <w:p w14:paraId="3D3A48E0" w14:textId="77777777" w:rsidR="007F171B" w:rsidRDefault="007F171B" w:rsidP="007F171B">
      <w:pPr>
        <w:spacing w:line="360" w:lineRule="auto"/>
        <w:rPr>
          <w:szCs w:val="21"/>
          <w:lang w:eastAsia="zh-CN"/>
        </w:rPr>
      </w:pPr>
      <w:r>
        <w:rPr>
          <w:rFonts w:hint="eastAsia"/>
          <w:szCs w:val="21"/>
          <w:lang w:eastAsia="zh-CN"/>
        </w:rPr>
        <w:lastRenderedPageBreak/>
        <w:t xml:space="preserve">10、 合同变更与解除： </w:t>
      </w:r>
    </w:p>
    <w:p w14:paraId="000A80A3" w14:textId="77777777" w:rsidR="007F171B" w:rsidRDefault="007F171B" w:rsidP="007F171B">
      <w:pPr>
        <w:spacing w:line="360" w:lineRule="auto"/>
        <w:ind w:firstLineChars="150" w:firstLine="330"/>
        <w:rPr>
          <w:szCs w:val="21"/>
          <w:lang w:eastAsia="zh-CN"/>
        </w:rPr>
      </w:pPr>
      <w:r>
        <w:rPr>
          <w:rFonts w:hint="eastAsia"/>
          <w:szCs w:val="21"/>
          <w:lang w:eastAsia="zh-CN"/>
        </w:rPr>
        <w:t>除本合同另有约定或法律规定外，非经双方协商一致，任何一方均不得擅自变更或解除合同。合同变更或解除须采取书面形式。</w:t>
      </w:r>
    </w:p>
    <w:p w14:paraId="2DF596BA" w14:textId="77777777" w:rsidR="007F171B" w:rsidRDefault="007F171B" w:rsidP="007F171B">
      <w:pPr>
        <w:spacing w:line="360" w:lineRule="auto"/>
        <w:rPr>
          <w:szCs w:val="21"/>
          <w:lang w:eastAsia="zh-CN"/>
        </w:rPr>
      </w:pPr>
      <w:r>
        <w:rPr>
          <w:rFonts w:hint="eastAsia"/>
          <w:szCs w:val="21"/>
          <w:lang w:eastAsia="zh-CN"/>
        </w:rPr>
        <w:t>11、通知</w:t>
      </w:r>
    </w:p>
    <w:p w14:paraId="41A4292D" w14:textId="77777777" w:rsidR="007F171B" w:rsidRDefault="007F171B" w:rsidP="007F171B">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1CC6F06" w14:textId="77777777" w:rsidR="007F171B" w:rsidRDefault="007F171B" w:rsidP="007F171B">
      <w:pPr>
        <w:spacing w:line="360" w:lineRule="auto"/>
        <w:ind w:firstLineChars="200" w:firstLine="440"/>
        <w:rPr>
          <w:sz w:val="24"/>
          <w:lang w:eastAsia="zh-CN"/>
        </w:rPr>
      </w:pPr>
      <w:r>
        <w:rPr>
          <w:rFonts w:hint="eastAsia"/>
          <w:szCs w:val="21"/>
          <w:lang w:eastAsia="zh-CN"/>
        </w:rPr>
        <w:t>12、本合同一式陆份，经双方签订后生效，甲方肆份、乙方执贰份，具有同等效力。</w:t>
      </w:r>
    </w:p>
    <w:p w14:paraId="2ACC248E" w14:textId="77777777" w:rsidR="007F171B" w:rsidRDefault="007F171B" w:rsidP="007F171B">
      <w:pPr>
        <w:rPr>
          <w:lang w:eastAsia="zh-CN"/>
        </w:rPr>
      </w:pPr>
      <w:r>
        <w:rPr>
          <w:lang w:eastAsia="zh-CN"/>
        </w:rPr>
        <w:br w:type="page"/>
      </w:r>
    </w:p>
    <w:tbl>
      <w:tblPr>
        <w:tblW w:w="8803" w:type="dxa"/>
        <w:tblInd w:w="94" w:type="dxa"/>
        <w:tblLayout w:type="fixed"/>
        <w:tblLook w:val="04A0" w:firstRow="1" w:lastRow="0" w:firstColumn="1" w:lastColumn="0" w:noHBand="0" w:noVBand="1"/>
      </w:tblPr>
      <w:tblGrid>
        <w:gridCol w:w="4280"/>
        <w:gridCol w:w="4523"/>
      </w:tblGrid>
      <w:tr w:rsidR="007F171B" w14:paraId="16BE9500" w14:textId="77777777" w:rsidTr="00D5191A">
        <w:trPr>
          <w:trHeight w:val="615"/>
        </w:trPr>
        <w:tc>
          <w:tcPr>
            <w:tcW w:w="4280" w:type="dxa"/>
            <w:tcBorders>
              <w:top w:val="nil"/>
              <w:left w:val="nil"/>
              <w:bottom w:val="nil"/>
              <w:right w:val="nil"/>
            </w:tcBorders>
            <w:shd w:val="clear" w:color="auto" w:fill="auto"/>
            <w:vAlign w:val="center"/>
          </w:tcPr>
          <w:p w14:paraId="74A31A39" w14:textId="77777777" w:rsidR="007F171B" w:rsidRDefault="007F171B" w:rsidP="00D5191A">
            <w:pPr>
              <w:widowControl/>
              <w:rPr>
                <w:color w:val="000000"/>
                <w:lang w:eastAsia="zh-CN"/>
              </w:rPr>
            </w:pPr>
            <w:r>
              <w:rPr>
                <w:sz w:val="24"/>
                <w:lang w:eastAsia="zh-CN"/>
              </w:rPr>
              <w:lastRenderedPageBreak/>
              <w:br w:type="page"/>
            </w:r>
            <w:bookmarkStart w:id="1" w:name="RANGE!A2"/>
            <w:r>
              <w:rPr>
                <w:rFonts w:hint="eastAsia"/>
                <w:color w:val="000000"/>
                <w:lang w:eastAsia="zh-CN"/>
              </w:rPr>
              <w:t>甲方（盖章）:腾龙芳烃（漳州）有限公司</w:t>
            </w:r>
          </w:p>
          <w:p w14:paraId="3031F737" w14:textId="77777777" w:rsidR="007F171B" w:rsidRDefault="007F171B" w:rsidP="00D5191A">
            <w:pPr>
              <w:widowControl/>
              <w:rPr>
                <w:color w:val="000000"/>
                <w:lang w:eastAsia="zh-CN"/>
              </w:rPr>
            </w:pPr>
            <w:r>
              <w:rPr>
                <w:rFonts w:hint="eastAsia"/>
                <w:color w:val="000000"/>
                <w:lang w:eastAsia="zh-CN"/>
              </w:rPr>
              <w:t xml:space="preserve">                       </w:t>
            </w:r>
            <w:bookmarkEnd w:id="1"/>
          </w:p>
        </w:tc>
        <w:tc>
          <w:tcPr>
            <w:tcW w:w="4523" w:type="dxa"/>
            <w:tcBorders>
              <w:top w:val="nil"/>
              <w:left w:val="nil"/>
              <w:bottom w:val="nil"/>
              <w:right w:val="nil"/>
            </w:tcBorders>
            <w:shd w:val="clear" w:color="auto" w:fill="auto"/>
          </w:tcPr>
          <w:p w14:paraId="07E5D239" w14:textId="77777777" w:rsidR="007F171B" w:rsidRDefault="007F171B" w:rsidP="007F171B">
            <w:pPr>
              <w:widowControl/>
              <w:ind w:rightChars="-234" w:right="-515"/>
              <w:rPr>
                <w:color w:val="000000"/>
              </w:rPr>
            </w:pPr>
            <w:r>
              <w:rPr>
                <w:rFonts w:hint="eastAsia"/>
                <w:color w:val="000000"/>
              </w:rPr>
              <w:t>乙方（盖章）:</w:t>
            </w:r>
            <w:r>
              <w:rPr>
                <w:rFonts w:hint="eastAsia"/>
                <w:color w:val="000000"/>
                <w:szCs w:val="21"/>
              </w:rPr>
              <w:t xml:space="preserve"> </w:t>
            </w:r>
            <w:r>
              <w:rPr>
                <w:rFonts w:hint="eastAsia"/>
                <w:szCs w:val="21"/>
              </w:rPr>
              <w:t xml:space="preserve"> </w:t>
            </w:r>
          </w:p>
        </w:tc>
      </w:tr>
      <w:tr w:rsidR="007F171B" w14:paraId="33033D85" w14:textId="77777777" w:rsidTr="00D5191A">
        <w:trPr>
          <w:trHeight w:val="600"/>
        </w:trPr>
        <w:tc>
          <w:tcPr>
            <w:tcW w:w="4280" w:type="dxa"/>
            <w:tcBorders>
              <w:top w:val="nil"/>
              <w:left w:val="nil"/>
              <w:bottom w:val="nil"/>
              <w:right w:val="nil"/>
            </w:tcBorders>
            <w:shd w:val="clear" w:color="auto" w:fill="auto"/>
            <w:vAlign w:val="center"/>
          </w:tcPr>
          <w:p w14:paraId="2866CEA2" w14:textId="77777777" w:rsidR="007F171B" w:rsidRDefault="007F171B" w:rsidP="00D5191A">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址：漳州市漳浦县古雷半岛    </w:t>
            </w:r>
          </w:p>
        </w:tc>
        <w:tc>
          <w:tcPr>
            <w:tcW w:w="4523" w:type="dxa"/>
            <w:tcBorders>
              <w:top w:val="nil"/>
              <w:left w:val="nil"/>
              <w:bottom w:val="nil"/>
              <w:right w:val="nil"/>
            </w:tcBorders>
            <w:shd w:val="clear" w:color="auto" w:fill="auto"/>
            <w:vAlign w:val="center"/>
          </w:tcPr>
          <w:p w14:paraId="0B11E815" w14:textId="77777777" w:rsidR="007F171B" w:rsidRDefault="007F171B" w:rsidP="00D5191A">
            <w:pPr>
              <w:widowControl/>
              <w:rPr>
                <w:color w:val="000000"/>
                <w:szCs w:val="21"/>
              </w:rPr>
            </w:pPr>
            <w:r>
              <w:rPr>
                <w:rFonts w:hint="eastAsia"/>
                <w:color w:val="000000"/>
              </w:rPr>
              <w:t>地</w:t>
            </w:r>
            <w:r>
              <w:rPr>
                <w:rFonts w:hint="eastAsia"/>
                <w:color w:val="000000"/>
                <w:szCs w:val="21"/>
              </w:rPr>
              <w:t xml:space="preserve"> 址：</w:t>
            </w:r>
            <w:r>
              <w:rPr>
                <w:color w:val="000000"/>
                <w:szCs w:val="21"/>
              </w:rPr>
              <w:t xml:space="preserve"> </w:t>
            </w:r>
            <w:r>
              <w:rPr>
                <w:rFonts w:hint="eastAsia"/>
                <w:color w:val="000000"/>
                <w:szCs w:val="21"/>
              </w:rPr>
              <w:t xml:space="preserve"> </w:t>
            </w:r>
          </w:p>
          <w:p w14:paraId="49012F31" w14:textId="77777777" w:rsidR="007F171B" w:rsidRDefault="007F171B" w:rsidP="00D5191A">
            <w:pPr>
              <w:widowControl/>
              <w:rPr>
                <w:color w:val="000000"/>
                <w:szCs w:val="21"/>
              </w:rPr>
            </w:pPr>
          </w:p>
          <w:p w14:paraId="4D7C422B" w14:textId="77777777" w:rsidR="007F171B" w:rsidRDefault="007F171B" w:rsidP="00D5191A">
            <w:pPr>
              <w:widowControl/>
              <w:rPr>
                <w:color w:val="000000"/>
              </w:rPr>
            </w:pPr>
          </w:p>
        </w:tc>
      </w:tr>
      <w:tr w:rsidR="007F171B" w14:paraId="4E2A9169" w14:textId="77777777" w:rsidTr="00D5191A">
        <w:trPr>
          <w:trHeight w:val="600"/>
        </w:trPr>
        <w:tc>
          <w:tcPr>
            <w:tcW w:w="4280" w:type="dxa"/>
            <w:tcBorders>
              <w:top w:val="nil"/>
              <w:left w:val="nil"/>
              <w:bottom w:val="nil"/>
              <w:right w:val="nil"/>
            </w:tcBorders>
            <w:shd w:val="clear" w:color="auto" w:fill="auto"/>
            <w:vAlign w:val="center"/>
          </w:tcPr>
          <w:p w14:paraId="1E5BDF40" w14:textId="77777777" w:rsidR="007F171B" w:rsidRDefault="007F171B" w:rsidP="00191BB8">
            <w:pPr>
              <w:widowControl/>
              <w:rPr>
                <w:color w:val="000000"/>
                <w:szCs w:val="21"/>
              </w:rPr>
            </w:pPr>
            <w:r>
              <w:rPr>
                <w:rFonts w:hint="eastAsia"/>
                <w:color w:val="000000"/>
                <w:szCs w:val="21"/>
              </w:rPr>
              <w:t>现场联络人：</w:t>
            </w:r>
            <w:r w:rsidR="00191BB8">
              <w:rPr>
                <w:rFonts w:hint="eastAsia"/>
                <w:color w:val="000000"/>
                <w:szCs w:val="21"/>
                <w:lang w:eastAsia="zh-CN"/>
              </w:rPr>
              <w:t>郑金明</w:t>
            </w:r>
            <w:r>
              <w:rPr>
                <w:color w:val="000000"/>
                <w:szCs w:val="21"/>
              </w:rPr>
              <w:t xml:space="preserve">         </w:t>
            </w:r>
          </w:p>
        </w:tc>
        <w:tc>
          <w:tcPr>
            <w:tcW w:w="4523" w:type="dxa"/>
            <w:tcBorders>
              <w:top w:val="nil"/>
              <w:left w:val="nil"/>
              <w:bottom w:val="nil"/>
              <w:right w:val="nil"/>
            </w:tcBorders>
            <w:shd w:val="clear" w:color="auto" w:fill="auto"/>
            <w:vAlign w:val="center"/>
          </w:tcPr>
          <w:p w14:paraId="45905C1D" w14:textId="77777777" w:rsidR="007F171B" w:rsidRDefault="007F171B" w:rsidP="00D5191A">
            <w:pPr>
              <w:widowControl/>
              <w:rPr>
                <w:color w:val="000000"/>
              </w:rPr>
            </w:pPr>
            <w:r>
              <w:rPr>
                <w:rFonts w:hint="eastAsia"/>
                <w:color w:val="000000"/>
              </w:rPr>
              <w:t xml:space="preserve">联 络 人：  </w:t>
            </w:r>
          </w:p>
        </w:tc>
      </w:tr>
      <w:tr w:rsidR="007F171B" w14:paraId="774B2065" w14:textId="77777777" w:rsidTr="00D5191A">
        <w:trPr>
          <w:trHeight w:val="600"/>
        </w:trPr>
        <w:tc>
          <w:tcPr>
            <w:tcW w:w="4280" w:type="dxa"/>
            <w:tcBorders>
              <w:top w:val="nil"/>
              <w:left w:val="nil"/>
              <w:bottom w:val="nil"/>
              <w:right w:val="nil"/>
            </w:tcBorders>
            <w:shd w:val="clear" w:color="auto" w:fill="auto"/>
            <w:vAlign w:val="center"/>
          </w:tcPr>
          <w:p w14:paraId="521950EB" w14:textId="77777777" w:rsidR="007F171B" w:rsidRDefault="007F171B" w:rsidP="00D5191A">
            <w:pPr>
              <w:widowControl/>
              <w:rPr>
                <w:color w:val="000000"/>
                <w:szCs w:val="21"/>
              </w:rPr>
            </w:pPr>
            <w:r>
              <w:rPr>
                <w:rFonts w:hint="eastAsia"/>
                <w:color w:val="000000"/>
                <w:szCs w:val="21"/>
              </w:rPr>
              <w:t>电  话：</w:t>
            </w:r>
            <w:r w:rsidR="004A1D1E" w:rsidRPr="004A1D1E">
              <w:rPr>
                <w:color w:val="000000"/>
                <w:szCs w:val="21"/>
              </w:rPr>
              <w:t>05966311278</w:t>
            </w:r>
          </w:p>
        </w:tc>
        <w:tc>
          <w:tcPr>
            <w:tcW w:w="4523" w:type="dxa"/>
            <w:tcBorders>
              <w:top w:val="nil"/>
              <w:left w:val="nil"/>
              <w:bottom w:val="nil"/>
              <w:right w:val="nil"/>
            </w:tcBorders>
            <w:shd w:val="clear" w:color="auto" w:fill="auto"/>
            <w:vAlign w:val="center"/>
          </w:tcPr>
          <w:p w14:paraId="3042372A" w14:textId="77777777" w:rsidR="007F171B" w:rsidRDefault="007F171B" w:rsidP="00D5191A">
            <w:pPr>
              <w:rPr>
                <w:color w:val="000000"/>
              </w:rPr>
            </w:pPr>
            <w:r>
              <w:rPr>
                <w:rFonts w:hint="eastAsia"/>
                <w:color w:val="000000"/>
              </w:rPr>
              <w:t xml:space="preserve">电    话： </w:t>
            </w:r>
          </w:p>
        </w:tc>
      </w:tr>
      <w:tr w:rsidR="007F171B" w14:paraId="1D43C35E" w14:textId="77777777" w:rsidTr="00D5191A">
        <w:trPr>
          <w:trHeight w:val="600"/>
        </w:trPr>
        <w:tc>
          <w:tcPr>
            <w:tcW w:w="4280" w:type="dxa"/>
            <w:tcBorders>
              <w:top w:val="nil"/>
              <w:left w:val="nil"/>
              <w:bottom w:val="nil"/>
              <w:right w:val="nil"/>
            </w:tcBorders>
            <w:shd w:val="clear" w:color="auto" w:fill="auto"/>
            <w:vAlign w:val="center"/>
          </w:tcPr>
          <w:p w14:paraId="1826B03D" w14:textId="77777777" w:rsidR="007F171B" w:rsidRDefault="007F171B" w:rsidP="00D5191A">
            <w:pPr>
              <w:widowControl/>
              <w:rPr>
                <w:color w:val="000000"/>
                <w:szCs w:val="21"/>
              </w:rPr>
            </w:pPr>
            <w:r>
              <w:rPr>
                <w:rFonts w:hint="eastAsia"/>
                <w:color w:val="000000"/>
                <w:szCs w:val="21"/>
              </w:rPr>
              <w:t xml:space="preserve">纳税人识别号: 91350600717866709A                    </w:t>
            </w:r>
          </w:p>
        </w:tc>
        <w:tc>
          <w:tcPr>
            <w:tcW w:w="4523" w:type="dxa"/>
            <w:tcBorders>
              <w:top w:val="nil"/>
              <w:left w:val="nil"/>
              <w:bottom w:val="nil"/>
              <w:right w:val="nil"/>
            </w:tcBorders>
            <w:shd w:val="clear" w:color="auto" w:fill="auto"/>
            <w:vAlign w:val="center"/>
          </w:tcPr>
          <w:p w14:paraId="1F43DD38" w14:textId="77777777" w:rsidR="007F171B" w:rsidRDefault="007F171B" w:rsidP="00D5191A">
            <w:pPr>
              <w:rPr>
                <w:szCs w:val="21"/>
              </w:rPr>
            </w:pPr>
            <w:r>
              <w:rPr>
                <w:rFonts w:hint="eastAsia"/>
                <w:color w:val="000000"/>
              </w:rPr>
              <w:t>纳税人识别号:</w:t>
            </w:r>
            <w:r>
              <w:rPr>
                <w:rFonts w:hint="eastAsia"/>
                <w:szCs w:val="21"/>
              </w:rPr>
              <w:t xml:space="preserve"> </w:t>
            </w:r>
          </w:p>
          <w:p w14:paraId="098A64A5" w14:textId="77777777" w:rsidR="007F171B" w:rsidRDefault="007F171B" w:rsidP="00D5191A">
            <w:pPr>
              <w:rPr>
                <w:color w:val="000000"/>
              </w:rPr>
            </w:pPr>
          </w:p>
        </w:tc>
      </w:tr>
      <w:tr w:rsidR="007F171B" w14:paraId="5EAD23CC" w14:textId="77777777" w:rsidTr="00D5191A">
        <w:trPr>
          <w:trHeight w:val="855"/>
        </w:trPr>
        <w:tc>
          <w:tcPr>
            <w:tcW w:w="4280" w:type="dxa"/>
            <w:tcBorders>
              <w:top w:val="nil"/>
              <w:left w:val="nil"/>
              <w:bottom w:val="nil"/>
              <w:right w:val="nil"/>
            </w:tcBorders>
            <w:shd w:val="clear" w:color="auto" w:fill="auto"/>
            <w:vAlign w:val="center"/>
          </w:tcPr>
          <w:p w14:paraId="4BAAB42E" w14:textId="77777777" w:rsidR="007F171B" w:rsidRDefault="007F171B" w:rsidP="00D5191A">
            <w:pPr>
              <w:widowControl/>
              <w:rPr>
                <w:color w:val="000000"/>
                <w:szCs w:val="21"/>
                <w:lang w:eastAsia="zh-CN"/>
              </w:rPr>
            </w:pPr>
            <w:r>
              <w:rPr>
                <w:rFonts w:hint="eastAsia"/>
                <w:color w:val="000000"/>
                <w:szCs w:val="21"/>
                <w:lang w:eastAsia="zh-CN"/>
              </w:rPr>
              <w:t>开户行及账号：中国农业银行股份有限公司漳浦古雷石化支行</w:t>
            </w:r>
            <w:r>
              <w:rPr>
                <w:color w:val="000000"/>
                <w:szCs w:val="21"/>
                <w:lang w:eastAsia="zh-CN"/>
              </w:rPr>
              <w:t>13641501040004550</w:t>
            </w:r>
            <w:r>
              <w:rPr>
                <w:rFonts w:hint="eastAsia"/>
                <w:color w:val="000000"/>
                <w:szCs w:val="21"/>
                <w:lang w:eastAsia="zh-CN"/>
              </w:rPr>
              <w:br/>
            </w:r>
            <w:r>
              <w:rPr>
                <w:color w:val="000000"/>
                <w:szCs w:val="21"/>
                <w:lang w:eastAsia="zh-CN"/>
              </w:rPr>
              <w:t xml:space="preserve">                        </w:t>
            </w:r>
          </w:p>
        </w:tc>
        <w:tc>
          <w:tcPr>
            <w:tcW w:w="4523" w:type="dxa"/>
            <w:tcBorders>
              <w:top w:val="nil"/>
              <w:left w:val="nil"/>
              <w:bottom w:val="nil"/>
              <w:right w:val="nil"/>
            </w:tcBorders>
            <w:shd w:val="clear" w:color="auto" w:fill="auto"/>
          </w:tcPr>
          <w:p w14:paraId="6ECF2A0A" w14:textId="77777777" w:rsidR="007F171B" w:rsidRDefault="007F171B" w:rsidP="00D5191A">
            <w:pPr>
              <w:rPr>
                <w:b/>
                <w:bCs/>
                <w:sz w:val="28"/>
                <w:szCs w:val="28"/>
              </w:rPr>
            </w:pPr>
            <w:r>
              <w:rPr>
                <w:rFonts w:hint="eastAsia"/>
                <w:color w:val="000000"/>
              </w:rPr>
              <w:t>开户行及账号：</w:t>
            </w:r>
            <w:r>
              <w:rPr>
                <w:rFonts w:hint="eastAsia"/>
                <w:color w:val="000000"/>
                <w:szCs w:val="21"/>
              </w:rPr>
              <w:t xml:space="preserve"> </w:t>
            </w:r>
          </w:p>
          <w:p w14:paraId="1C8CBFF7" w14:textId="77777777" w:rsidR="007F171B" w:rsidRDefault="007F171B" w:rsidP="00D5191A">
            <w:pPr>
              <w:rPr>
                <w:color w:val="000000"/>
              </w:rPr>
            </w:pPr>
          </w:p>
        </w:tc>
      </w:tr>
    </w:tbl>
    <w:p w14:paraId="33432460" w14:textId="77777777" w:rsidR="00DB77C6" w:rsidRDefault="00DB77C6" w:rsidP="007F171B">
      <w:pPr>
        <w:spacing w:line="360" w:lineRule="auto"/>
        <w:ind w:firstLineChars="200" w:firstLine="480"/>
        <w:rPr>
          <w:sz w:val="24"/>
        </w:rPr>
      </w:pPr>
    </w:p>
    <w:p w14:paraId="31D7337E" w14:textId="77777777" w:rsidR="00DB77C6" w:rsidRDefault="00DB77C6" w:rsidP="00DB77C6">
      <w:pPr>
        <w:pStyle w:val="1"/>
      </w:pPr>
      <w:r>
        <w:br w:type="page"/>
      </w:r>
    </w:p>
    <w:p w14:paraId="27DF4097" w14:textId="77777777" w:rsidR="00DB77C6" w:rsidRDefault="00DB77C6" w:rsidP="00DB77C6">
      <w:pPr>
        <w:spacing w:line="360" w:lineRule="atLeast"/>
        <w:rPr>
          <w:rFonts w:eastAsia="黑体"/>
          <w:sz w:val="36"/>
        </w:rPr>
      </w:pPr>
    </w:p>
    <w:p w14:paraId="3ABDB633" w14:textId="77777777" w:rsidR="00DB77C6" w:rsidRDefault="00DB77C6" w:rsidP="00DB77C6">
      <w:pPr>
        <w:spacing w:line="360" w:lineRule="atLeast"/>
        <w:jc w:val="center"/>
        <w:rPr>
          <w:rFonts w:ascii="Arial" w:hAnsi="Arial" w:cs="Arial"/>
          <w:sz w:val="44"/>
          <w:szCs w:val="44"/>
        </w:rPr>
      </w:pPr>
    </w:p>
    <w:p w14:paraId="1B039819" w14:textId="77777777" w:rsidR="00DB77C6" w:rsidRDefault="00DB77C6" w:rsidP="00DB77C6">
      <w:pPr>
        <w:spacing w:line="360" w:lineRule="atLeast"/>
        <w:jc w:val="center"/>
        <w:rPr>
          <w:rFonts w:ascii="Arial" w:hAnsi="Arial" w:cs="Arial"/>
          <w:sz w:val="44"/>
          <w:szCs w:val="44"/>
        </w:rPr>
      </w:pPr>
    </w:p>
    <w:p w14:paraId="73EEBB30" w14:textId="77777777" w:rsidR="00DB77C6" w:rsidRDefault="00DB77C6" w:rsidP="00DB77C6">
      <w:pPr>
        <w:pStyle w:val="10"/>
        <w:spacing w:beforeLines="50" w:before="120" w:afterLines="500" w:after="1200"/>
        <w:rPr>
          <w:rFonts w:ascii="Arial" w:hAnsi="Arial" w:cs="Arial"/>
          <w:sz w:val="44"/>
          <w:szCs w:val="44"/>
          <w:lang w:eastAsia="zh-CN"/>
        </w:rPr>
      </w:pPr>
      <w:bookmarkStart w:id="2" w:name="_Toc356119645"/>
      <w:r>
        <w:rPr>
          <w:rFonts w:ascii="Arial" w:hAnsi="Arial" w:cs="Arial"/>
          <w:sz w:val="44"/>
          <w:szCs w:val="44"/>
          <w:lang w:eastAsia="zh-CN"/>
        </w:rPr>
        <w:t xml:space="preserve"> </w:t>
      </w:r>
      <w:bookmarkEnd w:id="2"/>
    </w:p>
    <w:p w14:paraId="289024EA" w14:textId="77777777" w:rsidR="00DB77C6" w:rsidRDefault="00DB77C6" w:rsidP="00DB77C6">
      <w:pPr>
        <w:spacing w:before="100" w:after="100"/>
        <w:jc w:val="center"/>
        <w:rPr>
          <w:rFonts w:cs="Arial"/>
          <w:b/>
          <w:sz w:val="52"/>
          <w:szCs w:val="52"/>
          <w:lang w:eastAsia="zh-CN"/>
        </w:rPr>
      </w:pPr>
      <w:r>
        <w:rPr>
          <w:rFonts w:cs="Arial" w:hint="eastAsia"/>
          <w:b/>
          <w:sz w:val="52"/>
          <w:szCs w:val="52"/>
          <w:lang w:eastAsia="zh-CN"/>
        </w:rPr>
        <w:t>腾龙芳烃（漳州）有限公司</w:t>
      </w:r>
    </w:p>
    <w:p w14:paraId="3CE4DDE1" w14:textId="77777777" w:rsidR="00DB77C6" w:rsidRDefault="00DB77C6" w:rsidP="00DB77C6">
      <w:pPr>
        <w:spacing w:before="100" w:after="100"/>
        <w:jc w:val="center"/>
        <w:rPr>
          <w:rFonts w:cs="Arial"/>
          <w:b/>
          <w:sz w:val="52"/>
          <w:szCs w:val="52"/>
          <w:lang w:eastAsia="zh-CN"/>
        </w:rPr>
      </w:pPr>
      <w:r>
        <w:rPr>
          <w:rFonts w:cs="Arial" w:hint="eastAsia"/>
          <w:b/>
          <w:sz w:val="52"/>
          <w:szCs w:val="52"/>
          <w:lang w:eastAsia="zh-CN"/>
        </w:rPr>
        <w:t>热电团队锅炉一次风道挡板门</w:t>
      </w:r>
    </w:p>
    <w:p w14:paraId="3320D569" w14:textId="77777777" w:rsidR="00DB77C6" w:rsidRDefault="00DB77C6" w:rsidP="00DB77C6">
      <w:pPr>
        <w:pStyle w:val="10"/>
        <w:spacing w:beforeLines="50" w:before="120" w:afterLines="500" w:after="1200"/>
        <w:rPr>
          <w:rFonts w:ascii="Arial" w:hAnsi="Arial" w:cs="Arial"/>
          <w:sz w:val="48"/>
          <w:szCs w:val="48"/>
          <w:lang w:eastAsia="zh-CN"/>
        </w:rPr>
      </w:pPr>
      <w:r>
        <w:rPr>
          <w:rFonts w:ascii="Arial" w:hAnsi="Arial" w:cs="Arial" w:hint="eastAsia"/>
          <w:sz w:val="48"/>
          <w:szCs w:val="48"/>
          <w:lang w:eastAsia="zh-CN"/>
        </w:rPr>
        <w:t>技术规范</w:t>
      </w:r>
    </w:p>
    <w:p w14:paraId="0DA7DA5D" w14:textId="77777777" w:rsidR="00DB77C6" w:rsidRDefault="00DB77C6" w:rsidP="00DB77C6">
      <w:pPr>
        <w:spacing w:before="100" w:after="100"/>
        <w:jc w:val="center"/>
        <w:rPr>
          <w:b/>
          <w:sz w:val="36"/>
          <w:szCs w:val="36"/>
          <w:lang w:eastAsia="zh-CN"/>
        </w:rPr>
      </w:pPr>
    </w:p>
    <w:p w14:paraId="7B70E49E" w14:textId="77777777" w:rsidR="00DB77C6" w:rsidRDefault="00DB77C6" w:rsidP="00DB77C6">
      <w:pPr>
        <w:spacing w:before="100" w:after="100"/>
        <w:jc w:val="center"/>
        <w:rPr>
          <w:b/>
          <w:sz w:val="36"/>
          <w:szCs w:val="36"/>
          <w:lang w:eastAsia="zh-CN"/>
        </w:rPr>
      </w:pPr>
    </w:p>
    <w:p w14:paraId="34FF8280" w14:textId="77777777" w:rsidR="00DB77C6" w:rsidRDefault="00DB77C6" w:rsidP="00DB77C6">
      <w:pPr>
        <w:spacing w:before="100" w:after="100"/>
        <w:jc w:val="center"/>
        <w:rPr>
          <w:b/>
          <w:sz w:val="36"/>
          <w:szCs w:val="36"/>
          <w:lang w:eastAsia="zh-CN"/>
        </w:rPr>
      </w:pPr>
    </w:p>
    <w:p w14:paraId="493E4124" w14:textId="77777777" w:rsidR="00DB77C6" w:rsidRDefault="00DB77C6" w:rsidP="00DB77C6">
      <w:pPr>
        <w:spacing w:before="100" w:after="100"/>
        <w:jc w:val="center"/>
        <w:rPr>
          <w:b/>
          <w:sz w:val="36"/>
          <w:szCs w:val="36"/>
          <w:lang w:eastAsia="zh-CN"/>
        </w:rPr>
      </w:pPr>
    </w:p>
    <w:p w14:paraId="7455D758" w14:textId="77777777" w:rsidR="00DB77C6" w:rsidRDefault="00DB77C6" w:rsidP="00DB77C6">
      <w:pPr>
        <w:spacing w:before="100" w:after="100"/>
        <w:jc w:val="center"/>
        <w:rPr>
          <w:b/>
          <w:sz w:val="36"/>
          <w:szCs w:val="36"/>
          <w:lang w:eastAsia="zh-CN"/>
        </w:rPr>
      </w:pPr>
    </w:p>
    <w:p w14:paraId="1C333FEF" w14:textId="77777777" w:rsidR="00DB77C6" w:rsidRDefault="00DB77C6" w:rsidP="00DB77C6">
      <w:pPr>
        <w:spacing w:before="100" w:after="100"/>
        <w:jc w:val="center"/>
        <w:rPr>
          <w:b/>
          <w:sz w:val="36"/>
          <w:szCs w:val="36"/>
          <w:lang w:eastAsia="zh-CN"/>
        </w:rPr>
      </w:pPr>
    </w:p>
    <w:p w14:paraId="75287C21" w14:textId="77777777" w:rsidR="00DB77C6" w:rsidRDefault="00DB77C6" w:rsidP="00DB77C6">
      <w:pPr>
        <w:spacing w:before="100" w:after="100"/>
        <w:jc w:val="center"/>
        <w:rPr>
          <w:b/>
          <w:sz w:val="36"/>
          <w:szCs w:val="36"/>
          <w:lang w:eastAsia="zh-CN"/>
        </w:rPr>
      </w:pPr>
    </w:p>
    <w:p w14:paraId="2D2EE2B2" w14:textId="77777777" w:rsidR="00DB77C6" w:rsidRDefault="00DB77C6" w:rsidP="00DB77C6">
      <w:pPr>
        <w:spacing w:before="100" w:after="100"/>
        <w:jc w:val="center"/>
        <w:rPr>
          <w:b/>
          <w:sz w:val="36"/>
          <w:szCs w:val="36"/>
          <w:lang w:eastAsia="zh-CN"/>
        </w:rPr>
      </w:pPr>
    </w:p>
    <w:p w14:paraId="7ABB7EEF" w14:textId="77777777" w:rsidR="00DB77C6" w:rsidRDefault="00DB77C6" w:rsidP="00DB77C6">
      <w:pPr>
        <w:spacing w:before="100" w:after="100"/>
        <w:jc w:val="center"/>
        <w:rPr>
          <w:b/>
          <w:sz w:val="36"/>
          <w:szCs w:val="36"/>
          <w:lang w:eastAsia="zh-CN"/>
        </w:rPr>
      </w:pPr>
    </w:p>
    <w:p w14:paraId="0601807A" w14:textId="77777777" w:rsidR="00DB77C6" w:rsidRDefault="00DB77C6" w:rsidP="00DB77C6">
      <w:pPr>
        <w:spacing w:before="100" w:after="100"/>
        <w:jc w:val="center"/>
        <w:rPr>
          <w:b/>
          <w:sz w:val="36"/>
          <w:szCs w:val="36"/>
          <w:lang w:eastAsia="zh-CN"/>
        </w:rPr>
      </w:pPr>
    </w:p>
    <w:p w14:paraId="02AA804C" w14:textId="77777777" w:rsidR="00DB77C6" w:rsidRDefault="00DB77C6" w:rsidP="00DB77C6">
      <w:pPr>
        <w:spacing w:before="100" w:after="100"/>
        <w:jc w:val="center"/>
        <w:rPr>
          <w:b/>
          <w:sz w:val="36"/>
          <w:szCs w:val="36"/>
          <w:lang w:eastAsia="zh-CN"/>
        </w:rPr>
      </w:pPr>
    </w:p>
    <w:p w14:paraId="62088B05" w14:textId="77777777" w:rsidR="00DB77C6" w:rsidRDefault="00DB77C6" w:rsidP="00DB77C6">
      <w:pPr>
        <w:spacing w:before="100" w:after="100"/>
        <w:jc w:val="center"/>
        <w:rPr>
          <w:b/>
          <w:sz w:val="36"/>
          <w:szCs w:val="36"/>
          <w:lang w:eastAsia="zh-CN"/>
        </w:rPr>
      </w:pPr>
    </w:p>
    <w:p w14:paraId="7CCA2D7C" w14:textId="77777777" w:rsidR="00DB77C6" w:rsidRDefault="00DB77C6" w:rsidP="00DB77C6">
      <w:pPr>
        <w:spacing w:before="100" w:after="100"/>
        <w:jc w:val="center"/>
        <w:rPr>
          <w:b/>
          <w:sz w:val="36"/>
          <w:szCs w:val="36"/>
          <w:lang w:eastAsia="zh-CN"/>
        </w:rPr>
      </w:pPr>
    </w:p>
    <w:p w14:paraId="733FE9C0" w14:textId="77777777" w:rsidR="00DB77C6" w:rsidRDefault="00DB77C6" w:rsidP="00DB77C6">
      <w:pPr>
        <w:spacing w:before="100" w:after="100"/>
        <w:jc w:val="center"/>
        <w:rPr>
          <w:b/>
          <w:sz w:val="36"/>
          <w:szCs w:val="36"/>
          <w:lang w:eastAsia="zh-CN"/>
        </w:rPr>
      </w:pPr>
    </w:p>
    <w:p w14:paraId="75F766C1" w14:textId="77777777" w:rsidR="00DB77C6" w:rsidRDefault="00DB77C6" w:rsidP="00DB77C6">
      <w:pPr>
        <w:spacing w:before="100" w:after="100"/>
        <w:jc w:val="center"/>
        <w:rPr>
          <w:b/>
          <w:sz w:val="36"/>
          <w:szCs w:val="36"/>
          <w:lang w:eastAsia="zh-CN"/>
        </w:rPr>
      </w:pPr>
    </w:p>
    <w:p w14:paraId="2F2DEBA2" w14:textId="77777777" w:rsidR="00DB77C6" w:rsidRDefault="00DB77C6" w:rsidP="00DB77C6">
      <w:pPr>
        <w:pStyle w:val="2"/>
        <w:rPr>
          <w:rFonts w:cs="Arial"/>
          <w:szCs w:val="28"/>
          <w:lang w:eastAsia="zh-CN"/>
        </w:rPr>
      </w:pPr>
      <w:bookmarkStart w:id="3" w:name="_Toc356119646"/>
      <w:bookmarkStart w:id="4" w:name="_Toc513001932"/>
      <w:r>
        <w:rPr>
          <w:rFonts w:cs="Arial"/>
          <w:szCs w:val="28"/>
          <w:lang w:eastAsia="zh-CN"/>
        </w:rPr>
        <w:t>1  总则</w:t>
      </w:r>
      <w:bookmarkEnd w:id="3"/>
    </w:p>
    <w:p w14:paraId="0FB56086" w14:textId="77777777" w:rsidR="00DB77C6" w:rsidRPr="00A06C00" w:rsidRDefault="00DB77C6" w:rsidP="00DB77C6">
      <w:pPr>
        <w:spacing w:before="100" w:after="100"/>
        <w:rPr>
          <w:rFonts w:cs="Arial"/>
          <w:b/>
          <w:sz w:val="52"/>
          <w:szCs w:val="52"/>
          <w:lang w:eastAsia="zh-CN"/>
        </w:rPr>
      </w:pPr>
      <w:r>
        <w:rPr>
          <w:rFonts w:cs="Arial" w:hint="eastAsia"/>
          <w:sz w:val="24"/>
          <w:lang w:eastAsia="zh-CN"/>
        </w:rPr>
        <w:t xml:space="preserve">1.1 </w:t>
      </w:r>
      <w:r>
        <w:rPr>
          <w:rFonts w:cs="Arial"/>
          <w:sz w:val="24"/>
          <w:lang w:eastAsia="zh-CN"/>
        </w:rPr>
        <w:t>本</w:t>
      </w:r>
      <w:r>
        <w:rPr>
          <w:rFonts w:cs="Arial" w:hint="eastAsia"/>
          <w:sz w:val="24"/>
          <w:lang w:eastAsia="zh-CN"/>
        </w:rPr>
        <w:t>技术规范书</w:t>
      </w:r>
      <w:r>
        <w:rPr>
          <w:rFonts w:cs="Arial"/>
          <w:sz w:val="24"/>
          <w:lang w:eastAsia="zh-CN"/>
        </w:rPr>
        <w:t>适用于</w:t>
      </w:r>
      <w:r w:rsidRPr="00A06C00">
        <w:rPr>
          <w:rFonts w:cs="Arial" w:hint="eastAsia"/>
          <w:sz w:val="24"/>
          <w:lang w:eastAsia="zh-CN"/>
        </w:rPr>
        <w:t>腾龙芳烃（漳州）有限公司</w:t>
      </w:r>
      <w:r>
        <w:rPr>
          <w:rFonts w:cs="Arial" w:hint="eastAsia"/>
          <w:sz w:val="24"/>
          <w:lang w:eastAsia="zh-CN"/>
        </w:rPr>
        <w:t>热电团队#4锅炉一次风进出口风道风门设备采购项目，</w:t>
      </w:r>
      <w:r>
        <w:rPr>
          <w:rFonts w:cs="Arial"/>
          <w:sz w:val="24"/>
          <w:lang w:eastAsia="zh-CN"/>
        </w:rPr>
        <w:t>它提出了设备的功能设计、结构、性能、安装和试验等方面的技术要求。</w:t>
      </w:r>
    </w:p>
    <w:p w14:paraId="3C44B0C6" w14:textId="77777777" w:rsidR="00DB77C6" w:rsidRDefault="00DB77C6" w:rsidP="00DB77C6">
      <w:pPr>
        <w:spacing w:line="360" w:lineRule="auto"/>
        <w:rPr>
          <w:sz w:val="24"/>
          <w:lang w:eastAsia="zh-CN"/>
        </w:rPr>
      </w:pPr>
      <w:r>
        <w:rPr>
          <w:rFonts w:hint="eastAsia"/>
          <w:sz w:val="24"/>
          <w:lang w:eastAsia="zh-CN"/>
        </w:rPr>
        <w:t>1.2</w:t>
      </w:r>
      <w:r>
        <w:rPr>
          <w:sz w:val="24"/>
          <w:lang w:eastAsia="zh-CN"/>
        </w:rPr>
        <w:t xml:space="preserve"> </w:t>
      </w:r>
      <w:r>
        <w:rPr>
          <w:rFonts w:hint="eastAsia"/>
          <w:sz w:val="24"/>
          <w:lang w:eastAsia="zh-CN"/>
        </w:rPr>
        <w:t>技术规范书所提及的要求和供货范围都是最低限度的要求，并未对一切技术细节作出规定，也未充分地详述有关标准和规范的条文，投标方保证提供符合技术规范书和工业标准的功能齐全的优质产品。</w:t>
      </w:r>
    </w:p>
    <w:p w14:paraId="323E6955" w14:textId="77777777" w:rsidR="00DB77C6" w:rsidRDefault="00DB77C6" w:rsidP="00DB77C6">
      <w:pPr>
        <w:spacing w:line="360" w:lineRule="auto"/>
        <w:rPr>
          <w:sz w:val="24"/>
          <w:lang w:eastAsia="zh-CN"/>
        </w:rPr>
      </w:pPr>
      <w:r>
        <w:rPr>
          <w:rFonts w:hint="eastAsia"/>
          <w:sz w:val="24"/>
          <w:lang w:eastAsia="zh-CN"/>
        </w:rPr>
        <w:t>1.3 如投标方没有对本规范书提出书面异议，招标方则可认为投标方提供的产品完全满足本规范书的要求。如有差异（无论多少），均应填写到招标文件附的差异表中。如招标方有除本规范书以外的其他要求，应以书面形式提出，经招投标双方讨论、确认后，载于本规范书。</w:t>
      </w:r>
    </w:p>
    <w:p w14:paraId="1F5BADB5" w14:textId="77777777" w:rsidR="00DB77C6" w:rsidRDefault="00DB77C6" w:rsidP="00DB77C6">
      <w:pPr>
        <w:spacing w:line="360" w:lineRule="auto"/>
        <w:rPr>
          <w:sz w:val="24"/>
          <w:lang w:eastAsia="zh-CN"/>
        </w:rPr>
      </w:pPr>
      <w:r>
        <w:rPr>
          <w:rFonts w:hint="eastAsia"/>
          <w:sz w:val="24"/>
          <w:lang w:eastAsia="zh-CN"/>
        </w:rPr>
        <w:t>1.4 本工程采用KKS标识系统。投标方在中标后提供的技术资料（包括图纸）和设备标识必须有KKS编码。具体标识要求由设计院提出，在设计联络会上讨论确定。</w:t>
      </w:r>
    </w:p>
    <w:p w14:paraId="1B23CBB4" w14:textId="77777777" w:rsidR="00DB77C6" w:rsidRDefault="00DB77C6" w:rsidP="00DB77C6">
      <w:pPr>
        <w:spacing w:line="360" w:lineRule="auto"/>
        <w:rPr>
          <w:sz w:val="24"/>
          <w:lang w:eastAsia="zh-CN"/>
        </w:rPr>
      </w:pPr>
      <w:bookmarkStart w:id="5" w:name="_Hlt500752702"/>
      <w:bookmarkStart w:id="6" w:name="_Toc501817560"/>
      <w:bookmarkStart w:id="7" w:name="_Toc512332294"/>
      <w:bookmarkStart w:id="8" w:name="_Toc513001933"/>
      <w:bookmarkEnd w:id="4"/>
      <w:bookmarkEnd w:id="5"/>
      <w:r>
        <w:rPr>
          <w:sz w:val="24"/>
          <w:lang w:eastAsia="zh-CN"/>
        </w:rPr>
        <w:t>1.</w:t>
      </w:r>
      <w:r>
        <w:rPr>
          <w:rFonts w:hint="eastAsia"/>
          <w:sz w:val="24"/>
          <w:lang w:eastAsia="zh-CN"/>
        </w:rPr>
        <w:t>5</w:t>
      </w:r>
      <w:r>
        <w:rPr>
          <w:sz w:val="24"/>
          <w:lang w:eastAsia="zh-CN"/>
        </w:rPr>
        <w:t xml:space="preserve"> </w:t>
      </w:r>
      <w:r>
        <w:rPr>
          <w:rFonts w:hint="eastAsia"/>
          <w:sz w:val="24"/>
          <w:lang w:eastAsia="zh-CN"/>
        </w:rPr>
        <w:t>投标方执行本文件所列标准，有矛盾时，按较高标准执行。投标方在设备设计和制造中所涉及的各项规程，规范和标准遵循现行最新版本的标准。</w:t>
      </w:r>
    </w:p>
    <w:p w14:paraId="474A6ECA" w14:textId="77777777" w:rsidR="00DB77C6" w:rsidRDefault="00DB77C6" w:rsidP="00DB77C6">
      <w:pPr>
        <w:spacing w:line="360" w:lineRule="auto"/>
        <w:rPr>
          <w:sz w:val="24"/>
          <w:lang w:eastAsia="zh-CN"/>
        </w:rPr>
      </w:pPr>
      <w:r>
        <w:rPr>
          <w:rFonts w:hint="eastAsia"/>
          <w:sz w:val="24"/>
          <w:lang w:eastAsia="zh-CN"/>
        </w:rPr>
        <w:t>1.6 合同签订后，按本文件的要求，投标方提出合同设备的设计、制造、检验</w:t>
      </w:r>
      <w:r>
        <w:rPr>
          <w:sz w:val="24"/>
          <w:lang w:eastAsia="zh-CN"/>
        </w:rPr>
        <w:t>/</w:t>
      </w:r>
      <w:r>
        <w:rPr>
          <w:rFonts w:hint="eastAsia"/>
          <w:sz w:val="24"/>
          <w:lang w:eastAsia="zh-CN"/>
        </w:rPr>
        <w:t>试验、装配、安装、调试、试运、验收、运行和维护等标准清单给买方，由买方确认。</w:t>
      </w:r>
    </w:p>
    <w:p w14:paraId="0D891048" w14:textId="77777777" w:rsidR="00DB77C6" w:rsidRDefault="00DB77C6" w:rsidP="00DB77C6">
      <w:pPr>
        <w:spacing w:line="360" w:lineRule="auto"/>
        <w:rPr>
          <w:sz w:val="24"/>
          <w:lang w:eastAsia="zh-CN"/>
        </w:rPr>
      </w:pPr>
      <w:r>
        <w:rPr>
          <w:rFonts w:hint="eastAsia"/>
          <w:sz w:val="24"/>
          <w:lang w:eastAsia="zh-CN"/>
        </w:rPr>
        <w:t>1.7 设备采用的专利涉及到的全部费用均被认为已包含在设备报价中，投标方保证买方不承担有关设备专利的一切责任。</w:t>
      </w:r>
    </w:p>
    <w:p w14:paraId="5E4245EA" w14:textId="77777777" w:rsidR="00DB77C6" w:rsidRDefault="00DB77C6" w:rsidP="00DB77C6">
      <w:pPr>
        <w:spacing w:line="360" w:lineRule="auto"/>
        <w:rPr>
          <w:sz w:val="24"/>
          <w:lang w:eastAsia="zh-CN"/>
        </w:rPr>
      </w:pPr>
      <w:r>
        <w:rPr>
          <w:rFonts w:hint="eastAsia"/>
          <w:sz w:val="24"/>
          <w:lang w:eastAsia="zh-CN"/>
        </w:rPr>
        <w:t>1.8 投标方提供高质量的设备。这些设备是成熟可靠、技术先进的产品，且制造厂已有相同容量机组合同设备制造、运行的成功经验。</w:t>
      </w:r>
    </w:p>
    <w:p w14:paraId="2F80FED8" w14:textId="77777777" w:rsidR="00DB77C6" w:rsidRDefault="00DB77C6" w:rsidP="00DB77C6">
      <w:pPr>
        <w:spacing w:line="360" w:lineRule="auto"/>
        <w:rPr>
          <w:sz w:val="24"/>
          <w:lang w:eastAsia="zh-CN"/>
        </w:rPr>
      </w:pPr>
      <w:r>
        <w:rPr>
          <w:rFonts w:hint="eastAsia"/>
          <w:sz w:val="24"/>
          <w:lang w:eastAsia="zh-CN"/>
        </w:rPr>
        <w:t>1.9 投标方在接到预中标通知后</w:t>
      </w:r>
      <w:r>
        <w:rPr>
          <w:rFonts w:hint="eastAsia"/>
          <w:sz w:val="24"/>
          <w:u w:val="single"/>
          <w:lang w:eastAsia="zh-CN"/>
        </w:rPr>
        <w:t>25</w:t>
      </w:r>
      <w:r>
        <w:rPr>
          <w:rFonts w:hint="eastAsia"/>
          <w:sz w:val="24"/>
          <w:lang w:eastAsia="zh-CN"/>
        </w:rPr>
        <w:t>天内供货。</w:t>
      </w:r>
    </w:p>
    <w:p w14:paraId="02BD8056" w14:textId="77777777" w:rsidR="00DB77C6" w:rsidRDefault="00DB77C6" w:rsidP="00DB77C6">
      <w:pPr>
        <w:spacing w:line="360" w:lineRule="auto"/>
        <w:rPr>
          <w:sz w:val="24"/>
          <w:lang w:eastAsia="zh-CN"/>
        </w:rPr>
      </w:pPr>
      <w:r>
        <w:rPr>
          <w:rFonts w:hint="eastAsia"/>
          <w:sz w:val="24"/>
          <w:lang w:eastAsia="zh-CN"/>
        </w:rPr>
        <w:t>1.10 投标方应保证提供的产品符合安全、健康、环保标准的要求。投标方对所供材料负有全部技术及质量责任。</w:t>
      </w:r>
    </w:p>
    <w:p w14:paraId="3AF10AE1" w14:textId="77777777" w:rsidR="00DB77C6" w:rsidRDefault="00DB77C6" w:rsidP="00DB77C6">
      <w:pPr>
        <w:spacing w:line="360" w:lineRule="auto"/>
        <w:rPr>
          <w:sz w:val="24"/>
          <w:lang w:eastAsia="zh-CN"/>
        </w:rPr>
      </w:pPr>
      <w:r>
        <w:rPr>
          <w:rFonts w:hint="eastAsia"/>
          <w:sz w:val="24"/>
          <w:lang w:eastAsia="zh-CN"/>
        </w:rPr>
        <w:t>1.11 若本招标文件各附件前后有不一致的地方，应以有利于设备安全运行、工程质量为原则，由招标方确认。</w:t>
      </w:r>
    </w:p>
    <w:p w14:paraId="4C3B36F3" w14:textId="77777777" w:rsidR="00DB77C6" w:rsidRDefault="00DB77C6" w:rsidP="00DB77C6">
      <w:pPr>
        <w:pStyle w:val="2"/>
        <w:rPr>
          <w:rFonts w:cs="Arial"/>
          <w:szCs w:val="28"/>
          <w:lang w:eastAsia="zh-CN"/>
        </w:rPr>
      </w:pPr>
      <w:bookmarkStart w:id="9" w:name="_Toc356119647"/>
      <w:r>
        <w:rPr>
          <w:rFonts w:cs="Arial"/>
          <w:szCs w:val="28"/>
          <w:lang w:eastAsia="zh-CN"/>
        </w:rPr>
        <w:t>2 工程概况</w:t>
      </w:r>
      <w:bookmarkEnd w:id="6"/>
      <w:bookmarkEnd w:id="7"/>
      <w:bookmarkEnd w:id="8"/>
      <w:bookmarkEnd w:id="9"/>
    </w:p>
    <w:p w14:paraId="16B7F7A0" w14:textId="77777777" w:rsidR="00DB77C6" w:rsidRDefault="00DB77C6" w:rsidP="00DB77C6">
      <w:pPr>
        <w:spacing w:line="360" w:lineRule="auto"/>
        <w:ind w:firstLine="465"/>
        <w:rPr>
          <w:rFonts w:ascii="Arial" w:hAnsi="Arial" w:cs="Arial"/>
          <w:sz w:val="24"/>
          <w:lang w:eastAsia="zh-CN"/>
        </w:rPr>
      </w:pPr>
      <w:bookmarkStart w:id="10" w:name="_Toc179790441"/>
      <w:r>
        <w:rPr>
          <w:rFonts w:ascii="Arial" w:hAnsi="Arial" w:cs="Arial" w:hint="eastAsia"/>
          <w:sz w:val="24"/>
          <w:lang w:eastAsia="zh-CN"/>
        </w:rPr>
        <w:t>本工程名称为：</w:t>
      </w:r>
      <w:r>
        <w:rPr>
          <w:rFonts w:cs="Arial" w:hint="eastAsia"/>
          <w:sz w:val="24"/>
          <w:lang w:eastAsia="zh-CN"/>
        </w:rPr>
        <w:t>热电团队#4锅炉一次风进出口风道风门</w:t>
      </w:r>
      <w:r>
        <w:rPr>
          <w:rFonts w:ascii="Arial" w:hAnsi="Arial" w:cs="Arial" w:hint="eastAsia"/>
          <w:sz w:val="24"/>
          <w:lang w:eastAsia="zh-CN"/>
        </w:rPr>
        <w:t>。</w:t>
      </w:r>
    </w:p>
    <w:p w14:paraId="2AA36575" w14:textId="77777777" w:rsidR="00DB77C6" w:rsidRDefault="00DB77C6" w:rsidP="00DB77C6">
      <w:pPr>
        <w:tabs>
          <w:tab w:val="left" w:pos="3420"/>
        </w:tabs>
        <w:spacing w:line="360" w:lineRule="auto"/>
        <w:ind w:firstLine="465"/>
        <w:outlineLvl w:val="0"/>
        <w:rPr>
          <w:rFonts w:ascii="Arial" w:cs="Arial"/>
          <w:sz w:val="24"/>
          <w:lang w:eastAsia="zh-CN"/>
        </w:rPr>
      </w:pPr>
      <w:r>
        <w:rPr>
          <w:rFonts w:ascii="Arial" w:hAnsi="Arial" w:cs="Arial" w:hint="eastAsia"/>
          <w:sz w:val="24"/>
          <w:lang w:eastAsia="zh-CN"/>
        </w:rPr>
        <w:t xml:space="preserve">    </w:t>
      </w:r>
      <w:bookmarkEnd w:id="10"/>
    </w:p>
    <w:p w14:paraId="5977F30C" w14:textId="77777777" w:rsidR="00DB77C6" w:rsidRDefault="00DB77C6" w:rsidP="00DB77C6">
      <w:pPr>
        <w:pStyle w:val="2"/>
        <w:rPr>
          <w:rFonts w:cs="Arial"/>
          <w:szCs w:val="28"/>
          <w:lang w:eastAsia="zh-CN"/>
        </w:rPr>
      </w:pPr>
      <w:bookmarkStart w:id="11" w:name="_Toc513001934"/>
      <w:bookmarkStart w:id="12" w:name="_Toc356119648"/>
      <w:r>
        <w:rPr>
          <w:rFonts w:cs="Arial"/>
          <w:szCs w:val="28"/>
          <w:lang w:eastAsia="zh-CN"/>
        </w:rPr>
        <w:lastRenderedPageBreak/>
        <w:t>3 设计和运行条件</w:t>
      </w:r>
      <w:bookmarkEnd w:id="11"/>
      <w:bookmarkEnd w:id="12"/>
    </w:p>
    <w:p w14:paraId="69B40061" w14:textId="77777777" w:rsidR="00DB77C6" w:rsidRDefault="00DB77C6" w:rsidP="00DB77C6">
      <w:pPr>
        <w:spacing w:line="360" w:lineRule="auto"/>
        <w:rPr>
          <w:sz w:val="24"/>
          <w:lang w:eastAsia="zh-CN"/>
        </w:rPr>
      </w:pPr>
      <w:bookmarkStart w:id="13" w:name="_Hlt513197696"/>
      <w:bookmarkStart w:id="14" w:name="_Hlt513198953"/>
      <w:bookmarkStart w:id="15" w:name="_Hlt513261431"/>
      <w:bookmarkStart w:id="16" w:name="_Hlt31167856"/>
      <w:bookmarkStart w:id="17" w:name="_Hlt513261451"/>
      <w:bookmarkStart w:id="18" w:name="_Hlt513195922"/>
      <w:bookmarkStart w:id="19" w:name="_Hlt513261474"/>
      <w:bookmarkStart w:id="20" w:name="_Hlt31168377"/>
      <w:bookmarkStart w:id="21" w:name="_Hlt31168379"/>
      <w:bookmarkStart w:id="22" w:name="_Hlt31167888"/>
      <w:bookmarkStart w:id="23" w:name="_Hlt31168355"/>
      <w:bookmarkStart w:id="24" w:name="_Hlt31168353"/>
      <w:bookmarkStart w:id="25" w:name="_Hlt31168351"/>
      <w:bookmarkStart w:id="26" w:name="_Hlt31168349"/>
      <w:bookmarkStart w:id="27" w:name="_Toc73262464"/>
      <w:bookmarkStart w:id="28" w:name="_Toc399326520"/>
      <w:bookmarkStart w:id="29" w:name="_Toc399318776"/>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sz w:val="24"/>
          <w:lang w:eastAsia="zh-CN"/>
        </w:rPr>
        <w:t>3</w:t>
      </w:r>
      <w:r>
        <w:rPr>
          <w:sz w:val="24"/>
          <w:lang w:eastAsia="zh-CN"/>
        </w:rPr>
        <w:t>.</w:t>
      </w:r>
      <w:r>
        <w:rPr>
          <w:rFonts w:hint="eastAsia"/>
          <w:sz w:val="24"/>
          <w:lang w:eastAsia="zh-CN"/>
        </w:rPr>
        <w:t>1</w:t>
      </w:r>
      <w:r>
        <w:rPr>
          <w:sz w:val="24"/>
          <w:lang w:eastAsia="zh-CN"/>
        </w:rPr>
        <w:t xml:space="preserve"> </w:t>
      </w:r>
      <w:r>
        <w:rPr>
          <w:rFonts w:hint="eastAsia"/>
          <w:sz w:val="24"/>
          <w:lang w:eastAsia="zh-CN"/>
        </w:rPr>
        <w:t>工程主要原始资料</w:t>
      </w:r>
    </w:p>
    <w:p w14:paraId="397F6E18" w14:textId="77777777" w:rsidR="00DB77C6" w:rsidRDefault="00DB77C6" w:rsidP="00DB77C6">
      <w:pPr>
        <w:spacing w:line="360" w:lineRule="auto"/>
        <w:rPr>
          <w:sz w:val="24"/>
          <w:lang w:eastAsia="zh-CN"/>
        </w:rPr>
      </w:pPr>
      <w:r>
        <w:rPr>
          <w:rFonts w:hint="eastAsia"/>
          <w:sz w:val="24"/>
          <w:lang w:eastAsia="zh-CN"/>
        </w:rPr>
        <w:t>3</w:t>
      </w:r>
      <w:r>
        <w:rPr>
          <w:sz w:val="24"/>
          <w:lang w:eastAsia="zh-CN"/>
        </w:rPr>
        <w:t>.</w:t>
      </w:r>
      <w:r>
        <w:rPr>
          <w:rFonts w:hint="eastAsia"/>
          <w:sz w:val="24"/>
          <w:lang w:eastAsia="zh-CN"/>
        </w:rPr>
        <w:t>1</w:t>
      </w:r>
      <w:r>
        <w:rPr>
          <w:sz w:val="24"/>
          <w:lang w:eastAsia="zh-CN"/>
        </w:rPr>
        <w:t>.</w:t>
      </w:r>
      <w:r>
        <w:rPr>
          <w:rFonts w:hint="eastAsia"/>
          <w:sz w:val="24"/>
          <w:lang w:eastAsia="zh-CN"/>
        </w:rPr>
        <w:t>1</w:t>
      </w:r>
      <w:r>
        <w:rPr>
          <w:sz w:val="24"/>
          <w:lang w:eastAsia="zh-CN"/>
        </w:rPr>
        <w:t xml:space="preserve"> </w:t>
      </w:r>
      <w:r>
        <w:rPr>
          <w:rFonts w:hint="eastAsia"/>
          <w:sz w:val="24"/>
          <w:lang w:eastAsia="zh-CN"/>
        </w:rPr>
        <w:t>厂址条件：位于漳州市古雷半岛，为海滨自备热电厂。</w:t>
      </w:r>
    </w:p>
    <w:p w14:paraId="68AF54ED" w14:textId="77777777" w:rsidR="00DB77C6" w:rsidRPr="00D301C6" w:rsidRDefault="00DB77C6" w:rsidP="00DB77C6">
      <w:pPr>
        <w:rPr>
          <w:rFonts w:ascii="Arial" w:hAnsi="Arial"/>
          <w:sz w:val="24"/>
          <w:lang w:eastAsia="zh-CN"/>
        </w:rPr>
      </w:pPr>
      <w:r w:rsidRPr="00D301C6">
        <w:rPr>
          <w:rFonts w:asciiTheme="majorEastAsia" w:eastAsiaTheme="majorEastAsia" w:hAnsiTheme="majorEastAsia" w:hint="eastAsia"/>
          <w:sz w:val="24"/>
          <w:lang w:eastAsia="zh-CN"/>
        </w:rPr>
        <w:t>3</w:t>
      </w:r>
      <w:r w:rsidRPr="00D301C6">
        <w:rPr>
          <w:rFonts w:asciiTheme="majorEastAsia" w:eastAsiaTheme="majorEastAsia" w:hAnsiTheme="majorEastAsia"/>
          <w:sz w:val="24"/>
          <w:lang w:eastAsia="zh-CN"/>
        </w:rPr>
        <w:t>.</w:t>
      </w:r>
      <w:r w:rsidRPr="00D301C6">
        <w:rPr>
          <w:rFonts w:asciiTheme="majorEastAsia" w:eastAsiaTheme="majorEastAsia" w:hAnsiTheme="majorEastAsia" w:hint="eastAsia"/>
          <w:sz w:val="24"/>
          <w:lang w:eastAsia="zh-CN"/>
        </w:rPr>
        <w:t>1</w:t>
      </w:r>
      <w:r w:rsidRPr="00D301C6">
        <w:rPr>
          <w:rFonts w:asciiTheme="majorEastAsia" w:eastAsiaTheme="majorEastAsia" w:hAnsiTheme="majorEastAsia"/>
          <w:sz w:val="24"/>
          <w:lang w:eastAsia="zh-CN"/>
        </w:rPr>
        <w:t>.</w:t>
      </w:r>
      <w:r w:rsidRPr="00D301C6">
        <w:rPr>
          <w:rFonts w:asciiTheme="majorEastAsia" w:eastAsiaTheme="majorEastAsia" w:hAnsiTheme="majorEastAsia" w:hint="eastAsia"/>
          <w:sz w:val="24"/>
          <w:lang w:eastAsia="zh-CN"/>
        </w:rPr>
        <w:t xml:space="preserve">2 </w:t>
      </w:r>
      <w:r>
        <w:rPr>
          <w:rFonts w:ascii="Arial" w:hAnsi="Arial" w:hint="eastAsia"/>
          <w:sz w:val="24"/>
          <w:lang w:eastAsia="zh-CN"/>
        </w:rPr>
        <w:t>一般气象参数：</w:t>
      </w:r>
    </w:p>
    <w:p w14:paraId="2959E982" w14:textId="77777777" w:rsidR="00DB77C6" w:rsidRPr="008E2167" w:rsidRDefault="00DB77C6" w:rsidP="00DB77C6">
      <w:pPr>
        <w:pStyle w:val="a4"/>
        <w:spacing w:before="149"/>
        <w:rPr>
          <w:rFonts w:asciiTheme="minorEastAsia" w:eastAsiaTheme="minorEastAsia" w:hAnsiTheme="minorEastAsia"/>
          <w:lang w:eastAsia="zh-CN"/>
        </w:rPr>
      </w:pPr>
      <w:r w:rsidRPr="008E2167">
        <w:rPr>
          <w:rFonts w:asciiTheme="minorEastAsia" w:eastAsiaTheme="minorEastAsia" w:hAnsiTheme="minorEastAsia" w:hint="eastAsia"/>
          <w:lang w:eastAsia="zh-CN"/>
        </w:rPr>
        <w:t>多年平均大气压力：1007.6hPa</w:t>
      </w:r>
    </w:p>
    <w:p w14:paraId="795FD8CB" w14:textId="77777777" w:rsidR="00DB77C6" w:rsidRPr="008E2167" w:rsidRDefault="00DB77C6" w:rsidP="00DB77C6">
      <w:pPr>
        <w:pStyle w:val="a4"/>
        <w:spacing w:before="149"/>
        <w:rPr>
          <w:rFonts w:asciiTheme="minorEastAsia" w:eastAsiaTheme="minorEastAsia" w:hAnsiTheme="minorEastAsia"/>
          <w:lang w:eastAsia="zh-CN"/>
        </w:rPr>
      </w:pPr>
      <w:r w:rsidRPr="008E2167">
        <w:rPr>
          <w:rFonts w:asciiTheme="minorEastAsia" w:eastAsiaTheme="minorEastAsia" w:hAnsiTheme="minorEastAsia" w:hint="eastAsia"/>
          <w:lang w:eastAsia="zh-CN"/>
        </w:rPr>
        <w:t>多年平均环境温度：21.3℃</w:t>
      </w:r>
    </w:p>
    <w:p w14:paraId="6D0CE944" w14:textId="77777777" w:rsidR="00DB77C6" w:rsidRPr="008E2167" w:rsidRDefault="00DB77C6" w:rsidP="00DB77C6">
      <w:pPr>
        <w:pStyle w:val="a4"/>
        <w:spacing w:before="149"/>
        <w:rPr>
          <w:rFonts w:asciiTheme="minorEastAsia" w:eastAsiaTheme="minorEastAsia" w:hAnsiTheme="minorEastAsia"/>
          <w:lang w:eastAsia="zh-CN"/>
        </w:rPr>
      </w:pPr>
      <w:r w:rsidRPr="008E2167">
        <w:rPr>
          <w:rFonts w:asciiTheme="minorEastAsia" w:eastAsiaTheme="minorEastAsia" w:hAnsiTheme="minorEastAsia" w:hint="eastAsia"/>
          <w:lang w:eastAsia="zh-CN"/>
        </w:rPr>
        <w:t>多年平均最高温度：38.2℃</w:t>
      </w:r>
    </w:p>
    <w:p w14:paraId="235DC9EB" w14:textId="77777777" w:rsidR="00DB77C6" w:rsidRPr="008E2167" w:rsidRDefault="00DB77C6" w:rsidP="00DB77C6">
      <w:pPr>
        <w:pStyle w:val="a4"/>
        <w:spacing w:before="149"/>
        <w:rPr>
          <w:rFonts w:asciiTheme="minorEastAsia" w:eastAsiaTheme="minorEastAsia" w:hAnsiTheme="minorEastAsia"/>
          <w:lang w:eastAsia="zh-CN"/>
        </w:rPr>
      </w:pPr>
      <w:r w:rsidRPr="008E2167">
        <w:rPr>
          <w:rFonts w:asciiTheme="minorEastAsia" w:eastAsiaTheme="minorEastAsia" w:hAnsiTheme="minorEastAsia" w:hint="eastAsia"/>
          <w:lang w:eastAsia="zh-CN"/>
        </w:rPr>
        <w:t>多年平均最低温度：4.7℃</w:t>
      </w:r>
    </w:p>
    <w:p w14:paraId="60180BB8" w14:textId="77777777" w:rsidR="00DB77C6" w:rsidRPr="008E2167" w:rsidRDefault="00DB77C6" w:rsidP="00DB77C6">
      <w:pPr>
        <w:pStyle w:val="a4"/>
        <w:spacing w:before="149"/>
        <w:rPr>
          <w:rFonts w:asciiTheme="minorEastAsia" w:eastAsiaTheme="minorEastAsia" w:hAnsiTheme="minorEastAsia"/>
          <w:lang w:eastAsia="zh-CN"/>
        </w:rPr>
      </w:pPr>
      <w:r w:rsidRPr="008E2167">
        <w:rPr>
          <w:rFonts w:asciiTheme="minorEastAsia" w:eastAsiaTheme="minorEastAsia" w:hAnsiTheme="minorEastAsia" w:hint="eastAsia"/>
          <w:lang w:eastAsia="zh-CN"/>
        </w:rPr>
        <w:t>多年平均相对湿度：80%</w:t>
      </w:r>
    </w:p>
    <w:p w14:paraId="15867966" w14:textId="77777777" w:rsidR="00DB77C6" w:rsidRPr="00D301C6" w:rsidRDefault="00DB77C6" w:rsidP="00DB77C6">
      <w:pPr>
        <w:pStyle w:val="a4"/>
        <w:rPr>
          <w:rFonts w:asciiTheme="minorEastAsia" w:eastAsiaTheme="minorEastAsia" w:hAnsiTheme="minorEastAsia"/>
          <w:lang w:eastAsia="zh-CN"/>
        </w:rPr>
      </w:pPr>
      <w:r w:rsidRPr="008E2167">
        <w:rPr>
          <w:rFonts w:asciiTheme="minorEastAsia" w:eastAsiaTheme="minorEastAsia" w:hAnsiTheme="minorEastAsia" w:hint="eastAsia"/>
          <w:lang w:eastAsia="zh-CN"/>
        </w:rPr>
        <w:t>年平均风速：5.5m/s</w:t>
      </w:r>
    </w:p>
    <w:p w14:paraId="62EBF294" w14:textId="77777777" w:rsidR="00DB77C6" w:rsidRPr="008E2167" w:rsidRDefault="00DB77C6" w:rsidP="00DB77C6">
      <w:pPr>
        <w:pStyle w:val="a4"/>
        <w:rPr>
          <w:rFonts w:asciiTheme="minorEastAsia" w:eastAsiaTheme="minorEastAsia" w:hAnsiTheme="minorEastAsia"/>
          <w:lang w:eastAsia="zh-CN"/>
        </w:rPr>
      </w:pPr>
      <w:r w:rsidRPr="00D301C6">
        <w:rPr>
          <w:rFonts w:asciiTheme="minorEastAsia" w:eastAsiaTheme="minorEastAsia" w:hAnsiTheme="minorEastAsia" w:hint="eastAsia"/>
          <w:lang w:eastAsia="zh-CN"/>
        </w:rPr>
        <w:t>3</w:t>
      </w:r>
      <w:r w:rsidRPr="00D301C6">
        <w:rPr>
          <w:rFonts w:asciiTheme="minorEastAsia" w:eastAsiaTheme="minorEastAsia" w:hAnsiTheme="minorEastAsia"/>
          <w:lang w:eastAsia="zh-CN"/>
        </w:rPr>
        <w:t>.</w:t>
      </w:r>
      <w:r w:rsidRPr="00D301C6">
        <w:rPr>
          <w:rFonts w:asciiTheme="minorEastAsia" w:eastAsiaTheme="minorEastAsia" w:hAnsiTheme="minorEastAsia" w:hint="eastAsia"/>
          <w:lang w:eastAsia="zh-CN"/>
        </w:rPr>
        <w:t>1</w:t>
      </w:r>
      <w:r w:rsidRPr="00D301C6">
        <w:rPr>
          <w:rFonts w:asciiTheme="minorEastAsia" w:eastAsiaTheme="minorEastAsia" w:hAnsiTheme="minorEastAsia"/>
          <w:lang w:eastAsia="zh-CN"/>
        </w:rPr>
        <w:t>.</w:t>
      </w:r>
      <w:r w:rsidRPr="00D301C6">
        <w:rPr>
          <w:rFonts w:asciiTheme="minorEastAsia" w:eastAsiaTheme="minorEastAsia" w:hAnsiTheme="minorEastAsia" w:hint="eastAsia"/>
          <w:lang w:eastAsia="zh-CN"/>
        </w:rPr>
        <w:t>3</w:t>
      </w:r>
      <w:r w:rsidRPr="008E2167">
        <w:rPr>
          <w:rFonts w:asciiTheme="minorEastAsia" w:eastAsiaTheme="minorEastAsia" w:hAnsiTheme="minorEastAsia" w:hint="eastAsia"/>
          <w:lang w:eastAsia="zh-CN"/>
        </w:rPr>
        <w:t>介质温度</w:t>
      </w:r>
    </w:p>
    <w:p w14:paraId="10C5FE45" w14:textId="77777777" w:rsidR="00DB77C6" w:rsidRPr="008E2167" w:rsidRDefault="00DB77C6" w:rsidP="00DB77C6">
      <w:pPr>
        <w:pStyle w:val="a4"/>
        <w:spacing w:before="149"/>
        <w:rPr>
          <w:rFonts w:asciiTheme="minorEastAsia" w:eastAsiaTheme="minorEastAsia" w:hAnsiTheme="minorEastAsia"/>
          <w:lang w:eastAsia="zh-CN"/>
        </w:rPr>
      </w:pPr>
      <w:r w:rsidRPr="008E2167">
        <w:rPr>
          <w:rFonts w:asciiTheme="minorEastAsia" w:eastAsiaTheme="minorEastAsia" w:hAnsiTheme="minorEastAsia" w:hint="eastAsia"/>
          <w:lang w:eastAsia="zh-CN"/>
        </w:rPr>
        <w:t>冷风温度：20℃</w:t>
      </w:r>
    </w:p>
    <w:p w14:paraId="16B86321" w14:textId="77777777" w:rsidR="00DB77C6" w:rsidRPr="008E2167" w:rsidRDefault="00DB77C6" w:rsidP="00DB77C6">
      <w:pPr>
        <w:pStyle w:val="a4"/>
        <w:spacing w:before="149"/>
        <w:rPr>
          <w:rFonts w:asciiTheme="minorEastAsia" w:eastAsiaTheme="minorEastAsia" w:hAnsiTheme="minorEastAsia"/>
          <w:lang w:eastAsia="zh-CN"/>
        </w:rPr>
      </w:pPr>
      <w:r w:rsidRPr="008E2167">
        <w:rPr>
          <w:rFonts w:asciiTheme="minorEastAsia" w:eastAsiaTheme="minorEastAsia" w:hAnsiTheme="minorEastAsia" w:hint="eastAsia"/>
          <w:lang w:eastAsia="zh-CN"/>
        </w:rPr>
        <w:t>热风温度：≤350℃</w:t>
      </w:r>
    </w:p>
    <w:p w14:paraId="3ABF9619" w14:textId="77777777" w:rsidR="00DB77C6" w:rsidRPr="0052170C" w:rsidRDefault="00DB77C6" w:rsidP="00DB77C6">
      <w:pPr>
        <w:pStyle w:val="a4"/>
        <w:spacing w:before="149"/>
        <w:rPr>
          <w:rFonts w:asciiTheme="minorEastAsia" w:eastAsiaTheme="minorEastAsia" w:hAnsiTheme="minorEastAsia"/>
          <w:lang w:eastAsia="zh-CN"/>
        </w:rPr>
      </w:pPr>
      <w:r w:rsidRPr="008E2167">
        <w:rPr>
          <w:rFonts w:asciiTheme="minorEastAsia" w:eastAsiaTheme="minorEastAsia" w:hAnsiTheme="minorEastAsia" w:hint="eastAsia"/>
          <w:lang w:eastAsia="zh-CN"/>
        </w:rPr>
        <w:t>烟气温度：≤150℃</w:t>
      </w:r>
    </w:p>
    <w:p w14:paraId="62EDFDE5" w14:textId="77777777" w:rsidR="00DB77C6" w:rsidRDefault="00DB77C6" w:rsidP="00DB77C6">
      <w:pPr>
        <w:pStyle w:val="2"/>
        <w:rPr>
          <w:rFonts w:cs="Arial"/>
          <w:szCs w:val="28"/>
          <w:lang w:eastAsia="zh-CN"/>
        </w:rPr>
      </w:pPr>
      <w:bookmarkStart w:id="30" w:name="_Toc356119649"/>
      <w:bookmarkEnd w:id="27"/>
      <w:r>
        <w:rPr>
          <w:rFonts w:cs="Arial" w:hint="eastAsia"/>
          <w:szCs w:val="28"/>
          <w:lang w:eastAsia="zh-CN"/>
        </w:rPr>
        <w:t>4 技术条件</w:t>
      </w:r>
      <w:bookmarkEnd w:id="30"/>
    </w:p>
    <w:p w14:paraId="5F321899" w14:textId="77777777" w:rsidR="00DB77C6" w:rsidRDefault="00DB77C6" w:rsidP="00DB77C6">
      <w:pPr>
        <w:spacing w:line="360" w:lineRule="auto"/>
        <w:rPr>
          <w:sz w:val="24"/>
          <w:lang w:eastAsia="zh-CN"/>
        </w:rPr>
      </w:pPr>
      <w:r>
        <w:rPr>
          <w:rFonts w:hint="eastAsia"/>
          <w:sz w:val="24"/>
          <w:lang w:eastAsia="zh-CN"/>
        </w:rPr>
        <w:t>4.1 风门总体要求</w:t>
      </w:r>
    </w:p>
    <w:p w14:paraId="1FE6A0B1" w14:textId="77777777" w:rsidR="00DB77C6" w:rsidRDefault="00DB77C6" w:rsidP="00DB77C6">
      <w:pPr>
        <w:spacing w:line="360" w:lineRule="auto"/>
        <w:rPr>
          <w:sz w:val="24"/>
          <w:lang w:eastAsia="zh-CN"/>
        </w:rPr>
      </w:pPr>
      <w:r>
        <w:rPr>
          <w:rFonts w:hint="eastAsia"/>
          <w:sz w:val="24"/>
          <w:lang w:eastAsia="zh-CN"/>
        </w:rPr>
        <w:t>4.1.1风门设计</w:t>
      </w:r>
    </w:p>
    <w:p w14:paraId="6DAF6A7C" w14:textId="77777777" w:rsidR="00DB77C6" w:rsidRDefault="00DB77C6" w:rsidP="00DB77C6">
      <w:pPr>
        <w:spacing w:line="360" w:lineRule="auto"/>
        <w:ind w:firstLineChars="200" w:firstLine="480"/>
        <w:rPr>
          <w:sz w:val="24"/>
          <w:lang w:eastAsia="zh-CN"/>
        </w:rPr>
      </w:pPr>
      <w:r>
        <w:rPr>
          <w:rFonts w:hint="eastAsia"/>
          <w:sz w:val="24"/>
          <w:lang w:eastAsia="zh-CN"/>
        </w:rPr>
        <w:t>投标方的工作范围包括（但不限于）风门及附件（包括执行器、所有相关仪表、控制装置以及电器设备等）的设计、加工、工厂清洗、涂层和涂漆、试验、检验、装箱、运输和安装指导，以及相关服务。</w:t>
      </w:r>
    </w:p>
    <w:p w14:paraId="7D94FC1F" w14:textId="77777777" w:rsidR="00DB77C6" w:rsidRDefault="00DB77C6" w:rsidP="00DB77C6">
      <w:pPr>
        <w:spacing w:line="360" w:lineRule="auto"/>
        <w:rPr>
          <w:sz w:val="24"/>
          <w:lang w:eastAsia="zh-CN"/>
        </w:rPr>
      </w:pPr>
      <w:r>
        <w:rPr>
          <w:rFonts w:hint="eastAsia"/>
          <w:sz w:val="24"/>
          <w:lang w:eastAsia="zh-CN"/>
        </w:rPr>
        <w:t>4.1.1.1投标方应根据本招标书所列条件进行风门的选择和设计，风门的工作温度及工作压力见附表所列。</w:t>
      </w:r>
    </w:p>
    <w:p w14:paraId="579932D0" w14:textId="77777777" w:rsidR="00DB77C6" w:rsidRDefault="00DB77C6" w:rsidP="00DB77C6">
      <w:pPr>
        <w:spacing w:line="360" w:lineRule="auto"/>
        <w:rPr>
          <w:sz w:val="24"/>
          <w:lang w:eastAsia="zh-CN"/>
        </w:rPr>
      </w:pPr>
      <w:r>
        <w:rPr>
          <w:rFonts w:hint="eastAsia"/>
          <w:sz w:val="24"/>
          <w:lang w:eastAsia="zh-CN"/>
        </w:rPr>
        <w:t>4.1.1.2 风门结构应保证足够的强度与刚度，以承受管路介质的最大运行压力与温度，在安装吊运和各种运行条件下（冷态，热态温度变化）都不产生变形。引风机出口挡板门外框厚度≮10mm.</w:t>
      </w:r>
    </w:p>
    <w:p w14:paraId="2B3F31A7" w14:textId="77777777" w:rsidR="00DB77C6" w:rsidRDefault="00DB77C6" w:rsidP="00DB77C6">
      <w:pPr>
        <w:spacing w:line="360" w:lineRule="auto"/>
        <w:rPr>
          <w:sz w:val="24"/>
          <w:lang w:eastAsia="zh-CN"/>
        </w:rPr>
      </w:pPr>
      <w:r>
        <w:rPr>
          <w:rFonts w:hint="eastAsia"/>
          <w:sz w:val="24"/>
          <w:lang w:eastAsia="zh-CN"/>
        </w:rPr>
        <w:t>4.1.1.3 风门在厂家组装后，应保证转动灵活，无卡阻现象，密封件应接触良好，并保证热态运行下转动灵活，密封良好，挡板轴封采用成型油浸石棉盘根。按CE标准进行验收，并向用户提供产品合格证。</w:t>
      </w:r>
    </w:p>
    <w:p w14:paraId="32609036" w14:textId="77777777" w:rsidR="00DB77C6" w:rsidRDefault="00DB77C6" w:rsidP="00DB77C6">
      <w:pPr>
        <w:spacing w:line="360" w:lineRule="auto"/>
        <w:rPr>
          <w:sz w:val="24"/>
          <w:lang w:eastAsia="zh-CN"/>
        </w:rPr>
      </w:pPr>
      <w:r>
        <w:rPr>
          <w:rFonts w:hint="eastAsia"/>
          <w:sz w:val="24"/>
          <w:lang w:eastAsia="zh-CN"/>
        </w:rPr>
        <w:t>4.1.1.4 风门设计应考虑介质条件下的</w:t>
      </w:r>
      <w:r w:rsidRPr="00A06C00">
        <w:rPr>
          <w:rFonts w:hint="eastAsia"/>
          <w:bCs/>
          <w:sz w:val="24"/>
          <w:lang w:eastAsia="zh-CN"/>
        </w:rPr>
        <w:t>磨损、腐蚀</w:t>
      </w:r>
      <w:r>
        <w:rPr>
          <w:rFonts w:hint="eastAsia"/>
          <w:sz w:val="24"/>
          <w:lang w:eastAsia="zh-CN"/>
        </w:rPr>
        <w:t>问题，风门材料选择应考虑运行的高温条件。</w:t>
      </w:r>
    </w:p>
    <w:p w14:paraId="3D893877" w14:textId="77777777" w:rsidR="00DB77C6" w:rsidRDefault="00DB77C6" w:rsidP="00DB77C6">
      <w:pPr>
        <w:spacing w:line="360" w:lineRule="auto"/>
        <w:rPr>
          <w:sz w:val="24"/>
          <w:lang w:eastAsia="zh-CN"/>
        </w:rPr>
      </w:pPr>
      <w:r>
        <w:rPr>
          <w:rFonts w:hint="eastAsia"/>
          <w:sz w:val="24"/>
          <w:lang w:eastAsia="zh-CN"/>
        </w:rPr>
        <w:t>4.1.1.5风门挡板线型应为低阻力型，风门挡板全开时更应具有良好的线型，以满足经济运行要求。</w:t>
      </w:r>
    </w:p>
    <w:p w14:paraId="544806B2" w14:textId="77777777" w:rsidR="00DB77C6" w:rsidRDefault="00DB77C6" w:rsidP="00DB77C6">
      <w:pPr>
        <w:spacing w:line="360" w:lineRule="auto"/>
        <w:rPr>
          <w:sz w:val="24"/>
          <w:lang w:eastAsia="zh-CN"/>
        </w:rPr>
      </w:pPr>
      <w:r>
        <w:rPr>
          <w:rFonts w:hint="eastAsia"/>
          <w:sz w:val="24"/>
          <w:lang w:eastAsia="zh-CN"/>
        </w:rPr>
        <w:lastRenderedPageBreak/>
        <w:t>4.1.1.6 关闭挡板门驱动装置的动作时间在</w:t>
      </w:r>
      <w:r>
        <w:rPr>
          <w:rFonts w:hint="eastAsia"/>
          <w:b/>
          <w:sz w:val="24"/>
          <w:u w:val="single"/>
          <w:lang w:eastAsia="zh-CN"/>
        </w:rPr>
        <w:t>30～45</w:t>
      </w:r>
      <w:r>
        <w:rPr>
          <w:rFonts w:hint="eastAsia"/>
          <w:b/>
          <w:sz w:val="24"/>
          <w:lang w:eastAsia="zh-CN"/>
        </w:rPr>
        <w:t>秒</w:t>
      </w:r>
      <w:r>
        <w:rPr>
          <w:rFonts w:hint="eastAsia"/>
          <w:sz w:val="24"/>
          <w:lang w:eastAsia="zh-CN"/>
        </w:rPr>
        <w:t>以内。</w:t>
      </w:r>
    </w:p>
    <w:p w14:paraId="6A35AFDB" w14:textId="77777777" w:rsidR="00DB77C6" w:rsidRDefault="00DB77C6" w:rsidP="00DB77C6">
      <w:pPr>
        <w:spacing w:line="360" w:lineRule="auto"/>
        <w:rPr>
          <w:sz w:val="24"/>
          <w:lang w:eastAsia="zh-CN"/>
        </w:rPr>
      </w:pPr>
      <w:r>
        <w:rPr>
          <w:rFonts w:hint="eastAsia"/>
          <w:sz w:val="24"/>
          <w:lang w:eastAsia="zh-CN"/>
        </w:rPr>
        <w:t>4.1.1.7 驱动装置的传动装置，保证满足风门在冷、热态工作情况下的运行要求，使其在热态运行时的驱动件与风门轴的膨胀相一致。</w:t>
      </w:r>
    </w:p>
    <w:p w14:paraId="28A8528E" w14:textId="77777777" w:rsidR="00DB77C6" w:rsidRDefault="00DB77C6" w:rsidP="00DB77C6">
      <w:pPr>
        <w:spacing w:line="360" w:lineRule="auto"/>
        <w:rPr>
          <w:sz w:val="24"/>
          <w:lang w:eastAsia="zh-CN"/>
        </w:rPr>
      </w:pPr>
      <w:r>
        <w:rPr>
          <w:rFonts w:hint="eastAsia"/>
          <w:sz w:val="24"/>
          <w:lang w:eastAsia="zh-CN"/>
        </w:rPr>
        <w:t>4.1.1.8 风门要配备位置指示装置，开、闭两个位置要清楚地标示出来，且要经买方批准认可。</w:t>
      </w:r>
    </w:p>
    <w:p w14:paraId="5C73DDF0" w14:textId="77777777" w:rsidR="00DB77C6" w:rsidRDefault="00DB77C6" w:rsidP="00DB77C6">
      <w:pPr>
        <w:spacing w:line="360" w:lineRule="auto"/>
        <w:rPr>
          <w:sz w:val="24"/>
          <w:lang w:eastAsia="zh-CN"/>
        </w:rPr>
      </w:pPr>
      <w:r>
        <w:rPr>
          <w:rFonts w:hint="eastAsia"/>
          <w:sz w:val="24"/>
          <w:lang w:eastAsia="zh-CN"/>
        </w:rPr>
        <w:t>4.1.1.9 风门叶片的开、关互相相反，各叶片之间的联动体采用带锁紧螺母的螺丝接头，用以调节各个挡板叶片。</w:t>
      </w:r>
    </w:p>
    <w:p w14:paraId="64161D8C" w14:textId="77777777" w:rsidR="00DB77C6" w:rsidRDefault="00DB77C6" w:rsidP="00DB77C6">
      <w:pPr>
        <w:spacing w:line="360" w:lineRule="auto"/>
        <w:rPr>
          <w:sz w:val="24"/>
          <w:lang w:eastAsia="zh-CN"/>
        </w:rPr>
      </w:pPr>
      <w:r>
        <w:rPr>
          <w:rFonts w:hint="eastAsia"/>
          <w:sz w:val="24"/>
          <w:lang w:eastAsia="zh-CN"/>
        </w:rPr>
        <w:t>4.1.1.10 风门结构设计要考虑到温度变化所产生的膨胀，在热胀冷缩情况下开关灵活，不卡涩并采取防止翘曲、咬住或其它变形现象的措施，以免影响挡板操作。挡板设计要做到工作压降小，操作扭矩小，工作寿命长，且不需进行经常或重大维修。风门设计还要防止长时期不操作后出现扭矩要求超出驱动系统能力的现象。</w:t>
      </w:r>
    </w:p>
    <w:p w14:paraId="3F786A23" w14:textId="77777777" w:rsidR="00DB77C6" w:rsidRDefault="00DB77C6" w:rsidP="00DB77C6">
      <w:pPr>
        <w:spacing w:line="360" w:lineRule="auto"/>
        <w:rPr>
          <w:sz w:val="24"/>
          <w:lang w:eastAsia="zh-CN"/>
        </w:rPr>
      </w:pPr>
      <w:r>
        <w:rPr>
          <w:rFonts w:hint="eastAsia"/>
          <w:sz w:val="24"/>
          <w:lang w:eastAsia="zh-CN"/>
        </w:rPr>
        <w:t>4.1.1.11 风门设计要做到所有构件（包括风门叶片）都可以迅速方便地从框架上卸下来，而框架仍安装在烟道上，这种装配与拆卸不需用焊枪，挡板在使用状态下，其外部构体可更换。</w:t>
      </w:r>
    </w:p>
    <w:p w14:paraId="098C983C" w14:textId="77777777" w:rsidR="00DB77C6" w:rsidRDefault="00DB77C6" w:rsidP="00DB77C6">
      <w:pPr>
        <w:spacing w:line="360" w:lineRule="auto"/>
        <w:rPr>
          <w:sz w:val="24"/>
          <w:lang w:eastAsia="zh-CN"/>
        </w:rPr>
      </w:pPr>
      <w:r>
        <w:rPr>
          <w:rFonts w:hint="eastAsia"/>
          <w:sz w:val="24"/>
          <w:lang w:eastAsia="zh-CN"/>
        </w:rPr>
        <w:t>4.1.1.12 风门所采用的材料及制造工艺应确保其使用寿命，其使用寿命按相应标准执行。</w:t>
      </w:r>
    </w:p>
    <w:p w14:paraId="71B8EF44" w14:textId="77777777" w:rsidR="00DB77C6" w:rsidRDefault="00DB77C6" w:rsidP="00DB77C6">
      <w:pPr>
        <w:spacing w:line="360" w:lineRule="auto"/>
        <w:rPr>
          <w:sz w:val="24"/>
          <w:lang w:eastAsia="zh-CN"/>
        </w:rPr>
      </w:pPr>
      <w:r>
        <w:rPr>
          <w:rFonts w:hint="eastAsia"/>
          <w:sz w:val="24"/>
          <w:lang w:eastAsia="zh-CN"/>
        </w:rPr>
        <w:t>4.1.1.13 风门门板设计时采用Q345材料，密封板采用S304，密封板的厚度为1mm</w:t>
      </w:r>
    </w:p>
    <w:p w14:paraId="5EBFE9C1" w14:textId="77777777" w:rsidR="00DB77C6" w:rsidRDefault="00DB77C6" w:rsidP="00DB77C6">
      <w:pPr>
        <w:spacing w:line="360" w:lineRule="auto"/>
        <w:rPr>
          <w:sz w:val="24"/>
          <w:lang w:eastAsia="zh-CN"/>
        </w:rPr>
      </w:pPr>
      <w:r>
        <w:rPr>
          <w:rFonts w:hint="eastAsia"/>
          <w:sz w:val="24"/>
          <w:lang w:eastAsia="zh-CN"/>
        </w:rPr>
        <w:t>4.1.1.14 风门的零部件，包括轴承、润滑脂、附件以及风门操作机构等要经买方认可。</w:t>
      </w:r>
    </w:p>
    <w:p w14:paraId="03777A3E" w14:textId="77777777" w:rsidR="00DB77C6" w:rsidRDefault="00DB77C6" w:rsidP="00DB77C6">
      <w:pPr>
        <w:spacing w:line="360" w:lineRule="auto"/>
        <w:rPr>
          <w:sz w:val="24"/>
          <w:lang w:eastAsia="zh-CN"/>
        </w:rPr>
      </w:pPr>
      <w:r>
        <w:rPr>
          <w:rFonts w:hint="eastAsia"/>
          <w:sz w:val="24"/>
          <w:lang w:eastAsia="zh-CN"/>
        </w:rPr>
        <w:t>4.1.1.15 投标方选用的材料在规定的流量条件下，应有优质的抗疲劳能力。</w:t>
      </w:r>
    </w:p>
    <w:p w14:paraId="199949EF" w14:textId="77777777" w:rsidR="00DB77C6" w:rsidRDefault="00DB77C6" w:rsidP="00DB77C6">
      <w:pPr>
        <w:spacing w:line="360" w:lineRule="auto"/>
        <w:rPr>
          <w:sz w:val="24"/>
          <w:lang w:eastAsia="zh-CN"/>
        </w:rPr>
      </w:pPr>
      <w:r>
        <w:rPr>
          <w:rFonts w:hint="eastAsia"/>
          <w:sz w:val="24"/>
          <w:lang w:eastAsia="zh-CN"/>
        </w:rPr>
        <w:t>4.1.1.16 投标方要尽量少用接触气流的螺母或螺栓。</w:t>
      </w:r>
    </w:p>
    <w:p w14:paraId="28B60C26" w14:textId="77777777" w:rsidR="00DB77C6" w:rsidRDefault="00DB77C6" w:rsidP="00DB77C6">
      <w:pPr>
        <w:spacing w:line="360" w:lineRule="auto"/>
        <w:rPr>
          <w:sz w:val="24"/>
          <w:lang w:eastAsia="zh-CN"/>
        </w:rPr>
      </w:pPr>
      <w:r>
        <w:rPr>
          <w:rFonts w:hint="eastAsia"/>
          <w:sz w:val="24"/>
          <w:lang w:eastAsia="zh-CN"/>
        </w:rPr>
        <w:t>4.1.1.17 吸风机出口风门也用作检修目的，并在正常工作时处于全开位置。</w:t>
      </w:r>
    </w:p>
    <w:p w14:paraId="6AFCDBBA" w14:textId="77777777" w:rsidR="00DB77C6" w:rsidRDefault="00DB77C6" w:rsidP="00DB77C6">
      <w:pPr>
        <w:spacing w:line="360" w:lineRule="auto"/>
        <w:rPr>
          <w:sz w:val="24"/>
          <w:lang w:eastAsia="zh-CN"/>
        </w:rPr>
      </w:pPr>
      <w:r>
        <w:rPr>
          <w:rFonts w:hint="eastAsia"/>
          <w:sz w:val="24"/>
          <w:lang w:eastAsia="zh-CN"/>
        </w:rPr>
        <w:t>4.1.1.18 投标方应为风门配齐各种构件，包括从外面可看得见的机械式叶片位置指示器，位置接触器以及开启位置和关闭位置上的锁定装置。每根叶片轴的两端都要标示叶片轴线，外侧位置指示器应由叶片操作。</w:t>
      </w:r>
    </w:p>
    <w:p w14:paraId="01866B2E" w14:textId="77777777" w:rsidR="00DB77C6" w:rsidRDefault="00DB77C6" w:rsidP="00DB77C6">
      <w:pPr>
        <w:spacing w:line="360" w:lineRule="auto"/>
        <w:rPr>
          <w:sz w:val="24"/>
          <w:lang w:eastAsia="zh-CN"/>
        </w:rPr>
      </w:pPr>
      <w:r>
        <w:rPr>
          <w:rFonts w:hint="eastAsia"/>
          <w:sz w:val="24"/>
          <w:lang w:eastAsia="zh-CN"/>
        </w:rPr>
        <w:t>4.1.1.19 热一风出口总门设计工作温度为</w:t>
      </w:r>
      <w:r>
        <w:rPr>
          <w:rFonts w:hint="eastAsia"/>
          <w:sz w:val="24"/>
          <w:u w:val="single"/>
          <w:lang w:eastAsia="zh-CN"/>
        </w:rPr>
        <w:t>350</w:t>
      </w:r>
      <w:r>
        <w:rPr>
          <w:rFonts w:hint="eastAsia"/>
          <w:sz w:val="24"/>
          <w:lang w:eastAsia="zh-CN"/>
        </w:rPr>
        <w:t>℃，并且设计时要考虑到允许在</w:t>
      </w:r>
      <w:r>
        <w:rPr>
          <w:sz w:val="24"/>
          <w:lang w:eastAsia="zh-CN"/>
        </w:rPr>
        <w:t>6</w:t>
      </w:r>
      <w:r>
        <w:rPr>
          <w:rFonts w:hint="eastAsia"/>
          <w:sz w:val="24"/>
          <w:lang w:eastAsia="zh-CN"/>
        </w:rPr>
        <w:t>小时内有两次共计1小时的烟气温度偏离到</w:t>
      </w:r>
      <w:r>
        <w:rPr>
          <w:sz w:val="24"/>
          <w:u w:val="single"/>
          <w:lang w:eastAsia="zh-CN"/>
        </w:rPr>
        <w:t>370</w:t>
      </w:r>
      <w:r>
        <w:rPr>
          <w:rFonts w:hint="eastAsia"/>
          <w:sz w:val="24"/>
          <w:lang w:eastAsia="zh-CN"/>
        </w:rPr>
        <w:t>℃。</w:t>
      </w:r>
    </w:p>
    <w:p w14:paraId="1CCA79E3" w14:textId="77777777" w:rsidR="00DB77C6" w:rsidRPr="008E3C43" w:rsidRDefault="00DB77C6" w:rsidP="00DB77C6">
      <w:pPr>
        <w:spacing w:line="360" w:lineRule="auto"/>
        <w:rPr>
          <w:color w:val="FF0000"/>
          <w:sz w:val="24"/>
          <w:lang w:eastAsia="zh-CN"/>
        </w:rPr>
      </w:pPr>
      <w:r w:rsidRPr="008E3C43">
        <w:rPr>
          <w:rFonts w:hint="eastAsia"/>
          <w:color w:val="FF0000"/>
          <w:sz w:val="24"/>
          <w:lang w:eastAsia="zh-CN"/>
        </w:rPr>
        <w:t>4.1.1.20挡板式关断风门的挡板之间及挡板与门板之间在接触处有密封措施，全部采用弹性的硬接触。</w:t>
      </w:r>
    </w:p>
    <w:p w14:paraId="1EB2B975" w14:textId="77777777" w:rsidR="00DB77C6" w:rsidRPr="008E3C43" w:rsidRDefault="00DB77C6" w:rsidP="00DB77C6">
      <w:pPr>
        <w:spacing w:line="360" w:lineRule="auto"/>
        <w:rPr>
          <w:color w:val="FF0000"/>
          <w:sz w:val="24"/>
          <w:lang w:eastAsia="zh-CN"/>
        </w:rPr>
      </w:pPr>
      <w:r w:rsidRPr="008E3C43">
        <w:rPr>
          <w:rFonts w:hint="eastAsia"/>
          <w:color w:val="FF0000"/>
          <w:sz w:val="24"/>
          <w:lang w:eastAsia="zh-CN"/>
        </w:rPr>
        <w:t>4.1.1.21挡板叶片轴承两端采取轴承式，不准采用轴套式，轴承密封严密，轴承采用非油润滑的耐油高温的调心轴承。</w:t>
      </w:r>
    </w:p>
    <w:p w14:paraId="49818120" w14:textId="77777777" w:rsidR="00DB77C6" w:rsidRDefault="00DB77C6" w:rsidP="00DB77C6">
      <w:pPr>
        <w:spacing w:line="360" w:lineRule="auto"/>
        <w:rPr>
          <w:sz w:val="24"/>
          <w:lang w:eastAsia="zh-CN"/>
        </w:rPr>
      </w:pPr>
      <w:r>
        <w:rPr>
          <w:rFonts w:hint="eastAsia"/>
          <w:sz w:val="24"/>
          <w:lang w:eastAsia="zh-CN"/>
        </w:rPr>
        <w:lastRenderedPageBreak/>
        <w:t>4.1.2 风门框架</w:t>
      </w:r>
    </w:p>
    <w:p w14:paraId="084392FD" w14:textId="77777777" w:rsidR="00DB77C6" w:rsidRDefault="00DB77C6" w:rsidP="00DB77C6">
      <w:pPr>
        <w:spacing w:line="360" w:lineRule="auto"/>
        <w:rPr>
          <w:sz w:val="24"/>
          <w:lang w:eastAsia="zh-CN"/>
        </w:rPr>
      </w:pPr>
      <w:r>
        <w:rPr>
          <w:rFonts w:hint="eastAsia"/>
          <w:sz w:val="24"/>
          <w:lang w:eastAsia="zh-CN"/>
        </w:rPr>
        <w:t>4.1.2.1 挡板框架采用轧制钢或结构钢。</w:t>
      </w:r>
      <w:r>
        <w:rPr>
          <w:rFonts w:hint="eastAsia"/>
          <w:bCs/>
          <w:sz w:val="24"/>
          <w:lang w:eastAsia="zh-CN"/>
        </w:rPr>
        <w:t>最小厚度为6毫米,它</w:t>
      </w:r>
      <w:r>
        <w:rPr>
          <w:rFonts w:hint="eastAsia"/>
          <w:sz w:val="24"/>
          <w:lang w:eastAsia="zh-CN"/>
        </w:rPr>
        <w:t>们的设计要能承受工作条件下以及安装前、安装过程中各种可行工业安装方法所产生的应力。框架最薄弱部位受到的应力不得超过AISC钢结构以及我国现行的钢结构手册中完整构体件的规定值，风门框架法兰要适合密封焊接，在框架每只角上装一只吊耳或根据要求提供，做到风门框架起吊时不发生扭曲或变形。</w:t>
      </w:r>
    </w:p>
    <w:p w14:paraId="236AB45A" w14:textId="77777777" w:rsidR="00DB77C6" w:rsidRDefault="00DB77C6" w:rsidP="00DB77C6">
      <w:pPr>
        <w:spacing w:line="360" w:lineRule="auto"/>
        <w:rPr>
          <w:sz w:val="24"/>
          <w:lang w:eastAsia="zh-CN"/>
        </w:rPr>
      </w:pPr>
      <w:r>
        <w:rPr>
          <w:rFonts w:hint="eastAsia"/>
          <w:sz w:val="24"/>
          <w:lang w:eastAsia="zh-CN"/>
        </w:rPr>
        <w:t>4.1.2.2 风门框架要有足够的设计强度，做到承受正常风门承重件，不需要另设加强板或支撑件。</w:t>
      </w:r>
    </w:p>
    <w:p w14:paraId="4F959C43" w14:textId="77777777" w:rsidR="00DB77C6" w:rsidRDefault="00DB77C6" w:rsidP="00DB77C6">
      <w:pPr>
        <w:spacing w:line="360" w:lineRule="auto"/>
        <w:rPr>
          <w:sz w:val="24"/>
          <w:lang w:eastAsia="zh-CN"/>
        </w:rPr>
      </w:pPr>
      <w:r>
        <w:rPr>
          <w:rFonts w:hint="eastAsia"/>
          <w:sz w:val="24"/>
          <w:lang w:eastAsia="zh-CN"/>
        </w:rPr>
        <w:t>4.1.2.3 为了对正风门，把风门用螺栓固接到烟道上，需在法兰上钻孔，孔心距不大于</w:t>
      </w:r>
      <w:r>
        <w:rPr>
          <w:sz w:val="24"/>
          <w:lang w:eastAsia="zh-CN"/>
        </w:rPr>
        <w:t>900</w:t>
      </w:r>
      <w:r>
        <w:rPr>
          <w:rFonts w:hint="eastAsia"/>
          <w:sz w:val="24"/>
          <w:lang w:eastAsia="zh-CN"/>
        </w:rPr>
        <w:t>毫米，风门对正妥当后，采用密封焊接，使每只挡板框架法兰不漏气。</w:t>
      </w:r>
    </w:p>
    <w:p w14:paraId="39989FB1" w14:textId="77777777" w:rsidR="00DB77C6" w:rsidRDefault="00DB77C6" w:rsidP="00DB77C6">
      <w:pPr>
        <w:spacing w:line="360" w:lineRule="auto"/>
        <w:rPr>
          <w:sz w:val="24"/>
          <w:lang w:eastAsia="zh-CN"/>
        </w:rPr>
      </w:pPr>
      <w:r>
        <w:rPr>
          <w:rFonts w:hint="eastAsia"/>
          <w:sz w:val="24"/>
          <w:lang w:eastAsia="zh-CN"/>
        </w:rPr>
        <w:t>4.1.2.4 每只风门都要提供临时的装运、安装用拉条，防止装运或安装时受力发生变形，风门不要有突然的突出物焊在框架上，那样会引起“堰门”效应。叶片挡块应是叶片联动机构的组成部分，任何情况下都不能将整角钢或棒料焊到框架内部。</w:t>
      </w:r>
    </w:p>
    <w:p w14:paraId="2F330B9D" w14:textId="77777777" w:rsidR="00DB77C6" w:rsidRDefault="00DB77C6" w:rsidP="00DB77C6">
      <w:pPr>
        <w:spacing w:line="360" w:lineRule="auto"/>
        <w:rPr>
          <w:sz w:val="24"/>
          <w:lang w:eastAsia="zh-CN"/>
        </w:rPr>
      </w:pPr>
      <w:r>
        <w:rPr>
          <w:rFonts w:hint="eastAsia"/>
          <w:sz w:val="24"/>
          <w:lang w:eastAsia="zh-CN"/>
        </w:rPr>
        <w:t>4.1.2.5 法兰设计应力等级应符合AISC结构钢设计手册中的要求。</w:t>
      </w:r>
    </w:p>
    <w:p w14:paraId="5451565B" w14:textId="77777777" w:rsidR="00DB77C6" w:rsidRDefault="00DB77C6" w:rsidP="00DB77C6">
      <w:pPr>
        <w:spacing w:line="360" w:lineRule="auto"/>
        <w:rPr>
          <w:sz w:val="24"/>
          <w:lang w:eastAsia="zh-CN"/>
        </w:rPr>
      </w:pPr>
      <w:r>
        <w:rPr>
          <w:rFonts w:hint="eastAsia"/>
          <w:sz w:val="24"/>
          <w:lang w:eastAsia="zh-CN"/>
        </w:rPr>
        <w:t>4.1.3 风门叶片与轴</w:t>
      </w:r>
    </w:p>
    <w:p w14:paraId="4F6AD678" w14:textId="77777777" w:rsidR="00DB77C6" w:rsidRDefault="00DB77C6" w:rsidP="00DB77C6">
      <w:pPr>
        <w:spacing w:line="360" w:lineRule="auto"/>
        <w:rPr>
          <w:sz w:val="24"/>
          <w:lang w:eastAsia="zh-CN"/>
        </w:rPr>
      </w:pPr>
      <w:r>
        <w:rPr>
          <w:rFonts w:hint="eastAsia"/>
          <w:sz w:val="24"/>
          <w:lang w:eastAsia="zh-CN"/>
        </w:rPr>
        <w:t>4.1.3.1 双百叶窗风门叶片设计在结构上不用外肋或撑条，不应达到会影响疲劳寿命的允许量，根据叶片组件横截面上的惯性矩确定的最大系统静压力与最高温度，计算出的每个叶片组件的应力值不得超过AISC钢结构以及我国现行钢结构手册中规定的等级，扭应力与弯曲应力都要加以考虑，设计叶片时要有消除叶片处于关闭位置时两边的温度差而引起翘曲的措施。</w:t>
      </w:r>
    </w:p>
    <w:p w14:paraId="50B2ABA2" w14:textId="77777777" w:rsidR="00DB77C6" w:rsidRDefault="00DB77C6" w:rsidP="00DB77C6">
      <w:pPr>
        <w:spacing w:line="360" w:lineRule="auto"/>
        <w:rPr>
          <w:sz w:val="24"/>
          <w:lang w:eastAsia="zh-CN"/>
        </w:rPr>
      </w:pPr>
      <w:r>
        <w:rPr>
          <w:rFonts w:hint="eastAsia"/>
          <w:sz w:val="24"/>
          <w:lang w:eastAsia="zh-CN"/>
        </w:rPr>
        <w:t>4.1.3.2 风门轴的材料要耐高温，能够传递全部的操作扭矩。</w:t>
      </w:r>
      <w:r w:rsidRPr="008E3C43">
        <w:rPr>
          <w:rFonts w:hint="eastAsia"/>
          <w:color w:val="FF0000"/>
          <w:sz w:val="24"/>
          <w:lang w:eastAsia="zh-CN"/>
        </w:rPr>
        <w:t>轴材料不低于2Cr13，轴内连接件要比外连接体强度高</w:t>
      </w:r>
      <w:r>
        <w:rPr>
          <w:rFonts w:hint="eastAsia"/>
          <w:sz w:val="24"/>
          <w:lang w:eastAsia="zh-CN"/>
        </w:rPr>
        <w:t>，全部坚固件与销轴都要耐高温，风门叶片轴组件设计时，不仅考虑到最大的允许应力，而且要限定最大差压下的挠曲，设计时要考虑风门叶片与风门轴之间，以及叶片轴组件与框架之间的差胀，轴设计时要避免采用中间支撑。</w:t>
      </w:r>
    </w:p>
    <w:p w14:paraId="716F5139" w14:textId="77777777" w:rsidR="00DB77C6" w:rsidRDefault="00DB77C6" w:rsidP="00DB77C6">
      <w:pPr>
        <w:spacing w:line="360" w:lineRule="auto"/>
        <w:rPr>
          <w:sz w:val="24"/>
          <w:lang w:eastAsia="zh-CN"/>
        </w:rPr>
      </w:pPr>
      <w:r>
        <w:rPr>
          <w:rFonts w:hint="eastAsia"/>
          <w:sz w:val="24"/>
          <w:lang w:eastAsia="zh-CN"/>
        </w:rPr>
        <w:t>4.1.3.3 风门轴的安装尽可能布置在烟道较短的间距上。风门轴应水平布置。</w:t>
      </w:r>
    </w:p>
    <w:p w14:paraId="568BDCB6" w14:textId="77777777" w:rsidR="00DB77C6" w:rsidRDefault="00DB77C6" w:rsidP="00DB77C6">
      <w:pPr>
        <w:spacing w:line="360" w:lineRule="auto"/>
        <w:rPr>
          <w:sz w:val="24"/>
          <w:lang w:eastAsia="zh-CN"/>
        </w:rPr>
      </w:pPr>
      <w:r>
        <w:rPr>
          <w:rFonts w:hint="eastAsia"/>
          <w:sz w:val="24"/>
          <w:lang w:eastAsia="zh-CN"/>
        </w:rPr>
        <w:t>4.1.4 风门连杆</w:t>
      </w:r>
    </w:p>
    <w:p w14:paraId="4E9F0643" w14:textId="77777777" w:rsidR="00DB77C6" w:rsidRDefault="00DB77C6" w:rsidP="00DB77C6">
      <w:pPr>
        <w:spacing w:line="360" w:lineRule="auto"/>
        <w:rPr>
          <w:sz w:val="24"/>
          <w:lang w:eastAsia="zh-CN"/>
        </w:rPr>
      </w:pPr>
      <w:r>
        <w:rPr>
          <w:rFonts w:hint="eastAsia"/>
          <w:sz w:val="24"/>
          <w:lang w:eastAsia="zh-CN"/>
        </w:rPr>
        <w:t>4.1.4.1 风门叶片活节连杆</w:t>
      </w:r>
      <w:r>
        <w:rPr>
          <w:sz w:val="24"/>
          <w:lang w:eastAsia="zh-CN"/>
        </w:rPr>
        <w:t>/</w:t>
      </w:r>
      <w:r>
        <w:rPr>
          <w:rFonts w:hint="eastAsia"/>
          <w:sz w:val="24"/>
          <w:lang w:eastAsia="zh-CN"/>
        </w:rPr>
        <w:t>操作连杆的设计要做到所需的操作力矩最小，防止后冲与扰动，并使力矩和操作力引起的挠曲最小。</w:t>
      </w:r>
    </w:p>
    <w:p w14:paraId="45C01181" w14:textId="77777777" w:rsidR="00DB77C6" w:rsidRDefault="00DB77C6" w:rsidP="00DB77C6">
      <w:pPr>
        <w:spacing w:line="360" w:lineRule="auto"/>
        <w:rPr>
          <w:sz w:val="24"/>
          <w:lang w:eastAsia="zh-CN"/>
        </w:rPr>
      </w:pPr>
      <w:r>
        <w:rPr>
          <w:rFonts w:hint="eastAsia"/>
          <w:sz w:val="24"/>
          <w:lang w:eastAsia="zh-CN"/>
        </w:rPr>
        <w:t>4.1.4.2 风门叶片之间的连杆的设计要做到允许调节各个叶片，每个调节机构上要有</w:t>
      </w:r>
      <w:r>
        <w:rPr>
          <w:rFonts w:hint="eastAsia"/>
          <w:sz w:val="24"/>
          <w:lang w:eastAsia="zh-CN"/>
        </w:rPr>
        <w:lastRenderedPageBreak/>
        <w:t>锁定装置。所有的风门叶片控制器都要联结起来，各种必要的各种必要的组件、连杆，通过最后的一个与驱动连杆协调的操作杆驱动风门。互连杆要位于气流外面，它由重型臂与双杆型连杆构成。要对连杆要采取措施，以补偿连杆与风门框架之间的温差。连杆之间自由间隙要尽量小些，最后一根操作杆用焊接的方法或者用键与紧固螺钉与轴固紧。连杆机构与轴的挠曲要尽量小些，所有的连杆与挡板臂用钢制作。组装后的连杆机构应保证各组挡板开度的良好同步，投标方应提供对各个大型风门挡板同步率最大偏差的保证数据。</w:t>
      </w:r>
    </w:p>
    <w:p w14:paraId="746C618B" w14:textId="77777777" w:rsidR="00DB77C6" w:rsidRDefault="00DB77C6" w:rsidP="00DB77C6">
      <w:pPr>
        <w:spacing w:line="360" w:lineRule="auto"/>
        <w:rPr>
          <w:sz w:val="24"/>
          <w:lang w:eastAsia="zh-CN"/>
        </w:rPr>
      </w:pPr>
      <w:r>
        <w:rPr>
          <w:rFonts w:hint="eastAsia"/>
          <w:sz w:val="24"/>
          <w:lang w:eastAsia="zh-CN"/>
        </w:rPr>
        <w:t>4.1.4.3 各个叶片之间的连杆在结构上带螺丝接头装置，用锁紧螺母，做到各个叶片可以调节。</w:t>
      </w:r>
    </w:p>
    <w:p w14:paraId="7CE70FF9" w14:textId="77777777" w:rsidR="00DB77C6" w:rsidRDefault="00DB77C6" w:rsidP="00DB77C6">
      <w:pPr>
        <w:spacing w:line="360" w:lineRule="auto"/>
        <w:rPr>
          <w:sz w:val="24"/>
          <w:lang w:eastAsia="zh-CN"/>
        </w:rPr>
      </w:pPr>
      <w:r>
        <w:rPr>
          <w:rFonts w:hint="eastAsia"/>
          <w:sz w:val="24"/>
          <w:lang w:eastAsia="zh-CN"/>
        </w:rPr>
        <w:t>4.1.4.4 在各种情况下，风门连杆的布置与结构都要使风门扭矩引起的挠曲最小，所有的连杆构件都由钢材制成，而且所用钢材要适合温度、压力条件。</w:t>
      </w:r>
    </w:p>
    <w:p w14:paraId="475CB4AC" w14:textId="77777777" w:rsidR="00DB77C6" w:rsidRDefault="00DB77C6" w:rsidP="00DB77C6">
      <w:pPr>
        <w:spacing w:line="360" w:lineRule="auto"/>
        <w:rPr>
          <w:sz w:val="24"/>
          <w:lang w:eastAsia="zh-CN"/>
        </w:rPr>
      </w:pPr>
      <w:r>
        <w:rPr>
          <w:rFonts w:hint="eastAsia"/>
          <w:sz w:val="24"/>
          <w:lang w:eastAsia="zh-CN"/>
        </w:rPr>
        <w:t>4.1.4.5 连杆之间的接合点都有一个</w:t>
      </w:r>
      <w:r>
        <w:rPr>
          <w:sz w:val="24"/>
          <w:lang w:eastAsia="zh-CN"/>
        </w:rPr>
        <w:t>U</w:t>
      </w:r>
      <w:r>
        <w:rPr>
          <w:rFonts w:hint="eastAsia"/>
          <w:sz w:val="24"/>
          <w:lang w:eastAsia="zh-CN"/>
        </w:rPr>
        <w:t>型连杆</w:t>
      </w:r>
      <w:r>
        <w:rPr>
          <w:rFonts w:cs="Arial" w:hint="eastAsia"/>
          <w:sz w:val="24"/>
          <w:lang w:eastAsia="zh-CN"/>
        </w:rPr>
        <w:t>。</w:t>
      </w:r>
    </w:p>
    <w:p w14:paraId="4A8C1602" w14:textId="77777777" w:rsidR="00DB77C6" w:rsidRDefault="00DB77C6" w:rsidP="00DB77C6">
      <w:pPr>
        <w:spacing w:line="360" w:lineRule="auto"/>
        <w:rPr>
          <w:sz w:val="24"/>
          <w:lang w:eastAsia="zh-CN"/>
        </w:rPr>
      </w:pPr>
      <w:r>
        <w:rPr>
          <w:rFonts w:hint="eastAsia"/>
          <w:sz w:val="24"/>
          <w:lang w:eastAsia="zh-CN"/>
        </w:rPr>
        <w:t>4.1.5 风门轴承</w:t>
      </w:r>
    </w:p>
    <w:p w14:paraId="7B35174D" w14:textId="77777777" w:rsidR="00DB77C6" w:rsidRDefault="00DB77C6" w:rsidP="00DB77C6">
      <w:pPr>
        <w:spacing w:line="360" w:lineRule="auto"/>
        <w:rPr>
          <w:sz w:val="24"/>
          <w:lang w:eastAsia="zh-CN"/>
        </w:rPr>
      </w:pPr>
      <w:r>
        <w:rPr>
          <w:rFonts w:hint="eastAsia"/>
          <w:sz w:val="24"/>
          <w:lang w:eastAsia="zh-CN"/>
        </w:rPr>
        <w:t>4.1.5.1 风门叶片轴上的轴承是外置的，其类型与设计要适合于尽量吸收叶片处于关闭位置时因重量与压力引起的挠曲，而不产生不正常的磨损或变形，轴承安装位置与框架之间有足够的距离，用来风道保温。轴承要加以保护免受高温、灰尘影响，风门采用无润滑型轴承，低磨擦系数与抗腐蚀力强的高温衬套。</w:t>
      </w:r>
    </w:p>
    <w:p w14:paraId="3ECBD73D" w14:textId="77777777" w:rsidR="00DB77C6" w:rsidRDefault="00DB77C6" w:rsidP="00DB77C6">
      <w:pPr>
        <w:spacing w:line="360" w:lineRule="auto"/>
        <w:rPr>
          <w:sz w:val="24"/>
          <w:lang w:eastAsia="zh-CN"/>
        </w:rPr>
      </w:pPr>
      <w:r>
        <w:rPr>
          <w:rFonts w:hint="eastAsia"/>
          <w:sz w:val="24"/>
          <w:lang w:eastAsia="zh-CN"/>
        </w:rPr>
        <w:t>4.1.5.2 轴承品牌SKF或NSK,使用寿命不少于5</w:t>
      </w:r>
      <w:r>
        <w:rPr>
          <w:sz w:val="24"/>
          <w:lang w:eastAsia="zh-CN"/>
        </w:rPr>
        <w:t>0000</w:t>
      </w:r>
      <w:r>
        <w:rPr>
          <w:rFonts w:hint="eastAsia"/>
          <w:sz w:val="24"/>
          <w:lang w:eastAsia="zh-CN"/>
        </w:rPr>
        <w:t>小时。</w:t>
      </w:r>
    </w:p>
    <w:p w14:paraId="2D0D1927" w14:textId="77777777" w:rsidR="00DB77C6" w:rsidRDefault="00DB77C6" w:rsidP="00DB77C6">
      <w:pPr>
        <w:spacing w:line="360" w:lineRule="auto"/>
        <w:rPr>
          <w:sz w:val="24"/>
          <w:lang w:eastAsia="zh-CN"/>
        </w:rPr>
      </w:pPr>
      <w:r>
        <w:rPr>
          <w:rFonts w:hint="eastAsia"/>
          <w:sz w:val="24"/>
          <w:lang w:eastAsia="zh-CN"/>
        </w:rPr>
        <w:t>4.1.5.3 密封压盖应连续地焊到风门框架上，压盖内填料要适合于烟气流与大气环境的要求，</w:t>
      </w:r>
      <w:r w:rsidRPr="008E3C43">
        <w:rPr>
          <w:rFonts w:hint="eastAsia"/>
          <w:color w:val="FF0000"/>
          <w:sz w:val="24"/>
          <w:lang w:eastAsia="zh-CN"/>
        </w:rPr>
        <w:t>填料不低于8层</w:t>
      </w:r>
      <w:r>
        <w:rPr>
          <w:rFonts w:hint="eastAsia"/>
          <w:sz w:val="24"/>
          <w:lang w:eastAsia="zh-CN"/>
        </w:rPr>
        <w:t>。填料盖的设计与安装要做到不需卸下轴承或连杆，就能更换填料，填料压盖与大气之间没有泄漏。</w:t>
      </w:r>
    </w:p>
    <w:p w14:paraId="6A8AA669" w14:textId="77777777" w:rsidR="00DB77C6" w:rsidRDefault="00DB77C6" w:rsidP="00DB77C6">
      <w:pPr>
        <w:spacing w:line="360" w:lineRule="auto"/>
        <w:rPr>
          <w:sz w:val="24"/>
          <w:lang w:eastAsia="zh-CN"/>
        </w:rPr>
      </w:pPr>
      <w:r>
        <w:rPr>
          <w:rFonts w:hint="eastAsia"/>
          <w:sz w:val="24"/>
          <w:lang w:eastAsia="zh-CN"/>
        </w:rPr>
        <w:t>4.2 百叶风门</w:t>
      </w:r>
    </w:p>
    <w:p w14:paraId="641F01A7" w14:textId="77777777" w:rsidR="00DB77C6" w:rsidRDefault="00DB77C6" w:rsidP="00DB77C6">
      <w:pPr>
        <w:spacing w:line="360" w:lineRule="auto"/>
        <w:rPr>
          <w:sz w:val="24"/>
          <w:lang w:eastAsia="zh-CN"/>
        </w:rPr>
      </w:pPr>
      <w:r>
        <w:rPr>
          <w:rFonts w:hint="eastAsia"/>
          <w:sz w:val="24"/>
          <w:lang w:eastAsia="zh-CN"/>
        </w:rPr>
        <w:t>4.2.1 风门应密封可靠，多组对置叶片型至少有两个叶片，采用外装轴承和轴封，轴承和轴封之间应留有足够的距离，以保证有足够的空间更换轴封填料。</w:t>
      </w:r>
    </w:p>
    <w:p w14:paraId="148F5902" w14:textId="77777777" w:rsidR="00DB77C6" w:rsidRDefault="00DB77C6" w:rsidP="00DB77C6">
      <w:pPr>
        <w:spacing w:line="360" w:lineRule="auto"/>
        <w:rPr>
          <w:sz w:val="24"/>
          <w:lang w:eastAsia="zh-CN"/>
        </w:rPr>
      </w:pPr>
      <w:r>
        <w:rPr>
          <w:rFonts w:hint="eastAsia"/>
          <w:sz w:val="24"/>
          <w:lang w:eastAsia="zh-CN"/>
        </w:rPr>
        <w:t>4.2.2 风门叶片为翼面型结构，外部无肋板或撑条。风门叶片在任何工况下都应不超过风门的外框架高度。</w:t>
      </w:r>
    </w:p>
    <w:p w14:paraId="5A56666F" w14:textId="77777777" w:rsidR="00DB77C6" w:rsidRDefault="00DB77C6" w:rsidP="00DB77C6">
      <w:pPr>
        <w:spacing w:line="360" w:lineRule="auto"/>
        <w:rPr>
          <w:sz w:val="24"/>
          <w:lang w:eastAsia="zh-CN"/>
        </w:rPr>
      </w:pPr>
      <w:r>
        <w:rPr>
          <w:rFonts w:hint="eastAsia"/>
          <w:sz w:val="24"/>
          <w:lang w:eastAsia="zh-CN"/>
        </w:rPr>
        <w:t>4.2.3 叶片边缘密封体是S304金属的，并用螺栓固定到叶片与轴的边缘上，任何情况下，都不可采用合成材料的叶片边缘密封体。风门关闭时，边缘密封体要盖住配合的叶片。</w:t>
      </w:r>
    </w:p>
    <w:p w14:paraId="3FA49FD1" w14:textId="77777777" w:rsidR="00DB77C6" w:rsidRDefault="00DB77C6" w:rsidP="00DB77C6">
      <w:pPr>
        <w:tabs>
          <w:tab w:val="left" w:pos="900"/>
        </w:tabs>
        <w:spacing w:line="360" w:lineRule="auto"/>
        <w:rPr>
          <w:rFonts w:cs="Arial"/>
          <w:sz w:val="24"/>
          <w:lang w:eastAsia="zh-CN"/>
        </w:rPr>
      </w:pPr>
      <w:r>
        <w:rPr>
          <w:rFonts w:hint="eastAsia"/>
          <w:sz w:val="24"/>
          <w:lang w:eastAsia="zh-CN"/>
        </w:rPr>
        <w:t xml:space="preserve">4.2.4 </w:t>
      </w:r>
      <w:r>
        <w:rPr>
          <w:rFonts w:cs="Arial" w:hint="eastAsia"/>
          <w:sz w:val="24"/>
          <w:lang w:eastAsia="zh-CN"/>
        </w:rPr>
        <w:t>每个百叶型风门上都要安装密封体，而且做成流线型的，不会成为烟气流中尘</w:t>
      </w:r>
      <w:r>
        <w:rPr>
          <w:rFonts w:cs="Arial" w:hint="eastAsia"/>
          <w:sz w:val="24"/>
          <w:lang w:eastAsia="zh-CN"/>
        </w:rPr>
        <w:lastRenderedPageBreak/>
        <w:t>埃聚集的地方，其设计要做到能允许叶片与轴的膨胀与收缩。</w:t>
      </w:r>
    </w:p>
    <w:p w14:paraId="2993F98E" w14:textId="77777777" w:rsidR="00DB77C6" w:rsidRDefault="00DB77C6" w:rsidP="00DB77C6">
      <w:pPr>
        <w:spacing w:line="360" w:lineRule="auto"/>
        <w:rPr>
          <w:sz w:val="24"/>
          <w:lang w:eastAsia="zh-CN"/>
        </w:rPr>
      </w:pPr>
      <w:r>
        <w:rPr>
          <w:rFonts w:hint="eastAsia"/>
          <w:sz w:val="24"/>
          <w:lang w:eastAsia="zh-CN"/>
        </w:rPr>
        <w:t>4.3 风门无密封风设计</w:t>
      </w:r>
    </w:p>
    <w:p w14:paraId="2CD99441" w14:textId="77777777" w:rsidR="00DB77C6" w:rsidRDefault="00DB77C6" w:rsidP="00DB77C6">
      <w:pPr>
        <w:spacing w:line="360" w:lineRule="auto"/>
        <w:rPr>
          <w:sz w:val="24"/>
          <w:lang w:eastAsia="zh-CN"/>
        </w:rPr>
      </w:pPr>
      <w:r>
        <w:rPr>
          <w:rFonts w:hint="eastAsia"/>
          <w:sz w:val="24"/>
          <w:lang w:eastAsia="zh-CN"/>
        </w:rPr>
        <w:t>4.4 其他</w:t>
      </w:r>
    </w:p>
    <w:p w14:paraId="32194905" w14:textId="77777777" w:rsidR="00DB77C6" w:rsidRDefault="00DB77C6" w:rsidP="00DB77C6">
      <w:pPr>
        <w:spacing w:line="360" w:lineRule="auto"/>
        <w:rPr>
          <w:sz w:val="24"/>
          <w:lang w:eastAsia="zh-CN"/>
        </w:rPr>
      </w:pPr>
      <w:r>
        <w:rPr>
          <w:rFonts w:hint="eastAsia"/>
          <w:sz w:val="24"/>
          <w:lang w:eastAsia="zh-CN"/>
        </w:rPr>
        <w:t>4.4.1 风门应有KKS标识码。</w:t>
      </w:r>
    </w:p>
    <w:p w14:paraId="0F1322A1" w14:textId="77777777" w:rsidR="00DB77C6" w:rsidRDefault="00DB77C6" w:rsidP="00DB77C6">
      <w:pPr>
        <w:spacing w:line="360" w:lineRule="auto"/>
        <w:rPr>
          <w:sz w:val="24"/>
          <w:lang w:eastAsia="zh-CN"/>
        </w:rPr>
      </w:pPr>
      <w:r>
        <w:rPr>
          <w:rFonts w:hint="eastAsia"/>
          <w:sz w:val="24"/>
          <w:lang w:eastAsia="zh-CN"/>
        </w:rPr>
        <w:t>4.4.2 风门应考虑承受</w:t>
      </w:r>
      <w:r>
        <w:rPr>
          <w:sz w:val="24"/>
          <w:lang w:eastAsia="zh-CN"/>
        </w:rPr>
        <w:t>8.7KPa</w:t>
      </w:r>
      <w:r>
        <w:rPr>
          <w:rFonts w:hint="eastAsia"/>
          <w:sz w:val="24"/>
          <w:lang w:eastAsia="zh-CN"/>
        </w:rPr>
        <w:t>的瞬态防爆要求。</w:t>
      </w:r>
    </w:p>
    <w:p w14:paraId="6C243DD9" w14:textId="77777777" w:rsidR="00DB77C6" w:rsidRDefault="00DB77C6" w:rsidP="00DB77C6">
      <w:pPr>
        <w:spacing w:line="360" w:lineRule="auto"/>
        <w:rPr>
          <w:sz w:val="24"/>
          <w:lang w:eastAsia="zh-CN"/>
        </w:rPr>
      </w:pPr>
      <w:r>
        <w:rPr>
          <w:rFonts w:hint="eastAsia"/>
          <w:sz w:val="24"/>
          <w:lang w:eastAsia="zh-CN"/>
        </w:rPr>
        <w:t>4.4.3 风门及附件应该是技术上成熟产品的复制品，而不是试制产品。供方应提供同类型、同级别规格风门在200MW机组电厂中的使用业绩和用户反馈信息。</w:t>
      </w:r>
    </w:p>
    <w:p w14:paraId="456592FC" w14:textId="77777777" w:rsidR="00DB77C6" w:rsidRDefault="00DB77C6" w:rsidP="00DB77C6">
      <w:pPr>
        <w:spacing w:line="360" w:lineRule="auto"/>
        <w:rPr>
          <w:sz w:val="24"/>
          <w:lang w:eastAsia="zh-CN"/>
        </w:rPr>
      </w:pPr>
      <w:r>
        <w:rPr>
          <w:rFonts w:hint="eastAsia"/>
          <w:sz w:val="24"/>
          <w:lang w:eastAsia="zh-CN"/>
        </w:rPr>
        <w:t>4.4.4 风门、附件、备品备件、外部油漆等材质等应适合室外布置，并能适应本工程所处地理位置、环境条件的要求。</w:t>
      </w:r>
    </w:p>
    <w:p w14:paraId="64C4AFC7" w14:textId="77777777" w:rsidR="00DB77C6" w:rsidRDefault="00DB77C6" w:rsidP="00DB77C6">
      <w:pPr>
        <w:tabs>
          <w:tab w:val="left" w:pos="900"/>
        </w:tabs>
        <w:spacing w:line="360" w:lineRule="auto"/>
        <w:rPr>
          <w:sz w:val="24"/>
          <w:lang w:eastAsia="zh-CN"/>
        </w:rPr>
      </w:pPr>
      <w:r>
        <w:rPr>
          <w:rFonts w:hint="eastAsia"/>
          <w:sz w:val="24"/>
          <w:lang w:eastAsia="zh-CN"/>
        </w:rPr>
        <w:t>4.5 执行机构</w:t>
      </w:r>
    </w:p>
    <w:p w14:paraId="68984426" w14:textId="77777777" w:rsidR="00DB77C6" w:rsidRDefault="00DB77C6" w:rsidP="00DB77C6">
      <w:pPr>
        <w:spacing w:line="360" w:lineRule="auto"/>
        <w:rPr>
          <w:sz w:val="24"/>
          <w:lang w:eastAsia="zh-CN"/>
        </w:rPr>
      </w:pPr>
      <w:r>
        <w:rPr>
          <w:rFonts w:hint="eastAsia"/>
          <w:sz w:val="24"/>
          <w:lang w:eastAsia="zh-CN"/>
        </w:rPr>
        <w:t>4.5.1 电动执行机构</w:t>
      </w:r>
    </w:p>
    <w:p w14:paraId="347B645C" w14:textId="77777777" w:rsidR="00DB77C6" w:rsidRDefault="00DB77C6" w:rsidP="00DB77C6">
      <w:pPr>
        <w:pStyle w:val="a7"/>
        <w:spacing w:line="360" w:lineRule="auto"/>
        <w:rPr>
          <w:sz w:val="24"/>
          <w:szCs w:val="24"/>
          <w:lang w:eastAsia="zh-CN"/>
        </w:rPr>
      </w:pPr>
      <w:r>
        <w:rPr>
          <w:rFonts w:hint="eastAsia"/>
          <w:sz w:val="24"/>
          <w:szCs w:val="24"/>
          <w:lang w:eastAsia="zh-CN"/>
        </w:rPr>
        <w:t>4.5.1.1 开关型风门，投标方应随风门配供电动执行机构，电动执行机构应采用进口智能一体化产品。投标方提供上自仪、恒春、瑞基品牌的电动执行机构。</w:t>
      </w:r>
    </w:p>
    <w:p w14:paraId="7CC5EF3D" w14:textId="77777777" w:rsidR="00DB77C6" w:rsidRDefault="00DB77C6" w:rsidP="00DB77C6">
      <w:pPr>
        <w:tabs>
          <w:tab w:val="left" w:pos="900"/>
        </w:tabs>
        <w:spacing w:line="360" w:lineRule="auto"/>
        <w:rPr>
          <w:sz w:val="24"/>
          <w:lang w:eastAsia="zh-CN"/>
        </w:rPr>
      </w:pPr>
      <w:r>
        <w:rPr>
          <w:rFonts w:hint="eastAsia"/>
          <w:sz w:val="24"/>
          <w:lang w:eastAsia="zh-CN"/>
        </w:rPr>
        <w:t>4.5.1.2电动执行机构的动力电源为三相四线380VAC电源。</w:t>
      </w:r>
    </w:p>
    <w:p w14:paraId="507804D9" w14:textId="77777777" w:rsidR="00DB77C6" w:rsidRDefault="00DB77C6" w:rsidP="00DB77C6">
      <w:pPr>
        <w:tabs>
          <w:tab w:val="left" w:pos="900"/>
        </w:tabs>
        <w:spacing w:line="360" w:lineRule="auto"/>
        <w:rPr>
          <w:sz w:val="24"/>
          <w:lang w:eastAsia="zh-CN"/>
        </w:rPr>
      </w:pPr>
      <w:r>
        <w:rPr>
          <w:rFonts w:hint="eastAsia"/>
          <w:sz w:val="24"/>
          <w:lang w:eastAsia="zh-CN"/>
        </w:rPr>
        <w:t>4.5.1.3电动执行机构至少应能提供下列控制信号接口：</w:t>
      </w:r>
    </w:p>
    <w:p w14:paraId="275EE541"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1）开启风门信号。信号类型：无源接点，常开，接点容量220VAC 5A；</w:t>
      </w:r>
    </w:p>
    <w:p w14:paraId="7E8DC214"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2）关闭风门信号。信号类型：无源接点，常开，接点容量220VAC 5A；</w:t>
      </w:r>
    </w:p>
    <w:p w14:paraId="1F5B86CF"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3）风门已开信号。信号类型：无源接点，常开，接点容量220VAC 3A；</w:t>
      </w:r>
    </w:p>
    <w:p w14:paraId="154F6B53"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4）风门已关信号。信号类型：无源接点，常开，接点容量220VAC 3A；</w:t>
      </w:r>
    </w:p>
    <w:p w14:paraId="22D50481"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5）风门故障信号（包括电源故障、过力矩）。 信号类型：无源接点，常开，接点容量220VAC 3A；</w:t>
      </w:r>
    </w:p>
    <w:p w14:paraId="611A88ED"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6）风门就地/远方切换信号。信号类型：无源接点，常开，接点容量220VAC 3A；</w:t>
      </w:r>
    </w:p>
    <w:p w14:paraId="5203D18D" w14:textId="77777777" w:rsidR="00DB77C6" w:rsidRDefault="00DB77C6" w:rsidP="00DB77C6">
      <w:pPr>
        <w:tabs>
          <w:tab w:val="left" w:pos="900"/>
        </w:tabs>
        <w:spacing w:line="360" w:lineRule="auto"/>
        <w:rPr>
          <w:sz w:val="24"/>
          <w:lang w:eastAsia="zh-CN"/>
        </w:rPr>
      </w:pPr>
      <w:r>
        <w:rPr>
          <w:rFonts w:hint="eastAsia"/>
          <w:sz w:val="24"/>
          <w:lang w:eastAsia="zh-CN"/>
        </w:rPr>
        <w:t>4.5.1.4 电动执行机构应提供就地操作手段，就地操作手段包括就地开启风门、就地关闭风门、就地停。</w:t>
      </w:r>
    </w:p>
    <w:p w14:paraId="778AE5D0" w14:textId="77777777" w:rsidR="00DB77C6" w:rsidRDefault="00DB77C6" w:rsidP="00DB77C6">
      <w:pPr>
        <w:tabs>
          <w:tab w:val="left" w:pos="900"/>
        </w:tabs>
        <w:spacing w:line="360" w:lineRule="auto"/>
        <w:rPr>
          <w:sz w:val="24"/>
          <w:lang w:eastAsia="zh-CN"/>
        </w:rPr>
      </w:pPr>
      <w:r>
        <w:rPr>
          <w:rFonts w:hint="eastAsia"/>
          <w:sz w:val="24"/>
          <w:lang w:eastAsia="zh-CN"/>
        </w:rPr>
        <w:t>4.5.1.5 电动执行机构应有过力矩保护，防护等级IP67以上,电机需有20%裕度。</w:t>
      </w:r>
    </w:p>
    <w:p w14:paraId="269F435E" w14:textId="77777777" w:rsidR="00DB77C6" w:rsidRDefault="00DB77C6" w:rsidP="00DB77C6">
      <w:pPr>
        <w:tabs>
          <w:tab w:val="left" w:pos="900"/>
        </w:tabs>
        <w:spacing w:line="360" w:lineRule="auto"/>
        <w:rPr>
          <w:sz w:val="24"/>
          <w:lang w:eastAsia="zh-CN"/>
        </w:rPr>
      </w:pPr>
      <w:r>
        <w:rPr>
          <w:rFonts w:hint="eastAsia"/>
          <w:sz w:val="24"/>
          <w:lang w:eastAsia="zh-CN"/>
        </w:rPr>
        <w:t>4.5.1.6 电动执行机构应有手轮，以便有就地手动操作，并应有电动/手动切换装置，电动操作时，应能自动切除手动操作。</w:t>
      </w:r>
    </w:p>
    <w:p w14:paraId="46E828B7" w14:textId="77777777" w:rsidR="00DB77C6" w:rsidRDefault="00DB77C6" w:rsidP="00DB77C6">
      <w:pPr>
        <w:spacing w:line="360" w:lineRule="auto"/>
        <w:rPr>
          <w:sz w:val="24"/>
          <w:lang w:eastAsia="zh-CN"/>
        </w:rPr>
      </w:pPr>
      <w:r>
        <w:rPr>
          <w:rFonts w:hint="eastAsia"/>
          <w:sz w:val="24"/>
          <w:lang w:eastAsia="zh-CN"/>
        </w:rPr>
        <w:t>4.5.1.7 电动执行机构开关配置：四常开四常闭行程开关；四常开四常闭转矩开关；行程开关和转矩开关都可调，并为无源接点，接点容量为220VAC、3A。</w:t>
      </w:r>
    </w:p>
    <w:p w14:paraId="536EDDD4" w14:textId="77777777" w:rsidR="00DB77C6" w:rsidRDefault="00DB77C6" w:rsidP="00DB77C6">
      <w:pPr>
        <w:spacing w:line="360" w:lineRule="auto"/>
        <w:rPr>
          <w:sz w:val="24"/>
          <w:lang w:eastAsia="zh-CN"/>
        </w:rPr>
      </w:pPr>
      <w:r>
        <w:rPr>
          <w:rFonts w:hint="eastAsia"/>
          <w:sz w:val="24"/>
          <w:lang w:eastAsia="zh-CN"/>
        </w:rPr>
        <w:t>4.5.1.8</w:t>
      </w:r>
      <w:r>
        <w:rPr>
          <w:sz w:val="24"/>
          <w:lang w:eastAsia="zh-CN"/>
        </w:rPr>
        <w:t xml:space="preserve"> </w:t>
      </w:r>
      <w:r>
        <w:rPr>
          <w:rFonts w:hint="eastAsia"/>
          <w:sz w:val="24"/>
          <w:lang w:eastAsia="zh-CN"/>
        </w:rPr>
        <w:t>所有风门的电动执行机构，中标后投标方应提供接线图和特性曲线。</w:t>
      </w:r>
    </w:p>
    <w:p w14:paraId="5F40F6B0" w14:textId="77777777" w:rsidR="00DB77C6" w:rsidRDefault="00DB77C6" w:rsidP="00DB77C6">
      <w:pPr>
        <w:spacing w:line="360" w:lineRule="auto"/>
        <w:rPr>
          <w:sz w:val="24"/>
          <w:lang w:eastAsia="zh-CN"/>
        </w:rPr>
      </w:pPr>
      <w:r>
        <w:rPr>
          <w:rFonts w:hint="eastAsia"/>
          <w:sz w:val="24"/>
          <w:lang w:eastAsia="zh-CN"/>
        </w:rPr>
        <w:lastRenderedPageBreak/>
        <w:t>4</w:t>
      </w:r>
      <w:r>
        <w:rPr>
          <w:sz w:val="24"/>
          <w:lang w:eastAsia="zh-CN"/>
        </w:rPr>
        <w:t>.</w:t>
      </w:r>
      <w:r>
        <w:rPr>
          <w:rFonts w:hint="eastAsia"/>
          <w:sz w:val="24"/>
          <w:lang w:eastAsia="zh-CN"/>
        </w:rPr>
        <w:t>6 标准</w:t>
      </w:r>
    </w:p>
    <w:p w14:paraId="5A44B49F" w14:textId="77777777" w:rsidR="00DB77C6" w:rsidRDefault="00DB77C6" w:rsidP="00DB77C6">
      <w:pPr>
        <w:spacing w:line="360" w:lineRule="auto"/>
        <w:rPr>
          <w:sz w:val="24"/>
          <w:lang w:eastAsia="zh-CN"/>
        </w:rPr>
      </w:pPr>
      <w:r>
        <w:rPr>
          <w:rFonts w:hint="eastAsia"/>
          <w:sz w:val="24"/>
          <w:lang w:eastAsia="zh-CN"/>
        </w:rPr>
        <w:t>4</w:t>
      </w:r>
      <w:r>
        <w:rPr>
          <w:sz w:val="24"/>
          <w:lang w:eastAsia="zh-CN"/>
        </w:rPr>
        <w:t>.</w:t>
      </w:r>
      <w:r>
        <w:rPr>
          <w:rFonts w:hint="eastAsia"/>
          <w:sz w:val="24"/>
          <w:lang w:eastAsia="zh-CN"/>
        </w:rPr>
        <w:t>6</w:t>
      </w:r>
      <w:r>
        <w:rPr>
          <w:sz w:val="24"/>
          <w:lang w:eastAsia="zh-CN"/>
        </w:rPr>
        <w:t>.1</w:t>
      </w:r>
      <w:r>
        <w:rPr>
          <w:rFonts w:hint="eastAsia"/>
          <w:sz w:val="24"/>
          <w:lang w:eastAsia="zh-CN"/>
        </w:rPr>
        <w:t xml:space="preserve"> 风门的设计、制造、包装、运输、安装、验收应符合下列标准、规范和有关的中国国家标准</w:t>
      </w:r>
      <w:r>
        <w:rPr>
          <w:sz w:val="24"/>
          <w:lang w:eastAsia="zh-CN"/>
        </w:rPr>
        <w:t>(GB)</w:t>
      </w:r>
      <w:r>
        <w:rPr>
          <w:rFonts w:hint="eastAsia"/>
          <w:sz w:val="24"/>
          <w:lang w:eastAsia="zh-CN"/>
        </w:rPr>
        <w:t>要求,制造厂应按引进美国CE公司风门技术设计制造供货。对引进型设备还包括引进国家相关标准规范，以及现行使用的有关国家标准和部颁标准（需经招标方认可）。这些标准和规范（不限于）至少包括：</w:t>
      </w:r>
    </w:p>
    <w:p w14:paraId="18D22D2D" w14:textId="77777777" w:rsidR="00DB77C6" w:rsidRDefault="00DB77C6" w:rsidP="00DB77C6">
      <w:pPr>
        <w:spacing w:line="360" w:lineRule="auto"/>
        <w:ind w:firstLineChars="200" w:firstLine="480"/>
        <w:rPr>
          <w:sz w:val="24"/>
          <w:lang w:eastAsia="zh-CN"/>
        </w:rPr>
      </w:pPr>
      <w:r>
        <w:rPr>
          <w:sz w:val="24"/>
          <w:lang w:eastAsia="zh-CN"/>
        </w:rPr>
        <w:t>AISC</w:t>
      </w:r>
      <w:r>
        <w:rPr>
          <w:rFonts w:hint="eastAsia"/>
          <w:sz w:val="24"/>
          <w:lang w:eastAsia="zh-CN"/>
        </w:rPr>
        <w:t>——美国钢结构学会</w:t>
      </w:r>
    </w:p>
    <w:p w14:paraId="521BE306" w14:textId="77777777" w:rsidR="00DB77C6" w:rsidRDefault="00DB77C6" w:rsidP="00DB77C6">
      <w:pPr>
        <w:spacing w:line="360" w:lineRule="auto"/>
        <w:ind w:firstLineChars="200" w:firstLine="480"/>
        <w:rPr>
          <w:sz w:val="24"/>
          <w:lang w:eastAsia="zh-CN"/>
        </w:rPr>
      </w:pPr>
      <w:r>
        <w:rPr>
          <w:sz w:val="24"/>
          <w:lang w:eastAsia="zh-CN"/>
        </w:rPr>
        <w:t>AISI</w:t>
      </w:r>
      <w:r>
        <w:rPr>
          <w:rFonts w:hint="eastAsia"/>
          <w:sz w:val="24"/>
          <w:lang w:eastAsia="zh-CN"/>
        </w:rPr>
        <w:t>——美国钢铁学会</w:t>
      </w:r>
    </w:p>
    <w:p w14:paraId="12E1488E" w14:textId="77777777" w:rsidR="00DB77C6" w:rsidRDefault="00DB77C6" w:rsidP="00DB77C6">
      <w:pPr>
        <w:spacing w:line="360" w:lineRule="auto"/>
        <w:ind w:firstLineChars="200" w:firstLine="480"/>
        <w:rPr>
          <w:sz w:val="24"/>
          <w:lang w:eastAsia="zh-CN"/>
        </w:rPr>
      </w:pPr>
      <w:r>
        <w:rPr>
          <w:sz w:val="24"/>
          <w:lang w:eastAsia="zh-CN"/>
        </w:rPr>
        <w:t>ASME</w:t>
      </w:r>
      <w:r>
        <w:rPr>
          <w:rFonts w:hint="eastAsia"/>
          <w:sz w:val="24"/>
          <w:lang w:eastAsia="zh-CN"/>
        </w:rPr>
        <w:t>——美国机械工程师学会</w:t>
      </w:r>
    </w:p>
    <w:p w14:paraId="67A92E39" w14:textId="77777777" w:rsidR="00DB77C6" w:rsidRDefault="00DB77C6" w:rsidP="00DB77C6">
      <w:pPr>
        <w:spacing w:line="360" w:lineRule="auto"/>
        <w:ind w:firstLineChars="200" w:firstLine="480"/>
        <w:rPr>
          <w:sz w:val="24"/>
          <w:lang w:eastAsia="zh-CN"/>
        </w:rPr>
      </w:pPr>
      <w:r>
        <w:rPr>
          <w:sz w:val="24"/>
          <w:lang w:eastAsia="zh-CN"/>
        </w:rPr>
        <w:t>ASTM</w:t>
      </w:r>
      <w:r>
        <w:rPr>
          <w:rFonts w:hint="eastAsia"/>
          <w:sz w:val="24"/>
          <w:lang w:eastAsia="zh-CN"/>
        </w:rPr>
        <w:t>——美国材料试验学会</w:t>
      </w:r>
    </w:p>
    <w:p w14:paraId="605F3B37" w14:textId="77777777" w:rsidR="00DB77C6" w:rsidRDefault="00DB77C6" w:rsidP="00DB77C6">
      <w:pPr>
        <w:spacing w:line="360" w:lineRule="auto"/>
        <w:ind w:firstLineChars="200" w:firstLine="480"/>
        <w:rPr>
          <w:sz w:val="24"/>
          <w:lang w:eastAsia="zh-CN"/>
        </w:rPr>
      </w:pPr>
      <w:r>
        <w:rPr>
          <w:sz w:val="24"/>
          <w:lang w:eastAsia="zh-CN"/>
        </w:rPr>
        <w:t>AWS</w:t>
      </w:r>
      <w:r>
        <w:rPr>
          <w:rFonts w:hint="eastAsia"/>
          <w:sz w:val="24"/>
          <w:lang w:eastAsia="zh-CN"/>
        </w:rPr>
        <w:t>——美国焊接学会</w:t>
      </w:r>
    </w:p>
    <w:p w14:paraId="406F8625" w14:textId="77777777" w:rsidR="00DB77C6" w:rsidRDefault="00DB77C6" w:rsidP="00DB77C6">
      <w:pPr>
        <w:spacing w:line="360" w:lineRule="auto"/>
        <w:ind w:firstLineChars="200" w:firstLine="480"/>
        <w:rPr>
          <w:sz w:val="24"/>
          <w:lang w:eastAsia="zh-CN"/>
        </w:rPr>
      </w:pPr>
      <w:r>
        <w:rPr>
          <w:sz w:val="24"/>
          <w:lang w:eastAsia="zh-CN"/>
        </w:rPr>
        <w:t>SSPC</w:t>
      </w:r>
      <w:r>
        <w:rPr>
          <w:rFonts w:hint="eastAsia"/>
          <w:sz w:val="24"/>
          <w:lang w:eastAsia="zh-CN"/>
        </w:rPr>
        <w:t>——底漆与涂层标准技术规程</w:t>
      </w:r>
    </w:p>
    <w:p w14:paraId="117A1921" w14:textId="77777777" w:rsidR="00DB77C6" w:rsidRDefault="00DB77C6" w:rsidP="00DB77C6">
      <w:pPr>
        <w:spacing w:line="360" w:lineRule="auto"/>
        <w:ind w:firstLineChars="200" w:firstLine="480"/>
        <w:rPr>
          <w:sz w:val="24"/>
          <w:lang w:eastAsia="zh-CN"/>
        </w:rPr>
      </w:pPr>
      <w:r>
        <w:rPr>
          <w:sz w:val="24"/>
          <w:lang w:eastAsia="zh-CN"/>
        </w:rPr>
        <w:t>IEC</w:t>
      </w:r>
      <w:r>
        <w:rPr>
          <w:rFonts w:hint="eastAsia"/>
          <w:sz w:val="24"/>
          <w:lang w:eastAsia="zh-CN"/>
        </w:rPr>
        <w:t>——国际电工委员会</w:t>
      </w:r>
    </w:p>
    <w:p w14:paraId="1422B8BE" w14:textId="77777777" w:rsidR="00DB77C6" w:rsidRDefault="00DB77C6" w:rsidP="00DB77C6">
      <w:pPr>
        <w:spacing w:line="360" w:lineRule="auto"/>
        <w:ind w:firstLineChars="200" w:firstLine="480"/>
        <w:rPr>
          <w:sz w:val="24"/>
          <w:lang w:eastAsia="zh-CN"/>
        </w:rPr>
      </w:pPr>
      <w:r>
        <w:rPr>
          <w:sz w:val="24"/>
          <w:lang w:eastAsia="zh-CN"/>
        </w:rPr>
        <w:t>IEEE</w:t>
      </w:r>
      <w:r>
        <w:rPr>
          <w:rFonts w:hint="eastAsia"/>
          <w:sz w:val="24"/>
          <w:lang w:eastAsia="zh-CN"/>
        </w:rPr>
        <w:t>——电气与电子工程师协会</w:t>
      </w:r>
    </w:p>
    <w:p w14:paraId="13161BE1" w14:textId="77777777" w:rsidR="00DB77C6" w:rsidRDefault="00DB77C6" w:rsidP="00DB77C6">
      <w:pPr>
        <w:spacing w:line="360" w:lineRule="auto"/>
        <w:rPr>
          <w:sz w:val="24"/>
          <w:lang w:eastAsia="zh-CN"/>
        </w:rPr>
      </w:pPr>
      <w:r>
        <w:rPr>
          <w:rFonts w:hint="eastAsia"/>
          <w:sz w:val="24"/>
          <w:lang w:eastAsia="zh-CN"/>
        </w:rPr>
        <w:t>4.6.2如所列标准与企业执行标准有矛盾，按较高标准执行。从订货之日起至投标方开始投料制造之前的这段时间内，如果因标准、规程发生修改或变化，招标方有权提出补充要求，投标方应满足并遵守这些要求。</w:t>
      </w:r>
    </w:p>
    <w:p w14:paraId="52384BD2" w14:textId="77777777" w:rsidR="00DB77C6" w:rsidRDefault="00DB77C6" w:rsidP="00DB77C6">
      <w:pPr>
        <w:spacing w:line="360" w:lineRule="auto"/>
        <w:rPr>
          <w:color w:val="000000"/>
          <w:sz w:val="24"/>
          <w:lang w:eastAsia="zh-CN"/>
        </w:rPr>
      </w:pPr>
      <w:r>
        <w:rPr>
          <w:rFonts w:hint="eastAsia"/>
          <w:color w:val="000000"/>
          <w:sz w:val="24"/>
          <w:lang w:eastAsia="zh-CN"/>
        </w:rPr>
        <w:t>4</w:t>
      </w:r>
      <w:r>
        <w:rPr>
          <w:color w:val="000000"/>
          <w:sz w:val="24"/>
          <w:lang w:eastAsia="zh-CN"/>
        </w:rPr>
        <w:t>.</w:t>
      </w:r>
      <w:r>
        <w:rPr>
          <w:rFonts w:hint="eastAsia"/>
          <w:color w:val="000000"/>
          <w:sz w:val="24"/>
          <w:lang w:eastAsia="zh-CN"/>
        </w:rPr>
        <w:t>6.3</w:t>
      </w:r>
      <w:r>
        <w:rPr>
          <w:color w:val="000000"/>
          <w:sz w:val="24"/>
          <w:lang w:eastAsia="zh-CN"/>
        </w:rPr>
        <w:t xml:space="preserve"> </w:t>
      </w:r>
      <w:r>
        <w:rPr>
          <w:rFonts w:hint="eastAsia"/>
          <w:color w:val="000000"/>
          <w:sz w:val="24"/>
          <w:lang w:eastAsia="zh-CN"/>
        </w:rPr>
        <w:t>合同签订后1个月，按本规范</w:t>
      </w:r>
      <w:r>
        <w:rPr>
          <w:color w:val="000000"/>
          <w:sz w:val="24"/>
          <w:lang w:eastAsia="zh-CN"/>
        </w:rPr>
        <w:t>4.</w:t>
      </w:r>
      <w:r>
        <w:rPr>
          <w:rFonts w:hint="eastAsia"/>
          <w:color w:val="000000"/>
          <w:sz w:val="24"/>
          <w:lang w:eastAsia="zh-CN"/>
        </w:rPr>
        <w:t>8要求，投标方提出合同设备的设计、制造、检验</w:t>
      </w:r>
      <w:r>
        <w:rPr>
          <w:color w:val="000000"/>
          <w:sz w:val="24"/>
          <w:lang w:eastAsia="zh-CN"/>
        </w:rPr>
        <w:t>/</w:t>
      </w:r>
      <w:r>
        <w:rPr>
          <w:rFonts w:hint="eastAsia"/>
          <w:color w:val="000000"/>
          <w:sz w:val="24"/>
          <w:lang w:eastAsia="zh-CN"/>
        </w:rPr>
        <w:t>试验、装配、安装、调试、试运、验收、试验、运行和维护等标准清单给买方，买方确认。</w:t>
      </w:r>
    </w:p>
    <w:p w14:paraId="54C1A343" w14:textId="77777777" w:rsidR="00DB77C6" w:rsidRDefault="00DB77C6" w:rsidP="00DB77C6">
      <w:pPr>
        <w:spacing w:line="360" w:lineRule="auto"/>
        <w:rPr>
          <w:spacing w:val="5"/>
          <w:sz w:val="24"/>
          <w:lang w:eastAsia="zh-CN"/>
        </w:rPr>
      </w:pPr>
      <w:r>
        <w:rPr>
          <w:rFonts w:hint="eastAsia"/>
          <w:spacing w:val="5"/>
          <w:sz w:val="24"/>
          <w:lang w:eastAsia="zh-CN"/>
        </w:rPr>
        <w:t>4</w:t>
      </w:r>
      <w:r>
        <w:rPr>
          <w:spacing w:val="5"/>
          <w:sz w:val="24"/>
          <w:lang w:eastAsia="zh-CN"/>
        </w:rPr>
        <w:t>.</w:t>
      </w:r>
      <w:r>
        <w:rPr>
          <w:rFonts w:hint="eastAsia"/>
          <w:spacing w:val="5"/>
          <w:sz w:val="24"/>
          <w:lang w:eastAsia="zh-CN"/>
        </w:rPr>
        <w:t>6</w:t>
      </w:r>
      <w:r>
        <w:rPr>
          <w:spacing w:val="5"/>
          <w:sz w:val="24"/>
          <w:lang w:eastAsia="zh-CN"/>
        </w:rPr>
        <w:t>.</w:t>
      </w:r>
      <w:r>
        <w:rPr>
          <w:rFonts w:hint="eastAsia"/>
          <w:spacing w:val="5"/>
          <w:sz w:val="24"/>
          <w:lang w:eastAsia="zh-CN"/>
        </w:rPr>
        <w:t>4</w:t>
      </w:r>
      <w:r>
        <w:rPr>
          <w:spacing w:val="5"/>
          <w:sz w:val="24"/>
          <w:lang w:eastAsia="zh-CN"/>
        </w:rPr>
        <w:t xml:space="preserve"> </w:t>
      </w:r>
      <w:r>
        <w:rPr>
          <w:rFonts w:hint="eastAsia"/>
          <w:spacing w:val="5"/>
          <w:sz w:val="24"/>
          <w:lang w:eastAsia="zh-CN"/>
        </w:rPr>
        <w:t>投标方应在开始投料制造之前，向买方提供一份</w:t>
      </w:r>
      <w:r>
        <w:rPr>
          <w:spacing w:val="5"/>
          <w:sz w:val="24"/>
          <w:lang w:eastAsia="zh-CN"/>
        </w:rPr>
        <w:t>ISO9000</w:t>
      </w:r>
      <w:r>
        <w:rPr>
          <w:rFonts w:hint="eastAsia"/>
          <w:spacing w:val="5"/>
          <w:sz w:val="24"/>
          <w:lang w:eastAsia="zh-CN"/>
        </w:rPr>
        <w:t>系列标准的质量管理和质量保证书及准备正式使用的有关标准和规定的目录清单。</w:t>
      </w:r>
    </w:p>
    <w:p w14:paraId="23A1115E" w14:textId="77777777" w:rsidR="00DB77C6" w:rsidRDefault="00DB77C6" w:rsidP="00DB77C6">
      <w:pPr>
        <w:spacing w:line="360" w:lineRule="auto"/>
        <w:rPr>
          <w:spacing w:val="5"/>
          <w:sz w:val="24"/>
          <w:lang w:eastAsia="zh-CN"/>
        </w:rPr>
      </w:pPr>
      <w:r>
        <w:rPr>
          <w:rFonts w:hint="eastAsia"/>
          <w:spacing w:val="5"/>
          <w:sz w:val="24"/>
          <w:lang w:eastAsia="zh-CN"/>
        </w:rPr>
        <w:t>4.7</w:t>
      </w:r>
      <w:r>
        <w:rPr>
          <w:spacing w:val="5"/>
          <w:sz w:val="24"/>
          <w:lang w:eastAsia="zh-CN"/>
        </w:rPr>
        <w:t xml:space="preserve"> </w:t>
      </w:r>
      <w:r>
        <w:rPr>
          <w:rFonts w:hint="eastAsia"/>
          <w:spacing w:val="5"/>
          <w:sz w:val="24"/>
          <w:lang w:eastAsia="zh-CN"/>
        </w:rPr>
        <w:t>性能保证值</w:t>
      </w:r>
    </w:p>
    <w:p w14:paraId="7523F652" w14:textId="77777777" w:rsidR="00DB77C6" w:rsidRDefault="00DB77C6" w:rsidP="00DB77C6">
      <w:pPr>
        <w:spacing w:line="360" w:lineRule="auto"/>
        <w:rPr>
          <w:sz w:val="24"/>
          <w:lang w:eastAsia="zh-CN"/>
        </w:rPr>
      </w:pPr>
      <w:r>
        <w:rPr>
          <w:rFonts w:hint="eastAsia"/>
          <w:sz w:val="24"/>
          <w:lang w:eastAsia="zh-CN"/>
        </w:rPr>
        <w:t>4.7.1 风道系统中的所有风门对锅炉的运行与维修都是很重要的组件，采用合适的材料、精细制造工艺和严格的质量控制等是这些组件的质量保证。</w:t>
      </w:r>
    </w:p>
    <w:p w14:paraId="7FADAA50" w14:textId="77777777" w:rsidR="00DB77C6" w:rsidRDefault="00DB77C6" w:rsidP="00DB77C6">
      <w:pPr>
        <w:spacing w:line="360" w:lineRule="auto"/>
        <w:rPr>
          <w:sz w:val="24"/>
          <w:lang w:eastAsia="zh-CN"/>
        </w:rPr>
      </w:pPr>
      <w:r>
        <w:rPr>
          <w:rFonts w:hint="eastAsia"/>
          <w:sz w:val="24"/>
          <w:lang w:eastAsia="zh-CN"/>
        </w:rPr>
        <w:t>4.7.2 虽经工厂验收，投标方还要保证现场试验达到要求的性能和可靠性；对于在工厂的检验验收，不应认为是解除投标方所负的责任。</w:t>
      </w:r>
    </w:p>
    <w:p w14:paraId="446BA916" w14:textId="77777777" w:rsidR="00DB77C6" w:rsidRDefault="00DB77C6" w:rsidP="00DB77C6">
      <w:pPr>
        <w:spacing w:line="360" w:lineRule="auto"/>
        <w:rPr>
          <w:sz w:val="24"/>
          <w:lang w:eastAsia="zh-CN"/>
        </w:rPr>
      </w:pPr>
      <w:r>
        <w:rPr>
          <w:rFonts w:hint="eastAsia"/>
          <w:sz w:val="24"/>
          <w:lang w:eastAsia="zh-CN"/>
        </w:rPr>
        <w:t>4.7.3 投标方应保证所提供的设备满足火力发电厂安全、可靠运行的要求，并对合同范围内的设计、制造、试验、装箱等过程全面负责。</w:t>
      </w:r>
    </w:p>
    <w:p w14:paraId="71428BBA" w14:textId="77777777" w:rsidR="00DB77C6" w:rsidRDefault="00DB77C6" w:rsidP="00DB77C6">
      <w:pPr>
        <w:spacing w:line="360" w:lineRule="auto"/>
        <w:rPr>
          <w:sz w:val="24"/>
          <w:lang w:eastAsia="zh-CN"/>
        </w:rPr>
      </w:pPr>
      <w:r>
        <w:rPr>
          <w:rFonts w:hint="eastAsia"/>
          <w:sz w:val="24"/>
          <w:lang w:eastAsia="zh-CN"/>
        </w:rPr>
        <w:t>4.7.4 所有风门都应适合含有</w:t>
      </w:r>
      <w:r>
        <w:rPr>
          <w:sz w:val="24"/>
          <w:lang w:eastAsia="zh-CN"/>
        </w:rPr>
        <w:t>N</w:t>
      </w:r>
      <w:r>
        <w:rPr>
          <w:rFonts w:hint="eastAsia"/>
          <w:sz w:val="24"/>
          <w:lang w:eastAsia="zh-CN"/>
        </w:rPr>
        <w:t>O</w:t>
      </w:r>
      <w:r>
        <w:rPr>
          <w:sz w:val="24"/>
          <w:lang w:eastAsia="zh-CN"/>
        </w:rPr>
        <w:t>x</w:t>
      </w:r>
      <w:r>
        <w:rPr>
          <w:rFonts w:hint="eastAsia"/>
          <w:sz w:val="24"/>
          <w:lang w:eastAsia="zh-CN"/>
        </w:rPr>
        <w:t>、</w:t>
      </w:r>
      <w:r>
        <w:rPr>
          <w:sz w:val="24"/>
          <w:lang w:eastAsia="zh-CN"/>
        </w:rPr>
        <w:t>SO2</w:t>
      </w:r>
      <w:r>
        <w:rPr>
          <w:rFonts w:hint="eastAsia"/>
          <w:sz w:val="24"/>
          <w:lang w:eastAsia="zh-CN"/>
        </w:rPr>
        <w:t>与</w:t>
      </w:r>
      <w:r>
        <w:rPr>
          <w:sz w:val="24"/>
          <w:lang w:eastAsia="zh-CN"/>
        </w:rPr>
        <w:t>HC</w:t>
      </w:r>
      <w:r>
        <w:rPr>
          <w:rFonts w:hint="eastAsia"/>
          <w:sz w:val="24"/>
          <w:lang w:eastAsia="zh-CN"/>
        </w:rPr>
        <w:t>L存在的烟气。</w:t>
      </w:r>
    </w:p>
    <w:p w14:paraId="20F75D80" w14:textId="77777777" w:rsidR="00DB77C6" w:rsidRDefault="00DB77C6" w:rsidP="00DB77C6">
      <w:pPr>
        <w:spacing w:line="360" w:lineRule="auto"/>
        <w:rPr>
          <w:sz w:val="24"/>
          <w:lang w:eastAsia="zh-CN"/>
        </w:rPr>
      </w:pPr>
      <w:r>
        <w:rPr>
          <w:rFonts w:hint="eastAsia"/>
          <w:sz w:val="24"/>
          <w:lang w:eastAsia="zh-CN"/>
        </w:rPr>
        <w:t>4.7.5 投标方应采用较好的涂层方式，以防止设备在运输、储备和运行时被腐蚀。</w:t>
      </w:r>
    </w:p>
    <w:p w14:paraId="4CCAC5F3" w14:textId="77777777" w:rsidR="00DB77C6" w:rsidRDefault="00DB77C6" w:rsidP="00DB77C6">
      <w:pPr>
        <w:spacing w:line="360" w:lineRule="auto"/>
        <w:rPr>
          <w:sz w:val="24"/>
          <w:lang w:eastAsia="zh-CN"/>
        </w:rPr>
      </w:pPr>
      <w:r>
        <w:rPr>
          <w:rFonts w:hint="eastAsia"/>
          <w:sz w:val="24"/>
          <w:lang w:eastAsia="zh-CN"/>
        </w:rPr>
        <w:lastRenderedPageBreak/>
        <w:t>4.7.6 投标方设计的风门应能承受下列所有可能的荷载：地震荷载、静荷载和动荷载。</w:t>
      </w:r>
    </w:p>
    <w:p w14:paraId="1A18DBF0" w14:textId="77777777" w:rsidR="00DB77C6" w:rsidRDefault="00DB77C6" w:rsidP="00DB77C6">
      <w:pPr>
        <w:spacing w:line="360" w:lineRule="auto"/>
        <w:rPr>
          <w:sz w:val="24"/>
          <w:lang w:eastAsia="zh-CN"/>
        </w:rPr>
      </w:pPr>
      <w:r>
        <w:rPr>
          <w:rFonts w:hint="eastAsia"/>
          <w:sz w:val="24"/>
          <w:lang w:eastAsia="zh-CN"/>
        </w:rPr>
        <w:t>4.7.7 风门设计应能承受电厂运行情况下可能存在的荷载最不利组合。</w:t>
      </w:r>
    </w:p>
    <w:p w14:paraId="46BA45CD" w14:textId="77777777" w:rsidR="00DB77C6" w:rsidRDefault="00DB77C6" w:rsidP="00DB77C6">
      <w:pPr>
        <w:tabs>
          <w:tab w:val="left" w:pos="900"/>
        </w:tabs>
        <w:spacing w:line="360" w:lineRule="auto"/>
        <w:ind w:firstLineChars="200" w:firstLine="480"/>
        <w:rPr>
          <w:rFonts w:cs="Arial"/>
          <w:sz w:val="24"/>
          <w:lang w:eastAsia="zh-CN"/>
        </w:rPr>
      </w:pPr>
      <w:r>
        <w:rPr>
          <w:rFonts w:cs="Arial" w:hint="eastAsia"/>
          <w:sz w:val="24"/>
          <w:lang w:eastAsia="zh-CN"/>
        </w:rPr>
        <w:t>1）内部及外部的设计压力。</w:t>
      </w:r>
    </w:p>
    <w:p w14:paraId="7314AB7A" w14:textId="77777777" w:rsidR="00DB77C6" w:rsidRDefault="00DB77C6" w:rsidP="00DB77C6">
      <w:pPr>
        <w:tabs>
          <w:tab w:val="left" w:pos="900"/>
        </w:tabs>
        <w:spacing w:line="360" w:lineRule="auto"/>
        <w:ind w:firstLineChars="200" w:firstLine="480"/>
        <w:rPr>
          <w:rFonts w:cs="Arial"/>
          <w:sz w:val="24"/>
          <w:lang w:eastAsia="zh-CN"/>
        </w:rPr>
      </w:pPr>
      <w:r>
        <w:rPr>
          <w:rFonts w:cs="Arial" w:hint="eastAsia"/>
          <w:sz w:val="24"/>
          <w:lang w:eastAsia="zh-CN"/>
        </w:rPr>
        <w:t>2）零部件重量及运行或试验情况下存在附加的重量。</w:t>
      </w:r>
    </w:p>
    <w:p w14:paraId="7B0357A2" w14:textId="77777777" w:rsidR="00DB77C6" w:rsidRDefault="00DB77C6" w:rsidP="00DB77C6">
      <w:pPr>
        <w:tabs>
          <w:tab w:val="left" w:pos="900"/>
        </w:tabs>
        <w:spacing w:line="360" w:lineRule="auto"/>
        <w:ind w:firstLineChars="200" w:firstLine="480"/>
        <w:rPr>
          <w:rFonts w:cs="Arial"/>
          <w:sz w:val="24"/>
          <w:lang w:eastAsia="zh-CN"/>
        </w:rPr>
      </w:pPr>
      <w:r>
        <w:rPr>
          <w:rFonts w:cs="Arial" w:hint="eastAsia"/>
          <w:sz w:val="24"/>
          <w:lang w:eastAsia="zh-CN"/>
        </w:rPr>
        <w:t>3）保温等附加荷载。</w:t>
      </w:r>
    </w:p>
    <w:p w14:paraId="4A45ECD8" w14:textId="77777777" w:rsidR="00DB77C6" w:rsidRDefault="00DB77C6" w:rsidP="00DB77C6">
      <w:pPr>
        <w:spacing w:line="360" w:lineRule="auto"/>
        <w:rPr>
          <w:spacing w:val="5"/>
          <w:sz w:val="24"/>
          <w:lang w:eastAsia="zh-CN"/>
        </w:rPr>
      </w:pPr>
      <w:r>
        <w:rPr>
          <w:rFonts w:hint="eastAsia"/>
          <w:spacing w:val="5"/>
          <w:sz w:val="24"/>
          <w:lang w:eastAsia="zh-CN"/>
        </w:rPr>
        <w:t xml:space="preserve">4.7.8 </w:t>
      </w:r>
      <w:r>
        <w:rPr>
          <w:rFonts w:hint="eastAsia"/>
          <w:sz w:val="24"/>
          <w:lang w:eastAsia="zh-CN"/>
        </w:rPr>
        <w:t>投标方</w:t>
      </w:r>
      <w:r>
        <w:rPr>
          <w:rFonts w:hint="eastAsia"/>
          <w:spacing w:val="5"/>
          <w:sz w:val="24"/>
          <w:lang w:eastAsia="zh-CN"/>
        </w:rPr>
        <w:t>保证满足招标方提出的烟道风门及附件性能设计参数，</w:t>
      </w:r>
      <w:r>
        <w:rPr>
          <w:rFonts w:hint="eastAsia"/>
          <w:sz w:val="24"/>
          <w:lang w:eastAsia="zh-CN"/>
        </w:rPr>
        <w:t>投标方</w:t>
      </w:r>
      <w:r>
        <w:rPr>
          <w:rFonts w:hint="eastAsia"/>
          <w:spacing w:val="5"/>
          <w:sz w:val="24"/>
          <w:lang w:eastAsia="zh-CN"/>
        </w:rPr>
        <w:t>提供的所有风门及附件，在整个工作容量范围内，均应能长期安全稳定运行。</w:t>
      </w:r>
    </w:p>
    <w:p w14:paraId="779BF235" w14:textId="77777777" w:rsidR="00DB77C6" w:rsidRDefault="00DB77C6" w:rsidP="00DB77C6">
      <w:pPr>
        <w:spacing w:line="360" w:lineRule="auto"/>
        <w:rPr>
          <w:spacing w:val="5"/>
          <w:sz w:val="24"/>
          <w:lang w:eastAsia="zh-CN"/>
        </w:rPr>
      </w:pPr>
      <w:r>
        <w:rPr>
          <w:rFonts w:hint="eastAsia"/>
          <w:spacing w:val="5"/>
          <w:sz w:val="24"/>
          <w:lang w:eastAsia="zh-CN"/>
        </w:rPr>
        <w:t xml:space="preserve">4.7.9 </w:t>
      </w:r>
      <w:r>
        <w:rPr>
          <w:rFonts w:hint="eastAsia"/>
          <w:sz w:val="24"/>
          <w:lang w:eastAsia="zh-CN"/>
        </w:rPr>
        <w:t>投标方</w:t>
      </w:r>
      <w:r>
        <w:rPr>
          <w:rFonts w:hint="eastAsia"/>
          <w:spacing w:val="5"/>
          <w:sz w:val="24"/>
          <w:lang w:eastAsia="zh-CN"/>
        </w:rPr>
        <w:t>提供有关质量保证的各项文件，这些文件至少包括：</w:t>
      </w:r>
    </w:p>
    <w:p w14:paraId="34A7CFFE" w14:textId="77777777" w:rsidR="00DB77C6" w:rsidRDefault="00DB77C6" w:rsidP="00DB77C6">
      <w:pPr>
        <w:spacing w:line="360" w:lineRule="auto"/>
        <w:ind w:firstLineChars="200" w:firstLine="490"/>
        <w:rPr>
          <w:spacing w:val="5"/>
          <w:sz w:val="24"/>
          <w:lang w:eastAsia="zh-CN"/>
        </w:rPr>
      </w:pPr>
      <w:r>
        <w:rPr>
          <w:rFonts w:hint="eastAsia"/>
          <w:spacing w:val="5"/>
          <w:sz w:val="24"/>
          <w:lang w:eastAsia="zh-CN"/>
        </w:rPr>
        <w:t>a产品检验合格证书</w:t>
      </w:r>
    </w:p>
    <w:p w14:paraId="24E31D1D" w14:textId="77777777" w:rsidR="00DB77C6" w:rsidRDefault="00DB77C6" w:rsidP="00DB77C6">
      <w:pPr>
        <w:spacing w:line="360" w:lineRule="auto"/>
        <w:ind w:firstLineChars="200" w:firstLine="490"/>
        <w:rPr>
          <w:spacing w:val="5"/>
          <w:sz w:val="24"/>
          <w:lang w:eastAsia="zh-CN"/>
        </w:rPr>
      </w:pPr>
      <w:r>
        <w:rPr>
          <w:rFonts w:hint="eastAsia"/>
          <w:spacing w:val="5"/>
          <w:sz w:val="24"/>
          <w:lang w:eastAsia="zh-CN"/>
        </w:rPr>
        <w:t>b主要零部件材料检验合格证书</w:t>
      </w:r>
    </w:p>
    <w:p w14:paraId="37E0B335" w14:textId="77777777" w:rsidR="00DB77C6" w:rsidRDefault="00DB77C6" w:rsidP="00DB77C6">
      <w:pPr>
        <w:spacing w:line="360" w:lineRule="auto"/>
        <w:ind w:firstLineChars="200" w:firstLine="490"/>
        <w:rPr>
          <w:spacing w:val="5"/>
          <w:sz w:val="24"/>
          <w:lang w:eastAsia="zh-CN"/>
        </w:rPr>
      </w:pPr>
      <w:r>
        <w:rPr>
          <w:rFonts w:hint="eastAsia"/>
          <w:spacing w:val="5"/>
          <w:sz w:val="24"/>
          <w:lang w:eastAsia="zh-CN"/>
        </w:rPr>
        <w:t>c主要零部件材料试验报告</w:t>
      </w:r>
    </w:p>
    <w:p w14:paraId="4247D1A5" w14:textId="77777777" w:rsidR="00DB77C6" w:rsidRDefault="00DB77C6" w:rsidP="00DB77C6">
      <w:pPr>
        <w:spacing w:line="360" w:lineRule="auto"/>
        <w:ind w:firstLineChars="200" w:firstLine="490"/>
        <w:rPr>
          <w:spacing w:val="5"/>
          <w:sz w:val="24"/>
          <w:lang w:eastAsia="zh-CN"/>
        </w:rPr>
      </w:pPr>
      <w:r>
        <w:rPr>
          <w:rFonts w:hint="eastAsia"/>
          <w:spacing w:val="5"/>
          <w:sz w:val="24"/>
          <w:lang w:eastAsia="zh-CN"/>
        </w:rPr>
        <w:t>d各项试验结果</w:t>
      </w:r>
    </w:p>
    <w:p w14:paraId="5842752A" w14:textId="77777777" w:rsidR="00DB77C6" w:rsidRDefault="00DB77C6" w:rsidP="00DB77C6">
      <w:pPr>
        <w:spacing w:line="360" w:lineRule="auto"/>
        <w:ind w:firstLineChars="200" w:firstLine="490"/>
        <w:rPr>
          <w:spacing w:val="5"/>
          <w:sz w:val="24"/>
          <w:lang w:eastAsia="zh-CN"/>
        </w:rPr>
      </w:pPr>
      <w:r>
        <w:rPr>
          <w:rFonts w:hint="eastAsia"/>
          <w:spacing w:val="5"/>
          <w:sz w:val="24"/>
          <w:lang w:eastAsia="zh-CN"/>
        </w:rPr>
        <w:t>e电气试验结果</w:t>
      </w:r>
    </w:p>
    <w:p w14:paraId="0895BE61" w14:textId="77777777" w:rsidR="00DB77C6" w:rsidRDefault="00DB77C6" w:rsidP="00DB77C6">
      <w:pPr>
        <w:spacing w:line="360" w:lineRule="auto"/>
        <w:rPr>
          <w:spacing w:val="5"/>
          <w:sz w:val="24"/>
          <w:lang w:eastAsia="zh-CN"/>
        </w:rPr>
      </w:pPr>
      <w:bookmarkStart w:id="31" w:name="_Toc47242065"/>
      <w:bookmarkStart w:id="32" w:name="_Toc513255694"/>
      <w:bookmarkStart w:id="33" w:name="_Toc529767908"/>
      <w:bookmarkStart w:id="34" w:name="_Toc531281513"/>
      <w:bookmarkStart w:id="35" w:name="_Toc531321339"/>
      <w:bookmarkStart w:id="36" w:name="_Toc531333190"/>
      <w:r>
        <w:rPr>
          <w:rFonts w:hint="eastAsia"/>
          <w:spacing w:val="5"/>
          <w:sz w:val="24"/>
          <w:lang w:eastAsia="zh-CN"/>
        </w:rPr>
        <w:t>4</w:t>
      </w:r>
      <w:r>
        <w:rPr>
          <w:spacing w:val="5"/>
          <w:sz w:val="24"/>
          <w:lang w:eastAsia="zh-CN"/>
        </w:rPr>
        <w:t>.</w:t>
      </w:r>
      <w:r>
        <w:rPr>
          <w:rFonts w:hint="eastAsia"/>
          <w:spacing w:val="5"/>
          <w:sz w:val="24"/>
          <w:lang w:eastAsia="zh-CN"/>
        </w:rPr>
        <w:t>8</w:t>
      </w:r>
      <w:r>
        <w:rPr>
          <w:spacing w:val="5"/>
          <w:sz w:val="24"/>
          <w:lang w:eastAsia="zh-CN"/>
        </w:rPr>
        <w:t xml:space="preserve"> </w:t>
      </w:r>
      <w:r>
        <w:rPr>
          <w:rFonts w:hint="eastAsia"/>
          <w:spacing w:val="5"/>
          <w:sz w:val="24"/>
          <w:lang w:eastAsia="zh-CN"/>
        </w:rPr>
        <w:t>安全调试要求</w:t>
      </w:r>
    </w:p>
    <w:p w14:paraId="73B534D9" w14:textId="77777777" w:rsidR="00DB77C6" w:rsidRDefault="00DB77C6" w:rsidP="00DB77C6">
      <w:pPr>
        <w:spacing w:line="360" w:lineRule="auto"/>
        <w:rPr>
          <w:spacing w:val="5"/>
          <w:sz w:val="24"/>
          <w:lang w:eastAsia="zh-CN"/>
        </w:rPr>
      </w:pPr>
      <w:r>
        <w:rPr>
          <w:rFonts w:hint="eastAsia"/>
          <w:spacing w:val="5"/>
          <w:sz w:val="24"/>
          <w:lang w:eastAsia="zh-CN"/>
        </w:rPr>
        <w:t>4.8.1 设备安装调试期间，</w:t>
      </w:r>
      <w:r>
        <w:rPr>
          <w:rFonts w:hint="eastAsia"/>
          <w:sz w:val="24"/>
          <w:lang w:eastAsia="zh-CN"/>
        </w:rPr>
        <w:t>投标方</w:t>
      </w:r>
      <w:r>
        <w:rPr>
          <w:rFonts w:hint="eastAsia"/>
          <w:spacing w:val="5"/>
          <w:sz w:val="24"/>
          <w:lang w:eastAsia="zh-CN"/>
        </w:rPr>
        <w:t>必须派员到现场进行技术服务解决安装调试中的问题，现场服务人员应服从试运指挥部或驻工地总代表的统一调度。</w:t>
      </w:r>
    </w:p>
    <w:p w14:paraId="09B97015" w14:textId="77777777" w:rsidR="00DB77C6" w:rsidRDefault="00DB77C6" w:rsidP="00DB77C6">
      <w:pPr>
        <w:spacing w:line="360" w:lineRule="auto"/>
        <w:rPr>
          <w:spacing w:val="5"/>
          <w:sz w:val="24"/>
          <w:lang w:eastAsia="zh-CN"/>
        </w:rPr>
      </w:pPr>
      <w:r>
        <w:rPr>
          <w:rFonts w:hint="eastAsia"/>
          <w:spacing w:val="5"/>
          <w:sz w:val="24"/>
          <w:lang w:eastAsia="zh-CN"/>
        </w:rPr>
        <w:t>4.8.2 设备安装调试过程中，由于制造质量造成的不符合规定的偏差，必须有文字记录，由</w:t>
      </w:r>
      <w:r>
        <w:rPr>
          <w:rFonts w:hint="eastAsia"/>
          <w:sz w:val="24"/>
          <w:lang w:eastAsia="zh-CN"/>
        </w:rPr>
        <w:t>投标方</w:t>
      </w:r>
      <w:r>
        <w:rPr>
          <w:rFonts w:hint="eastAsia"/>
          <w:spacing w:val="5"/>
          <w:sz w:val="24"/>
          <w:lang w:eastAsia="zh-CN"/>
        </w:rPr>
        <w:t>处理，费用也由</w:t>
      </w:r>
      <w:r>
        <w:rPr>
          <w:rFonts w:hint="eastAsia"/>
          <w:sz w:val="24"/>
          <w:lang w:eastAsia="zh-CN"/>
        </w:rPr>
        <w:t>投标方</w:t>
      </w:r>
      <w:r>
        <w:rPr>
          <w:rFonts w:hint="eastAsia"/>
          <w:spacing w:val="5"/>
          <w:sz w:val="24"/>
          <w:lang w:eastAsia="zh-CN"/>
        </w:rPr>
        <w:t>自担。</w:t>
      </w:r>
    </w:p>
    <w:p w14:paraId="2A0D83DD" w14:textId="77777777" w:rsidR="00DB77C6" w:rsidRDefault="00DB77C6" w:rsidP="00DB77C6">
      <w:pPr>
        <w:spacing w:line="360" w:lineRule="auto"/>
        <w:rPr>
          <w:spacing w:val="5"/>
          <w:sz w:val="24"/>
          <w:lang w:eastAsia="zh-CN"/>
        </w:rPr>
      </w:pPr>
      <w:r>
        <w:rPr>
          <w:rFonts w:hint="eastAsia"/>
          <w:spacing w:val="5"/>
          <w:sz w:val="24"/>
          <w:lang w:eastAsia="zh-CN"/>
        </w:rPr>
        <w:t>4.8.3 设备安装后，</w:t>
      </w:r>
      <w:r>
        <w:rPr>
          <w:rFonts w:hint="eastAsia"/>
          <w:sz w:val="24"/>
          <w:lang w:eastAsia="zh-CN"/>
        </w:rPr>
        <w:t>投标方</w:t>
      </w:r>
      <w:r>
        <w:rPr>
          <w:rFonts w:hint="eastAsia"/>
          <w:spacing w:val="5"/>
          <w:sz w:val="24"/>
          <w:lang w:eastAsia="zh-CN"/>
        </w:rPr>
        <w:t>应派人参加现场进行的分部试运及严密性试验、验收，并帮助解决试验中暴露的问题。</w:t>
      </w:r>
    </w:p>
    <w:p w14:paraId="63886B88" w14:textId="77777777" w:rsidR="00DB77C6" w:rsidRDefault="00DB77C6" w:rsidP="00DB77C6">
      <w:pPr>
        <w:pStyle w:val="2"/>
        <w:rPr>
          <w:rFonts w:cs="Arial"/>
          <w:szCs w:val="28"/>
          <w:lang w:eastAsia="zh-CN"/>
        </w:rPr>
      </w:pPr>
      <w:bookmarkStart w:id="37" w:name="_Toc356119650"/>
      <w:r>
        <w:rPr>
          <w:rFonts w:cs="Arial" w:hint="eastAsia"/>
          <w:szCs w:val="28"/>
          <w:lang w:eastAsia="zh-CN"/>
        </w:rPr>
        <w:t>5 监造（检验）和性能验收试验</w:t>
      </w:r>
      <w:bookmarkEnd w:id="31"/>
      <w:bookmarkEnd w:id="32"/>
      <w:bookmarkEnd w:id="33"/>
      <w:bookmarkEnd w:id="34"/>
      <w:bookmarkEnd w:id="35"/>
      <w:bookmarkEnd w:id="36"/>
      <w:bookmarkEnd w:id="37"/>
    </w:p>
    <w:p w14:paraId="03922DBB" w14:textId="77777777" w:rsidR="00DB77C6" w:rsidRDefault="00DB77C6" w:rsidP="00DB77C6">
      <w:pPr>
        <w:spacing w:line="360" w:lineRule="auto"/>
        <w:rPr>
          <w:sz w:val="24"/>
          <w:lang w:eastAsia="zh-CN"/>
        </w:rPr>
      </w:pPr>
      <w:r>
        <w:rPr>
          <w:rFonts w:hint="eastAsia"/>
          <w:sz w:val="24"/>
          <w:lang w:eastAsia="zh-CN"/>
        </w:rPr>
        <w:tab/>
        <w:t>见附件5：监造（检验）和性能验收试验</w:t>
      </w:r>
      <w:bookmarkStart w:id="38" w:name="_Toc513255695"/>
      <w:bookmarkStart w:id="39" w:name="_Toc15696699"/>
      <w:bookmarkStart w:id="40" w:name="_Toc16164594"/>
      <w:bookmarkStart w:id="41" w:name="_Toc16164681"/>
      <w:bookmarkStart w:id="42" w:name="_Toc513255696"/>
      <w:bookmarkStart w:id="43" w:name="_Toc529767910"/>
      <w:bookmarkStart w:id="44" w:name="_Toc531281515"/>
      <w:bookmarkStart w:id="45" w:name="_Toc531321341"/>
      <w:bookmarkStart w:id="46" w:name="_Toc531333192"/>
      <w:bookmarkStart w:id="47" w:name="_Toc47242067"/>
    </w:p>
    <w:p w14:paraId="19F112F0" w14:textId="77777777" w:rsidR="00DB77C6" w:rsidRDefault="00DB77C6" w:rsidP="00DB77C6">
      <w:pPr>
        <w:pStyle w:val="2"/>
        <w:rPr>
          <w:rFonts w:cs="Arial"/>
          <w:szCs w:val="28"/>
          <w:lang w:eastAsia="zh-CN"/>
        </w:rPr>
      </w:pPr>
      <w:bookmarkStart w:id="48" w:name="_Toc356119651"/>
      <w:r>
        <w:rPr>
          <w:rFonts w:cs="Arial" w:hint="eastAsia"/>
          <w:szCs w:val="28"/>
          <w:lang w:eastAsia="zh-CN"/>
        </w:rPr>
        <w:t>6 设计与供货接口及接口规则</w:t>
      </w:r>
      <w:bookmarkEnd w:id="38"/>
      <w:bookmarkEnd w:id="39"/>
      <w:bookmarkEnd w:id="40"/>
      <w:bookmarkEnd w:id="41"/>
      <w:bookmarkEnd w:id="48"/>
    </w:p>
    <w:p w14:paraId="507036E9" w14:textId="77777777" w:rsidR="00DB77C6" w:rsidRDefault="00DB77C6" w:rsidP="00DB77C6">
      <w:pPr>
        <w:spacing w:line="360" w:lineRule="auto"/>
        <w:rPr>
          <w:sz w:val="24"/>
          <w:lang w:eastAsia="zh-CN"/>
        </w:rPr>
      </w:pPr>
      <w:bookmarkStart w:id="49" w:name="_Toc15696700"/>
      <w:bookmarkStart w:id="50" w:name="_Toc16164595"/>
      <w:bookmarkStart w:id="51" w:name="_Toc16164682"/>
      <w:bookmarkEnd w:id="42"/>
      <w:bookmarkEnd w:id="43"/>
      <w:bookmarkEnd w:id="44"/>
      <w:bookmarkEnd w:id="45"/>
      <w:bookmarkEnd w:id="46"/>
      <w:bookmarkEnd w:id="47"/>
      <w:r>
        <w:rPr>
          <w:rFonts w:hint="eastAsia"/>
          <w:sz w:val="24"/>
          <w:lang w:eastAsia="zh-CN"/>
        </w:rPr>
        <w:t>6.1 热一次风出口电动总门为焊接式，接口风道尺寸为1200*1200*4mm，一次风机出口气动挡板式关断门为法兰式，接口风道尺寸为1600*2000*4mm.</w:t>
      </w:r>
    </w:p>
    <w:p w14:paraId="7BF76B8C" w14:textId="77777777" w:rsidR="00DB77C6" w:rsidRDefault="00DB77C6" w:rsidP="00DB77C6">
      <w:pPr>
        <w:pStyle w:val="2"/>
        <w:rPr>
          <w:rFonts w:cs="Arial"/>
          <w:szCs w:val="28"/>
          <w:lang w:eastAsia="zh-CN"/>
        </w:rPr>
      </w:pPr>
      <w:bookmarkStart w:id="52" w:name="_Toc356119652"/>
      <w:r>
        <w:rPr>
          <w:rFonts w:cs="Arial" w:hint="eastAsia"/>
          <w:szCs w:val="28"/>
          <w:lang w:eastAsia="zh-CN"/>
        </w:rPr>
        <w:t>7 清洁，油漆，包装，装卸，运输与储存</w:t>
      </w:r>
      <w:bookmarkEnd w:id="49"/>
      <w:bookmarkEnd w:id="50"/>
      <w:bookmarkEnd w:id="51"/>
      <w:bookmarkEnd w:id="52"/>
    </w:p>
    <w:p w14:paraId="5DE5D112" w14:textId="77777777" w:rsidR="00DB77C6" w:rsidRDefault="00DB77C6" w:rsidP="00DB77C6">
      <w:pPr>
        <w:spacing w:line="360" w:lineRule="auto"/>
        <w:rPr>
          <w:sz w:val="24"/>
          <w:lang w:eastAsia="zh-CN"/>
        </w:rPr>
      </w:pPr>
      <w:r>
        <w:rPr>
          <w:rFonts w:hint="eastAsia"/>
          <w:sz w:val="24"/>
          <w:lang w:eastAsia="zh-CN"/>
        </w:rPr>
        <w:t>7.1 清洁与油漆</w:t>
      </w:r>
    </w:p>
    <w:p w14:paraId="54927914" w14:textId="77777777" w:rsidR="00DB77C6" w:rsidRDefault="00DB77C6" w:rsidP="00DB77C6">
      <w:pPr>
        <w:spacing w:line="360" w:lineRule="auto"/>
        <w:rPr>
          <w:sz w:val="24"/>
          <w:lang w:eastAsia="zh-CN"/>
        </w:rPr>
      </w:pPr>
      <w:r>
        <w:rPr>
          <w:rFonts w:hint="eastAsia"/>
          <w:sz w:val="24"/>
          <w:lang w:eastAsia="zh-CN"/>
        </w:rPr>
        <w:t>7.1.1 设备应适合于运输，除大型结构外所有拆散件均用板条箱或其它包装箱包装并标上相应的符号后再发运。</w:t>
      </w:r>
    </w:p>
    <w:p w14:paraId="123BD06E" w14:textId="77777777" w:rsidR="00DB77C6" w:rsidRDefault="00DB77C6" w:rsidP="00DB77C6">
      <w:pPr>
        <w:spacing w:line="360" w:lineRule="auto"/>
        <w:rPr>
          <w:sz w:val="24"/>
          <w:lang w:eastAsia="zh-CN"/>
        </w:rPr>
      </w:pPr>
      <w:r>
        <w:rPr>
          <w:rFonts w:hint="eastAsia"/>
          <w:sz w:val="24"/>
          <w:lang w:eastAsia="zh-CN"/>
        </w:rPr>
        <w:t>7.1.2 设备在出厂之前，应对设备进行清理。所有杂物，如金属碎片、铁屑、焊渣等一切异物都应从部件内清除。</w:t>
      </w:r>
    </w:p>
    <w:p w14:paraId="1BB7CF79" w14:textId="77777777" w:rsidR="00DB77C6" w:rsidRDefault="00DB77C6" w:rsidP="00DB77C6">
      <w:pPr>
        <w:spacing w:line="360" w:lineRule="auto"/>
        <w:rPr>
          <w:sz w:val="24"/>
          <w:lang w:eastAsia="zh-CN"/>
        </w:rPr>
      </w:pPr>
      <w:r>
        <w:rPr>
          <w:rFonts w:hint="eastAsia"/>
          <w:sz w:val="24"/>
          <w:lang w:eastAsia="zh-CN"/>
        </w:rPr>
        <w:lastRenderedPageBreak/>
        <w:t>7.1.3 设备包装前应凃防腐漆，以便在运输保管中起防腐作用。</w:t>
      </w:r>
    </w:p>
    <w:p w14:paraId="759F21AE" w14:textId="77777777" w:rsidR="00DB77C6" w:rsidRDefault="00DB77C6" w:rsidP="00DB77C6">
      <w:pPr>
        <w:spacing w:line="360" w:lineRule="auto"/>
        <w:rPr>
          <w:sz w:val="24"/>
          <w:lang w:eastAsia="zh-CN"/>
        </w:rPr>
      </w:pPr>
      <w:r>
        <w:rPr>
          <w:rFonts w:hint="eastAsia"/>
          <w:sz w:val="24"/>
          <w:lang w:eastAsia="zh-CN"/>
        </w:rPr>
        <w:t>7.1.4 凡电气设备必须严格包装，以确保在运输保管期间（考虑露天放置至少6个月）不被损坏，并防止受潮。</w:t>
      </w:r>
    </w:p>
    <w:p w14:paraId="74DC1069" w14:textId="77777777" w:rsidR="00DB77C6" w:rsidRDefault="00DB77C6" w:rsidP="00DB77C6">
      <w:pPr>
        <w:spacing w:line="360" w:lineRule="auto"/>
        <w:rPr>
          <w:sz w:val="24"/>
          <w:lang w:eastAsia="zh-CN"/>
        </w:rPr>
      </w:pPr>
      <w:r>
        <w:rPr>
          <w:rFonts w:hint="eastAsia"/>
          <w:sz w:val="24"/>
          <w:lang w:eastAsia="zh-CN"/>
        </w:rPr>
        <w:t>7.1.5 所有外露部分应有保护装置，防止在运输和储存期间损坏。</w:t>
      </w:r>
    </w:p>
    <w:p w14:paraId="396E8441" w14:textId="77777777" w:rsidR="00DB77C6" w:rsidRDefault="00DB77C6" w:rsidP="00DB77C6">
      <w:pPr>
        <w:spacing w:line="360" w:lineRule="auto"/>
        <w:rPr>
          <w:sz w:val="24"/>
          <w:lang w:eastAsia="zh-CN"/>
        </w:rPr>
      </w:pPr>
      <w:r>
        <w:rPr>
          <w:rFonts w:hint="eastAsia"/>
          <w:sz w:val="24"/>
          <w:lang w:eastAsia="zh-CN"/>
        </w:rPr>
        <w:t>7</w:t>
      </w:r>
      <w:r>
        <w:rPr>
          <w:sz w:val="24"/>
          <w:lang w:eastAsia="zh-CN"/>
        </w:rPr>
        <w:t>.</w:t>
      </w:r>
      <w:r>
        <w:rPr>
          <w:rFonts w:hint="eastAsia"/>
          <w:sz w:val="24"/>
          <w:lang w:eastAsia="zh-CN"/>
        </w:rPr>
        <w:t>1.</w:t>
      </w:r>
      <w:r>
        <w:rPr>
          <w:sz w:val="24"/>
          <w:lang w:eastAsia="zh-CN"/>
        </w:rPr>
        <w:t>6</w:t>
      </w:r>
      <w:r>
        <w:rPr>
          <w:rFonts w:hint="eastAsia"/>
          <w:sz w:val="24"/>
          <w:lang w:eastAsia="zh-CN"/>
        </w:rPr>
        <w:t xml:space="preserve"> 风门挡板油漆按以下要求进行：设备凡需要油漆的所有部位，在油漆前必须对金属表面按有关技术规定进行清洁处理。对构件表面除锈等级符合GB8923-88标准。设备出厂前投标方喷涂二道底漆、一层中间漆、二层面漆，第二道面漆现场涂刷，所有油漆由投标方供货。油漆品种、油漆颜色由招标方确认。油漆采用环氧富锌底漆、环氧云母中间漆、聚氨脂面漆等具有耐风化和防腐蚀性能的特种油漆。涂漆的保证寿命不小于10年。</w:t>
      </w:r>
    </w:p>
    <w:p w14:paraId="5FD4920B" w14:textId="77777777" w:rsidR="00DB77C6" w:rsidRDefault="00DB77C6" w:rsidP="00DB77C6">
      <w:pPr>
        <w:spacing w:line="360" w:lineRule="auto"/>
        <w:rPr>
          <w:sz w:val="24"/>
          <w:lang w:eastAsia="zh-CN"/>
        </w:rPr>
      </w:pPr>
      <w:r>
        <w:rPr>
          <w:rFonts w:hint="eastAsia"/>
          <w:sz w:val="24"/>
          <w:lang w:eastAsia="zh-CN"/>
        </w:rPr>
        <w:t xml:space="preserve">7.1.7 </w:t>
      </w:r>
      <w:r>
        <w:rPr>
          <w:rFonts w:hint="eastAsia"/>
          <w:b/>
          <w:bCs/>
          <w:sz w:val="24"/>
          <w:lang w:eastAsia="zh-CN"/>
        </w:rPr>
        <w:t xml:space="preserve">风门外部油漆颜色采用      </w:t>
      </w:r>
      <w:r>
        <w:rPr>
          <w:rFonts w:hint="eastAsia"/>
          <w:sz w:val="24"/>
          <w:lang w:eastAsia="zh-CN"/>
        </w:rPr>
        <w:t>。</w:t>
      </w:r>
    </w:p>
    <w:p w14:paraId="78F3A76E" w14:textId="77777777" w:rsidR="00DB77C6" w:rsidRDefault="00DB77C6" w:rsidP="00DB77C6">
      <w:pPr>
        <w:spacing w:line="360" w:lineRule="auto"/>
        <w:rPr>
          <w:spacing w:val="5"/>
          <w:sz w:val="24"/>
          <w:lang w:eastAsia="zh-CN"/>
        </w:rPr>
      </w:pPr>
      <w:r>
        <w:rPr>
          <w:spacing w:val="5"/>
          <w:sz w:val="24"/>
          <w:lang w:eastAsia="zh-CN"/>
        </w:rPr>
        <w:t>7.</w:t>
      </w:r>
      <w:r>
        <w:rPr>
          <w:rFonts w:hint="eastAsia"/>
          <w:spacing w:val="5"/>
          <w:sz w:val="24"/>
          <w:lang w:eastAsia="zh-CN"/>
        </w:rPr>
        <w:t>2</w:t>
      </w:r>
      <w:r>
        <w:rPr>
          <w:spacing w:val="5"/>
          <w:sz w:val="24"/>
          <w:lang w:eastAsia="zh-CN"/>
        </w:rPr>
        <w:t xml:space="preserve"> </w:t>
      </w:r>
      <w:r>
        <w:rPr>
          <w:rFonts w:hint="eastAsia"/>
          <w:spacing w:val="5"/>
          <w:sz w:val="24"/>
          <w:lang w:eastAsia="zh-CN"/>
        </w:rPr>
        <w:t>包装与装卸</w:t>
      </w:r>
    </w:p>
    <w:p w14:paraId="366B1555" w14:textId="77777777" w:rsidR="00DB77C6" w:rsidRDefault="00DB77C6" w:rsidP="00DB77C6">
      <w:pPr>
        <w:spacing w:line="360" w:lineRule="auto"/>
        <w:rPr>
          <w:spacing w:val="5"/>
          <w:sz w:val="24"/>
          <w:lang w:eastAsia="zh-CN"/>
        </w:rPr>
      </w:pPr>
      <w:r>
        <w:rPr>
          <w:spacing w:val="5"/>
          <w:sz w:val="24"/>
          <w:lang w:eastAsia="zh-CN"/>
        </w:rPr>
        <w:t>7.</w:t>
      </w:r>
      <w:r>
        <w:rPr>
          <w:rFonts w:hint="eastAsia"/>
          <w:spacing w:val="5"/>
          <w:sz w:val="24"/>
          <w:lang w:eastAsia="zh-CN"/>
        </w:rPr>
        <w:t>2</w:t>
      </w:r>
      <w:r>
        <w:rPr>
          <w:spacing w:val="5"/>
          <w:sz w:val="24"/>
          <w:lang w:eastAsia="zh-CN"/>
        </w:rPr>
        <w:t xml:space="preserve">.1 </w:t>
      </w:r>
      <w:r>
        <w:rPr>
          <w:rFonts w:hint="eastAsia"/>
          <w:spacing w:val="5"/>
          <w:sz w:val="24"/>
          <w:lang w:eastAsia="zh-CN"/>
        </w:rPr>
        <w:t>设备标志</w:t>
      </w:r>
    </w:p>
    <w:p w14:paraId="451E26C9" w14:textId="77777777" w:rsidR="00DB77C6" w:rsidRDefault="00DB77C6" w:rsidP="00DB77C6">
      <w:pPr>
        <w:spacing w:line="360" w:lineRule="auto"/>
        <w:rPr>
          <w:spacing w:val="5"/>
          <w:sz w:val="24"/>
          <w:lang w:eastAsia="zh-CN"/>
        </w:rPr>
      </w:pPr>
      <w:r>
        <w:rPr>
          <w:spacing w:val="5"/>
          <w:sz w:val="24"/>
          <w:lang w:eastAsia="zh-CN"/>
        </w:rPr>
        <w:t>7.</w:t>
      </w:r>
      <w:r>
        <w:rPr>
          <w:rFonts w:hint="eastAsia"/>
          <w:spacing w:val="5"/>
          <w:sz w:val="24"/>
          <w:lang w:eastAsia="zh-CN"/>
        </w:rPr>
        <w:t>2</w:t>
      </w:r>
      <w:r>
        <w:rPr>
          <w:spacing w:val="5"/>
          <w:sz w:val="24"/>
          <w:lang w:eastAsia="zh-CN"/>
        </w:rPr>
        <w:t>.1.1</w:t>
      </w:r>
      <w:r>
        <w:rPr>
          <w:rFonts w:hint="eastAsia"/>
          <w:spacing w:val="5"/>
          <w:sz w:val="24"/>
          <w:lang w:eastAsia="zh-CN"/>
        </w:rPr>
        <w:t xml:space="preserve"> </w:t>
      </w:r>
      <w:r>
        <w:rPr>
          <w:rFonts w:hint="eastAsia"/>
          <w:color w:val="000000"/>
          <w:sz w:val="24"/>
          <w:lang w:eastAsia="zh-CN"/>
        </w:rPr>
        <w:t>每台设备都应有固定铭牌。铭牌应不易损坏。标志应醒目、整齐、美观。</w:t>
      </w:r>
    </w:p>
    <w:p w14:paraId="30C2BCBF" w14:textId="77777777" w:rsidR="00DB77C6" w:rsidRDefault="00DB77C6" w:rsidP="00DB77C6">
      <w:pPr>
        <w:spacing w:line="360" w:lineRule="auto"/>
        <w:rPr>
          <w:spacing w:val="5"/>
          <w:sz w:val="24"/>
          <w:lang w:eastAsia="zh-CN"/>
        </w:rPr>
      </w:pPr>
      <w:r>
        <w:rPr>
          <w:spacing w:val="5"/>
          <w:sz w:val="24"/>
          <w:lang w:eastAsia="zh-CN"/>
        </w:rPr>
        <w:t>7.</w:t>
      </w:r>
      <w:r>
        <w:rPr>
          <w:rFonts w:hint="eastAsia"/>
          <w:spacing w:val="5"/>
          <w:sz w:val="24"/>
          <w:lang w:eastAsia="zh-CN"/>
        </w:rPr>
        <w:t>2</w:t>
      </w:r>
      <w:r>
        <w:rPr>
          <w:spacing w:val="5"/>
          <w:sz w:val="24"/>
          <w:lang w:eastAsia="zh-CN"/>
        </w:rPr>
        <w:t xml:space="preserve">.1.2 </w:t>
      </w:r>
      <w:r>
        <w:rPr>
          <w:rFonts w:hint="eastAsia"/>
          <w:spacing w:val="5"/>
          <w:sz w:val="24"/>
          <w:lang w:eastAsia="zh-CN"/>
        </w:rPr>
        <w:t>铭牌应安放在运行人员容易看到的地方。</w:t>
      </w:r>
    </w:p>
    <w:p w14:paraId="39CFA90E" w14:textId="77777777" w:rsidR="00DB77C6" w:rsidRDefault="00DB77C6" w:rsidP="00DB77C6">
      <w:pPr>
        <w:spacing w:line="360" w:lineRule="auto"/>
        <w:rPr>
          <w:spacing w:val="5"/>
          <w:sz w:val="24"/>
          <w:lang w:eastAsia="zh-CN"/>
        </w:rPr>
      </w:pPr>
      <w:r>
        <w:rPr>
          <w:spacing w:val="5"/>
          <w:sz w:val="24"/>
          <w:lang w:eastAsia="zh-CN"/>
        </w:rPr>
        <w:t>7.</w:t>
      </w:r>
      <w:r>
        <w:rPr>
          <w:rFonts w:hint="eastAsia"/>
          <w:spacing w:val="5"/>
          <w:sz w:val="24"/>
          <w:lang w:eastAsia="zh-CN"/>
        </w:rPr>
        <w:t>2</w:t>
      </w:r>
      <w:r>
        <w:rPr>
          <w:spacing w:val="5"/>
          <w:sz w:val="24"/>
          <w:lang w:eastAsia="zh-CN"/>
        </w:rPr>
        <w:t xml:space="preserve">.1.3 </w:t>
      </w:r>
      <w:r>
        <w:rPr>
          <w:rFonts w:hint="eastAsia"/>
          <w:spacing w:val="5"/>
          <w:sz w:val="24"/>
          <w:lang w:eastAsia="zh-CN"/>
        </w:rPr>
        <w:t>铭牌上应该有耐磨损的下列内容</w:t>
      </w:r>
      <w:r>
        <w:rPr>
          <w:spacing w:val="5"/>
          <w:sz w:val="24"/>
          <w:lang w:eastAsia="zh-CN"/>
        </w:rPr>
        <w:t>,</w:t>
      </w:r>
      <w:r>
        <w:rPr>
          <w:rFonts w:hint="eastAsia"/>
          <w:spacing w:val="5"/>
          <w:sz w:val="24"/>
          <w:lang w:eastAsia="zh-CN"/>
        </w:rPr>
        <w:t>但不限于此。</w:t>
      </w:r>
    </w:p>
    <w:p w14:paraId="6E95445E" w14:textId="77777777" w:rsidR="00DB77C6" w:rsidRDefault="00DB77C6" w:rsidP="00DB77C6">
      <w:pPr>
        <w:spacing w:line="360" w:lineRule="auto"/>
        <w:ind w:firstLine="510"/>
        <w:rPr>
          <w:spacing w:val="5"/>
          <w:sz w:val="24"/>
          <w:lang w:eastAsia="zh-CN"/>
        </w:rPr>
      </w:pPr>
      <w:r>
        <w:rPr>
          <w:spacing w:val="5"/>
          <w:sz w:val="24"/>
          <w:lang w:eastAsia="zh-CN"/>
        </w:rPr>
        <w:t>a</w:t>
      </w:r>
      <w:r>
        <w:rPr>
          <w:rFonts w:hint="eastAsia"/>
          <w:spacing w:val="5"/>
          <w:sz w:val="24"/>
          <w:lang w:eastAsia="zh-CN"/>
        </w:rPr>
        <w:t xml:space="preserve">、制造厂国别    </w:t>
      </w:r>
      <w:r>
        <w:rPr>
          <w:spacing w:val="5"/>
          <w:sz w:val="24"/>
          <w:lang w:eastAsia="zh-CN"/>
        </w:rPr>
        <w:t>b</w:t>
      </w:r>
      <w:r>
        <w:rPr>
          <w:rFonts w:hint="eastAsia"/>
          <w:spacing w:val="5"/>
          <w:sz w:val="24"/>
          <w:lang w:eastAsia="zh-CN"/>
        </w:rPr>
        <w:t>、制造厂名称</w:t>
      </w:r>
    </w:p>
    <w:p w14:paraId="6F6CB285" w14:textId="77777777" w:rsidR="00DB77C6" w:rsidRDefault="00DB77C6" w:rsidP="00DB77C6">
      <w:pPr>
        <w:spacing w:line="360" w:lineRule="auto"/>
        <w:ind w:firstLine="510"/>
        <w:rPr>
          <w:spacing w:val="5"/>
          <w:sz w:val="24"/>
          <w:lang w:eastAsia="zh-CN"/>
        </w:rPr>
      </w:pPr>
      <w:r>
        <w:rPr>
          <w:spacing w:val="5"/>
          <w:sz w:val="24"/>
          <w:lang w:eastAsia="zh-CN"/>
        </w:rPr>
        <w:t>c</w:t>
      </w:r>
      <w:r>
        <w:rPr>
          <w:rFonts w:hint="eastAsia"/>
          <w:spacing w:val="5"/>
          <w:sz w:val="24"/>
          <w:lang w:eastAsia="zh-CN"/>
        </w:rPr>
        <w:t xml:space="preserve">、设备型号      </w:t>
      </w:r>
      <w:r>
        <w:rPr>
          <w:spacing w:val="5"/>
          <w:sz w:val="24"/>
          <w:lang w:eastAsia="zh-CN"/>
        </w:rPr>
        <w:t>d</w:t>
      </w:r>
      <w:r>
        <w:rPr>
          <w:rFonts w:hint="eastAsia"/>
          <w:spacing w:val="5"/>
          <w:sz w:val="24"/>
          <w:lang w:eastAsia="zh-CN"/>
        </w:rPr>
        <w:t>、设备名称</w:t>
      </w:r>
    </w:p>
    <w:p w14:paraId="38099992" w14:textId="77777777" w:rsidR="00DB77C6" w:rsidRDefault="00DB77C6" w:rsidP="00DB77C6">
      <w:pPr>
        <w:spacing w:line="360" w:lineRule="auto"/>
        <w:ind w:firstLineChars="200" w:firstLine="490"/>
        <w:rPr>
          <w:spacing w:val="5"/>
          <w:sz w:val="24"/>
          <w:lang w:eastAsia="zh-CN"/>
        </w:rPr>
      </w:pPr>
      <w:r>
        <w:rPr>
          <w:spacing w:val="5"/>
          <w:sz w:val="24"/>
          <w:lang w:eastAsia="zh-CN"/>
        </w:rPr>
        <w:t>e</w:t>
      </w:r>
      <w:r>
        <w:rPr>
          <w:rFonts w:hint="eastAsia"/>
          <w:spacing w:val="5"/>
          <w:sz w:val="24"/>
          <w:lang w:eastAsia="zh-CN"/>
        </w:rPr>
        <w:t xml:space="preserve">、出厂日期编码   </w:t>
      </w:r>
      <w:r>
        <w:rPr>
          <w:spacing w:val="5"/>
          <w:sz w:val="24"/>
          <w:lang w:eastAsia="zh-CN"/>
        </w:rPr>
        <w:t>f</w:t>
      </w:r>
      <w:r>
        <w:rPr>
          <w:rFonts w:hint="eastAsia"/>
          <w:spacing w:val="5"/>
          <w:sz w:val="24"/>
          <w:lang w:eastAsia="zh-CN"/>
        </w:rPr>
        <w:t>、出厂检验编码</w:t>
      </w:r>
    </w:p>
    <w:p w14:paraId="63553640" w14:textId="77777777" w:rsidR="00DB77C6" w:rsidRDefault="00DB77C6" w:rsidP="00DB77C6">
      <w:pPr>
        <w:spacing w:line="360" w:lineRule="auto"/>
        <w:ind w:firstLine="510"/>
        <w:rPr>
          <w:spacing w:val="5"/>
          <w:sz w:val="24"/>
          <w:lang w:eastAsia="zh-CN"/>
        </w:rPr>
      </w:pPr>
      <w:r>
        <w:rPr>
          <w:spacing w:val="5"/>
          <w:sz w:val="24"/>
          <w:lang w:eastAsia="zh-CN"/>
        </w:rPr>
        <w:t>g</w:t>
      </w:r>
      <w:r>
        <w:rPr>
          <w:rFonts w:hint="eastAsia"/>
          <w:spacing w:val="5"/>
          <w:sz w:val="24"/>
          <w:lang w:eastAsia="zh-CN"/>
        </w:rPr>
        <w:t>、主要技术参数   h、KKS编码</w:t>
      </w:r>
    </w:p>
    <w:p w14:paraId="570F28A3" w14:textId="77777777" w:rsidR="00DB77C6" w:rsidRDefault="00DB77C6" w:rsidP="00DB77C6">
      <w:pPr>
        <w:spacing w:line="360" w:lineRule="auto"/>
        <w:rPr>
          <w:spacing w:val="5"/>
          <w:sz w:val="24"/>
          <w:lang w:eastAsia="zh-CN"/>
        </w:rPr>
      </w:pPr>
      <w:r>
        <w:rPr>
          <w:rFonts w:hint="eastAsia"/>
          <w:spacing w:val="5"/>
          <w:sz w:val="24"/>
          <w:lang w:eastAsia="zh-CN"/>
        </w:rPr>
        <w:t>7.2.1.4 重要部件应根据图纸规定，在一定位置上标有装配记号，使用材料和检验合格的标志。</w:t>
      </w:r>
    </w:p>
    <w:p w14:paraId="7B96EAED" w14:textId="77777777" w:rsidR="00DB77C6" w:rsidRDefault="00DB77C6" w:rsidP="00DB77C6">
      <w:pPr>
        <w:spacing w:line="360" w:lineRule="auto"/>
        <w:rPr>
          <w:sz w:val="24"/>
          <w:lang w:eastAsia="zh-CN"/>
        </w:rPr>
      </w:pPr>
      <w:r>
        <w:rPr>
          <w:rFonts w:hint="eastAsia"/>
          <w:sz w:val="24"/>
          <w:lang w:eastAsia="zh-CN"/>
        </w:rPr>
        <w:t>7.2.1.5 包装前，所有风门应根据用途准确标识。装箱单应详细列出投标方提供每箱中包装的货物。</w:t>
      </w:r>
    </w:p>
    <w:p w14:paraId="67BF6DA5" w14:textId="77777777" w:rsidR="00DB77C6" w:rsidRDefault="00DB77C6" w:rsidP="00DB77C6">
      <w:pPr>
        <w:spacing w:line="360" w:lineRule="auto"/>
        <w:rPr>
          <w:sz w:val="24"/>
          <w:lang w:eastAsia="zh-CN"/>
        </w:rPr>
      </w:pPr>
      <w:r>
        <w:rPr>
          <w:rFonts w:hint="eastAsia"/>
          <w:sz w:val="24"/>
          <w:lang w:eastAsia="zh-CN"/>
        </w:rPr>
        <w:t>7.2.1.6 设备包装前应充分干燥。所有外露部件应有保护装置，防止运输和贮存期间损坏、锈蚀及外部杂物进入。运输中的损坏由投标方负责，招标方只在现场接受完好无损的设备和材料。</w:t>
      </w:r>
    </w:p>
    <w:p w14:paraId="35DE5458" w14:textId="77777777" w:rsidR="00DB77C6" w:rsidRDefault="00DB77C6" w:rsidP="00DB77C6">
      <w:pPr>
        <w:spacing w:line="360" w:lineRule="auto"/>
        <w:rPr>
          <w:spacing w:val="5"/>
          <w:sz w:val="24"/>
          <w:lang w:eastAsia="zh-CN"/>
        </w:rPr>
      </w:pPr>
      <w:r>
        <w:rPr>
          <w:spacing w:val="5"/>
          <w:sz w:val="24"/>
          <w:lang w:eastAsia="zh-CN"/>
        </w:rPr>
        <w:t>7.</w:t>
      </w:r>
      <w:r>
        <w:rPr>
          <w:rFonts w:hint="eastAsia"/>
          <w:spacing w:val="5"/>
          <w:sz w:val="24"/>
          <w:lang w:eastAsia="zh-CN"/>
        </w:rPr>
        <w:t>3</w:t>
      </w:r>
      <w:r>
        <w:rPr>
          <w:spacing w:val="5"/>
          <w:sz w:val="24"/>
          <w:lang w:eastAsia="zh-CN"/>
        </w:rPr>
        <w:t xml:space="preserve"> </w:t>
      </w:r>
      <w:r>
        <w:rPr>
          <w:rFonts w:hint="eastAsia"/>
          <w:spacing w:val="5"/>
          <w:sz w:val="24"/>
          <w:lang w:eastAsia="zh-CN"/>
        </w:rPr>
        <w:t>运输与储存</w:t>
      </w:r>
    </w:p>
    <w:p w14:paraId="2D56820C" w14:textId="77777777" w:rsidR="00DB77C6" w:rsidRDefault="00DB77C6" w:rsidP="00DB77C6">
      <w:pPr>
        <w:spacing w:line="360" w:lineRule="auto"/>
        <w:rPr>
          <w:sz w:val="24"/>
          <w:lang w:eastAsia="zh-CN"/>
        </w:rPr>
        <w:sectPr w:rsidR="00DB77C6">
          <w:footerReference w:type="default" r:id="rId11"/>
          <w:headerReference w:type="first" r:id="rId12"/>
          <w:footerReference w:type="first" r:id="rId13"/>
          <w:pgSz w:w="11907" w:h="16840"/>
          <w:pgMar w:top="1440" w:right="1418" w:bottom="1134" w:left="1418" w:header="851" w:footer="414" w:gutter="0"/>
          <w:cols w:space="720"/>
          <w:docGrid w:linePitch="326"/>
        </w:sectPr>
      </w:pPr>
      <w:r>
        <w:rPr>
          <w:rFonts w:hint="eastAsia"/>
          <w:spacing w:val="5"/>
          <w:sz w:val="24"/>
          <w:lang w:eastAsia="zh-CN"/>
        </w:rPr>
        <w:tab/>
        <w:t>大</w:t>
      </w:r>
      <w:r>
        <w:rPr>
          <w:rFonts w:hint="eastAsia"/>
          <w:sz w:val="24"/>
          <w:lang w:eastAsia="zh-CN"/>
        </w:rPr>
        <w:t>部件尺寸表格见附件9。储存要求参见国家有关标准。</w:t>
      </w:r>
    </w:p>
    <w:p w14:paraId="6AC7C42C" w14:textId="77777777" w:rsidR="00DB77C6" w:rsidRDefault="00DB77C6" w:rsidP="00DB77C6">
      <w:pPr>
        <w:pStyle w:val="2"/>
        <w:rPr>
          <w:rFonts w:cs="Arial"/>
          <w:szCs w:val="28"/>
          <w:lang w:eastAsia="zh-CN"/>
        </w:rPr>
      </w:pPr>
      <w:bookmarkStart w:id="53" w:name="_Toc531333193"/>
      <w:bookmarkStart w:id="54" w:name="_Toc47242068"/>
      <w:bookmarkStart w:id="55" w:name="_Toc513255697"/>
      <w:bookmarkStart w:id="56" w:name="_Toc529767911"/>
      <w:bookmarkStart w:id="57" w:name="_Toc531281516"/>
      <w:bookmarkStart w:id="58" w:name="_Toc531321342"/>
      <w:bookmarkStart w:id="59" w:name="_Toc356119653"/>
      <w:r>
        <w:rPr>
          <w:rFonts w:cs="Arial" w:hint="eastAsia"/>
          <w:szCs w:val="28"/>
          <w:lang w:eastAsia="zh-CN"/>
        </w:rPr>
        <w:lastRenderedPageBreak/>
        <w:t xml:space="preserve">8 </w:t>
      </w:r>
      <w:bookmarkEnd w:id="53"/>
      <w:bookmarkEnd w:id="54"/>
      <w:bookmarkEnd w:id="55"/>
      <w:bookmarkEnd w:id="56"/>
      <w:bookmarkEnd w:id="57"/>
      <w:bookmarkEnd w:id="58"/>
      <w:r>
        <w:rPr>
          <w:rFonts w:cs="Arial" w:hint="eastAsia"/>
          <w:szCs w:val="28"/>
          <w:lang w:eastAsia="zh-CN"/>
        </w:rPr>
        <w:t>技术数据表额度</w:t>
      </w:r>
      <w:bookmarkEnd w:id="59"/>
    </w:p>
    <w:p w14:paraId="0CBDC692" w14:textId="77777777" w:rsidR="00DB77C6" w:rsidRDefault="00DB77C6" w:rsidP="00DB77C6">
      <w:pPr>
        <w:spacing w:line="360" w:lineRule="auto"/>
        <w:rPr>
          <w:color w:val="FF0000"/>
          <w:sz w:val="24"/>
          <w:lang w:eastAsia="zh-CN"/>
        </w:rPr>
      </w:pPr>
      <w:r>
        <w:rPr>
          <w:sz w:val="24"/>
          <w:lang w:eastAsia="zh-CN"/>
        </w:rPr>
        <w:t>8.1</w:t>
      </w:r>
      <w:r>
        <w:rPr>
          <w:rFonts w:hint="eastAsia"/>
          <w:sz w:val="24"/>
          <w:lang w:eastAsia="zh-CN"/>
        </w:rPr>
        <w:t>投标方</w:t>
      </w:r>
      <w:r>
        <w:rPr>
          <w:rFonts w:cs="Arial" w:hint="eastAsia"/>
          <w:sz w:val="24"/>
          <w:lang w:eastAsia="zh-CN"/>
        </w:rPr>
        <w:t>提供的技术数据表</w:t>
      </w:r>
    </w:p>
    <w:p w14:paraId="677788CF" w14:textId="77777777" w:rsidR="00DB77C6" w:rsidRDefault="00DB77C6" w:rsidP="00DB77C6">
      <w:pPr>
        <w:pStyle w:val="a5"/>
        <w:rPr>
          <w:rFonts w:hAnsi="宋体"/>
          <w:sz w:val="24"/>
          <w:szCs w:val="24"/>
        </w:rPr>
      </w:pPr>
      <w:r>
        <w:rPr>
          <w:rFonts w:hAnsi="宋体" w:hint="eastAsia"/>
          <w:sz w:val="24"/>
          <w:szCs w:val="24"/>
        </w:rPr>
        <w:t>附表：风门参数表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587"/>
        <w:gridCol w:w="1275"/>
        <w:gridCol w:w="558"/>
        <w:gridCol w:w="1800"/>
        <w:gridCol w:w="720"/>
        <w:gridCol w:w="720"/>
        <w:gridCol w:w="900"/>
        <w:gridCol w:w="900"/>
        <w:gridCol w:w="900"/>
        <w:gridCol w:w="1015"/>
        <w:gridCol w:w="1276"/>
        <w:gridCol w:w="1276"/>
      </w:tblGrid>
      <w:tr w:rsidR="00DB77C6" w14:paraId="6F95E60A" w14:textId="77777777" w:rsidTr="00780072">
        <w:trPr>
          <w:cantSplit/>
        </w:trPr>
        <w:tc>
          <w:tcPr>
            <w:tcW w:w="648" w:type="dxa"/>
            <w:tcBorders>
              <w:top w:val="single" w:sz="6" w:space="0" w:color="auto"/>
              <w:left w:val="single" w:sz="6" w:space="0" w:color="auto"/>
              <w:bottom w:val="single" w:sz="6" w:space="0" w:color="auto"/>
              <w:right w:val="single" w:sz="6" w:space="0" w:color="auto"/>
            </w:tcBorders>
            <w:vAlign w:val="center"/>
          </w:tcPr>
          <w:p w14:paraId="6FC848C2" w14:textId="77777777" w:rsidR="00DB77C6" w:rsidRDefault="00DB77C6" w:rsidP="00780072">
            <w:pPr>
              <w:jc w:val="center"/>
              <w:rPr>
                <w:szCs w:val="21"/>
              </w:rPr>
            </w:pPr>
            <w:r>
              <w:rPr>
                <w:rFonts w:hint="eastAsia"/>
                <w:szCs w:val="21"/>
              </w:rPr>
              <w:t>序号</w:t>
            </w:r>
          </w:p>
        </w:tc>
        <w:tc>
          <w:tcPr>
            <w:tcW w:w="1587" w:type="dxa"/>
            <w:tcBorders>
              <w:top w:val="single" w:sz="6" w:space="0" w:color="auto"/>
              <w:left w:val="single" w:sz="6" w:space="0" w:color="auto"/>
              <w:bottom w:val="single" w:sz="6" w:space="0" w:color="auto"/>
              <w:right w:val="single" w:sz="6" w:space="0" w:color="auto"/>
            </w:tcBorders>
            <w:vAlign w:val="center"/>
          </w:tcPr>
          <w:p w14:paraId="719C3954" w14:textId="77777777" w:rsidR="00DB77C6" w:rsidRDefault="00DB77C6" w:rsidP="00780072">
            <w:pPr>
              <w:spacing w:line="360" w:lineRule="auto"/>
              <w:jc w:val="center"/>
              <w:rPr>
                <w:szCs w:val="21"/>
              </w:rPr>
            </w:pPr>
            <w:r>
              <w:rPr>
                <w:rFonts w:cs="Arial" w:hint="eastAsia"/>
                <w:szCs w:val="21"/>
              </w:rPr>
              <w:t>KKS编码</w:t>
            </w:r>
          </w:p>
        </w:tc>
        <w:tc>
          <w:tcPr>
            <w:tcW w:w="1275" w:type="dxa"/>
            <w:tcBorders>
              <w:top w:val="single" w:sz="6" w:space="0" w:color="auto"/>
              <w:left w:val="single" w:sz="6" w:space="0" w:color="auto"/>
              <w:bottom w:val="single" w:sz="6" w:space="0" w:color="auto"/>
              <w:right w:val="single" w:sz="6" w:space="0" w:color="auto"/>
            </w:tcBorders>
            <w:vAlign w:val="center"/>
          </w:tcPr>
          <w:p w14:paraId="1150394A" w14:textId="77777777" w:rsidR="00DB77C6" w:rsidRDefault="00DB77C6" w:rsidP="00780072">
            <w:pPr>
              <w:jc w:val="center"/>
              <w:rPr>
                <w:szCs w:val="21"/>
              </w:rPr>
            </w:pPr>
            <w:r>
              <w:rPr>
                <w:rFonts w:hint="eastAsia"/>
                <w:szCs w:val="21"/>
              </w:rPr>
              <w:t>风门名称</w:t>
            </w:r>
          </w:p>
          <w:p w14:paraId="4DB28367" w14:textId="77777777" w:rsidR="00DB77C6" w:rsidRDefault="00DB77C6" w:rsidP="00780072">
            <w:pPr>
              <w:jc w:val="center"/>
              <w:rPr>
                <w:szCs w:val="21"/>
              </w:rPr>
            </w:pPr>
            <w:r>
              <w:rPr>
                <w:rFonts w:hint="eastAsia"/>
                <w:szCs w:val="21"/>
              </w:rPr>
              <w:t>安装位置</w:t>
            </w:r>
          </w:p>
        </w:tc>
        <w:tc>
          <w:tcPr>
            <w:tcW w:w="558" w:type="dxa"/>
            <w:tcBorders>
              <w:top w:val="single" w:sz="6" w:space="0" w:color="auto"/>
              <w:left w:val="single" w:sz="6" w:space="0" w:color="auto"/>
              <w:bottom w:val="single" w:sz="6" w:space="0" w:color="auto"/>
              <w:right w:val="single" w:sz="6" w:space="0" w:color="auto"/>
            </w:tcBorders>
            <w:vAlign w:val="center"/>
          </w:tcPr>
          <w:p w14:paraId="5467F71C" w14:textId="77777777" w:rsidR="00DB77C6" w:rsidRDefault="00DB77C6" w:rsidP="00780072">
            <w:pPr>
              <w:jc w:val="center"/>
              <w:rPr>
                <w:szCs w:val="21"/>
              </w:rPr>
            </w:pPr>
            <w:r>
              <w:rPr>
                <w:rFonts w:hint="eastAsia"/>
                <w:szCs w:val="21"/>
              </w:rPr>
              <w:t>数量</w:t>
            </w:r>
          </w:p>
          <w:p w14:paraId="337FCE35" w14:textId="77777777" w:rsidR="00DB77C6" w:rsidRDefault="00DB77C6" w:rsidP="00780072">
            <w:pPr>
              <w:jc w:val="center"/>
              <w:rPr>
                <w:szCs w:val="21"/>
              </w:rPr>
            </w:pPr>
            <w:r>
              <w:rPr>
                <w:rFonts w:hint="eastAsia"/>
                <w:szCs w:val="21"/>
              </w:rPr>
              <w:t>台</w:t>
            </w:r>
          </w:p>
        </w:tc>
        <w:tc>
          <w:tcPr>
            <w:tcW w:w="1800" w:type="dxa"/>
            <w:tcBorders>
              <w:top w:val="single" w:sz="6" w:space="0" w:color="auto"/>
              <w:left w:val="single" w:sz="6" w:space="0" w:color="auto"/>
              <w:bottom w:val="single" w:sz="6" w:space="0" w:color="auto"/>
              <w:right w:val="single" w:sz="6" w:space="0" w:color="auto"/>
            </w:tcBorders>
            <w:vAlign w:val="center"/>
          </w:tcPr>
          <w:p w14:paraId="49168359" w14:textId="77777777" w:rsidR="00DB77C6" w:rsidRDefault="00DB77C6" w:rsidP="00780072">
            <w:pPr>
              <w:jc w:val="center"/>
              <w:rPr>
                <w:szCs w:val="21"/>
                <w:lang w:eastAsia="zh-CN"/>
              </w:rPr>
            </w:pPr>
            <w:r>
              <w:rPr>
                <w:rFonts w:hint="eastAsia"/>
                <w:szCs w:val="21"/>
                <w:lang w:eastAsia="zh-CN"/>
              </w:rPr>
              <w:t>连接规格</w:t>
            </w:r>
            <w:r>
              <w:rPr>
                <w:szCs w:val="21"/>
                <w:lang w:eastAsia="zh-CN"/>
              </w:rPr>
              <w:t>mm</w:t>
            </w:r>
          </w:p>
          <w:p w14:paraId="7FB9BABB" w14:textId="77777777" w:rsidR="00DB77C6" w:rsidRDefault="00DB77C6" w:rsidP="00780072">
            <w:pPr>
              <w:jc w:val="center"/>
              <w:rPr>
                <w:szCs w:val="21"/>
                <w:lang w:eastAsia="zh-CN"/>
              </w:rPr>
            </w:pPr>
            <w:r>
              <w:rPr>
                <w:rFonts w:hint="eastAsia"/>
                <w:szCs w:val="21"/>
                <w:lang w:eastAsia="zh-CN"/>
              </w:rPr>
              <w:t>宽×高×壁厚</w:t>
            </w:r>
          </w:p>
        </w:tc>
        <w:tc>
          <w:tcPr>
            <w:tcW w:w="720" w:type="dxa"/>
            <w:tcBorders>
              <w:top w:val="single" w:sz="6" w:space="0" w:color="auto"/>
              <w:left w:val="single" w:sz="6" w:space="0" w:color="auto"/>
              <w:bottom w:val="single" w:sz="6" w:space="0" w:color="auto"/>
              <w:right w:val="single" w:sz="6" w:space="0" w:color="auto"/>
            </w:tcBorders>
            <w:vAlign w:val="center"/>
          </w:tcPr>
          <w:p w14:paraId="133D8A21" w14:textId="77777777" w:rsidR="00DB77C6" w:rsidRDefault="00DB77C6" w:rsidP="00780072">
            <w:pPr>
              <w:jc w:val="center"/>
              <w:rPr>
                <w:szCs w:val="21"/>
              </w:rPr>
            </w:pPr>
            <w:r>
              <w:rPr>
                <w:rFonts w:hint="eastAsia"/>
                <w:szCs w:val="21"/>
              </w:rPr>
              <w:t>风门宽度mm</w:t>
            </w:r>
          </w:p>
        </w:tc>
        <w:tc>
          <w:tcPr>
            <w:tcW w:w="720" w:type="dxa"/>
            <w:tcBorders>
              <w:top w:val="single" w:sz="6" w:space="0" w:color="auto"/>
              <w:left w:val="single" w:sz="6" w:space="0" w:color="auto"/>
              <w:bottom w:val="single" w:sz="6" w:space="0" w:color="auto"/>
              <w:right w:val="single" w:sz="6" w:space="0" w:color="auto"/>
            </w:tcBorders>
            <w:vAlign w:val="center"/>
          </w:tcPr>
          <w:p w14:paraId="3AE8C092" w14:textId="77777777" w:rsidR="00DB77C6" w:rsidRDefault="00DB77C6" w:rsidP="00780072">
            <w:pPr>
              <w:jc w:val="center"/>
              <w:rPr>
                <w:szCs w:val="21"/>
              </w:rPr>
            </w:pPr>
            <w:r>
              <w:rPr>
                <w:rFonts w:hint="eastAsia"/>
                <w:szCs w:val="21"/>
              </w:rPr>
              <w:t>风门功能</w:t>
            </w:r>
          </w:p>
        </w:tc>
        <w:tc>
          <w:tcPr>
            <w:tcW w:w="900" w:type="dxa"/>
            <w:tcBorders>
              <w:top w:val="single" w:sz="6" w:space="0" w:color="auto"/>
              <w:left w:val="single" w:sz="6" w:space="0" w:color="auto"/>
              <w:bottom w:val="single" w:sz="6" w:space="0" w:color="auto"/>
              <w:right w:val="single" w:sz="6" w:space="0" w:color="auto"/>
            </w:tcBorders>
            <w:vAlign w:val="center"/>
          </w:tcPr>
          <w:p w14:paraId="0E307DCE" w14:textId="77777777" w:rsidR="00DB77C6" w:rsidRDefault="00DB77C6" w:rsidP="00780072">
            <w:pPr>
              <w:jc w:val="center"/>
              <w:rPr>
                <w:szCs w:val="21"/>
              </w:rPr>
            </w:pPr>
            <w:r>
              <w:rPr>
                <w:rFonts w:hint="eastAsia"/>
                <w:szCs w:val="21"/>
              </w:rPr>
              <w:t>工作温度</w:t>
            </w:r>
          </w:p>
          <w:p w14:paraId="7556F65D" w14:textId="77777777" w:rsidR="00DB77C6" w:rsidRDefault="00DB77C6" w:rsidP="00780072">
            <w:pPr>
              <w:jc w:val="center"/>
              <w:rPr>
                <w:szCs w:val="21"/>
              </w:rPr>
            </w:pPr>
            <w:r>
              <w:rPr>
                <w:rFonts w:hint="eastAsia"/>
                <w:szCs w:val="21"/>
              </w:rPr>
              <w:t>℃</w:t>
            </w:r>
          </w:p>
        </w:tc>
        <w:tc>
          <w:tcPr>
            <w:tcW w:w="900" w:type="dxa"/>
            <w:tcBorders>
              <w:top w:val="single" w:sz="6" w:space="0" w:color="auto"/>
              <w:left w:val="single" w:sz="6" w:space="0" w:color="auto"/>
              <w:bottom w:val="single" w:sz="6" w:space="0" w:color="auto"/>
              <w:right w:val="single" w:sz="6" w:space="0" w:color="auto"/>
            </w:tcBorders>
            <w:vAlign w:val="center"/>
          </w:tcPr>
          <w:p w14:paraId="24364646" w14:textId="77777777" w:rsidR="00DB77C6" w:rsidRDefault="00DB77C6" w:rsidP="00780072">
            <w:pPr>
              <w:jc w:val="center"/>
              <w:rPr>
                <w:szCs w:val="21"/>
              </w:rPr>
            </w:pPr>
            <w:r>
              <w:rPr>
                <w:rFonts w:hint="eastAsia"/>
                <w:szCs w:val="21"/>
              </w:rPr>
              <w:t>工作压力</w:t>
            </w:r>
          </w:p>
          <w:p w14:paraId="5132A1E7" w14:textId="77777777" w:rsidR="00DB77C6" w:rsidRDefault="00DB77C6" w:rsidP="00780072">
            <w:pPr>
              <w:jc w:val="center"/>
              <w:rPr>
                <w:szCs w:val="21"/>
              </w:rPr>
            </w:pPr>
            <w:r>
              <w:rPr>
                <w:rFonts w:hint="eastAsia"/>
                <w:szCs w:val="21"/>
              </w:rPr>
              <w:t>k</w:t>
            </w:r>
            <w:r>
              <w:rPr>
                <w:szCs w:val="21"/>
              </w:rPr>
              <w:t>Pa</w:t>
            </w:r>
          </w:p>
        </w:tc>
        <w:tc>
          <w:tcPr>
            <w:tcW w:w="900" w:type="dxa"/>
            <w:tcBorders>
              <w:top w:val="single" w:sz="6" w:space="0" w:color="auto"/>
              <w:left w:val="single" w:sz="6" w:space="0" w:color="auto"/>
              <w:bottom w:val="single" w:sz="6" w:space="0" w:color="auto"/>
              <w:right w:val="single" w:sz="6" w:space="0" w:color="auto"/>
            </w:tcBorders>
            <w:vAlign w:val="center"/>
          </w:tcPr>
          <w:p w14:paraId="1E79F6C8" w14:textId="77777777" w:rsidR="00DB77C6" w:rsidRDefault="00DB77C6" w:rsidP="00780072">
            <w:pPr>
              <w:jc w:val="center"/>
              <w:rPr>
                <w:szCs w:val="21"/>
              </w:rPr>
            </w:pPr>
            <w:r>
              <w:rPr>
                <w:rFonts w:hint="eastAsia"/>
                <w:szCs w:val="21"/>
              </w:rPr>
              <w:t>风门力矩</w:t>
            </w:r>
            <w:r>
              <w:rPr>
                <w:szCs w:val="21"/>
              </w:rPr>
              <w:t>kg/m</w:t>
            </w:r>
          </w:p>
        </w:tc>
        <w:tc>
          <w:tcPr>
            <w:tcW w:w="1015" w:type="dxa"/>
            <w:tcBorders>
              <w:top w:val="single" w:sz="6" w:space="0" w:color="auto"/>
              <w:left w:val="single" w:sz="6" w:space="0" w:color="auto"/>
              <w:bottom w:val="single" w:sz="6" w:space="0" w:color="auto"/>
              <w:right w:val="single" w:sz="6" w:space="0" w:color="auto"/>
            </w:tcBorders>
            <w:vAlign w:val="center"/>
          </w:tcPr>
          <w:p w14:paraId="47FD24A8" w14:textId="77777777" w:rsidR="00DB77C6" w:rsidRDefault="00DB77C6" w:rsidP="00780072">
            <w:pPr>
              <w:adjustRightInd w:val="0"/>
              <w:jc w:val="center"/>
              <w:textAlignment w:val="baseline"/>
              <w:rPr>
                <w:szCs w:val="21"/>
                <w:lang w:eastAsia="zh-CN"/>
              </w:rPr>
            </w:pPr>
            <w:r>
              <w:rPr>
                <w:rFonts w:hint="eastAsia"/>
                <w:szCs w:val="21"/>
                <w:lang w:eastAsia="zh-CN"/>
              </w:rPr>
              <w:t>电动执行机构功率</w:t>
            </w:r>
            <w:r>
              <w:rPr>
                <w:szCs w:val="21"/>
                <w:lang w:eastAsia="zh-CN"/>
              </w:rPr>
              <w:t>kw</w:t>
            </w:r>
          </w:p>
        </w:tc>
        <w:tc>
          <w:tcPr>
            <w:tcW w:w="1276" w:type="dxa"/>
            <w:tcBorders>
              <w:top w:val="single" w:sz="6" w:space="0" w:color="auto"/>
              <w:left w:val="single" w:sz="6" w:space="0" w:color="auto"/>
              <w:bottom w:val="single" w:sz="6" w:space="0" w:color="auto"/>
              <w:right w:val="single" w:sz="6" w:space="0" w:color="auto"/>
            </w:tcBorders>
            <w:vAlign w:val="center"/>
          </w:tcPr>
          <w:p w14:paraId="55741E3E" w14:textId="77777777" w:rsidR="00DB77C6" w:rsidRDefault="00DB77C6" w:rsidP="00780072">
            <w:pPr>
              <w:adjustRightInd w:val="0"/>
              <w:jc w:val="center"/>
              <w:textAlignment w:val="baseline"/>
              <w:rPr>
                <w:szCs w:val="21"/>
              </w:rPr>
            </w:pPr>
            <w:r>
              <w:rPr>
                <w:rFonts w:hint="eastAsia"/>
                <w:szCs w:val="21"/>
              </w:rPr>
              <w:t>每台重量</w:t>
            </w:r>
            <w:r>
              <w:rPr>
                <w:szCs w:val="21"/>
              </w:rPr>
              <w:t>kg</w:t>
            </w:r>
          </w:p>
        </w:tc>
        <w:tc>
          <w:tcPr>
            <w:tcW w:w="1276" w:type="dxa"/>
            <w:tcBorders>
              <w:top w:val="single" w:sz="6" w:space="0" w:color="auto"/>
              <w:left w:val="single" w:sz="6" w:space="0" w:color="auto"/>
              <w:bottom w:val="single" w:sz="6" w:space="0" w:color="auto"/>
              <w:right w:val="single" w:sz="6" w:space="0" w:color="auto"/>
            </w:tcBorders>
            <w:vAlign w:val="center"/>
          </w:tcPr>
          <w:p w14:paraId="62B908DD" w14:textId="77777777" w:rsidR="00DB77C6" w:rsidRDefault="00DB77C6" w:rsidP="00780072">
            <w:pPr>
              <w:adjustRightInd w:val="0"/>
              <w:ind w:leftChars="-1" w:hangingChars="1" w:hanging="2"/>
              <w:jc w:val="center"/>
              <w:textAlignment w:val="baseline"/>
              <w:rPr>
                <w:szCs w:val="21"/>
              </w:rPr>
            </w:pPr>
            <w:r>
              <w:rPr>
                <w:rFonts w:hint="eastAsia"/>
                <w:szCs w:val="21"/>
              </w:rPr>
              <w:t>备注</w:t>
            </w:r>
          </w:p>
        </w:tc>
      </w:tr>
      <w:tr w:rsidR="00DB77C6" w14:paraId="3A04EF63" w14:textId="77777777" w:rsidTr="00780072">
        <w:trPr>
          <w:cantSplit/>
        </w:trPr>
        <w:tc>
          <w:tcPr>
            <w:tcW w:w="648" w:type="dxa"/>
            <w:tcBorders>
              <w:top w:val="single" w:sz="6" w:space="0" w:color="auto"/>
              <w:left w:val="single" w:sz="6" w:space="0" w:color="auto"/>
              <w:bottom w:val="single" w:sz="6" w:space="0" w:color="auto"/>
              <w:right w:val="single" w:sz="6" w:space="0" w:color="auto"/>
            </w:tcBorders>
            <w:vAlign w:val="center"/>
          </w:tcPr>
          <w:p w14:paraId="64A71314" w14:textId="77777777" w:rsidR="00DB77C6" w:rsidRDefault="00DB77C6" w:rsidP="00780072">
            <w:pPr>
              <w:spacing w:line="360" w:lineRule="auto"/>
              <w:jc w:val="center"/>
              <w:rPr>
                <w:szCs w:val="21"/>
              </w:rPr>
            </w:pPr>
            <w:r>
              <w:rPr>
                <w:rFonts w:hint="eastAsia"/>
                <w:szCs w:val="21"/>
              </w:rPr>
              <w:t>1</w:t>
            </w:r>
          </w:p>
        </w:tc>
        <w:tc>
          <w:tcPr>
            <w:tcW w:w="1587" w:type="dxa"/>
            <w:tcBorders>
              <w:top w:val="single" w:sz="6" w:space="0" w:color="auto"/>
              <w:left w:val="single" w:sz="6" w:space="0" w:color="auto"/>
              <w:bottom w:val="single" w:sz="6" w:space="0" w:color="auto"/>
              <w:right w:val="single" w:sz="6" w:space="0" w:color="auto"/>
            </w:tcBorders>
            <w:vAlign w:val="center"/>
          </w:tcPr>
          <w:p w14:paraId="7893D36F" w14:textId="77777777" w:rsidR="00DB77C6" w:rsidRDefault="00DB77C6" w:rsidP="00780072">
            <w:pPr>
              <w:jc w:val="center"/>
              <w:rPr>
                <w:szCs w:val="21"/>
              </w:rPr>
            </w:pPr>
            <w:r>
              <w:rPr>
                <w:rFonts w:hint="eastAsia"/>
                <w:szCs w:val="21"/>
              </w:rPr>
              <w:t>DOHFE14AA001</w:t>
            </w:r>
          </w:p>
          <w:p w14:paraId="5A233C1D" w14:textId="77777777" w:rsidR="00DB77C6" w:rsidRDefault="00DB77C6" w:rsidP="00780072">
            <w:pPr>
              <w:jc w:val="center"/>
              <w:rPr>
                <w:szCs w:val="21"/>
              </w:rPr>
            </w:pPr>
            <w:r>
              <w:rPr>
                <w:rFonts w:hint="eastAsia"/>
                <w:szCs w:val="21"/>
              </w:rPr>
              <w:t>DOHFE23AA001</w:t>
            </w:r>
          </w:p>
        </w:tc>
        <w:tc>
          <w:tcPr>
            <w:tcW w:w="1275" w:type="dxa"/>
            <w:tcBorders>
              <w:top w:val="single" w:sz="6" w:space="0" w:color="auto"/>
              <w:left w:val="single" w:sz="6" w:space="0" w:color="auto"/>
              <w:bottom w:val="single" w:sz="6" w:space="0" w:color="auto"/>
              <w:right w:val="single" w:sz="6" w:space="0" w:color="auto"/>
            </w:tcBorders>
            <w:vAlign w:val="center"/>
          </w:tcPr>
          <w:p w14:paraId="14C608DE" w14:textId="77777777" w:rsidR="00DB77C6" w:rsidRDefault="00DB77C6" w:rsidP="00780072">
            <w:pPr>
              <w:jc w:val="center"/>
              <w:rPr>
                <w:szCs w:val="21"/>
              </w:rPr>
            </w:pPr>
            <w:r>
              <w:rPr>
                <w:rFonts w:hint="eastAsia"/>
                <w:szCs w:val="21"/>
              </w:rPr>
              <w:t>12.6米热一次风管道</w:t>
            </w:r>
          </w:p>
        </w:tc>
        <w:tc>
          <w:tcPr>
            <w:tcW w:w="558" w:type="dxa"/>
            <w:tcBorders>
              <w:top w:val="single" w:sz="6" w:space="0" w:color="auto"/>
              <w:left w:val="single" w:sz="6" w:space="0" w:color="auto"/>
              <w:bottom w:val="single" w:sz="6" w:space="0" w:color="auto"/>
              <w:right w:val="single" w:sz="6" w:space="0" w:color="auto"/>
            </w:tcBorders>
            <w:vAlign w:val="center"/>
          </w:tcPr>
          <w:p w14:paraId="0C4EE872" w14:textId="77777777" w:rsidR="00DB77C6" w:rsidRDefault="00DB77C6" w:rsidP="00780072">
            <w:pPr>
              <w:spacing w:line="360" w:lineRule="auto"/>
              <w:jc w:val="center"/>
              <w:rPr>
                <w:szCs w:val="21"/>
              </w:rPr>
            </w:pPr>
            <w:r>
              <w:rPr>
                <w:rFonts w:hint="eastAsia"/>
                <w:szCs w:val="21"/>
              </w:rPr>
              <w:t>2</w:t>
            </w:r>
          </w:p>
        </w:tc>
        <w:tc>
          <w:tcPr>
            <w:tcW w:w="1800" w:type="dxa"/>
            <w:tcBorders>
              <w:top w:val="single" w:sz="6" w:space="0" w:color="auto"/>
              <w:left w:val="single" w:sz="6" w:space="0" w:color="auto"/>
              <w:bottom w:val="single" w:sz="6" w:space="0" w:color="auto"/>
              <w:right w:val="single" w:sz="6" w:space="0" w:color="auto"/>
            </w:tcBorders>
            <w:vAlign w:val="center"/>
          </w:tcPr>
          <w:p w14:paraId="4A380EF1" w14:textId="77777777" w:rsidR="00DB77C6" w:rsidRDefault="00DB77C6" w:rsidP="00780072">
            <w:pPr>
              <w:spacing w:line="360" w:lineRule="auto"/>
              <w:jc w:val="center"/>
              <w:rPr>
                <w:szCs w:val="21"/>
              </w:rPr>
            </w:pPr>
            <w:r>
              <w:rPr>
                <w:rFonts w:hint="eastAsia"/>
                <w:szCs w:val="21"/>
              </w:rPr>
              <w:t>1200*1200*4</w:t>
            </w:r>
          </w:p>
        </w:tc>
        <w:tc>
          <w:tcPr>
            <w:tcW w:w="720" w:type="dxa"/>
            <w:tcBorders>
              <w:top w:val="single" w:sz="6" w:space="0" w:color="auto"/>
              <w:left w:val="single" w:sz="6" w:space="0" w:color="auto"/>
              <w:bottom w:val="single" w:sz="6" w:space="0" w:color="auto"/>
              <w:right w:val="single" w:sz="6" w:space="0" w:color="auto"/>
            </w:tcBorders>
            <w:vAlign w:val="center"/>
          </w:tcPr>
          <w:p w14:paraId="63A20FDC" w14:textId="77777777" w:rsidR="00DB77C6" w:rsidRDefault="00DB77C6" w:rsidP="00780072">
            <w:pPr>
              <w:spacing w:line="360" w:lineRule="auto"/>
              <w:jc w:val="center"/>
              <w:rPr>
                <w:szCs w:val="21"/>
              </w:rPr>
            </w:pPr>
            <w:r>
              <w:rPr>
                <w:rFonts w:hint="eastAsia"/>
                <w:szCs w:val="21"/>
              </w:rPr>
              <w:t>600</w:t>
            </w:r>
          </w:p>
        </w:tc>
        <w:tc>
          <w:tcPr>
            <w:tcW w:w="720" w:type="dxa"/>
            <w:tcBorders>
              <w:top w:val="single" w:sz="6" w:space="0" w:color="auto"/>
              <w:left w:val="single" w:sz="6" w:space="0" w:color="auto"/>
              <w:bottom w:val="single" w:sz="6" w:space="0" w:color="auto"/>
              <w:right w:val="single" w:sz="6" w:space="0" w:color="auto"/>
            </w:tcBorders>
            <w:vAlign w:val="center"/>
          </w:tcPr>
          <w:p w14:paraId="5B4762BB" w14:textId="77777777" w:rsidR="00DB77C6" w:rsidRDefault="00DB77C6" w:rsidP="00780072">
            <w:pPr>
              <w:spacing w:line="360" w:lineRule="auto"/>
              <w:jc w:val="center"/>
              <w:rPr>
                <w:szCs w:val="21"/>
              </w:rPr>
            </w:pPr>
          </w:p>
        </w:tc>
        <w:tc>
          <w:tcPr>
            <w:tcW w:w="900" w:type="dxa"/>
            <w:tcBorders>
              <w:top w:val="single" w:sz="6" w:space="0" w:color="auto"/>
              <w:left w:val="single" w:sz="6" w:space="0" w:color="auto"/>
              <w:bottom w:val="single" w:sz="6" w:space="0" w:color="auto"/>
              <w:right w:val="single" w:sz="6" w:space="0" w:color="auto"/>
            </w:tcBorders>
            <w:vAlign w:val="center"/>
          </w:tcPr>
          <w:p w14:paraId="5CA38AC8" w14:textId="77777777" w:rsidR="00DB77C6" w:rsidRDefault="00DB77C6" w:rsidP="00780072">
            <w:pPr>
              <w:spacing w:line="360" w:lineRule="auto"/>
              <w:jc w:val="center"/>
              <w:rPr>
                <w:szCs w:val="21"/>
              </w:rPr>
            </w:pPr>
            <w:r>
              <w:rPr>
                <w:rFonts w:hint="eastAsia"/>
                <w:szCs w:val="21"/>
              </w:rPr>
              <w:t>311</w:t>
            </w:r>
          </w:p>
        </w:tc>
        <w:tc>
          <w:tcPr>
            <w:tcW w:w="900" w:type="dxa"/>
            <w:tcBorders>
              <w:top w:val="single" w:sz="6" w:space="0" w:color="auto"/>
              <w:left w:val="single" w:sz="6" w:space="0" w:color="auto"/>
              <w:bottom w:val="single" w:sz="6" w:space="0" w:color="auto"/>
              <w:right w:val="single" w:sz="6" w:space="0" w:color="auto"/>
            </w:tcBorders>
            <w:vAlign w:val="center"/>
          </w:tcPr>
          <w:p w14:paraId="090FF540" w14:textId="77777777" w:rsidR="00DB77C6" w:rsidRDefault="00DB77C6" w:rsidP="00780072">
            <w:pPr>
              <w:spacing w:line="360" w:lineRule="auto"/>
              <w:jc w:val="center"/>
              <w:rPr>
                <w:szCs w:val="21"/>
              </w:rPr>
            </w:pPr>
            <w:r>
              <w:rPr>
                <w:rFonts w:hint="eastAsia"/>
                <w:szCs w:val="21"/>
              </w:rPr>
              <w:t>14.85</w:t>
            </w:r>
          </w:p>
        </w:tc>
        <w:tc>
          <w:tcPr>
            <w:tcW w:w="900" w:type="dxa"/>
            <w:tcBorders>
              <w:top w:val="single" w:sz="6" w:space="0" w:color="auto"/>
              <w:left w:val="single" w:sz="6" w:space="0" w:color="auto"/>
              <w:bottom w:val="single" w:sz="6" w:space="0" w:color="auto"/>
              <w:right w:val="single" w:sz="6" w:space="0" w:color="auto"/>
            </w:tcBorders>
            <w:vAlign w:val="center"/>
          </w:tcPr>
          <w:p w14:paraId="44403C84" w14:textId="77777777" w:rsidR="00DB77C6" w:rsidRDefault="00DB77C6" w:rsidP="00780072">
            <w:pPr>
              <w:adjustRightInd w:val="0"/>
              <w:spacing w:line="360" w:lineRule="auto"/>
              <w:jc w:val="center"/>
              <w:textAlignment w:val="baseline"/>
              <w:rPr>
                <w:szCs w:val="21"/>
              </w:rPr>
            </w:pPr>
          </w:p>
        </w:tc>
        <w:tc>
          <w:tcPr>
            <w:tcW w:w="1015" w:type="dxa"/>
            <w:tcBorders>
              <w:top w:val="single" w:sz="6" w:space="0" w:color="auto"/>
              <w:left w:val="single" w:sz="6" w:space="0" w:color="auto"/>
              <w:bottom w:val="single" w:sz="6" w:space="0" w:color="auto"/>
              <w:right w:val="single" w:sz="6" w:space="0" w:color="auto"/>
            </w:tcBorders>
            <w:vAlign w:val="center"/>
          </w:tcPr>
          <w:p w14:paraId="6F5E6A7E" w14:textId="77777777" w:rsidR="00DB77C6" w:rsidRDefault="00DB77C6" w:rsidP="00780072">
            <w:pPr>
              <w:spacing w:line="360" w:lineRule="auto"/>
              <w:jc w:val="center"/>
              <w:rPr>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14285C1C" w14:textId="77777777" w:rsidR="00DB77C6" w:rsidRDefault="00DB77C6" w:rsidP="00780072">
            <w:pPr>
              <w:spacing w:line="360" w:lineRule="auto"/>
              <w:jc w:val="center"/>
              <w:rPr>
                <w:color w:val="0000FF"/>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6B626D38" w14:textId="77777777" w:rsidR="00DB77C6" w:rsidRPr="00164189" w:rsidRDefault="00DB77C6" w:rsidP="00780072">
            <w:pPr>
              <w:spacing w:line="360" w:lineRule="auto"/>
              <w:jc w:val="center"/>
              <w:rPr>
                <w:color w:val="000000" w:themeColor="text1"/>
                <w:szCs w:val="21"/>
              </w:rPr>
            </w:pPr>
            <w:r w:rsidRPr="00164189">
              <w:rPr>
                <w:rFonts w:hint="eastAsia"/>
                <w:color w:val="000000" w:themeColor="text1"/>
                <w:szCs w:val="21"/>
              </w:rPr>
              <w:t>电动</w:t>
            </w:r>
          </w:p>
        </w:tc>
      </w:tr>
      <w:tr w:rsidR="00DB77C6" w14:paraId="60C6A17F" w14:textId="77777777" w:rsidTr="00780072">
        <w:trPr>
          <w:cantSplit/>
        </w:trPr>
        <w:tc>
          <w:tcPr>
            <w:tcW w:w="648" w:type="dxa"/>
            <w:tcBorders>
              <w:top w:val="single" w:sz="6" w:space="0" w:color="auto"/>
              <w:left w:val="single" w:sz="6" w:space="0" w:color="auto"/>
              <w:bottom w:val="single" w:sz="6" w:space="0" w:color="auto"/>
              <w:right w:val="single" w:sz="6" w:space="0" w:color="auto"/>
            </w:tcBorders>
            <w:vAlign w:val="center"/>
          </w:tcPr>
          <w:p w14:paraId="6A606E1F" w14:textId="77777777" w:rsidR="00DB77C6" w:rsidRDefault="00DB77C6" w:rsidP="00780072">
            <w:pPr>
              <w:spacing w:line="360" w:lineRule="auto"/>
              <w:jc w:val="center"/>
              <w:rPr>
                <w:szCs w:val="21"/>
              </w:rPr>
            </w:pPr>
            <w:r>
              <w:rPr>
                <w:rFonts w:hint="eastAsia"/>
                <w:szCs w:val="21"/>
              </w:rPr>
              <w:t>2</w:t>
            </w:r>
          </w:p>
        </w:tc>
        <w:tc>
          <w:tcPr>
            <w:tcW w:w="1587" w:type="dxa"/>
            <w:tcBorders>
              <w:top w:val="single" w:sz="6" w:space="0" w:color="auto"/>
              <w:left w:val="single" w:sz="6" w:space="0" w:color="auto"/>
              <w:bottom w:val="single" w:sz="6" w:space="0" w:color="auto"/>
              <w:right w:val="single" w:sz="6" w:space="0" w:color="auto"/>
            </w:tcBorders>
            <w:vAlign w:val="center"/>
          </w:tcPr>
          <w:p w14:paraId="106D8E34" w14:textId="77777777" w:rsidR="00DB77C6" w:rsidRDefault="00DB77C6" w:rsidP="00780072">
            <w:pPr>
              <w:jc w:val="center"/>
              <w:rPr>
                <w:szCs w:val="21"/>
              </w:rPr>
            </w:pPr>
            <w:r>
              <w:rPr>
                <w:rFonts w:hint="eastAsia"/>
                <w:szCs w:val="21"/>
              </w:rPr>
              <w:t>DOHFE11AA001</w:t>
            </w:r>
          </w:p>
          <w:p w14:paraId="55F52CCB" w14:textId="77777777" w:rsidR="00DB77C6" w:rsidRDefault="00DB77C6" w:rsidP="00780072">
            <w:pPr>
              <w:jc w:val="center"/>
              <w:rPr>
                <w:szCs w:val="21"/>
              </w:rPr>
            </w:pPr>
            <w:r>
              <w:rPr>
                <w:rFonts w:hint="eastAsia"/>
                <w:szCs w:val="21"/>
              </w:rPr>
              <w:t>DOHFE21AA001</w:t>
            </w:r>
          </w:p>
        </w:tc>
        <w:tc>
          <w:tcPr>
            <w:tcW w:w="1275" w:type="dxa"/>
            <w:tcBorders>
              <w:top w:val="single" w:sz="6" w:space="0" w:color="auto"/>
              <w:left w:val="single" w:sz="6" w:space="0" w:color="auto"/>
              <w:bottom w:val="single" w:sz="6" w:space="0" w:color="auto"/>
              <w:right w:val="single" w:sz="6" w:space="0" w:color="auto"/>
            </w:tcBorders>
            <w:vAlign w:val="center"/>
          </w:tcPr>
          <w:p w14:paraId="39C441A9" w14:textId="77777777" w:rsidR="00DB77C6" w:rsidRDefault="00DB77C6" w:rsidP="00780072">
            <w:pPr>
              <w:rPr>
                <w:szCs w:val="21"/>
              </w:rPr>
            </w:pPr>
            <w:r>
              <w:rPr>
                <w:rFonts w:hint="eastAsia"/>
                <w:szCs w:val="21"/>
              </w:rPr>
              <w:t>0米冷一次风道</w:t>
            </w:r>
          </w:p>
        </w:tc>
        <w:tc>
          <w:tcPr>
            <w:tcW w:w="558" w:type="dxa"/>
            <w:tcBorders>
              <w:top w:val="single" w:sz="6" w:space="0" w:color="auto"/>
              <w:left w:val="single" w:sz="6" w:space="0" w:color="auto"/>
              <w:bottom w:val="single" w:sz="6" w:space="0" w:color="auto"/>
              <w:right w:val="single" w:sz="6" w:space="0" w:color="auto"/>
            </w:tcBorders>
            <w:vAlign w:val="center"/>
          </w:tcPr>
          <w:p w14:paraId="3917C909" w14:textId="77777777" w:rsidR="00DB77C6" w:rsidRDefault="00DB77C6" w:rsidP="00780072">
            <w:pPr>
              <w:spacing w:line="360" w:lineRule="auto"/>
              <w:jc w:val="center"/>
              <w:rPr>
                <w:szCs w:val="21"/>
              </w:rPr>
            </w:pPr>
            <w:r>
              <w:rPr>
                <w:rFonts w:hint="eastAsia"/>
                <w:szCs w:val="21"/>
              </w:rPr>
              <w:t>2</w:t>
            </w:r>
          </w:p>
        </w:tc>
        <w:tc>
          <w:tcPr>
            <w:tcW w:w="1800" w:type="dxa"/>
            <w:tcBorders>
              <w:top w:val="single" w:sz="6" w:space="0" w:color="auto"/>
              <w:left w:val="single" w:sz="6" w:space="0" w:color="auto"/>
              <w:bottom w:val="single" w:sz="6" w:space="0" w:color="auto"/>
              <w:right w:val="single" w:sz="6" w:space="0" w:color="auto"/>
            </w:tcBorders>
            <w:vAlign w:val="center"/>
          </w:tcPr>
          <w:p w14:paraId="60883389" w14:textId="77777777" w:rsidR="00DB77C6" w:rsidRDefault="00DB77C6" w:rsidP="00780072">
            <w:pPr>
              <w:spacing w:line="360" w:lineRule="auto"/>
              <w:jc w:val="center"/>
              <w:rPr>
                <w:szCs w:val="21"/>
              </w:rPr>
            </w:pPr>
            <w:r>
              <w:rPr>
                <w:rFonts w:hint="eastAsia"/>
                <w:szCs w:val="21"/>
              </w:rPr>
              <w:t>1600*2000*4</w:t>
            </w:r>
          </w:p>
        </w:tc>
        <w:tc>
          <w:tcPr>
            <w:tcW w:w="720" w:type="dxa"/>
            <w:tcBorders>
              <w:top w:val="single" w:sz="6" w:space="0" w:color="auto"/>
              <w:left w:val="single" w:sz="6" w:space="0" w:color="auto"/>
              <w:bottom w:val="single" w:sz="6" w:space="0" w:color="auto"/>
              <w:right w:val="single" w:sz="6" w:space="0" w:color="auto"/>
            </w:tcBorders>
            <w:vAlign w:val="center"/>
          </w:tcPr>
          <w:p w14:paraId="642E03BB" w14:textId="77777777" w:rsidR="00DB77C6" w:rsidRDefault="00DB77C6" w:rsidP="00780072">
            <w:pPr>
              <w:spacing w:line="360" w:lineRule="auto"/>
              <w:jc w:val="center"/>
              <w:rPr>
                <w:szCs w:val="21"/>
              </w:rPr>
            </w:pPr>
            <w:r>
              <w:rPr>
                <w:rFonts w:hint="eastAsia"/>
                <w:szCs w:val="21"/>
              </w:rPr>
              <w:t>700</w:t>
            </w:r>
          </w:p>
        </w:tc>
        <w:tc>
          <w:tcPr>
            <w:tcW w:w="720" w:type="dxa"/>
            <w:tcBorders>
              <w:top w:val="single" w:sz="6" w:space="0" w:color="auto"/>
              <w:left w:val="single" w:sz="6" w:space="0" w:color="auto"/>
              <w:bottom w:val="single" w:sz="6" w:space="0" w:color="auto"/>
              <w:right w:val="single" w:sz="6" w:space="0" w:color="auto"/>
            </w:tcBorders>
            <w:vAlign w:val="center"/>
          </w:tcPr>
          <w:p w14:paraId="54520B87" w14:textId="77777777" w:rsidR="00DB77C6" w:rsidRDefault="00DB77C6" w:rsidP="00780072">
            <w:pPr>
              <w:spacing w:line="360" w:lineRule="auto"/>
              <w:jc w:val="center"/>
              <w:rPr>
                <w:szCs w:val="21"/>
              </w:rPr>
            </w:pPr>
          </w:p>
        </w:tc>
        <w:tc>
          <w:tcPr>
            <w:tcW w:w="900" w:type="dxa"/>
            <w:tcBorders>
              <w:top w:val="single" w:sz="6" w:space="0" w:color="auto"/>
              <w:left w:val="single" w:sz="6" w:space="0" w:color="auto"/>
              <w:bottom w:val="single" w:sz="6" w:space="0" w:color="auto"/>
              <w:right w:val="single" w:sz="6" w:space="0" w:color="auto"/>
            </w:tcBorders>
            <w:vAlign w:val="center"/>
          </w:tcPr>
          <w:p w14:paraId="6A9117C7" w14:textId="77777777" w:rsidR="00DB77C6" w:rsidRDefault="00DB77C6" w:rsidP="00780072">
            <w:pPr>
              <w:spacing w:line="360" w:lineRule="auto"/>
              <w:jc w:val="center"/>
              <w:rPr>
                <w:szCs w:val="21"/>
              </w:rPr>
            </w:pPr>
            <w:r>
              <w:rPr>
                <w:rFonts w:hint="eastAsia"/>
                <w:szCs w:val="21"/>
              </w:rPr>
              <w:t>20</w:t>
            </w:r>
          </w:p>
        </w:tc>
        <w:tc>
          <w:tcPr>
            <w:tcW w:w="900" w:type="dxa"/>
            <w:tcBorders>
              <w:top w:val="single" w:sz="6" w:space="0" w:color="auto"/>
              <w:left w:val="single" w:sz="6" w:space="0" w:color="auto"/>
              <w:bottom w:val="single" w:sz="6" w:space="0" w:color="auto"/>
              <w:right w:val="single" w:sz="6" w:space="0" w:color="auto"/>
            </w:tcBorders>
            <w:vAlign w:val="center"/>
          </w:tcPr>
          <w:p w14:paraId="5B4A100C" w14:textId="77777777" w:rsidR="00DB77C6" w:rsidRDefault="00DB77C6" w:rsidP="00780072">
            <w:pPr>
              <w:spacing w:line="360" w:lineRule="auto"/>
              <w:jc w:val="center"/>
              <w:rPr>
                <w:szCs w:val="21"/>
              </w:rPr>
            </w:pPr>
            <w:r>
              <w:rPr>
                <w:rFonts w:hint="eastAsia"/>
                <w:szCs w:val="21"/>
              </w:rPr>
              <w:t>18.56</w:t>
            </w:r>
          </w:p>
        </w:tc>
        <w:tc>
          <w:tcPr>
            <w:tcW w:w="900" w:type="dxa"/>
            <w:tcBorders>
              <w:top w:val="single" w:sz="6" w:space="0" w:color="auto"/>
              <w:left w:val="single" w:sz="6" w:space="0" w:color="auto"/>
              <w:bottom w:val="single" w:sz="6" w:space="0" w:color="auto"/>
              <w:right w:val="single" w:sz="6" w:space="0" w:color="auto"/>
            </w:tcBorders>
            <w:vAlign w:val="center"/>
          </w:tcPr>
          <w:p w14:paraId="435685A2" w14:textId="77777777" w:rsidR="00DB77C6" w:rsidRDefault="00DB77C6" w:rsidP="00780072">
            <w:pPr>
              <w:adjustRightInd w:val="0"/>
              <w:spacing w:line="360" w:lineRule="auto"/>
              <w:jc w:val="center"/>
              <w:textAlignment w:val="baseline"/>
              <w:rPr>
                <w:szCs w:val="21"/>
              </w:rPr>
            </w:pPr>
          </w:p>
        </w:tc>
        <w:tc>
          <w:tcPr>
            <w:tcW w:w="1015" w:type="dxa"/>
            <w:tcBorders>
              <w:top w:val="single" w:sz="6" w:space="0" w:color="auto"/>
              <w:left w:val="single" w:sz="6" w:space="0" w:color="auto"/>
              <w:bottom w:val="single" w:sz="6" w:space="0" w:color="auto"/>
              <w:right w:val="single" w:sz="6" w:space="0" w:color="auto"/>
            </w:tcBorders>
            <w:vAlign w:val="center"/>
          </w:tcPr>
          <w:p w14:paraId="6951798E" w14:textId="77777777" w:rsidR="00DB77C6" w:rsidRDefault="00DB77C6" w:rsidP="00780072">
            <w:pPr>
              <w:spacing w:line="360" w:lineRule="auto"/>
              <w:jc w:val="center"/>
              <w:rPr>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75B13764" w14:textId="77777777" w:rsidR="00DB77C6" w:rsidRDefault="00DB77C6" w:rsidP="00780072">
            <w:pPr>
              <w:spacing w:line="360" w:lineRule="auto"/>
              <w:jc w:val="center"/>
              <w:rPr>
                <w:color w:val="0000FF"/>
                <w:szCs w:val="21"/>
              </w:rPr>
            </w:pPr>
          </w:p>
        </w:tc>
        <w:tc>
          <w:tcPr>
            <w:tcW w:w="1276" w:type="dxa"/>
            <w:tcBorders>
              <w:top w:val="single" w:sz="6" w:space="0" w:color="auto"/>
              <w:left w:val="single" w:sz="6" w:space="0" w:color="auto"/>
              <w:bottom w:val="single" w:sz="6" w:space="0" w:color="auto"/>
              <w:right w:val="single" w:sz="6" w:space="0" w:color="auto"/>
            </w:tcBorders>
            <w:vAlign w:val="center"/>
          </w:tcPr>
          <w:p w14:paraId="2AA6EC5E" w14:textId="77777777" w:rsidR="00DB77C6" w:rsidRPr="00164189" w:rsidRDefault="00DB77C6" w:rsidP="00780072">
            <w:pPr>
              <w:spacing w:line="360" w:lineRule="auto"/>
              <w:jc w:val="center"/>
              <w:rPr>
                <w:color w:val="000000" w:themeColor="text1"/>
                <w:szCs w:val="21"/>
              </w:rPr>
            </w:pPr>
            <w:r w:rsidRPr="00164189">
              <w:rPr>
                <w:rFonts w:hint="eastAsia"/>
                <w:color w:val="000000" w:themeColor="text1"/>
                <w:szCs w:val="21"/>
              </w:rPr>
              <w:t>气动</w:t>
            </w:r>
          </w:p>
        </w:tc>
      </w:tr>
    </w:tbl>
    <w:p w14:paraId="3F2E6CB0" w14:textId="77777777" w:rsidR="00DB77C6" w:rsidRDefault="00DB77C6" w:rsidP="00DB77C6">
      <w:pPr>
        <w:pStyle w:val="a5"/>
        <w:jc w:val="center"/>
        <w:rPr>
          <w:rFonts w:hAnsi="宋体"/>
          <w:sz w:val="24"/>
          <w:szCs w:val="24"/>
        </w:rPr>
      </w:pPr>
    </w:p>
    <w:p w14:paraId="730C76D3" w14:textId="77777777" w:rsidR="00DB77C6" w:rsidRDefault="00DB77C6" w:rsidP="00DB77C6">
      <w:pPr>
        <w:pStyle w:val="a5"/>
        <w:spacing w:line="360" w:lineRule="auto"/>
        <w:rPr>
          <w:rFonts w:hAnsi="宋体"/>
          <w:sz w:val="24"/>
          <w:szCs w:val="24"/>
          <w:lang w:eastAsia="zh-CN"/>
        </w:rPr>
      </w:pPr>
      <w:r>
        <w:rPr>
          <w:rFonts w:hAnsi="宋体" w:hint="eastAsia"/>
          <w:sz w:val="24"/>
          <w:szCs w:val="24"/>
          <w:lang w:eastAsia="zh-CN"/>
        </w:rPr>
        <w:t>说明：表中数量为本次采购用量。</w:t>
      </w:r>
    </w:p>
    <w:p w14:paraId="40376328" w14:textId="77777777" w:rsidR="00DB77C6" w:rsidRDefault="00DB77C6" w:rsidP="00DB77C6">
      <w:pPr>
        <w:tabs>
          <w:tab w:val="left" w:pos="840"/>
        </w:tabs>
        <w:spacing w:line="360" w:lineRule="auto"/>
        <w:rPr>
          <w:rFonts w:cs="Arial"/>
          <w:sz w:val="24"/>
          <w:lang w:eastAsia="zh-CN"/>
        </w:rPr>
      </w:pPr>
      <w:r>
        <w:rPr>
          <w:rFonts w:hint="eastAsia"/>
          <w:sz w:val="24"/>
          <w:lang w:eastAsia="zh-CN"/>
        </w:rPr>
        <w:t xml:space="preserve">1. </w:t>
      </w:r>
      <w:r>
        <w:rPr>
          <w:rFonts w:cs="Arial" w:hint="eastAsia"/>
          <w:sz w:val="24"/>
          <w:lang w:eastAsia="zh-CN"/>
        </w:rPr>
        <w:t>表中规格的尺寸为烟道外壁尺寸。</w:t>
      </w:r>
      <w:r>
        <w:rPr>
          <w:rFonts w:hint="eastAsia"/>
          <w:sz w:val="24"/>
          <w:lang w:eastAsia="zh-CN"/>
        </w:rPr>
        <w:t>烟</w:t>
      </w:r>
      <w:r>
        <w:rPr>
          <w:sz w:val="24"/>
          <w:lang w:eastAsia="zh-CN"/>
        </w:rPr>
        <w:t>道与</w:t>
      </w:r>
      <w:r>
        <w:rPr>
          <w:rFonts w:hint="eastAsia"/>
          <w:sz w:val="24"/>
          <w:lang w:eastAsia="zh-CN"/>
        </w:rPr>
        <w:t>风门均</w:t>
      </w:r>
      <w:r>
        <w:rPr>
          <w:sz w:val="24"/>
          <w:lang w:eastAsia="zh-CN"/>
        </w:rPr>
        <w:t>采用插入焊</w:t>
      </w:r>
      <w:r>
        <w:rPr>
          <w:rFonts w:hint="eastAsia"/>
          <w:sz w:val="24"/>
          <w:lang w:eastAsia="zh-CN"/>
        </w:rPr>
        <w:t>。</w:t>
      </w:r>
    </w:p>
    <w:p w14:paraId="27E3BB97" w14:textId="77777777" w:rsidR="00DB77C6" w:rsidRDefault="00DB77C6" w:rsidP="00DB77C6">
      <w:pPr>
        <w:pStyle w:val="a5"/>
        <w:spacing w:line="360" w:lineRule="auto"/>
        <w:rPr>
          <w:rFonts w:hAnsi="宋体"/>
          <w:sz w:val="24"/>
          <w:szCs w:val="24"/>
          <w:lang w:eastAsia="zh-CN"/>
        </w:rPr>
      </w:pPr>
      <w:r>
        <w:rPr>
          <w:rFonts w:hAnsi="宋体" w:hint="eastAsia"/>
          <w:sz w:val="24"/>
          <w:szCs w:val="24"/>
          <w:lang w:eastAsia="zh-CN"/>
        </w:rPr>
        <w:t>2. 表中风门规格尺寸的长度是指法兰接合面尺寸，不包括反法兰尺寸。</w:t>
      </w:r>
    </w:p>
    <w:p w14:paraId="66A06353" w14:textId="77777777" w:rsidR="00DB77C6" w:rsidRDefault="00DB77C6" w:rsidP="00DB77C6">
      <w:pPr>
        <w:pStyle w:val="a5"/>
        <w:spacing w:line="360" w:lineRule="auto"/>
        <w:rPr>
          <w:rFonts w:hAnsi="宋体"/>
          <w:sz w:val="24"/>
          <w:szCs w:val="24"/>
          <w:lang w:eastAsia="zh-CN"/>
        </w:rPr>
      </w:pPr>
      <w:r>
        <w:rPr>
          <w:rFonts w:hAnsi="宋体" w:cs="Arial" w:hint="eastAsia"/>
          <w:sz w:val="24"/>
          <w:szCs w:val="24"/>
          <w:lang w:eastAsia="zh-CN"/>
        </w:rPr>
        <w:t>3. 表中KKS编码以买方提供的为准。</w:t>
      </w:r>
    </w:p>
    <w:p w14:paraId="320F4E54" w14:textId="77777777" w:rsidR="00DB77C6" w:rsidRDefault="00DB77C6" w:rsidP="00DB77C6">
      <w:pPr>
        <w:tabs>
          <w:tab w:val="left" w:pos="900"/>
        </w:tabs>
        <w:rPr>
          <w:lang w:eastAsia="zh-CN"/>
        </w:rPr>
      </w:pPr>
    </w:p>
    <w:p w14:paraId="103CCAEE" w14:textId="77777777" w:rsidR="00DB77C6" w:rsidRDefault="00DB77C6" w:rsidP="00DB77C6">
      <w:pPr>
        <w:tabs>
          <w:tab w:val="left" w:pos="900"/>
        </w:tabs>
        <w:rPr>
          <w:b/>
          <w:bCs/>
          <w:sz w:val="24"/>
          <w:lang w:eastAsia="zh-CN"/>
        </w:rPr>
      </w:pPr>
      <w:r>
        <w:rPr>
          <w:rFonts w:hint="eastAsia"/>
          <w:b/>
          <w:bCs/>
          <w:sz w:val="24"/>
          <w:lang w:eastAsia="zh-CN"/>
        </w:rPr>
        <w:t>8.2投标方提供的技术数据表</w:t>
      </w:r>
    </w:p>
    <w:p w14:paraId="0741BAD8" w14:textId="77777777" w:rsidR="00DB77C6" w:rsidRDefault="00DB77C6" w:rsidP="00DB77C6">
      <w:pPr>
        <w:tabs>
          <w:tab w:val="left" w:pos="900"/>
        </w:tabs>
        <w:rPr>
          <w:sz w:val="24"/>
          <w:lang w:eastAsia="zh-CN"/>
        </w:rPr>
      </w:pPr>
    </w:p>
    <w:tbl>
      <w:tblPr>
        <w:tblW w:w="0" w:type="auto"/>
        <w:tblInd w:w="-6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0"/>
        <w:gridCol w:w="1206"/>
        <w:gridCol w:w="1236"/>
        <w:gridCol w:w="744"/>
        <w:gridCol w:w="720"/>
        <w:gridCol w:w="1817"/>
        <w:gridCol w:w="780"/>
        <w:gridCol w:w="759"/>
        <w:gridCol w:w="861"/>
        <w:gridCol w:w="720"/>
        <w:gridCol w:w="1080"/>
        <w:gridCol w:w="900"/>
        <w:gridCol w:w="900"/>
        <w:gridCol w:w="1003"/>
        <w:gridCol w:w="1260"/>
        <w:gridCol w:w="797"/>
      </w:tblGrid>
      <w:tr w:rsidR="00DB77C6" w14:paraId="1659430C" w14:textId="77777777" w:rsidTr="00780072">
        <w:trPr>
          <w:cantSplit/>
        </w:trPr>
        <w:tc>
          <w:tcPr>
            <w:tcW w:w="420" w:type="dxa"/>
            <w:tcBorders>
              <w:top w:val="single" w:sz="6" w:space="0" w:color="auto"/>
              <w:left w:val="single" w:sz="6" w:space="0" w:color="auto"/>
              <w:bottom w:val="single" w:sz="6" w:space="0" w:color="auto"/>
              <w:right w:val="single" w:sz="6" w:space="0" w:color="auto"/>
            </w:tcBorders>
            <w:vAlign w:val="center"/>
          </w:tcPr>
          <w:p w14:paraId="7FA9B4A6" w14:textId="77777777" w:rsidR="00DB77C6" w:rsidRDefault="00DB77C6" w:rsidP="00780072">
            <w:pPr>
              <w:jc w:val="center"/>
              <w:rPr>
                <w:szCs w:val="21"/>
              </w:rPr>
            </w:pPr>
            <w:r>
              <w:rPr>
                <w:rFonts w:hint="eastAsia"/>
                <w:szCs w:val="21"/>
              </w:rPr>
              <w:t>序号</w:t>
            </w:r>
          </w:p>
        </w:tc>
        <w:tc>
          <w:tcPr>
            <w:tcW w:w="1206" w:type="dxa"/>
            <w:tcBorders>
              <w:top w:val="single" w:sz="6" w:space="0" w:color="auto"/>
              <w:left w:val="single" w:sz="6" w:space="0" w:color="auto"/>
              <w:bottom w:val="single" w:sz="6" w:space="0" w:color="auto"/>
              <w:right w:val="single" w:sz="6" w:space="0" w:color="auto"/>
            </w:tcBorders>
            <w:vAlign w:val="center"/>
          </w:tcPr>
          <w:p w14:paraId="2C844FBF" w14:textId="77777777" w:rsidR="00DB77C6" w:rsidRDefault="00DB77C6" w:rsidP="00780072">
            <w:pPr>
              <w:spacing w:line="360" w:lineRule="auto"/>
              <w:jc w:val="center"/>
              <w:rPr>
                <w:szCs w:val="21"/>
              </w:rPr>
            </w:pPr>
            <w:r>
              <w:rPr>
                <w:rFonts w:cs="Arial" w:hint="eastAsia"/>
                <w:szCs w:val="21"/>
              </w:rPr>
              <w:t>KKS编码</w:t>
            </w:r>
          </w:p>
        </w:tc>
        <w:tc>
          <w:tcPr>
            <w:tcW w:w="1236" w:type="dxa"/>
            <w:tcBorders>
              <w:top w:val="single" w:sz="6" w:space="0" w:color="auto"/>
              <w:left w:val="single" w:sz="6" w:space="0" w:color="auto"/>
              <w:bottom w:val="single" w:sz="6" w:space="0" w:color="auto"/>
              <w:right w:val="single" w:sz="6" w:space="0" w:color="auto"/>
            </w:tcBorders>
            <w:vAlign w:val="center"/>
          </w:tcPr>
          <w:p w14:paraId="6AF42D92" w14:textId="77777777" w:rsidR="00DB77C6" w:rsidRDefault="00DB77C6" w:rsidP="00780072">
            <w:pPr>
              <w:jc w:val="center"/>
              <w:rPr>
                <w:szCs w:val="21"/>
              </w:rPr>
            </w:pPr>
            <w:r>
              <w:rPr>
                <w:rFonts w:hint="eastAsia"/>
                <w:szCs w:val="21"/>
              </w:rPr>
              <w:t>风门名称</w:t>
            </w:r>
          </w:p>
          <w:p w14:paraId="34853C6A" w14:textId="77777777" w:rsidR="00DB77C6" w:rsidRDefault="00DB77C6" w:rsidP="00780072">
            <w:pPr>
              <w:jc w:val="center"/>
              <w:rPr>
                <w:szCs w:val="21"/>
              </w:rPr>
            </w:pPr>
            <w:r>
              <w:rPr>
                <w:rFonts w:hint="eastAsia"/>
                <w:szCs w:val="21"/>
              </w:rPr>
              <w:t>安装位置</w:t>
            </w:r>
          </w:p>
        </w:tc>
        <w:tc>
          <w:tcPr>
            <w:tcW w:w="744" w:type="dxa"/>
            <w:tcBorders>
              <w:top w:val="single" w:sz="6" w:space="0" w:color="auto"/>
              <w:left w:val="single" w:sz="6" w:space="0" w:color="auto"/>
              <w:bottom w:val="single" w:sz="6" w:space="0" w:color="auto"/>
              <w:right w:val="single" w:sz="6" w:space="0" w:color="auto"/>
            </w:tcBorders>
            <w:vAlign w:val="center"/>
          </w:tcPr>
          <w:p w14:paraId="766B8A71" w14:textId="77777777" w:rsidR="00DB77C6" w:rsidRDefault="00DB77C6" w:rsidP="00780072">
            <w:pPr>
              <w:jc w:val="center"/>
              <w:rPr>
                <w:szCs w:val="21"/>
              </w:rPr>
            </w:pPr>
            <w:r>
              <w:rPr>
                <w:rFonts w:hint="eastAsia"/>
                <w:szCs w:val="21"/>
              </w:rPr>
              <w:t>数量</w:t>
            </w:r>
          </w:p>
          <w:p w14:paraId="16AB0C63" w14:textId="77777777" w:rsidR="00DB77C6" w:rsidRDefault="00DB77C6" w:rsidP="00780072">
            <w:pPr>
              <w:jc w:val="center"/>
              <w:rPr>
                <w:szCs w:val="21"/>
              </w:rPr>
            </w:pPr>
            <w:r>
              <w:rPr>
                <w:rFonts w:hint="eastAsia"/>
                <w:szCs w:val="21"/>
              </w:rPr>
              <w:t>台</w:t>
            </w:r>
          </w:p>
        </w:tc>
        <w:tc>
          <w:tcPr>
            <w:tcW w:w="720" w:type="dxa"/>
            <w:tcBorders>
              <w:top w:val="single" w:sz="6" w:space="0" w:color="auto"/>
              <w:left w:val="single" w:sz="6" w:space="0" w:color="auto"/>
              <w:bottom w:val="single" w:sz="6" w:space="0" w:color="auto"/>
              <w:right w:val="single" w:sz="6" w:space="0" w:color="auto"/>
            </w:tcBorders>
            <w:vAlign w:val="center"/>
          </w:tcPr>
          <w:p w14:paraId="3B06E4D7" w14:textId="77777777" w:rsidR="00DB77C6" w:rsidRDefault="00DB77C6" w:rsidP="00780072">
            <w:pPr>
              <w:jc w:val="center"/>
              <w:rPr>
                <w:szCs w:val="21"/>
              </w:rPr>
            </w:pPr>
            <w:r>
              <w:rPr>
                <w:rFonts w:hint="eastAsia"/>
                <w:szCs w:val="21"/>
              </w:rPr>
              <w:t>风道布置</w:t>
            </w:r>
          </w:p>
        </w:tc>
        <w:tc>
          <w:tcPr>
            <w:tcW w:w="1817" w:type="dxa"/>
            <w:tcBorders>
              <w:top w:val="single" w:sz="6" w:space="0" w:color="auto"/>
              <w:left w:val="single" w:sz="6" w:space="0" w:color="auto"/>
              <w:bottom w:val="single" w:sz="6" w:space="0" w:color="auto"/>
              <w:right w:val="single" w:sz="6" w:space="0" w:color="auto"/>
            </w:tcBorders>
            <w:vAlign w:val="center"/>
          </w:tcPr>
          <w:p w14:paraId="1285F2C3" w14:textId="77777777" w:rsidR="00DB77C6" w:rsidRDefault="00DB77C6" w:rsidP="00780072">
            <w:pPr>
              <w:jc w:val="center"/>
              <w:rPr>
                <w:szCs w:val="21"/>
                <w:lang w:eastAsia="zh-CN"/>
              </w:rPr>
            </w:pPr>
            <w:r>
              <w:rPr>
                <w:rFonts w:hint="eastAsia"/>
                <w:szCs w:val="21"/>
                <w:lang w:eastAsia="zh-CN"/>
              </w:rPr>
              <w:t>连接烟道规格</w:t>
            </w:r>
            <w:r>
              <w:rPr>
                <w:szCs w:val="21"/>
                <w:lang w:eastAsia="zh-CN"/>
              </w:rPr>
              <w:t>mm</w:t>
            </w:r>
          </w:p>
          <w:p w14:paraId="37BED079" w14:textId="77777777" w:rsidR="00DB77C6" w:rsidRDefault="00DB77C6" w:rsidP="00780072">
            <w:pPr>
              <w:jc w:val="center"/>
              <w:rPr>
                <w:szCs w:val="21"/>
                <w:lang w:eastAsia="zh-CN"/>
              </w:rPr>
            </w:pPr>
            <w:r>
              <w:rPr>
                <w:rFonts w:hint="eastAsia"/>
                <w:szCs w:val="21"/>
                <w:lang w:eastAsia="zh-CN"/>
              </w:rPr>
              <w:t>宽×高×壁厚</w:t>
            </w:r>
          </w:p>
        </w:tc>
        <w:tc>
          <w:tcPr>
            <w:tcW w:w="780" w:type="dxa"/>
            <w:tcBorders>
              <w:top w:val="single" w:sz="6" w:space="0" w:color="auto"/>
              <w:left w:val="single" w:sz="6" w:space="0" w:color="auto"/>
              <w:bottom w:val="single" w:sz="6" w:space="0" w:color="auto"/>
              <w:right w:val="single" w:sz="6" w:space="0" w:color="auto"/>
            </w:tcBorders>
            <w:vAlign w:val="center"/>
          </w:tcPr>
          <w:p w14:paraId="2E507D30" w14:textId="77777777" w:rsidR="00DB77C6" w:rsidRDefault="00DB77C6" w:rsidP="00780072">
            <w:pPr>
              <w:jc w:val="center"/>
              <w:rPr>
                <w:szCs w:val="21"/>
              </w:rPr>
            </w:pPr>
            <w:r>
              <w:rPr>
                <w:rFonts w:hint="eastAsia"/>
                <w:szCs w:val="21"/>
              </w:rPr>
              <w:t>风门宽度mm</w:t>
            </w:r>
          </w:p>
        </w:tc>
        <w:tc>
          <w:tcPr>
            <w:tcW w:w="759" w:type="dxa"/>
            <w:tcBorders>
              <w:top w:val="single" w:sz="6" w:space="0" w:color="auto"/>
              <w:left w:val="single" w:sz="6" w:space="0" w:color="auto"/>
              <w:bottom w:val="single" w:sz="6" w:space="0" w:color="auto"/>
              <w:right w:val="single" w:sz="6" w:space="0" w:color="auto"/>
            </w:tcBorders>
            <w:vAlign w:val="center"/>
          </w:tcPr>
          <w:p w14:paraId="60DF5C00" w14:textId="77777777" w:rsidR="00DB77C6" w:rsidRDefault="00DB77C6" w:rsidP="00780072">
            <w:pPr>
              <w:jc w:val="center"/>
              <w:rPr>
                <w:szCs w:val="21"/>
              </w:rPr>
            </w:pPr>
            <w:r>
              <w:rPr>
                <w:rFonts w:hint="eastAsia"/>
                <w:szCs w:val="21"/>
              </w:rPr>
              <w:t>风门功能</w:t>
            </w:r>
          </w:p>
        </w:tc>
        <w:tc>
          <w:tcPr>
            <w:tcW w:w="861" w:type="dxa"/>
            <w:tcBorders>
              <w:top w:val="single" w:sz="6" w:space="0" w:color="auto"/>
              <w:left w:val="single" w:sz="6" w:space="0" w:color="auto"/>
              <w:bottom w:val="single" w:sz="6" w:space="0" w:color="auto"/>
              <w:right w:val="single" w:sz="6" w:space="0" w:color="auto"/>
            </w:tcBorders>
            <w:vAlign w:val="center"/>
          </w:tcPr>
          <w:p w14:paraId="73D9435D" w14:textId="77777777" w:rsidR="00DB77C6" w:rsidRDefault="00DB77C6" w:rsidP="00780072">
            <w:pPr>
              <w:jc w:val="center"/>
              <w:rPr>
                <w:szCs w:val="21"/>
              </w:rPr>
            </w:pPr>
            <w:r>
              <w:rPr>
                <w:rFonts w:hint="eastAsia"/>
                <w:szCs w:val="21"/>
              </w:rPr>
              <w:t>工作温度</w:t>
            </w:r>
          </w:p>
          <w:p w14:paraId="70FA3F0B" w14:textId="77777777" w:rsidR="00DB77C6" w:rsidRDefault="00DB77C6" w:rsidP="00780072">
            <w:pPr>
              <w:jc w:val="center"/>
              <w:rPr>
                <w:szCs w:val="21"/>
              </w:rPr>
            </w:pPr>
            <w:r>
              <w:rPr>
                <w:rFonts w:hint="eastAsia"/>
                <w:szCs w:val="21"/>
              </w:rPr>
              <w:t>℃</w:t>
            </w:r>
          </w:p>
        </w:tc>
        <w:tc>
          <w:tcPr>
            <w:tcW w:w="720" w:type="dxa"/>
            <w:tcBorders>
              <w:top w:val="single" w:sz="6" w:space="0" w:color="auto"/>
              <w:left w:val="single" w:sz="6" w:space="0" w:color="auto"/>
              <w:bottom w:val="single" w:sz="6" w:space="0" w:color="auto"/>
              <w:right w:val="single" w:sz="6" w:space="0" w:color="auto"/>
            </w:tcBorders>
            <w:vAlign w:val="center"/>
          </w:tcPr>
          <w:p w14:paraId="4B51775D" w14:textId="77777777" w:rsidR="00DB77C6" w:rsidRDefault="00DB77C6" w:rsidP="00780072">
            <w:pPr>
              <w:jc w:val="center"/>
              <w:rPr>
                <w:szCs w:val="21"/>
              </w:rPr>
            </w:pPr>
            <w:r>
              <w:rPr>
                <w:rFonts w:hint="eastAsia"/>
                <w:szCs w:val="21"/>
              </w:rPr>
              <w:t>工作压力</w:t>
            </w:r>
          </w:p>
          <w:p w14:paraId="0F5D1A0F" w14:textId="77777777" w:rsidR="00DB77C6" w:rsidRDefault="00DB77C6" w:rsidP="00780072">
            <w:pPr>
              <w:jc w:val="center"/>
              <w:rPr>
                <w:szCs w:val="21"/>
              </w:rPr>
            </w:pPr>
            <w:r>
              <w:rPr>
                <w:rFonts w:hint="eastAsia"/>
                <w:szCs w:val="21"/>
              </w:rPr>
              <w:t>k</w:t>
            </w:r>
            <w:r>
              <w:rPr>
                <w:szCs w:val="21"/>
              </w:rPr>
              <w:t>Pa</w:t>
            </w:r>
          </w:p>
        </w:tc>
        <w:tc>
          <w:tcPr>
            <w:tcW w:w="1080" w:type="dxa"/>
            <w:tcBorders>
              <w:top w:val="single" w:sz="6" w:space="0" w:color="auto"/>
              <w:left w:val="single" w:sz="6" w:space="0" w:color="auto"/>
              <w:bottom w:val="single" w:sz="6" w:space="0" w:color="auto"/>
              <w:right w:val="single" w:sz="6" w:space="0" w:color="auto"/>
            </w:tcBorders>
            <w:vAlign w:val="center"/>
          </w:tcPr>
          <w:p w14:paraId="01BD5AD0" w14:textId="77777777" w:rsidR="00DB77C6" w:rsidRDefault="00DB77C6" w:rsidP="00780072">
            <w:pPr>
              <w:jc w:val="center"/>
              <w:rPr>
                <w:szCs w:val="21"/>
              </w:rPr>
            </w:pPr>
            <w:r>
              <w:rPr>
                <w:rFonts w:hint="eastAsia"/>
                <w:szCs w:val="21"/>
              </w:rPr>
              <w:t>技术规范</w:t>
            </w:r>
          </w:p>
        </w:tc>
        <w:tc>
          <w:tcPr>
            <w:tcW w:w="900" w:type="dxa"/>
            <w:tcBorders>
              <w:top w:val="single" w:sz="6" w:space="0" w:color="auto"/>
              <w:left w:val="single" w:sz="6" w:space="0" w:color="auto"/>
              <w:bottom w:val="single" w:sz="6" w:space="0" w:color="auto"/>
              <w:right w:val="single" w:sz="6" w:space="0" w:color="auto"/>
            </w:tcBorders>
            <w:vAlign w:val="center"/>
          </w:tcPr>
          <w:p w14:paraId="58519B3A" w14:textId="77777777" w:rsidR="00DB77C6" w:rsidRDefault="00DB77C6" w:rsidP="00780072">
            <w:pPr>
              <w:jc w:val="center"/>
              <w:rPr>
                <w:szCs w:val="21"/>
              </w:rPr>
            </w:pPr>
            <w:r>
              <w:rPr>
                <w:rFonts w:hint="eastAsia"/>
                <w:szCs w:val="21"/>
              </w:rPr>
              <w:t>风门力矩</w:t>
            </w:r>
            <w:r>
              <w:rPr>
                <w:szCs w:val="21"/>
              </w:rPr>
              <w:t>kg/m</w:t>
            </w:r>
          </w:p>
          <w:p w14:paraId="4DBCECB8" w14:textId="77777777" w:rsidR="00DB77C6" w:rsidRDefault="00DB77C6" w:rsidP="00780072">
            <w:pPr>
              <w:jc w:val="center"/>
              <w:rPr>
                <w:szCs w:val="21"/>
              </w:rPr>
            </w:pPr>
          </w:p>
        </w:tc>
        <w:tc>
          <w:tcPr>
            <w:tcW w:w="900" w:type="dxa"/>
            <w:tcBorders>
              <w:top w:val="single" w:sz="6" w:space="0" w:color="auto"/>
              <w:left w:val="single" w:sz="6" w:space="0" w:color="auto"/>
              <w:bottom w:val="single" w:sz="6" w:space="0" w:color="auto"/>
              <w:right w:val="single" w:sz="6" w:space="0" w:color="auto"/>
            </w:tcBorders>
            <w:vAlign w:val="center"/>
          </w:tcPr>
          <w:p w14:paraId="63D227DB" w14:textId="77777777" w:rsidR="00DB77C6" w:rsidRDefault="00DB77C6" w:rsidP="00780072">
            <w:pPr>
              <w:adjustRightInd w:val="0"/>
              <w:jc w:val="center"/>
              <w:textAlignment w:val="baseline"/>
              <w:rPr>
                <w:szCs w:val="21"/>
                <w:lang w:eastAsia="zh-CN"/>
              </w:rPr>
            </w:pPr>
            <w:r>
              <w:rPr>
                <w:rFonts w:hint="eastAsia"/>
                <w:szCs w:val="21"/>
                <w:lang w:eastAsia="zh-CN"/>
              </w:rPr>
              <w:t>配套电动执行机构数量及功率</w:t>
            </w:r>
            <w:r>
              <w:rPr>
                <w:szCs w:val="21"/>
                <w:lang w:eastAsia="zh-CN"/>
              </w:rPr>
              <w:t>kw</w:t>
            </w:r>
          </w:p>
        </w:tc>
        <w:tc>
          <w:tcPr>
            <w:tcW w:w="1003" w:type="dxa"/>
            <w:tcBorders>
              <w:top w:val="single" w:sz="6" w:space="0" w:color="auto"/>
              <w:left w:val="single" w:sz="6" w:space="0" w:color="auto"/>
              <w:bottom w:val="single" w:sz="6" w:space="0" w:color="auto"/>
              <w:right w:val="single" w:sz="6" w:space="0" w:color="auto"/>
            </w:tcBorders>
            <w:vAlign w:val="center"/>
          </w:tcPr>
          <w:p w14:paraId="104FF4AC" w14:textId="77777777" w:rsidR="00DB77C6" w:rsidRDefault="00DB77C6" w:rsidP="00780072">
            <w:pPr>
              <w:adjustRightInd w:val="0"/>
              <w:jc w:val="center"/>
              <w:textAlignment w:val="baseline"/>
              <w:rPr>
                <w:szCs w:val="21"/>
              </w:rPr>
            </w:pPr>
            <w:r>
              <w:rPr>
                <w:rFonts w:hint="eastAsia"/>
                <w:szCs w:val="21"/>
              </w:rPr>
              <w:t>每台重量</w:t>
            </w:r>
            <w:r>
              <w:rPr>
                <w:szCs w:val="21"/>
              </w:rPr>
              <w:t>kg</w:t>
            </w:r>
          </w:p>
          <w:p w14:paraId="666A247A" w14:textId="77777777" w:rsidR="00DB77C6" w:rsidRDefault="00DB77C6" w:rsidP="00780072">
            <w:pPr>
              <w:adjustRightInd w:val="0"/>
              <w:jc w:val="center"/>
              <w:textAlignment w:val="baseline"/>
              <w:rPr>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11064CCA" w14:textId="77777777" w:rsidR="00DB77C6" w:rsidRDefault="00DB77C6" w:rsidP="00780072">
            <w:pPr>
              <w:adjustRightInd w:val="0"/>
              <w:ind w:leftChars="-1" w:hangingChars="1" w:hanging="2"/>
              <w:jc w:val="center"/>
              <w:textAlignment w:val="baseline"/>
              <w:rPr>
                <w:szCs w:val="21"/>
              </w:rPr>
            </w:pPr>
            <w:r>
              <w:rPr>
                <w:rFonts w:hint="eastAsia"/>
                <w:szCs w:val="21"/>
              </w:rPr>
              <w:t>法兰连接标准</w:t>
            </w:r>
          </w:p>
        </w:tc>
        <w:tc>
          <w:tcPr>
            <w:tcW w:w="797" w:type="dxa"/>
            <w:tcBorders>
              <w:top w:val="single" w:sz="6" w:space="0" w:color="auto"/>
              <w:left w:val="single" w:sz="6" w:space="0" w:color="auto"/>
              <w:bottom w:val="single" w:sz="6" w:space="0" w:color="auto"/>
              <w:right w:val="single" w:sz="6" w:space="0" w:color="auto"/>
            </w:tcBorders>
            <w:vAlign w:val="center"/>
          </w:tcPr>
          <w:p w14:paraId="39BCAD83" w14:textId="77777777" w:rsidR="00DB77C6" w:rsidRDefault="00DB77C6" w:rsidP="00780072">
            <w:pPr>
              <w:adjustRightInd w:val="0"/>
              <w:ind w:leftChars="-1" w:hangingChars="1" w:hanging="2"/>
              <w:jc w:val="center"/>
              <w:textAlignment w:val="baseline"/>
              <w:rPr>
                <w:szCs w:val="21"/>
              </w:rPr>
            </w:pPr>
            <w:r>
              <w:rPr>
                <w:rFonts w:hint="eastAsia"/>
                <w:szCs w:val="21"/>
              </w:rPr>
              <w:t>备注</w:t>
            </w:r>
          </w:p>
        </w:tc>
      </w:tr>
      <w:tr w:rsidR="00DB77C6" w14:paraId="7878BF55" w14:textId="77777777" w:rsidTr="00780072">
        <w:trPr>
          <w:cantSplit/>
        </w:trPr>
        <w:tc>
          <w:tcPr>
            <w:tcW w:w="420" w:type="dxa"/>
            <w:tcBorders>
              <w:top w:val="single" w:sz="6" w:space="0" w:color="auto"/>
              <w:left w:val="single" w:sz="6" w:space="0" w:color="auto"/>
              <w:bottom w:val="single" w:sz="6" w:space="0" w:color="auto"/>
              <w:right w:val="single" w:sz="6" w:space="0" w:color="auto"/>
            </w:tcBorders>
            <w:vAlign w:val="center"/>
          </w:tcPr>
          <w:p w14:paraId="796DEFA2" w14:textId="77777777" w:rsidR="00DB77C6" w:rsidRDefault="00DB77C6" w:rsidP="00780072">
            <w:pPr>
              <w:jc w:val="center"/>
              <w:rPr>
                <w:szCs w:val="21"/>
              </w:rPr>
            </w:pPr>
            <w:r>
              <w:rPr>
                <w:rFonts w:hint="eastAsia"/>
                <w:szCs w:val="21"/>
              </w:rPr>
              <w:t>1</w:t>
            </w:r>
          </w:p>
        </w:tc>
        <w:tc>
          <w:tcPr>
            <w:tcW w:w="1206" w:type="dxa"/>
            <w:tcBorders>
              <w:top w:val="single" w:sz="6" w:space="0" w:color="auto"/>
              <w:left w:val="single" w:sz="6" w:space="0" w:color="auto"/>
              <w:bottom w:val="single" w:sz="6" w:space="0" w:color="auto"/>
              <w:right w:val="single" w:sz="6" w:space="0" w:color="auto"/>
            </w:tcBorders>
            <w:vAlign w:val="center"/>
          </w:tcPr>
          <w:p w14:paraId="098F169C" w14:textId="77777777" w:rsidR="00DB77C6" w:rsidRDefault="00DB77C6" w:rsidP="00780072">
            <w:pPr>
              <w:jc w:val="center"/>
              <w:rPr>
                <w:color w:val="0000FF"/>
                <w:szCs w:val="21"/>
              </w:rPr>
            </w:pPr>
          </w:p>
        </w:tc>
        <w:tc>
          <w:tcPr>
            <w:tcW w:w="1236" w:type="dxa"/>
            <w:tcBorders>
              <w:top w:val="single" w:sz="6" w:space="0" w:color="auto"/>
              <w:left w:val="single" w:sz="6" w:space="0" w:color="auto"/>
              <w:bottom w:val="single" w:sz="6" w:space="0" w:color="auto"/>
              <w:right w:val="single" w:sz="6" w:space="0" w:color="auto"/>
            </w:tcBorders>
            <w:vAlign w:val="center"/>
          </w:tcPr>
          <w:p w14:paraId="516322C8" w14:textId="77777777" w:rsidR="00DB77C6" w:rsidRDefault="00DB77C6" w:rsidP="00780072">
            <w:pPr>
              <w:jc w:val="center"/>
              <w:rPr>
                <w:color w:val="0000FF"/>
                <w:szCs w:val="21"/>
              </w:rPr>
            </w:pPr>
          </w:p>
        </w:tc>
        <w:tc>
          <w:tcPr>
            <w:tcW w:w="744" w:type="dxa"/>
            <w:tcBorders>
              <w:top w:val="single" w:sz="6" w:space="0" w:color="auto"/>
              <w:left w:val="single" w:sz="6" w:space="0" w:color="auto"/>
              <w:bottom w:val="single" w:sz="6" w:space="0" w:color="auto"/>
              <w:right w:val="single" w:sz="6" w:space="0" w:color="auto"/>
            </w:tcBorders>
            <w:vAlign w:val="center"/>
          </w:tcPr>
          <w:p w14:paraId="633A30C4" w14:textId="77777777" w:rsidR="00DB77C6" w:rsidRDefault="00DB77C6" w:rsidP="00780072">
            <w:pPr>
              <w:spacing w:line="360" w:lineRule="auto"/>
              <w:jc w:val="center"/>
              <w:rPr>
                <w:color w:val="0000FF"/>
                <w:szCs w:val="21"/>
              </w:rPr>
            </w:pPr>
          </w:p>
        </w:tc>
        <w:tc>
          <w:tcPr>
            <w:tcW w:w="720" w:type="dxa"/>
            <w:tcBorders>
              <w:top w:val="single" w:sz="6" w:space="0" w:color="auto"/>
              <w:left w:val="single" w:sz="6" w:space="0" w:color="auto"/>
              <w:bottom w:val="single" w:sz="6" w:space="0" w:color="auto"/>
              <w:right w:val="single" w:sz="6" w:space="0" w:color="auto"/>
            </w:tcBorders>
            <w:vAlign w:val="center"/>
          </w:tcPr>
          <w:p w14:paraId="4A6DAE70" w14:textId="77777777" w:rsidR="00DB77C6" w:rsidRDefault="00DB77C6" w:rsidP="00780072">
            <w:pPr>
              <w:spacing w:line="360" w:lineRule="auto"/>
              <w:jc w:val="center"/>
              <w:rPr>
                <w:color w:val="0000FF"/>
                <w:szCs w:val="21"/>
              </w:rPr>
            </w:pPr>
          </w:p>
        </w:tc>
        <w:tc>
          <w:tcPr>
            <w:tcW w:w="1817" w:type="dxa"/>
            <w:tcBorders>
              <w:top w:val="single" w:sz="6" w:space="0" w:color="auto"/>
              <w:left w:val="single" w:sz="6" w:space="0" w:color="auto"/>
              <w:bottom w:val="single" w:sz="6" w:space="0" w:color="auto"/>
              <w:right w:val="single" w:sz="6" w:space="0" w:color="auto"/>
            </w:tcBorders>
            <w:vAlign w:val="center"/>
          </w:tcPr>
          <w:p w14:paraId="6CC9D35B" w14:textId="77777777" w:rsidR="00DB77C6" w:rsidRDefault="00DB77C6" w:rsidP="00780072">
            <w:pPr>
              <w:spacing w:line="360" w:lineRule="auto"/>
              <w:jc w:val="center"/>
              <w:rPr>
                <w:color w:val="0000FF"/>
                <w:szCs w:val="21"/>
              </w:rPr>
            </w:pPr>
          </w:p>
        </w:tc>
        <w:tc>
          <w:tcPr>
            <w:tcW w:w="780" w:type="dxa"/>
            <w:tcBorders>
              <w:top w:val="single" w:sz="6" w:space="0" w:color="auto"/>
              <w:left w:val="single" w:sz="6" w:space="0" w:color="auto"/>
              <w:bottom w:val="single" w:sz="6" w:space="0" w:color="auto"/>
              <w:right w:val="single" w:sz="6" w:space="0" w:color="auto"/>
            </w:tcBorders>
            <w:vAlign w:val="center"/>
          </w:tcPr>
          <w:p w14:paraId="15BE2DA4" w14:textId="77777777" w:rsidR="00DB77C6" w:rsidRDefault="00DB77C6" w:rsidP="00780072">
            <w:pPr>
              <w:spacing w:line="360" w:lineRule="auto"/>
              <w:jc w:val="center"/>
              <w:rPr>
                <w:color w:val="0000FF"/>
                <w:szCs w:val="21"/>
              </w:rPr>
            </w:pPr>
          </w:p>
        </w:tc>
        <w:tc>
          <w:tcPr>
            <w:tcW w:w="759" w:type="dxa"/>
            <w:tcBorders>
              <w:top w:val="single" w:sz="6" w:space="0" w:color="auto"/>
              <w:left w:val="single" w:sz="6" w:space="0" w:color="auto"/>
              <w:bottom w:val="single" w:sz="6" w:space="0" w:color="auto"/>
              <w:right w:val="single" w:sz="6" w:space="0" w:color="auto"/>
            </w:tcBorders>
            <w:vAlign w:val="center"/>
          </w:tcPr>
          <w:p w14:paraId="3BE9AF7D" w14:textId="77777777" w:rsidR="00DB77C6" w:rsidRDefault="00DB77C6" w:rsidP="00780072">
            <w:pPr>
              <w:spacing w:line="360" w:lineRule="auto"/>
              <w:jc w:val="center"/>
              <w:rPr>
                <w:color w:val="0000FF"/>
                <w:szCs w:val="21"/>
              </w:rPr>
            </w:pPr>
          </w:p>
        </w:tc>
        <w:tc>
          <w:tcPr>
            <w:tcW w:w="861" w:type="dxa"/>
            <w:tcBorders>
              <w:top w:val="single" w:sz="6" w:space="0" w:color="auto"/>
              <w:left w:val="single" w:sz="6" w:space="0" w:color="auto"/>
              <w:bottom w:val="single" w:sz="6" w:space="0" w:color="auto"/>
              <w:right w:val="single" w:sz="6" w:space="0" w:color="auto"/>
            </w:tcBorders>
            <w:vAlign w:val="center"/>
          </w:tcPr>
          <w:p w14:paraId="0EFE301F" w14:textId="77777777" w:rsidR="00DB77C6" w:rsidRDefault="00DB77C6" w:rsidP="00780072">
            <w:pPr>
              <w:spacing w:line="360" w:lineRule="auto"/>
              <w:jc w:val="center"/>
              <w:rPr>
                <w:color w:val="0000FF"/>
                <w:szCs w:val="21"/>
              </w:rPr>
            </w:pPr>
          </w:p>
        </w:tc>
        <w:tc>
          <w:tcPr>
            <w:tcW w:w="720" w:type="dxa"/>
            <w:tcBorders>
              <w:top w:val="single" w:sz="6" w:space="0" w:color="auto"/>
              <w:left w:val="single" w:sz="6" w:space="0" w:color="auto"/>
              <w:bottom w:val="single" w:sz="6" w:space="0" w:color="auto"/>
              <w:right w:val="single" w:sz="6" w:space="0" w:color="auto"/>
            </w:tcBorders>
            <w:vAlign w:val="center"/>
          </w:tcPr>
          <w:p w14:paraId="4888C358" w14:textId="77777777" w:rsidR="00DB77C6" w:rsidRDefault="00DB77C6" w:rsidP="00780072">
            <w:pPr>
              <w:spacing w:line="360" w:lineRule="auto"/>
              <w:jc w:val="center"/>
              <w:rPr>
                <w:color w:val="0000FF"/>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41BAD5A5" w14:textId="77777777" w:rsidR="00DB77C6" w:rsidRDefault="00DB77C6" w:rsidP="00780072">
            <w:pPr>
              <w:adjustRightInd w:val="0"/>
              <w:spacing w:line="360" w:lineRule="auto"/>
              <w:jc w:val="center"/>
              <w:textAlignment w:val="baseline"/>
              <w:rPr>
                <w:color w:val="0000FF"/>
                <w:szCs w:val="21"/>
              </w:rPr>
            </w:pPr>
          </w:p>
        </w:tc>
        <w:tc>
          <w:tcPr>
            <w:tcW w:w="900" w:type="dxa"/>
            <w:tcBorders>
              <w:top w:val="single" w:sz="6" w:space="0" w:color="auto"/>
              <w:left w:val="single" w:sz="6" w:space="0" w:color="auto"/>
              <w:bottom w:val="single" w:sz="6" w:space="0" w:color="auto"/>
              <w:right w:val="single" w:sz="6" w:space="0" w:color="auto"/>
            </w:tcBorders>
            <w:vAlign w:val="center"/>
          </w:tcPr>
          <w:p w14:paraId="37A2EA24" w14:textId="77777777" w:rsidR="00DB77C6" w:rsidRDefault="00DB77C6" w:rsidP="00780072">
            <w:pPr>
              <w:adjustRightInd w:val="0"/>
              <w:spacing w:line="360" w:lineRule="auto"/>
              <w:jc w:val="center"/>
              <w:textAlignment w:val="baseline"/>
              <w:rPr>
                <w:color w:val="0000FF"/>
                <w:szCs w:val="21"/>
              </w:rPr>
            </w:pPr>
          </w:p>
        </w:tc>
        <w:tc>
          <w:tcPr>
            <w:tcW w:w="900" w:type="dxa"/>
            <w:tcBorders>
              <w:top w:val="single" w:sz="6" w:space="0" w:color="auto"/>
              <w:left w:val="single" w:sz="6" w:space="0" w:color="auto"/>
              <w:bottom w:val="single" w:sz="6" w:space="0" w:color="auto"/>
              <w:right w:val="single" w:sz="6" w:space="0" w:color="auto"/>
            </w:tcBorders>
            <w:vAlign w:val="center"/>
          </w:tcPr>
          <w:p w14:paraId="7FFD40B0" w14:textId="77777777" w:rsidR="00DB77C6" w:rsidRDefault="00DB77C6" w:rsidP="00780072">
            <w:pPr>
              <w:jc w:val="center"/>
              <w:rPr>
                <w:color w:val="0000FF"/>
                <w:szCs w:val="21"/>
              </w:rPr>
            </w:pPr>
          </w:p>
        </w:tc>
        <w:tc>
          <w:tcPr>
            <w:tcW w:w="1003" w:type="dxa"/>
            <w:tcBorders>
              <w:top w:val="single" w:sz="6" w:space="0" w:color="auto"/>
              <w:left w:val="single" w:sz="6" w:space="0" w:color="auto"/>
              <w:bottom w:val="single" w:sz="6" w:space="0" w:color="auto"/>
              <w:right w:val="single" w:sz="6" w:space="0" w:color="auto"/>
            </w:tcBorders>
            <w:vAlign w:val="center"/>
          </w:tcPr>
          <w:p w14:paraId="31A7A96F" w14:textId="77777777" w:rsidR="00DB77C6" w:rsidRDefault="00DB77C6" w:rsidP="00780072">
            <w:pPr>
              <w:spacing w:line="360" w:lineRule="auto"/>
              <w:jc w:val="center"/>
              <w:rPr>
                <w:color w:val="0000FF"/>
                <w:szCs w:val="21"/>
              </w:rPr>
            </w:pPr>
          </w:p>
        </w:tc>
        <w:tc>
          <w:tcPr>
            <w:tcW w:w="1260" w:type="dxa"/>
            <w:tcBorders>
              <w:top w:val="single" w:sz="6" w:space="0" w:color="auto"/>
              <w:left w:val="single" w:sz="6" w:space="0" w:color="auto"/>
              <w:bottom w:val="single" w:sz="6" w:space="0" w:color="auto"/>
              <w:right w:val="single" w:sz="6" w:space="0" w:color="auto"/>
            </w:tcBorders>
            <w:vAlign w:val="center"/>
          </w:tcPr>
          <w:p w14:paraId="081BC6CB" w14:textId="77777777" w:rsidR="00DB77C6" w:rsidRDefault="00DB77C6" w:rsidP="00780072">
            <w:pPr>
              <w:jc w:val="center"/>
              <w:rPr>
                <w:color w:val="0000FF"/>
                <w:szCs w:val="21"/>
              </w:rPr>
            </w:pPr>
          </w:p>
        </w:tc>
        <w:tc>
          <w:tcPr>
            <w:tcW w:w="797" w:type="dxa"/>
            <w:tcBorders>
              <w:top w:val="single" w:sz="6" w:space="0" w:color="auto"/>
              <w:left w:val="single" w:sz="6" w:space="0" w:color="auto"/>
              <w:bottom w:val="single" w:sz="6" w:space="0" w:color="auto"/>
              <w:right w:val="single" w:sz="6" w:space="0" w:color="auto"/>
            </w:tcBorders>
            <w:vAlign w:val="center"/>
          </w:tcPr>
          <w:p w14:paraId="2CA60774" w14:textId="77777777" w:rsidR="00DB77C6" w:rsidRDefault="00DB77C6" w:rsidP="00780072">
            <w:pPr>
              <w:spacing w:line="360" w:lineRule="auto"/>
              <w:jc w:val="center"/>
              <w:rPr>
                <w:szCs w:val="21"/>
              </w:rPr>
            </w:pPr>
          </w:p>
        </w:tc>
      </w:tr>
    </w:tbl>
    <w:p w14:paraId="4B512A0C" w14:textId="77777777" w:rsidR="00DB77C6" w:rsidRDefault="00DB77C6" w:rsidP="00DB77C6">
      <w:pPr>
        <w:spacing w:line="360" w:lineRule="auto"/>
        <w:sectPr w:rsidR="00DB77C6">
          <w:pgSz w:w="16840" w:h="11907" w:orient="landscape"/>
          <w:pgMar w:top="1418" w:right="1440" w:bottom="1418" w:left="1134" w:header="851" w:footer="414" w:gutter="0"/>
          <w:cols w:space="720"/>
          <w:docGrid w:linePitch="326"/>
        </w:sectPr>
      </w:pPr>
    </w:p>
    <w:p w14:paraId="03C6E61B" w14:textId="77777777" w:rsidR="00DB77C6" w:rsidRDefault="00DB77C6" w:rsidP="00DB77C6">
      <w:pPr>
        <w:pStyle w:val="2"/>
        <w:rPr>
          <w:rFonts w:cs="Arial"/>
          <w:szCs w:val="28"/>
        </w:rPr>
      </w:pPr>
      <w:bookmarkStart w:id="60" w:name="_Toc356119654"/>
      <w:r>
        <w:rPr>
          <w:rFonts w:cs="Arial" w:hint="eastAsia"/>
          <w:szCs w:val="28"/>
        </w:rPr>
        <w:lastRenderedPageBreak/>
        <w:t>9 设备标志</w:t>
      </w:r>
      <w:bookmarkEnd w:id="60"/>
    </w:p>
    <w:p w14:paraId="007641D3" w14:textId="77777777" w:rsidR="00DB77C6" w:rsidRDefault="00DB77C6" w:rsidP="00DB77C6">
      <w:pPr>
        <w:tabs>
          <w:tab w:val="left" w:pos="360"/>
          <w:tab w:val="left" w:pos="945"/>
        </w:tabs>
        <w:spacing w:line="360" w:lineRule="auto"/>
        <w:ind w:firstLine="525"/>
        <w:rPr>
          <w:color w:val="000000"/>
          <w:sz w:val="24"/>
          <w:lang w:eastAsia="zh-CN"/>
        </w:rPr>
      </w:pPr>
      <w:r>
        <w:rPr>
          <w:rFonts w:hint="eastAsia"/>
          <w:color w:val="000000"/>
          <w:sz w:val="24"/>
          <w:lang w:eastAsia="zh-CN"/>
        </w:rPr>
        <w:t>a) 每台设备都应有固定铭牌。铭牌应不易损坏。标志应醒目、整齐、美观。</w:t>
      </w:r>
    </w:p>
    <w:p w14:paraId="53C7EEFA" w14:textId="77777777" w:rsidR="00DB77C6" w:rsidRDefault="00DB77C6" w:rsidP="00DB77C6">
      <w:pPr>
        <w:tabs>
          <w:tab w:val="left" w:pos="360"/>
          <w:tab w:val="left" w:pos="945"/>
        </w:tabs>
        <w:spacing w:line="360" w:lineRule="auto"/>
        <w:ind w:firstLine="525"/>
        <w:rPr>
          <w:color w:val="000000"/>
          <w:sz w:val="24"/>
          <w:lang w:eastAsia="zh-CN"/>
        </w:rPr>
      </w:pPr>
      <w:r>
        <w:rPr>
          <w:rFonts w:hint="eastAsia"/>
          <w:color w:val="000000"/>
          <w:sz w:val="24"/>
          <w:lang w:eastAsia="zh-CN"/>
        </w:rPr>
        <w:t>b) 重要部件应根据图纸规定，在一定位置上标有装配编号，使用材料和检验合格的标志</w:t>
      </w:r>
      <w:r>
        <w:rPr>
          <w:rFonts w:hint="eastAsia"/>
          <w:color w:val="000000"/>
          <w:lang w:eastAsia="zh-CN"/>
        </w:rPr>
        <w:t>。</w:t>
      </w:r>
    </w:p>
    <w:p w14:paraId="3827D6EC" w14:textId="77777777" w:rsidR="00DB77C6" w:rsidRDefault="00DB77C6" w:rsidP="00DB77C6">
      <w:pPr>
        <w:spacing w:line="360" w:lineRule="auto"/>
        <w:ind w:firstLineChars="200" w:firstLine="480"/>
        <w:rPr>
          <w:lang w:eastAsia="zh-CN"/>
        </w:rPr>
      </w:pPr>
      <w:r>
        <w:rPr>
          <w:rFonts w:hint="eastAsia"/>
          <w:color w:val="000000"/>
          <w:sz w:val="24"/>
          <w:lang w:eastAsia="zh-CN"/>
        </w:rPr>
        <w:t>c) 投标方按买方提供的编码规则进行编码标识。</w:t>
      </w:r>
      <w:bookmarkStart w:id="61" w:name="_Hlt502070443"/>
      <w:bookmarkEnd w:id="61"/>
    </w:p>
    <w:p w14:paraId="6B6CE277" w14:textId="77777777" w:rsidR="00DB77C6" w:rsidRDefault="00DB77C6" w:rsidP="00DB77C6">
      <w:pPr>
        <w:pStyle w:val="10"/>
        <w:rPr>
          <w:szCs w:val="30"/>
          <w:lang w:eastAsia="zh-CN"/>
        </w:rPr>
      </w:pPr>
      <w:bookmarkStart w:id="62" w:name="_Toc102284514"/>
      <w:bookmarkStart w:id="63" w:name="_Toc102284725"/>
      <w:bookmarkStart w:id="64" w:name="_Toc107716062"/>
      <w:bookmarkStart w:id="65" w:name="_Toc227481783"/>
      <w:bookmarkStart w:id="66" w:name="_Toc99532013"/>
      <w:bookmarkStart w:id="67" w:name="_Toc356119655"/>
      <w:r>
        <w:rPr>
          <w:rFonts w:hint="eastAsia"/>
          <w:szCs w:val="30"/>
          <w:lang w:eastAsia="zh-CN"/>
        </w:rPr>
        <w:t>附件2  供货范围</w:t>
      </w:r>
      <w:bookmarkEnd w:id="62"/>
      <w:bookmarkEnd w:id="63"/>
      <w:bookmarkEnd w:id="64"/>
      <w:bookmarkEnd w:id="65"/>
      <w:bookmarkEnd w:id="66"/>
      <w:bookmarkEnd w:id="67"/>
    </w:p>
    <w:p w14:paraId="4B38DB0D" w14:textId="77777777" w:rsidR="00DB77C6" w:rsidRDefault="00DB77C6" w:rsidP="00DB77C6">
      <w:pPr>
        <w:pStyle w:val="2"/>
        <w:rPr>
          <w:rFonts w:cs="Arial"/>
          <w:szCs w:val="28"/>
          <w:lang w:eastAsia="zh-CN"/>
        </w:rPr>
      </w:pPr>
      <w:bookmarkStart w:id="68" w:name="_Toc73176810"/>
      <w:bookmarkStart w:id="69" w:name="_Toc513255699"/>
      <w:bookmarkStart w:id="70" w:name="_Toc529767913"/>
      <w:bookmarkStart w:id="71" w:name="_Toc531281518"/>
      <w:bookmarkStart w:id="72" w:name="_Toc531321344"/>
      <w:bookmarkStart w:id="73" w:name="_Toc531333195"/>
      <w:bookmarkStart w:id="74" w:name="_Toc47242070"/>
      <w:bookmarkStart w:id="75" w:name="_Toc356119656"/>
      <w:r>
        <w:rPr>
          <w:rFonts w:cs="Arial"/>
          <w:szCs w:val="28"/>
          <w:lang w:eastAsia="zh-CN"/>
        </w:rPr>
        <w:t xml:space="preserve">1 </w:t>
      </w:r>
      <w:r>
        <w:rPr>
          <w:rFonts w:cs="Arial" w:hint="eastAsia"/>
          <w:szCs w:val="28"/>
          <w:lang w:eastAsia="zh-CN"/>
        </w:rPr>
        <w:t>一般要求</w:t>
      </w:r>
      <w:bookmarkEnd w:id="68"/>
      <w:bookmarkEnd w:id="69"/>
      <w:bookmarkEnd w:id="70"/>
      <w:bookmarkEnd w:id="71"/>
      <w:bookmarkEnd w:id="72"/>
      <w:bookmarkEnd w:id="73"/>
      <w:bookmarkEnd w:id="74"/>
      <w:bookmarkEnd w:id="75"/>
    </w:p>
    <w:p w14:paraId="5F386A3F" w14:textId="77777777" w:rsidR="00DB77C6" w:rsidRDefault="00DB77C6" w:rsidP="00DB77C6">
      <w:pPr>
        <w:spacing w:line="360" w:lineRule="auto"/>
        <w:rPr>
          <w:rFonts w:cs="Arial"/>
          <w:sz w:val="24"/>
          <w:lang w:eastAsia="zh-CN"/>
        </w:rPr>
      </w:pPr>
      <w:bookmarkStart w:id="76" w:name="_Toc11951327"/>
      <w:r>
        <w:rPr>
          <w:rFonts w:cs="Arial"/>
          <w:sz w:val="24"/>
          <w:lang w:eastAsia="zh-CN"/>
        </w:rPr>
        <w:t xml:space="preserve">1.1 </w:t>
      </w:r>
      <w:r>
        <w:rPr>
          <w:rFonts w:cs="Arial" w:hint="eastAsia"/>
          <w:sz w:val="24"/>
          <w:lang w:eastAsia="zh-CN"/>
        </w:rPr>
        <w:t>本附件规定了合同设备的供货范围。投标方保证提供设备为全新的、先进的、成熟的、完整的和安全可靠的，且设备的技术经济性能符合第一章的要求。</w:t>
      </w:r>
    </w:p>
    <w:p w14:paraId="1250DBA4" w14:textId="77777777" w:rsidR="00DB77C6" w:rsidRDefault="00DB77C6" w:rsidP="00DB77C6">
      <w:pPr>
        <w:spacing w:line="360" w:lineRule="auto"/>
        <w:rPr>
          <w:rFonts w:cs="Arial"/>
          <w:sz w:val="24"/>
          <w:lang w:eastAsia="zh-CN"/>
        </w:rPr>
      </w:pPr>
      <w:r>
        <w:rPr>
          <w:rFonts w:cs="Arial"/>
          <w:sz w:val="24"/>
          <w:lang w:eastAsia="zh-CN"/>
        </w:rPr>
        <w:t xml:space="preserve">1.2 </w:t>
      </w:r>
      <w:r>
        <w:rPr>
          <w:rFonts w:cs="Arial" w:hint="eastAsia"/>
          <w:sz w:val="24"/>
          <w:lang w:eastAsia="zh-CN"/>
        </w:rPr>
        <w:t>投标方应提供详细供货清单，清单中依次说明型号、数量、产地、生产厂家等内容。对于属于整套设备运行和施工所必需的部件，即使本合同附件未列出或数目不足，投标方仍须在执行合同时补足。</w:t>
      </w:r>
    </w:p>
    <w:p w14:paraId="4306D382" w14:textId="77777777" w:rsidR="00DB77C6" w:rsidRDefault="00DB77C6" w:rsidP="00DB77C6">
      <w:pPr>
        <w:spacing w:line="360" w:lineRule="auto"/>
        <w:rPr>
          <w:rFonts w:cs="Arial"/>
          <w:sz w:val="24"/>
          <w:lang w:eastAsia="zh-CN"/>
        </w:rPr>
      </w:pPr>
      <w:r>
        <w:rPr>
          <w:rFonts w:cs="Arial"/>
          <w:sz w:val="24"/>
          <w:lang w:eastAsia="zh-CN"/>
        </w:rPr>
        <w:t xml:space="preserve">1.3 </w:t>
      </w:r>
      <w:r>
        <w:rPr>
          <w:rFonts w:cs="Arial" w:hint="eastAsia"/>
          <w:sz w:val="24"/>
          <w:lang w:eastAsia="zh-CN"/>
        </w:rPr>
        <w:t>投标方应提供所有安装和检修所需专用工具和消耗材料等，并提供详细供货清单。</w:t>
      </w:r>
    </w:p>
    <w:p w14:paraId="77ECED27" w14:textId="77777777" w:rsidR="00DB77C6" w:rsidRDefault="00DB77C6" w:rsidP="00DB77C6">
      <w:pPr>
        <w:spacing w:line="360" w:lineRule="auto"/>
        <w:rPr>
          <w:rFonts w:cs="Arial"/>
          <w:sz w:val="24"/>
          <w:lang w:eastAsia="zh-CN"/>
        </w:rPr>
      </w:pPr>
      <w:r>
        <w:rPr>
          <w:rFonts w:cs="Arial"/>
          <w:sz w:val="24"/>
          <w:lang w:eastAsia="zh-CN"/>
        </w:rPr>
        <w:t xml:space="preserve">1.4 </w:t>
      </w:r>
      <w:r>
        <w:rPr>
          <w:rFonts w:cs="Arial" w:hint="eastAsia"/>
          <w:sz w:val="24"/>
          <w:lang w:eastAsia="zh-CN"/>
        </w:rPr>
        <w:t>提供备品备件清单。</w:t>
      </w:r>
    </w:p>
    <w:p w14:paraId="5752E395" w14:textId="77777777" w:rsidR="00DB77C6" w:rsidRDefault="00DB77C6" w:rsidP="00DB77C6">
      <w:pPr>
        <w:spacing w:line="360" w:lineRule="auto"/>
        <w:rPr>
          <w:rFonts w:cs="Arial"/>
          <w:sz w:val="24"/>
          <w:lang w:eastAsia="zh-CN"/>
        </w:rPr>
      </w:pPr>
      <w:r>
        <w:rPr>
          <w:rFonts w:cs="Arial"/>
          <w:sz w:val="24"/>
          <w:lang w:eastAsia="zh-CN"/>
        </w:rPr>
        <w:t xml:space="preserve">1.5 </w:t>
      </w:r>
      <w:r>
        <w:rPr>
          <w:rFonts w:cs="Arial" w:hint="eastAsia"/>
          <w:sz w:val="24"/>
          <w:lang w:eastAsia="zh-CN"/>
        </w:rPr>
        <w:t>提供所供设备中的外购件清单。</w:t>
      </w:r>
    </w:p>
    <w:p w14:paraId="21F1B30E" w14:textId="77777777" w:rsidR="00DB77C6" w:rsidRDefault="00DB77C6" w:rsidP="00DB77C6">
      <w:pPr>
        <w:spacing w:line="360" w:lineRule="auto"/>
        <w:rPr>
          <w:rFonts w:cs="Arial"/>
          <w:sz w:val="24"/>
          <w:lang w:eastAsia="zh-CN"/>
        </w:rPr>
      </w:pPr>
      <w:r>
        <w:rPr>
          <w:rFonts w:cs="Arial"/>
          <w:sz w:val="24"/>
          <w:lang w:eastAsia="zh-CN"/>
        </w:rPr>
        <w:t xml:space="preserve">1.6 </w:t>
      </w:r>
      <w:r>
        <w:rPr>
          <w:rFonts w:hint="eastAsia"/>
          <w:sz w:val="24"/>
          <w:lang w:eastAsia="zh-CN"/>
        </w:rPr>
        <w:t>投标方</w:t>
      </w:r>
      <w:r>
        <w:rPr>
          <w:rFonts w:cs="Arial" w:hint="eastAsia"/>
          <w:sz w:val="24"/>
          <w:lang w:eastAsia="zh-CN"/>
        </w:rPr>
        <w:t>应根据第三章的要求提供技术资料。</w:t>
      </w:r>
    </w:p>
    <w:p w14:paraId="506EF774" w14:textId="77777777" w:rsidR="00DB77C6" w:rsidRDefault="00DB77C6" w:rsidP="00DB77C6">
      <w:pPr>
        <w:spacing w:line="360" w:lineRule="auto"/>
        <w:rPr>
          <w:sz w:val="24"/>
          <w:lang w:eastAsia="zh-CN"/>
        </w:rPr>
      </w:pPr>
      <w:r>
        <w:rPr>
          <w:rFonts w:cs="Arial"/>
          <w:sz w:val="24"/>
          <w:lang w:eastAsia="zh-CN"/>
        </w:rPr>
        <w:t>1.</w:t>
      </w:r>
      <w:r>
        <w:rPr>
          <w:rFonts w:cs="Arial" w:hint="eastAsia"/>
          <w:sz w:val="24"/>
          <w:lang w:eastAsia="zh-CN"/>
        </w:rPr>
        <w:t>7</w:t>
      </w:r>
      <w:r>
        <w:rPr>
          <w:rFonts w:cs="Arial"/>
          <w:sz w:val="24"/>
          <w:lang w:eastAsia="zh-CN"/>
        </w:rPr>
        <w:t xml:space="preserve"> </w:t>
      </w:r>
      <w:r>
        <w:rPr>
          <w:rFonts w:hint="eastAsia"/>
          <w:sz w:val="24"/>
          <w:lang w:eastAsia="zh-CN"/>
        </w:rPr>
        <w:t>投标方应提供全部的烟道风门，包括所有相关仪表、控制装置以及电器设备。</w:t>
      </w:r>
    </w:p>
    <w:p w14:paraId="4C17EF09" w14:textId="77777777" w:rsidR="00DB77C6" w:rsidRDefault="00DB77C6" w:rsidP="00DB77C6">
      <w:pPr>
        <w:pStyle w:val="2"/>
        <w:rPr>
          <w:rFonts w:cs="Arial"/>
          <w:szCs w:val="28"/>
          <w:lang w:eastAsia="zh-CN"/>
        </w:rPr>
      </w:pPr>
      <w:bookmarkStart w:id="77" w:name="_Toc356119657"/>
      <w:r>
        <w:rPr>
          <w:rFonts w:cs="Arial"/>
          <w:szCs w:val="28"/>
          <w:lang w:eastAsia="zh-CN"/>
        </w:rPr>
        <w:t>2</w:t>
      </w:r>
      <w:r>
        <w:rPr>
          <w:rFonts w:cs="Arial" w:hint="eastAsia"/>
          <w:szCs w:val="28"/>
          <w:lang w:eastAsia="zh-CN"/>
        </w:rPr>
        <w:t xml:space="preserve"> 供货范围</w:t>
      </w:r>
      <w:bookmarkEnd w:id="76"/>
      <w:bookmarkEnd w:id="77"/>
    </w:p>
    <w:p w14:paraId="4D3A1A90" w14:textId="77777777" w:rsidR="00DB77C6" w:rsidRDefault="00DB77C6" w:rsidP="00DB77C6">
      <w:pPr>
        <w:spacing w:line="360" w:lineRule="auto"/>
        <w:rPr>
          <w:sz w:val="24"/>
          <w:lang w:eastAsia="zh-CN"/>
        </w:rPr>
      </w:pPr>
      <w:r>
        <w:rPr>
          <w:rFonts w:hint="eastAsia"/>
          <w:sz w:val="24"/>
          <w:lang w:eastAsia="zh-CN"/>
        </w:rPr>
        <w:t xml:space="preserve">2.1 </w:t>
      </w:r>
      <w:r>
        <w:rPr>
          <w:rFonts w:cs="Arial" w:hint="eastAsia"/>
          <w:sz w:val="24"/>
          <w:lang w:eastAsia="zh-CN"/>
        </w:rPr>
        <w:t>投标方</w:t>
      </w:r>
      <w:r>
        <w:rPr>
          <w:sz w:val="24"/>
          <w:lang w:eastAsia="zh-CN"/>
        </w:rPr>
        <w:t>供货范围</w:t>
      </w:r>
      <w:r>
        <w:rPr>
          <w:rFonts w:hint="eastAsia"/>
          <w:sz w:val="24"/>
          <w:lang w:eastAsia="zh-CN"/>
        </w:rPr>
        <w:t>：</w:t>
      </w:r>
    </w:p>
    <w:tbl>
      <w:tblPr>
        <w:tblW w:w="10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587"/>
        <w:gridCol w:w="1275"/>
        <w:gridCol w:w="558"/>
        <w:gridCol w:w="1569"/>
        <w:gridCol w:w="850"/>
        <w:gridCol w:w="821"/>
        <w:gridCol w:w="738"/>
        <w:gridCol w:w="851"/>
        <w:gridCol w:w="1487"/>
      </w:tblGrid>
      <w:tr w:rsidR="00DB77C6" w:rsidRPr="00046B72" w14:paraId="67EF27BE" w14:textId="77777777" w:rsidTr="00780072">
        <w:trPr>
          <w:cantSplit/>
        </w:trPr>
        <w:tc>
          <w:tcPr>
            <w:tcW w:w="648" w:type="dxa"/>
            <w:tcBorders>
              <w:top w:val="single" w:sz="6" w:space="0" w:color="auto"/>
              <w:left w:val="single" w:sz="6" w:space="0" w:color="auto"/>
              <w:bottom w:val="single" w:sz="6" w:space="0" w:color="auto"/>
              <w:right w:val="single" w:sz="6" w:space="0" w:color="auto"/>
            </w:tcBorders>
            <w:vAlign w:val="center"/>
          </w:tcPr>
          <w:p w14:paraId="4919EE8A" w14:textId="77777777" w:rsidR="00DB77C6" w:rsidRPr="00046B72" w:rsidRDefault="00DB77C6" w:rsidP="00780072">
            <w:pPr>
              <w:jc w:val="center"/>
              <w:rPr>
                <w:color w:val="FF0000"/>
                <w:szCs w:val="21"/>
              </w:rPr>
            </w:pPr>
            <w:r w:rsidRPr="00046B72">
              <w:rPr>
                <w:rFonts w:hint="eastAsia"/>
                <w:color w:val="FF0000"/>
                <w:szCs w:val="21"/>
              </w:rPr>
              <w:t>序号</w:t>
            </w:r>
          </w:p>
        </w:tc>
        <w:tc>
          <w:tcPr>
            <w:tcW w:w="1587" w:type="dxa"/>
            <w:tcBorders>
              <w:top w:val="single" w:sz="6" w:space="0" w:color="auto"/>
              <w:left w:val="single" w:sz="6" w:space="0" w:color="auto"/>
              <w:bottom w:val="single" w:sz="6" w:space="0" w:color="auto"/>
              <w:right w:val="single" w:sz="6" w:space="0" w:color="auto"/>
            </w:tcBorders>
            <w:vAlign w:val="center"/>
          </w:tcPr>
          <w:p w14:paraId="02E0F103" w14:textId="77777777" w:rsidR="00DB77C6" w:rsidRPr="00046B72" w:rsidRDefault="00DB77C6" w:rsidP="00780072">
            <w:pPr>
              <w:spacing w:line="360" w:lineRule="auto"/>
              <w:jc w:val="center"/>
              <w:rPr>
                <w:color w:val="FF0000"/>
                <w:szCs w:val="21"/>
              </w:rPr>
            </w:pPr>
            <w:r w:rsidRPr="00046B72">
              <w:rPr>
                <w:rFonts w:cs="Arial" w:hint="eastAsia"/>
                <w:color w:val="FF0000"/>
                <w:szCs w:val="21"/>
              </w:rPr>
              <w:t>KKS编码</w:t>
            </w:r>
          </w:p>
        </w:tc>
        <w:tc>
          <w:tcPr>
            <w:tcW w:w="1275" w:type="dxa"/>
            <w:tcBorders>
              <w:top w:val="single" w:sz="6" w:space="0" w:color="auto"/>
              <w:left w:val="single" w:sz="6" w:space="0" w:color="auto"/>
              <w:bottom w:val="single" w:sz="6" w:space="0" w:color="auto"/>
              <w:right w:val="single" w:sz="6" w:space="0" w:color="auto"/>
            </w:tcBorders>
            <w:vAlign w:val="center"/>
          </w:tcPr>
          <w:p w14:paraId="0A8AC181" w14:textId="77777777" w:rsidR="00DB77C6" w:rsidRPr="00046B72" w:rsidRDefault="00DB77C6" w:rsidP="00780072">
            <w:pPr>
              <w:jc w:val="center"/>
              <w:rPr>
                <w:color w:val="FF0000"/>
                <w:szCs w:val="21"/>
              </w:rPr>
            </w:pPr>
            <w:r w:rsidRPr="00046B72">
              <w:rPr>
                <w:rFonts w:hint="eastAsia"/>
                <w:color w:val="FF0000"/>
                <w:szCs w:val="21"/>
              </w:rPr>
              <w:t>风门名称</w:t>
            </w:r>
          </w:p>
          <w:p w14:paraId="082E3B4D" w14:textId="77777777" w:rsidR="00DB77C6" w:rsidRPr="00046B72" w:rsidRDefault="00DB77C6" w:rsidP="00780072">
            <w:pPr>
              <w:jc w:val="center"/>
              <w:rPr>
                <w:color w:val="FF0000"/>
                <w:szCs w:val="21"/>
              </w:rPr>
            </w:pPr>
            <w:r w:rsidRPr="00046B72">
              <w:rPr>
                <w:rFonts w:hint="eastAsia"/>
                <w:color w:val="FF0000"/>
                <w:szCs w:val="21"/>
              </w:rPr>
              <w:t>安装位置</w:t>
            </w:r>
          </w:p>
        </w:tc>
        <w:tc>
          <w:tcPr>
            <w:tcW w:w="558" w:type="dxa"/>
            <w:tcBorders>
              <w:top w:val="single" w:sz="6" w:space="0" w:color="auto"/>
              <w:left w:val="single" w:sz="6" w:space="0" w:color="auto"/>
              <w:bottom w:val="single" w:sz="6" w:space="0" w:color="auto"/>
              <w:right w:val="single" w:sz="6" w:space="0" w:color="auto"/>
            </w:tcBorders>
            <w:vAlign w:val="center"/>
          </w:tcPr>
          <w:p w14:paraId="70A59D60" w14:textId="77777777" w:rsidR="00DB77C6" w:rsidRPr="00046B72" w:rsidRDefault="00DB77C6" w:rsidP="00780072">
            <w:pPr>
              <w:jc w:val="center"/>
              <w:rPr>
                <w:color w:val="FF0000"/>
                <w:szCs w:val="21"/>
              </w:rPr>
            </w:pPr>
            <w:r w:rsidRPr="00046B72">
              <w:rPr>
                <w:rFonts w:hint="eastAsia"/>
                <w:color w:val="FF0000"/>
                <w:szCs w:val="21"/>
              </w:rPr>
              <w:t>数量</w:t>
            </w:r>
          </w:p>
          <w:p w14:paraId="1C936776" w14:textId="77777777" w:rsidR="00DB77C6" w:rsidRPr="00046B72" w:rsidRDefault="00DB77C6" w:rsidP="00780072">
            <w:pPr>
              <w:jc w:val="center"/>
              <w:rPr>
                <w:color w:val="FF0000"/>
                <w:szCs w:val="21"/>
              </w:rPr>
            </w:pPr>
            <w:r w:rsidRPr="00046B72">
              <w:rPr>
                <w:rFonts w:hint="eastAsia"/>
                <w:color w:val="FF0000"/>
                <w:szCs w:val="21"/>
              </w:rPr>
              <w:t>台</w:t>
            </w:r>
          </w:p>
        </w:tc>
        <w:tc>
          <w:tcPr>
            <w:tcW w:w="1569" w:type="dxa"/>
            <w:tcBorders>
              <w:top w:val="single" w:sz="6" w:space="0" w:color="auto"/>
              <w:left w:val="single" w:sz="6" w:space="0" w:color="auto"/>
              <w:bottom w:val="single" w:sz="6" w:space="0" w:color="auto"/>
              <w:right w:val="single" w:sz="6" w:space="0" w:color="auto"/>
            </w:tcBorders>
            <w:vAlign w:val="center"/>
          </w:tcPr>
          <w:p w14:paraId="5DF4E8EA" w14:textId="77777777" w:rsidR="00DB77C6" w:rsidRPr="00046B72" w:rsidRDefault="00DB77C6" w:rsidP="00780072">
            <w:pPr>
              <w:jc w:val="center"/>
              <w:rPr>
                <w:color w:val="FF0000"/>
                <w:szCs w:val="21"/>
                <w:lang w:eastAsia="zh-CN"/>
              </w:rPr>
            </w:pPr>
            <w:r w:rsidRPr="00046B72">
              <w:rPr>
                <w:rFonts w:hint="eastAsia"/>
                <w:color w:val="FF0000"/>
                <w:szCs w:val="21"/>
                <w:lang w:eastAsia="zh-CN"/>
              </w:rPr>
              <w:t>连接规格</w:t>
            </w:r>
            <w:r w:rsidRPr="00046B72">
              <w:rPr>
                <w:color w:val="FF0000"/>
                <w:szCs w:val="21"/>
                <w:lang w:eastAsia="zh-CN"/>
              </w:rPr>
              <w:t>mm</w:t>
            </w:r>
          </w:p>
          <w:p w14:paraId="17984B0D" w14:textId="77777777" w:rsidR="00DB77C6" w:rsidRPr="00046B72" w:rsidRDefault="00DB77C6" w:rsidP="00780072">
            <w:pPr>
              <w:jc w:val="center"/>
              <w:rPr>
                <w:color w:val="FF0000"/>
                <w:szCs w:val="21"/>
                <w:lang w:eastAsia="zh-CN"/>
              </w:rPr>
            </w:pPr>
            <w:r w:rsidRPr="00046B72">
              <w:rPr>
                <w:rFonts w:hint="eastAsia"/>
                <w:color w:val="FF0000"/>
                <w:szCs w:val="21"/>
                <w:lang w:eastAsia="zh-CN"/>
              </w:rPr>
              <w:t>宽×高×壁厚</w:t>
            </w:r>
          </w:p>
        </w:tc>
        <w:tc>
          <w:tcPr>
            <w:tcW w:w="850" w:type="dxa"/>
            <w:tcBorders>
              <w:top w:val="single" w:sz="6" w:space="0" w:color="auto"/>
              <w:left w:val="single" w:sz="6" w:space="0" w:color="auto"/>
              <w:bottom w:val="single" w:sz="6" w:space="0" w:color="auto"/>
              <w:right w:val="single" w:sz="6" w:space="0" w:color="auto"/>
            </w:tcBorders>
            <w:vAlign w:val="center"/>
          </w:tcPr>
          <w:p w14:paraId="4883F6BB" w14:textId="77777777" w:rsidR="00DB77C6" w:rsidRPr="00046B72" w:rsidRDefault="00DB77C6" w:rsidP="00780072">
            <w:pPr>
              <w:jc w:val="center"/>
              <w:rPr>
                <w:color w:val="FF0000"/>
                <w:szCs w:val="21"/>
              </w:rPr>
            </w:pPr>
            <w:r w:rsidRPr="00046B72">
              <w:rPr>
                <w:rFonts w:hint="eastAsia"/>
                <w:color w:val="FF0000"/>
                <w:szCs w:val="21"/>
              </w:rPr>
              <w:t>风门宽度mm</w:t>
            </w:r>
          </w:p>
        </w:tc>
        <w:tc>
          <w:tcPr>
            <w:tcW w:w="821" w:type="dxa"/>
            <w:tcBorders>
              <w:top w:val="single" w:sz="6" w:space="0" w:color="auto"/>
              <w:left w:val="single" w:sz="6" w:space="0" w:color="auto"/>
              <w:bottom w:val="single" w:sz="6" w:space="0" w:color="auto"/>
              <w:right w:val="single" w:sz="6" w:space="0" w:color="auto"/>
            </w:tcBorders>
            <w:vAlign w:val="center"/>
          </w:tcPr>
          <w:p w14:paraId="099D48F1" w14:textId="77777777" w:rsidR="00DB77C6" w:rsidRPr="00046B72" w:rsidRDefault="00DB77C6" w:rsidP="00780072">
            <w:pPr>
              <w:jc w:val="center"/>
              <w:rPr>
                <w:color w:val="FF0000"/>
                <w:szCs w:val="21"/>
              </w:rPr>
            </w:pPr>
            <w:r w:rsidRPr="00046B72">
              <w:rPr>
                <w:rFonts w:hint="eastAsia"/>
                <w:color w:val="FF0000"/>
                <w:szCs w:val="21"/>
              </w:rPr>
              <w:t>风门功能</w:t>
            </w:r>
          </w:p>
        </w:tc>
        <w:tc>
          <w:tcPr>
            <w:tcW w:w="738" w:type="dxa"/>
            <w:tcBorders>
              <w:top w:val="single" w:sz="6" w:space="0" w:color="auto"/>
              <w:left w:val="single" w:sz="6" w:space="0" w:color="auto"/>
              <w:bottom w:val="single" w:sz="6" w:space="0" w:color="auto"/>
              <w:right w:val="single" w:sz="6" w:space="0" w:color="auto"/>
            </w:tcBorders>
            <w:vAlign w:val="center"/>
          </w:tcPr>
          <w:p w14:paraId="7203F354" w14:textId="77777777" w:rsidR="00DB77C6" w:rsidRPr="00046B72" w:rsidRDefault="00DB77C6" w:rsidP="00780072">
            <w:pPr>
              <w:jc w:val="center"/>
              <w:rPr>
                <w:color w:val="FF0000"/>
                <w:szCs w:val="21"/>
              </w:rPr>
            </w:pPr>
            <w:r w:rsidRPr="00046B72">
              <w:rPr>
                <w:rFonts w:hint="eastAsia"/>
                <w:color w:val="FF0000"/>
                <w:szCs w:val="21"/>
              </w:rPr>
              <w:t>工作温度</w:t>
            </w:r>
          </w:p>
          <w:p w14:paraId="1C9ADD0C" w14:textId="77777777" w:rsidR="00DB77C6" w:rsidRPr="00046B72" w:rsidRDefault="00DB77C6" w:rsidP="00780072">
            <w:pPr>
              <w:jc w:val="center"/>
              <w:rPr>
                <w:color w:val="FF0000"/>
                <w:szCs w:val="21"/>
              </w:rPr>
            </w:pPr>
            <w:r w:rsidRPr="00046B72">
              <w:rPr>
                <w:rFonts w:hint="eastAsia"/>
                <w:color w:val="FF000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1ECED3" w14:textId="77777777" w:rsidR="00DB77C6" w:rsidRPr="00046B72" w:rsidRDefault="00DB77C6" w:rsidP="00780072">
            <w:pPr>
              <w:jc w:val="center"/>
              <w:rPr>
                <w:color w:val="FF0000"/>
                <w:szCs w:val="21"/>
              </w:rPr>
            </w:pPr>
            <w:r w:rsidRPr="00046B72">
              <w:rPr>
                <w:rFonts w:hint="eastAsia"/>
                <w:color w:val="FF0000"/>
                <w:szCs w:val="21"/>
              </w:rPr>
              <w:t>工作压力</w:t>
            </w:r>
          </w:p>
          <w:p w14:paraId="44F18111" w14:textId="77777777" w:rsidR="00DB77C6" w:rsidRPr="00046B72" w:rsidRDefault="00DB77C6" w:rsidP="00780072">
            <w:pPr>
              <w:jc w:val="center"/>
              <w:rPr>
                <w:color w:val="FF0000"/>
                <w:szCs w:val="21"/>
              </w:rPr>
            </w:pPr>
            <w:r w:rsidRPr="00046B72">
              <w:rPr>
                <w:rFonts w:hint="eastAsia"/>
                <w:color w:val="FF0000"/>
                <w:szCs w:val="21"/>
              </w:rPr>
              <w:t>k</w:t>
            </w:r>
            <w:r w:rsidRPr="00046B72">
              <w:rPr>
                <w:color w:val="FF0000"/>
                <w:szCs w:val="21"/>
              </w:rPr>
              <w:t>Pa</w:t>
            </w:r>
          </w:p>
        </w:tc>
        <w:tc>
          <w:tcPr>
            <w:tcW w:w="1487" w:type="dxa"/>
            <w:tcBorders>
              <w:top w:val="single" w:sz="6" w:space="0" w:color="auto"/>
              <w:left w:val="single" w:sz="6" w:space="0" w:color="auto"/>
              <w:bottom w:val="single" w:sz="6" w:space="0" w:color="auto"/>
              <w:right w:val="single" w:sz="6" w:space="0" w:color="auto"/>
            </w:tcBorders>
            <w:vAlign w:val="center"/>
          </w:tcPr>
          <w:p w14:paraId="7FF1524C" w14:textId="77777777" w:rsidR="00DB77C6" w:rsidRPr="00046B72" w:rsidRDefault="00DB77C6" w:rsidP="00780072">
            <w:pPr>
              <w:adjustRightInd w:val="0"/>
              <w:ind w:leftChars="-1" w:hangingChars="1" w:hanging="2"/>
              <w:jc w:val="center"/>
              <w:textAlignment w:val="baseline"/>
              <w:rPr>
                <w:color w:val="FF0000"/>
                <w:szCs w:val="21"/>
              </w:rPr>
            </w:pPr>
            <w:r w:rsidRPr="00046B72">
              <w:rPr>
                <w:rFonts w:hint="eastAsia"/>
                <w:color w:val="FF0000"/>
                <w:szCs w:val="21"/>
              </w:rPr>
              <w:t>备注</w:t>
            </w:r>
          </w:p>
        </w:tc>
      </w:tr>
      <w:tr w:rsidR="00DB77C6" w:rsidRPr="00046B72" w14:paraId="7BF90FB9" w14:textId="77777777" w:rsidTr="00780072">
        <w:trPr>
          <w:cantSplit/>
        </w:trPr>
        <w:tc>
          <w:tcPr>
            <w:tcW w:w="648" w:type="dxa"/>
            <w:tcBorders>
              <w:top w:val="single" w:sz="6" w:space="0" w:color="auto"/>
              <w:left w:val="single" w:sz="6" w:space="0" w:color="auto"/>
              <w:bottom w:val="single" w:sz="6" w:space="0" w:color="auto"/>
              <w:right w:val="single" w:sz="6" w:space="0" w:color="auto"/>
            </w:tcBorders>
            <w:vAlign w:val="center"/>
          </w:tcPr>
          <w:p w14:paraId="5CD480DC" w14:textId="77777777" w:rsidR="00DB77C6" w:rsidRPr="00046B72" w:rsidRDefault="00DB77C6" w:rsidP="00780072">
            <w:pPr>
              <w:spacing w:line="360" w:lineRule="auto"/>
              <w:jc w:val="center"/>
              <w:rPr>
                <w:color w:val="FF0000"/>
                <w:szCs w:val="21"/>
              </w:rPr>
            </w:pPr>
            <w:r w:rsidRPr="00046B72">
              <w:rPr>
                <w:rFonts w:hint="eastAsia"/>
                <w:color w:val="FF0000"/>
                <w:szCs w:val="21"/>
              </w:rPr>
              <w:t>1</w:t>
            </w:r>
          </w:p>
        </w:tc>
        <w:tc>
          <w:tcPr>
            <w:tcW w:w="1587" w:type="dxa"/>
            <w:tcBorders>
              <w:top w:val="single" w:sz="6" w:space="0" w:color="auto"/>
              <w:left w:val="single" w:sz="6" w:space="0" w:color="auto"/>
              <w:bottom w:val="single" w:sz="6" w:space="0" w:color="auto"/>
              <w:right w:val="single" w:sz="6" w:space="0" w:color="auto"/>
            </w:tcBorders>
            <w:vAlign w:val="center"/>
          </w:tcPr>
          <w:p w14:paraId="5F6053C8" w14:textId="77777777" w:rsidR="00DB77C6" w:rsidRPr="00046B72" w:rsidRDefault="00DB77C6" w:rsidP="00780072">
            <w:pPr>
              <w:jc w:val="center"/>
              <w:rPr>
                <w:color w:val="FF0000"/>
                <w:szCs w:val="21"/>
              </w:rPr>
            </w:pPr>
            <w:r w:rsidRPr="00046B72">
              <w:rPr>
                <w:rFonts w:hint="eastAsia"/>
                <w:color w:val="FF0000"/>
                <w:szCs w:val="21"/>
              </w:rPr>
              <w:t>DOHFE14AA001</w:t>
            </w:r>
          </w:p>
          <w:p w14:paraId="0D7B1406" w14:textId="77777777" w:rsidR="00DB77C6" w:rsidRPr="00046B72" w:rsidRDefault="00DB77C6" w:rsidP="00780072">
            <w:pPr>
              <w:jc w:val="center"/>
              <w:rPr>
                <w:color w:val="FF0000"/>
                <w:szCs w:val="21"/>
              </w:rPr>
            </w:pPr>
            <w:r w:rsidRPr="00046B72">
              <w:rPr>
                <w:rFonts w:hint="eastAsia"/>
                <w:color w:val="FF0000"/>
                <w:szCs w:val="21"/>
              </w:rPr>
              <w:t>DOHFE23AA001</w:t>
            </w:r>
          </w:p>
        </w:tc>
        <w:tc>
          <w:tcPr>
            <w:tcW w:w="1275" w:type="dxa"/>
            <w:tcBorders>
              <w:top w:val="single" w:sz="6" w:space="0" w:color="auto"/>
              <w:left w:val="single" w:sz="6" w:space="0" w:color="auto"/>
              <w:bottom w:val="single" w:sz="6" w:space="0" w:color="auto"/>
              <w:right w:val="single" w:sz="6" w:space="0" w:color="auto"/>
            </w:tcBorders>
            <w:vAlign w:val="center"/>
          </w:tcPr>
          <w:p w14:paraId="45BBE107" w14:textId="77777777" w:rsidR="00DB77C6" w:rsidRPr="00046B72" w:rsidRDefault="00DB77C6" w:rsidP="00780072">
            <w:pPr>
              <w:jc w:val="center"/>
              <w:rPr>
                <w:color w:val="FF0000"/>
                <w:szCs w:val="21"/>
              </w:rPr>
            </w:pPr>
            <w:r w:rsidRPr="00046B72">
              <w:rPr>
                <w:rFonts w:hint="eastAsia"/>
                <w:color w:val="FF0000"/>
                <w:szCs w:val="21"/>
              </w:rPr>
              <w:t>12.6米热一次风管道</w:t>
            </w:r>
          </w:p>
        </w:tc>
        <w:tc>
          <w:tcPr>
            <w:tcW w:w="558" w:type="dxa"/>
            <w:tcBorders>
              <w:top w:val="single" w:sz="6" w:space="0" w:color="auto"/>
              <w:left w:val="single" w:sz="6" w:space="0" w:color="auto"/>
              <w:bottom w:val="single" w:sz="6" w:space="0" w:color="auto"/>
              <w:right w:val="single" w:sz="6" w:space="0" w:color="auto"/>
            </w:tcBorders>
            <w:vAlign w:val="center"/>
          </w:tcPr>
          <w:p w14:paraId="53B4A1E2" w14:textId="77777777" w:rsidR="00DB77C6" w:rsidRPr="00046B72" w:rsidRDefault="00DB77C6" w:rsidP="00780072">
            <w:pPr>
              <w:spacing w:line="360" w:lineRule="auto"/>
              <w:jc w:val="center"/>
              <w:rPr>
                <w:color w:val="FF0000"/>
                <w:szCs w:val="21"/>
              </w:rPr>
            </w:pPr>
            <w:r w:rsidRPr="00046B72">
              <w:rPr>
                <w:rFonts w:hint="eastAsia"/>
                <w:color w:val="FF0000"/>
                <w:szCs w:val="21"/>
              </w:rPr>
              <w:t>2</w:t>
            </w:r>
          </w:p>
        </w:tc>
        <w:tc>
          <w:tcPr>
            <w:tcW w:w="1569" w:type="dxa"/>
            <w:tcBorders>
              <w:top w:val="single" w:sz="6" w:space="0" w:color="auto"/>
              <w:left w:val="single" w:sz="6" w:space="0" w:color="auto"/>
              <w:bottom w:val="single" w:sz="6" w:space="0" w:color="auto"/>
              <w:right w:val="single" w:sz="6" w:space="0" w:color="auto"/>
            </w:tcBorders>
            <w:vAlign w:val="center"/>
          </w:tcPr>
          <w:p w14:paraId="53B33ADC" w14:textId="77777777" w:rsidR="00DB77C6" w:rsidRPr="00046B72" w:rsidRDefault="00DB77C6" w:rsidP="00780072">
            <w:pPr>
              <w:spacing w:line="360" w:lineRule="auto"/>
              <w:jc w:val="center"/>
              <w:rPr>
                <w:color w:val="FF0000"/>
                <w:szCs w:val="21"/>
              </w:rPr>
            </w:pPr>
            <w:r w:rsidRPr="00046B72">
              <w:rPr>
                <w:rFonts w:hint="eastAsia"/>
                <w:color w:val="FF0000"/>
                <w:szCs w:val="21"/>
              </w:rPr>
              <w:t>1200*1200*4</w:t>
            </w:r>
          </w:p>
        </w:tc>
        <w:tc>
          <w:tcPr>
            <w:tcW w:w="850" w:type="dxa"/>
            <w:tcBorders>
              <w:top w:val="single" w:sz="6" w:space="0" w:color="auto"/>
              <w:left w:val="single" w:sz="6" w:space="0" w:color="auto"/>
              <w:bottom w:val="single" w:sz="6" w:space="0" w:color="auto"/>
              <w:right w:val="single" w:sz="6" w:space="0" w:color="auto"/>
            </w:tcBorders>
            <w:vAlign w:val="center"/>
          </w:tcPr>
          <w:p w14:paraId="1DE5E902" w14:textId="77777777" w:rsidR="00DB77C6" w:rsidRPr="00046B72" w:rsidRDefault="00DB77C6" w:rsidP="00780072">
            <w:pPr>
              <w:spacing w:line="360" w:lineRule="auto"/>
              <w:jc w:val="center"/>
              <w:rPr>
                <w:color w:val="FF0000"/>
                <w:szCs w:val="21"/>
              </w:rPr>
            </w:pPr>
            <w:r w:rsidRPr="00046B72">
              <w:rPr>
                <w:rFonts w:hint="eastAsia"/>
                <w:color w:val="FF0000"/>
                <w:szCs w:val="21"/>
              </w:rPr>
              <w:t>600</w:t>
            </w:r>
          </w:p>
        </w:tc>
        <w:tc>
          <w:tcPr>
            <w:tcW w:w="821" w:type="dxa"/>
            <w:tcBorders>
              <w:top w:val="single" w:sz="6" w:space="0" w:color="auto"/>
              <w:left w:val="single" w:sz="6" w:space="0" w:color="auto"/>
              <w:bottom w:val="single" w:sz="6" w:space="0" w:color="auto"/>
              <w:right w:val="single" w:sz="6" w:space="0" w:color="auto"/>
            </w:tcBorders>
            <w:vAlign w:val="center"/>
          </w:tcPr>
          <w:p w14:paraId="1828B876" w14:textId="77777777" w:rsidR="00DB77C6" w:rsidRPr="00046B72" w:rsidRDefault="00DB77C6" w:rsidP="00780072">
            <w:pPr>
              <w:spacing w:line="360" w:lineRule="auto"/>
              <w:jc w:val="center"/>
              <w:rPr>
                <w:color w:val="FF0000"/>
                <w:szCs w:val="21"/>
              </w:rPr>
            </w:pPr>
            <w:r w:rsidRPr="00046B72">
              <w:rPr>
                <w:rFonts w:hint="eastAsia"/>
                <w:color w:val="FF0000"/>
                <w:szCs w:val="21"/>
              </w:rPr>
              <w:t>关断</w:t>
            </w:r>
          </w:p>
        </w:tc>
        <w:tc>
          <w:tcPr>
            <w:tcW w:w="738" w:type="dxa"/>
            <w:tcBorders>
              <w:top w:val="single" w:sz="6" w:space="0" w:color="auto"/>
              <w:left w:val="single" w:sz="6" w:space="0" w:color="auto"/>
              <w:bottom w:val="single" w:sz="6" w:space="0" w:color="auto"/>
              <w:right w:val="single" w:sz="6" w:space="0" w:color="auto"/>
            </w:tcBorders>
            <w:vAlign w:val="center"/>
          </w:tcPr>
          <w:p w14:paraId="6D394C53" w14:textId="77777777" w:rsidR="00DB77C6" w:rsidRPr="00046B72" w:rsidRDefault="00DB77C6" w:rsidP="00780072">
            <w:pPr>
              <w:spacing w:line="360" w:lineRule="auto"/>
              <w:jc w:val="center"/>
              <w:rPr>
                <w:color w:val="FF0000"/>
                <w:szCs w:val="21"/>
              </w:rPr>
            </w:pPr>
            <w:r w:rsidRPr="00046B72">
              <w:rPr>
                <w:rFonts w:hint="eastAsia"/>
                <w:color w:val="FF0000"/>
                <w:szCs w:val="21"/>
              </w:rPr>
              <w:t>311</w:t>
            </w:r>
          </w:p>
        </w:tc>
        <w:tc>
          <w:tcPr>
            <w:tcW w:w="851" w:type="dxa"/>
            <w:tcBorders>
              <w:top w:val="single" w:sz="6" w:space="0" w:color="auto"/>
              <w:left w:val="single" w:sz="6" w:space="0" w:color="auto"/>
              <w:bottom w:val="single" w:sz="6" w:space="0" w:color="auto"/>
              <w:right w:val="single" w:sz="6" w:space="0" w:color="auto"/>
            </w:tcBorders>
            <w:vAlign w:val="center"/>
          </w:tcPr>
          <w:p w14:paraId="4A31F49A" w14:textId="77777777" w:rsidR="00DB77C6" w:rsidRPr="00046B72" w:rsidRDefault="00DB77C6" w:rsidP="00780072">
            <w:pPr>
              <w:spacing w:line="360" w:lineRule="auto"/>
              <w:jc w:val="center"/>
              <w:rPr>
                <w:color w:val="FF0000"/>
                <w:szCs w:val="21"/>
              </w:rPr>
            </w:pPr>
            <w:r w:rsidRPr="00046B72">
              <w:rPr>
                <w:rFonts w:hint="eastAsia"/>
                <w:color w:val="FF0000"/>
                <w:szCs w:val="21"/>
              </w:rPr>
              <w:t>14.85</w:t>
            </w:r>
          </w:p>
        </w:tc>
        <w:tc>
          <w:tcPr>
            <w:tcW w:w="1487" w:type="dxa"/>
            <w:tcBorders>
              <w:top w:val="single" w:sz="6" w:space="0" w:color="auto"/>
              <w:left w:val="single" w:sz="6" w:space="0" w:color="auto"/>
              <w:bottom w:val="single" w:sz="6" w:space="0" w:color="auto"/>
              <w:right w:val="single" w:sz="6" w:space="0" w:color="auto"/>
            </w:tcBorders>
            <w:vAlign w:val="center"/>
          </w:tcPr>
          <w:p w14:paraId="798199E0" w14:textId="77777777" w:rsidR="00DB77C6" w:rsidRPr="00046B72" w:rsidRDefault="00DB77C6" w:rsidP="00780072">
            <w:pPr>
              <w:spacing w:line="360" w:lineRule="auto"/>
              <w:jc w:val="center"/>
              <w:rPr>
                <w:color w:val="FF0000"/>
                <w:szCs w:val="21"/>
              </w:rPr>
            </w:pPr>
            <w:r w:rsidRPr="00046B72">
              <w:rPr>
                <w:rFonts w:hint="eastAsia"/>
                <w:color w:val="FF0000"/>
                <w:szCs w:val="21"/>
              </w:rPr>
              <w:t>含电动头</w:t>
            </w:r>
          </w:p>
        </w:tc>
      </w:tr>
      <w:tr w:rsidR="00DB77C6" w:rsidRPr="00046B72" w14:paraId="7326976A" w14:textId="77777777" w:rsidTr="00780072">
        <w:trPr>
          <w:cantSplit/>
        </w:trPr>
        <w:tc>
          <w:tcPr>
            <w:tcW w:w="648" w:type="dxa"/>
            <w:tcBorders>
              <w:top w:val="single" w:sz="6" w:space="0" w:color="auto"/>
              <w:left w:val="single" w:sz="6" w:space="0" w:color="auto"/>
              <w:bottom w:val="single" w:sz="6" w:space="0" w:color="auto"/>
              <w:right w:val="single" w:sz="6" w:space="0" w:color="auto"/>
            </w:tcBorders>
            <w:vAlign w:val="center"/>
          </w:tcPr>
          <w:p w14:paraId="1CDD1509" w14:textId="77777777" w:rsidR="00DB77C6" w:rsidRPr="00046B72" w:rsidRDefault="00DB77C6" w:rsidP="00780072">
            <w:pPr>
              <w:spacing w:line="360" w:lineRule="auto"/>
              <w:jc w:val="center"/>
              <w:rPr>
                <w:color w:val="FF0000"/>
                <w:szCs w:val="21"/>
              </w:rPr>
            </w:pPr>
            <w:r w:rsidRPr="00046B72">
              <w:rPr>
                <w:rFonts w:hint="eastAsia"/>
                <w:color w:val="FF0000"/>
                <w:szCs w:val="21"/>
              </w:rPr>
              <w:t>2</w:t>
            </w:r>
          </w:p>
        </w:tc>
        <w:tc>
          <w:tcPr>
            <w:tcW w:w="1587" w:type="dxa"/>
            <w:tcBorders>
              <w:top w:val="single" w:sz="6" w:space="0" w:color="auto"/>
              <w:left w:val="single" w:sz="6" w:space="0" w:color="auto"/>
              <w:bottom w:val="single" w:sz="6" w:space="0" w:color="auto"/>
              <w:right w:val="single" w:sz="6" w:space="0" w:color="auto"/>
            </w:tcBorders>
            <w:vAlign w:val="center"/>
          </w:tcPr>
          <w:p w14:paraId="687CB23D" w14:textId="77777777" w:rsidR="00DB77C6" w:rsidRPr="00046B72" w:rsidRDefault="00DB77C6" w:rsidP="00780072">
            <w:pPr>
              <w:jc w:val="center"/>
              <w:rPr>
                <w:color w:val="FF0000"/>
                <w:szCs w:val="21"/>
              </w:rPr>
            </w:pPr>
            <w:r w:rsidRPr="00046B72">
              <w:rPr>
                <w:rFonts w:hint="eastAsia"/>
                <w:color w:val="FF0000"/>
                <w:szCs w:val="21"/>
              </w:rPr>
              <w:t>DOHFE11AA001</w:t>
            </w:r>
          </w:p>
          <w:p w14:paraId="12CEC24D" w14:textId="77777777" w:rsidR="00DB77C6" w:rsidRPr="00046B72" w:rsidRDefault="00DB77C6" w:rsidP="00780072">
            <w:pPr>
              <w:jc w:val="center"/>
              <w:rPr>
                <w:color w:val="FF0000"/>
                <w:szCs w:val="21"/>
              </w:rPr>
            </w:pPr>
            <w:r w:rsidRPr="00046B72">
              <w:rPr>
                <w:rFonts w:hint="eastAsia"/>
                <w:color w:val="FF0000"/>
                <w:szCs w:val="21"/>
              </w:rPr>
              <w:t>DOHFE21AA001</w:t>
            </w:r>
          </w:p>
        </w:tc>
        <w:tc>
          <w:tcPr>
            <w:tcW w:w="1275" w:type="dxa"/>
            <w:tcBorders>
              <w:top w:val="single" w:sz="6" w:space="0" w:color="auto"/>
              <w:left w:val="single" w:sz="6" w:space="0" w:color="auto"/>
              <w:bottom w:val="single" w:sz="6" w:space="0" w:color="auto"/>
              <w:right w:val="single" w:sz="6" w:space="0" w:color="auto"/>
            </w:tcBorders>
            <w:vAlign w:val="center"/>
          </w:tcPr>
          <w:p w14:paraId="2100CC48" w14:textId="77777777" w:rsidR="00DB77C6" w:rsidRPr="00046B72" w:rsidRDefault="00DB77C6" w:rsidP="00780072">
            <w:pPr>
              <w:rPr>
                <w:color w:val="FF0000"/>
                <w:szCs w:val="21"/>
              </w:rPr>
            </w:pPr>
            <w:r w:rsidRPr="00046B72">
              <w:rPr>
                <w:rFonts w:hint="eastAsia"/>
                <w:color w:val="FF0000"/>
                <w:szCs w:val="21"/>
              </w:rPr>
              <w:t>0米冷一次风道</w:t>
            </w:r>
          </w:p>
        </w:tc>
        <w:tc>
          <w:tcPr>
            <w:tcW w:w="558" w:type="dxa"/>
            <w:tcBorders>
              <w:top w:val="single" w:sz="6" w:space="0" w:color="auto"/>
              <w:left w:val="single" w:sz="6" w:space="0" w:color="auto"/>
              <w:bottom w:val="single" w:sz="6" w:space="0" w:color="auto"/>
              <w:right w:val="single" w:sz="6" w:space="0" w:color="auto"/>
            </w:tcBorders>
            <w:vAlign w:val="center"/>
          </w:tcPr>
          <w:p w14:paraId="36A9A47F" w14:textId="77777777" w:rsidR="00DB77C6" w:rsidRPr="00046B72" w:rsidRDefault="00DB77C6" w:rsidP="00780072">
            <w:pPr>
              <w:spacing w:line="360" w:lineRule="auto"/>
              <w:jc w:val="center"/>
              <w:rPr>
                <w:color w:val="FF0000"/>
                <w:szCs w:val="21"/>
              </w:rPr>
            </w:pPr>
            <w:r w:rsidRPr="00046B72">
              <w:rPr>
                <w:rFonts w:hint="eastAsia"/>
                <w:color w:val="FF0000"/>
                <w:szCs w:val="21"/>
              </w:rPr>
              <w:t>2</w:t>
            </w:r>
          </w:p>
        </w:tc>
        <w:tc>
          <w:tcPr>
            <w:tcW w:w="1569" w:type="dxa"/>
            <w:tcBorders>
              <w:top w:val="single" w:sz="6" w:space="0" w:color="auto"/>
              <w:left w:val="single" w:sz="6" w:space="0" w:color="auto"/>
              <w:bottom w:val="single" w:sz="6" w:space="0" w:color="auto"/>
              <w:right w:val="single" w:sz="6" w:space="0" w:color="auto"/>
            </w:tcBorders>
            <w:vAlign w:val="center"/>
          </w:tcPr>
          <w:p w14:paraId="25187AC6" w14:textId="77777777" w:rsidR="00DB77C6" w:rsidRPr="00046B72" w:rsidRDefault="00DB77C6" w:rsidP="00780072">
            <w:pPr>
              <w:spacing w:line="360" w:lineRule="auto"/>
              <w:jc w:val="center"/>
              <w:rPr>
                <w:color w:val="FF0000"/>
                <w:szCs w:val="21"/>
              </w:rPr>
            </w:pPr>
            <w:r w:rsidRPr="00046B72">
              <w:rPr>
                <w:rFonts w:hint="eastAsia"/>
                <w:color w:val="FF0000"/>
                <w:szCs w:val="21"/>
              </w:rPr>
              <w:t>1600*2000*4</w:t>
            </w:r>
          </w:p>
        </w:tc>
        <w:tc>
          <w:tcPr>
            <w:tcW w:w="850" w:type="dxa"/>
            <w:tcBorders>
              <w:top w:val="single" w:sz="6" w:space="0" w:color="auto"/>
              <w:left w:val="single" w:sz="6" w:space="0" w:color="auto"/>
              <w:bottom w:val="single" w:sz="6" w:space="0" w:color="auto"/>
              <w:right w:val="single" w:sz="6" w:space="0" w:color="auto"/>
            </w:tcBorders>
            <w:vAlign w:val="center"/>
          </w:tcPr>
          <w:p w14:paraId="372AC137" w14:textId="77777777" w:rsidR="00DB77C6" w:rsidRPr="00046B72" w:rsidRDefault="00DB77C6" w:rsidP="00780072">
            <w:pPr>
              <w:spacing w:line="360" w:lineRule="auto"/>
              <w:jc w:val="center"/>
              <w:rPr>
                <w:color w:val="FF0000"/>
                <w:szCs w:val="21"/>
              </w:rPr>
            </w:pPr>
            <w:r w:rsidRPr="00046B72">
              <w:rPr>
                <w:rFonts w:hint="eastAsia"/>
                <w:color w:val="FF0000"/>
                <w:szCs w:val="21"/>
              </w:rPr>
              <w:t>700</w:t>
            </w:r>
          </w:p>
        </w:tc>
        <w:tc>
          <w:tcPr>
            <w:tcW w:w="821" w:type="dxa"/>
            <w:tcBorders>
              <w:top w:val="single" w:sz="6" w:space="0" w:color="auto"/>
              <w:left w:val="single" w:sz="6" w:space="0" w:color="auto"/>
              <w:bottom w:val="single" w:sz="6" w:space="0" w:color="auto"/>
              <w:right w:val="single" w:sz="6" w:space="0" w:color="auto"/>
            </w:tcBorders>
            <w:vAlign w:val="center"/>
          </w:tcPr>
          <w:p w14:paraId="7E433929" w14:textId="77777777" w:rsidR="00DB77C6" w:rsidRPr="00046B72" w:rsidRDefault="00DB77C6" w:rsidP="00780072">
            <w:pPr>
              <w:spacing w:line="360" w:lineRule="auto"/>
              <w:jc w:val="center"/>
              <w:rPr>
                <w:color w:val="FF0000"/>
                <w:szCs w:val="21"/>
              </w:rPr>
            </w:pPr>
            <w:r w:rsidRPr="00046B72">
              <w:rPr>
                <w:rFonts w:hint="eastAsia"/>
                <w:color w:val="FF0000"/>
                <w:szCs w:val="21"/>
              </w:rPr>
              <w:t>关断</w:t>
            </w:r>
          </w:p>
        </w:tc>
        <w:tc>
          <w:tcPr>
            <w:tcW w:w="738" w:type="dxa"/>
            <w:tcBorders>
              <w:top w:val="single" w:sz="6" w:space="0" w:color="auto"/>
              <w:left w:val="single" w:sz="6" w:space="0" w:color="auto"/>
              <w:bottom w:val="single" w:sz="6" w:space="0" w:color="auto"/>
              <w:right w:val="single" w:sz="6" w:space="0" w:color="auto"/>
            </w:tcBorders>
            <w:vAlign w:val="center"/>
          </w:tcPr>
          <w:p w14:paraId="73F4E675" w14:textId="77777777" w:rsidR="00DB77C6" w:rsidRPr="00046B72" w:rsidRDefault="00DB77C6" w:rsidP="00780072">
            <w:pPr>
              <w:spacing w:line="360" w:lineRule="auto"/>
              <w:jc w:val="center"/>
              <w:rPr>
                <w:color w:val="FF0000"/>
                <w:szCs w:val="21"/>
              </w:rPr>
            </w:pPr>
            <w:r w:rsidRPr="00046B72">
              <w:rPr>
                <w:rFonts w:hint="eastAsia"/>
                <w:color w:val="FF0000"/>
                <w:szCs w:val="21"/>
              </w:rPr>
              <w:t>20</w:t>
            </w:r>
          </w:p>
        </w:tc>
        <w:tc>
          <w:tcPr>
            <w:tcW w:w="851" w:type="dxa"/>
            <w:tcBorders>
              <w:top w:val="single" w:sz="6" w:space="0" w:color="auto"/>
              <w:left w:val="single" w:sz="6" w:space="0" w:color="auto"/>
              <w:bottom w:val="single" w:sz="6" w:space="0" w:color="auto"/>
              <w:right w:val="single" w:sz="6" w:space="0" w:color="auto"/>
            </w:tcBorders>
            <w:vAlign w:val="center"/>
          </w:tcPr>
          <w:p w14:paraId="153A0D6B" w14:textId="77777777" w:rsidR="00DB77C6" w:rsidRPr="00046B72" w:rsidRDefault="00DB77C6" w:rsidP="00780072">
            <w:pPr>
              <w:spacing w:line="360" w:lineRule="auto"/>
              <w:jc w:val="center"/>
              <w:rPr>
                <w:color w:val="FF0000"/>
                <w:szCs w:val="21"/>
              </w:rPr>
            </w:pPr>
            <w:r w:rsidRPr="00046B72">
              <w:rPr>
                <w:rFonts w:hint="eastAsia"/>
                <w:color w:val="FF0000"/>
                <w:szCs w:val="21"/>
              </w:rPr>
              <w:t>18.56</w:t>
            </w:r>
          </w:p>
        </w:tc>
        <w:tc>
          <w:tcPr>
            <w:tcW w:w="1487" w:type="dxa"/>
            <w:tcBorders>
              <w:top w:val="single" w:sz="6" w:space="0" w:color="auto"/>
              <w:left w:val="single" w:sz="6" w:space="0" w:color="auto"/>
              <w:bottom w:val="single" w:sz="6" w:space="0" w:color="auto"/>
              <w:right w:val="single" w:sz="6" w:space="0" w:color="auto"/>
            </w:tcBorders>
            <w:vAlign w:val="center"/>
          </w:tcPr>
          <w:p w14:paraId="6F217F89" w14:textId="77777777" w:rsidR="00DB77C6" w:rsidRPr="00046B72" w:rsidRDefault="00DB77C6" w:rsidP="00780072">
            <w:pPr>
              <w:spacing w:line="360" w:lineRule="auto"/>
              <w:jc w:val="center"/>
              <w:rPr>
                <w:color w:val="FF0000"/>
                <w:szCs w:val="21"/>
                <w:lang w:eastAsia="zh-CN"/>
              </w:rPr>
            </w:pPr>
            <w:r w:rsidRPr="00046B72">
              <w:rPr>
                <w:rFonts w:hint="eastAsia"/>
                <w:color w:val="FF0000"/>
                <w:szCs w:val="21"/>
                <w:lang w:eastAsia="zh-CN"/>
              </w:rPr>
              <w:t>气缸利旧，需现场测绘，需提供反法兰</w:t>
            </w:r>
          </w:p>
        </w:tc>
      </w:tr>
    </w:tbl>
    <w:p w14:paraId="2A8BA609" w14:textId="77777777" w:rsidR="00DB77C6" w:rsidRDefault="00DB77C6" w:rsidP="00DB77C6">
      <w:pPr>
        <w:spacing w:line="360" w:lineRule="auto"/>
        <w:rPr>
          <w:sz w:val="24"/>
          <w:lang w:eastAsia="zh-CN"/>
        </w:rPr>
      </w:pPr>
    </w:p>
    <w:p w14:paraId="4A6D69BB" w14:textId="77777777" w:rsidR="00DB77C6" w:rsidRDefault="00DB77C6" w:rsidP="00DB77C6">
      <w:pPr>
        <w:spacing w:line="360" w:lineRule="auto"/>
        <w:rPr>
          <w:sz w:val="24"/>
          <w:lang w:eastAsia="zh-CN"/>
        </w:rPr>
      </w:pPr>
      <w:r>
        <w:rPr>
          <w:rFonts w:hint="eastAsia"/>
          <w:sz w:val="24"/>
          <w:lang w:eastAsia="zh-CN"/>
        </w:rPr>
        <w:t>具体供货范围包括:</w:t>
      </w:r>
    </w:p>
    <w:p w14:paraId="627E0931" w14:textId="77777777" w:rsidR="00DB77C6" w:rsidRDefault="00DB77C6" w:rsidP="00DB77C6">
      <w:pPr>
        <w:spacing w:line="360" w:lineRule="auto"/>
        <w:rPr>
          <w:sz w:val="24"/>
          <w:lang w:eastAsia="zh-CN"/>
        </w:rPr>
      </w:pPr>
      <w:r>
        <w:rPr>
          <w:rFonts w:hint="eastAsia"/>
          <w:sz w:val="24"/>
          <w:lang w:eastAsia="zh-CN"/>
        </w:rPr>
        <w:t>风门本体（包含风门槽钢框架、与烟道连接的反法兰）及电动执行机构，安装执行机构所需的平台支架（如需要）及与风门框架连接的支架（如需要）。电动挡板门应配供</w:t>
      </w:r>
      <w:r w:rsidRPr="00164189">
        <w:rPr>
          <w:rFonts w:hint="eastAsia"/>
          <w:color w:val="C00000"/>
          <w:sz w:val="24"/>
          <w:lang w:eastAsia="zh-CN"/>
        </w:rPr>
        <w:t>多回转智能一体化电动执行机构。</w:t>
      </w:r>
    </w:p>
    <w:p w14:paraId="183389F9" w14:textId="77777777" w:rsidR="00DB77C6" w:rsidRDefault="00DB77C6" w:rsidP="00DB77C6">
      <w:pPr>
        <w:spacing w:line="360" w:lineRule="auto"/>
        <w:rPr>
          <w:sz w:val="24"/>
          <w:lang w:eastAsia="zh-CN"/>
        </w:rPr>
      </w:pPr>
      <w:r>
        <w:rPr>
          <w:rFonts w:hint="eastAsia"/>
          <w:sz w:val="24"/>
          <w:lang w:eastAsia="zh-CN"/>
        </w:rPr>
        <w:t>2.2 其它产品有附件或其它零件要齐全，并要包装妥善后方可发运，以免损坏。</w:t>
      </w:r>
    </w:p>
    <w:p w14:paraId="0C40E1E3" w14:textId="77777777" w:rsidR="00DB77C6" w:rsidRDefault="00DB77C6" w:rsidP="00DB77C6">
      <w:pPr>
        <w:spacing w:line="360" w:lineRule="auto"/>
        <w:rPr>
          <w:sz w:val="24"/>
          <w:lang w:eastAsia="zh-CN"/>
        </w:rPr>
      </w:pPr>
      <w:r>
        <w:rPr>
          <w:rFonts w:hint="eastAsia"/>
          <w:sz w:val="24"/>
          <w:lang w:eastAsia="zh-CN"/>
        </w:rPr>
        <w:lastRenderedPageBreak/>
        <w:t>2.3 所需的专用工具。</w:t>
      </w:r>
    </w:p>
    <w:p w14:paraId="30267F6F" w14:textId="77777777" w:rsidR="00DB77C6" w:rsidRDefault="00DB77C6" w:rsidP="00DB77C6">
      <w:pPr>
        <w:pStyle w:val="2"/>
        <w:rPr>
          <w:rFonts w:cs="Arial"/>
          <w:szCs w:val="28"/>
          <w:lang w:eastAsia="zh-CN"/>
        </w:rPr>
      </w:pPr>
      <w:bookmarkStart w:id="78" w:name="_Toc356119658"/>
      <w:r>
        <w:rPr>
          <w:rFonts w:cs="Arial" w:hint="eastAsia"/>
          <w:szCs w:val="28"/>
          <w:lang w:eastAsia="zh-CN"/>
        </w:rPr>
        <w:t>3 供货清单（由投标方填写）</w:t>
      </w:r>
      <w:bookmarkEnd w:id="78"/>
    </w:p>
    <w:p w14:paraId="4FF3811E" w14:textId="77777777" w:rsidR="00DB77C6" w:rsidRDefault="00DB77C6" w:rsidP="00DB77C6">
      <w:pPr>
        <w:pStyle w:val="aff7"/>
        <w:widowControl w:val="0"/>
        <w:tabs>
          <w:tab w:val="left" w:pos="1418"/>
          <w:tab w:val="left" w:pos="4253"/>
          <w:tab w:val="left" w:pos="5670"/>
          <w:tab w:val="left" w:pos="7088"/>
        </w:tabs>
        <w:snapToGrid w:val="0"/>
        <w:spacing w:before="0" w:line="500" w:lineRule="atLeast"/>
        <w:rPr>
          <w:rFonts w:ascii="宋体" w:hAnsi="宋体"/>
        </w:rPr>
      </w:pPr>
      <w:r>
        <w:rPr>
          <w:rFonts w:ascii="宋体" w:hAnsi="宋体" w:hint="eastAsia"/>
        </w:rPr>
        <w:t>3.1投标方</w:t>
      </w:r>
      <w:r>
        <w:rPr>
          <w:rFonts w:ascii="宋体" w:hAnsi="宋体"/>
        </w:rPr>
        <w:t>提供的供货范围（不限于此）</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41"/>
        <w:gridCol w:w="1136"/>
        <w:gridCol w:w="1503"/>
        <w:gridCol w:w="574"/>
        <w:gridCol w:w="715"/>
        <w:gridCol w:w="716"/>
        <w:gridCol w:w="1341"/>
        <w:gridCol w:w="1343"/>
      </w:tblGrid>
      <w:tr w:rsidR="00DB77C6" w14:paraId="0DC6DD1F" w14:textId="77777777" w:rsidTr="00780072">
        <w:trPr>
          <w:trHeight w:val="227"/>
          <w:tblHeader/>
          <w:jc w:val="center"/>
        </w:trPr>
        <w:tc>
          <w:tcPr>
            <w:tcW w:w="541" w:type="dxa"/>
            <w:vAlign w:val="center"/>
          </w:tcPr>
          <w:p w14:paraId="4BAD33CA" w14:textId="77777777" w:rsidR="00DB77C6" w:rsidRDefault="00DB77C6" w:rsidP="00780072">
            <w:pPr>
              <w:jc w:val="center"/>
              <w:rPr>
                <w:rFonts w:cs="Arial"/>
                <w:sz w:val="24"/>
              </w:rPr>
            </w:pPr>
            <w:r>
              <w:rPr>
                <w:rFonts w:cs="Arial"/>
                <w:sz w:val="24"/>
              </w:rPr>
              <w:t>序号</w:t>
            </w:r>
          </w:p>
        </w:tc>
        <w:tc>
          <w:tcPr>
            <w:tcW w:w="1136" w:type="dxa"/>
            <w:vAlign w:val="center"/>
          </w:tcPr>
          <w:p w14:paraId="4EA8A8B2" w14:textId="77777777" w:rsidR="00DB77C6" w:rsidRDefault="00DB77C6" w:rsidP="00780072">
            <w:pPr>
              <w:jc w:val="center"/>
              <w:rPr>
                <w:rFonts w:cs="Arial"/>
                <w:sz w:val="24"/>
              </w:rPr>
            </w:pPr>
            <w:r>
              <w:rPr>
                <w:rFonts w:cs="Arial"/>
                <w:sz w:val="24"/>
              </w:rPr>
              <w:t>名    称</w:t>
            </w:r>
          </w:p>
        </w:tc>
        <w:tc>
          <w:tcPr>
            <w:tcW w:w="1503" w:type="dxa"/>
            <w:vAlign w:val="center"/>
          </w:tcPr>
          <w:p w14:paraId="375C861D" w14:textId="77777777" w:rsidR="00DB77C6" w:rsidRDefault="00DB77C6" w:rsidP="00780072">
            <w:pPr>
              <w:jc w:val="center"/>
              <w:rPr>
                <w:rFonts w:cs="Arial"/>
                <w:sz w:val="24"/>
              </w:rPr>
            </w:pPr>
            <w:r>
              <w:rPr>
                <w:rFonts w:cs="Arial"/>
                <w:sz w:val="24"/>
              </w:rPr>
              <w:t>规格和型号</w:t>
            </w:r>
          </w:p>
        </w:tc>
        <w:tc>
          <w:tcPr>
            <w:tcW w:w="574" w:type="dxa"/>
            <w:vAlign w:val="center"/>
          </w:tcPr>
          <w:p w14:paraId="7391CB04" w14:textId="77777777" w:rsidR="00DB77C6" w:rsidRDefault="00DB77C6" w:rsidP="00780072">
            <w:pPr>
              <w:jc w:val="center"/>
              <w:rPr>
                <w:rFonts w:cs="Arial"/>
                <w:sz w:val="24"/>
              </w:rPr>
            </w:pPr>
            <w:r>
              <w:rPr>
                <w:rFonts w:cs="Arial"/>
                <w:sz w:val="24"/>
              </w:rPr>
              <w:t>单位</w:t>
            </w:r>
          </w:p>
        </w:tc>
        <w:tc>
          <w:tcPr>
            <w:tcW w:w="715" w:type="dxa"/>
            <w:vAlign w:val="center"/>
          </w:tcPr>
          <w:p w14:paraId="3B265968" w14:textId="77777777" w:rsidR="00DB77C6" w:rsidRDefault="00DB77C6" w:rsidP="00780072">
            <w:pPr>
              <w:jc w:val="center"/>
              <w:rPr>
                <w:rFonts w:cs="Arial"/>
                <w:sz w:val="24"/>
              </w:rPr>
            </w:pPr>
            <w:r>
              <w:rPr>
                <w:rFonts w:cs="Arial"/>
                <w:sz w:val="24"/>
              </w:rPr>
              <w:t>数量</w:t>
            </w:r>
          </w:p>
        </w:tc>
        <w:tc>
          <w:tcPr>
            <w:tcW w:w="716" w:type="dxa"/>
            <w:vAlign w:val="center"/>
          </w:tcPr>
          <w:p w14:paraId="4940B57C" w14:textId="77777777" w:rsidR="00DB77C6" w:rsidRDefault="00DB77C6" w:rsidP="00780072">
            <w:pPr>
              <w:jc w:val="center"/>
              <w:rPr>
                <w:rFonts w:cs="Arial"/>
                <w:sz w:val="24"/>
              </w:rPr>
            </w:pPr>
            <w:r>
              <w:rPr>
                <w:rFonts w:cs="Arial" w:hint="eastAsia"/>
                <w:sz w:val="24"/>
              </w:rPr>
              <w:t>重量</w:t>
            </w:r>
          </w:p>
          <w:p w14:paraId="527F338E" w14:textId="77777777" w:rsidR="00DB77C6" w:rsidRDefault="00DB77C6" w:rsidP="00780072">
            <w:pPr>
              <w:jc w:val="center"/>
              <w:rPr>
                <w:rFonts w:cs="Arial"/>
                <w:sz w:val="24"/>
              </w:rPr>
            </w:pPr>
            <w:r>
              <w:rPr>
                <w:rFonts w:cs="Arial" w:hint="eastAsia"/>
                <w:sz w:val="24"/>
              </w:rPr>
              <w:t>kg</w:t>
            </w:r>
          </w:p>
        </w:tc>
        <w:tc>
          <w:tcPr>
            <w:tcW w:w="1341" w:type="dxa"/>
            <w:vAlign w:val="center"/>
          </w:tcPr>
          <w:p w14:paraId="74E9C2CC" w14:textId="77777777" w:rsidR="00DB77C6" w:rsidRDefault="00DB77C6" w:rsidP="00780072">
            <w:pPr>
              <w:jc w:val="center"/>
              <w:rPr>
                <w:rFonts w:cs="Arial"/>
                <w:sz w:val="24"/>
              </w:rPr>
            </w:pPr>
            <w:r>
              <w:rPr>
                <w:rFonts w:cs="Arial"/>
                <w:sz w:val="24"/>
              </w:rPr>
              <w:t>生产厂家</w:t>
            </w:r>
          </w:p>
        </w:tc>
        <w:tc>
          <w:tcPr>
            <w:tcW w:w="1343" w:type="dxa"/>
            <w:vAlign w:val="center"/>
          </w:tcPr>
          <w:p w14:paraId="46E301BF" w14:textId="77777777" w:rsidR="00DB77C6" w:rsidRDefault="00DB77C6" w:rsidP="00780072">
            <w:pPr>
              <w:jc w:val="center"/>
              <w:rPr>
                <w:rFonts w:cs="Arial"/>
                <w:sz w:val="24"/>
              </w:rPr>
            </w:pPr>
            <w:r>
              <w:rPr>
                <w:rFonts w:cs="Arial"/>
                <w:sz w:val="24"/>
              </w:rPr>
              <w:t>备注</w:t>
            </w:r>
          </w:p>
        </w:tc>
      </w:tr>
      <w:tr w:rsidR="00DB77C6" w14:paraId="079085E3" w14:textId="77777777" w:rsidTr="00780072">
        <w:trPr>
          <w:trHeight w:val="227"/>
          <w:jc w:val="center"/>
        </w:trPr>
        <w:tc>
          <w:tcPr>
            <w:tcW w:w="541" w:type="dxa"/>
            <w:vAlign w:val="center"/>
          </w:tcPr>
          <w:p w14:paraId="211DB4D9" w14:textId="77777777" w:rsidR="00DB77C6" w:rsidRDefault="00DB77C6" w:rsidP="00780072">
            <w:pPr>
              <w:ind w:left="-33"/>
              <w:jc w:val="center"/>
              <w:rPr>
                <w:rFonts w:cs="Arial"/>
                <w:sz w:val="24"/>
              </w:rPr>
            </w:pPr>
            <w:r>
              <w:rPr>
                <w:rFonts w:cs="Arial"/>
                <w:sz w:val="24"/>
              </w:rPr>
              <w:t>1</w:t>
            </w:r>
          </w:p>
        </w:tc>
        <w:tc>
          <w:tcPr>
            <w:tcW w:w="1136" w:type="dxa"/>
            <w:vAlign w:val="center"/>
          </w:tcPr>
          <w:p w14:paraId="0BAFA05B" w14:textId="77777777" w:rsidR="00DB77C6" w:rsidRDefault="00DB77C6" w:rsidP="00780072">
            <w:pPr>
              <w:jc w:val="center"/>
              <w:rPr>
                <w:szCs w:val="21"/>
              </w:rPr>
            </w:pPr>
            <w:r>
              <w:rPr>
                <w:rFonts w:hint="eastAsia"/>
                <w:szCs w:val="21"/>
              </w:rPr>
              <w:t>挡板门</w:t>
            </w:r>
          </w:p>
        </w:tc>
        <w:tc>
          <w:tcPr>
            <w:tcW w:w="1503" w:type="dxa"/>
            <w:vAlign w:val="center"/>
          </w:tcPr>
          <w:p w14:paraId="6BA78D63" w14:textId="77777777" w:rsidR="00DB77C6" w:rsidRDefault="00DB77C6" w:rsidP="00780072">
            <w:pPr>
              <w:spacing w:line="360" w:lineRule="auto"/>
              <w:jc w:val="center"/>
              <w:rPr>
                <w:szCs w:val="21"/>
              </w:rPr>
            </w:pPr>
            <w:r>
              <w:rPr>
                <w:rFonts w:hint="eastAsia"/>
                <w:szCs w:val="21"/>
              </w:rPr>
              <w:t>1200*1200*600</w:t>
            </w:r>
          </w:p>
        </w:tc>
        <w:tc>
          <w:tcPr>
            <w:tcW w:w="574" w:type="dxa"/>
            <w:vAlign w:val="center"/>
          </w:tcPr>
          <w:p w14:paraId="15E7F000" w14:textId="77777777" w:rsidR="00DB77C6" w:rsidRDefault="00DB77C6" w:rsidP="00780072">
            <w:pPr>
              <w:spacing w:line="440" w:lineRule="exact"/>
              <w:jc w:val="center"/>
              <w:rPr>
                <w:szCs w:val="21"/>
              </w:rPr>
            </w:pPr>
            <w:r>
              <w:rPr>
                <w:rFonts w:hint="eastAsia"/>
                <w:szCs w:val="21"/>
              </w:rPr>
              <w:t>台</w:t>
            </w:r>
          </w:p>
        </w:tc>
        <w:tc>
          <w:tcPr>
            <w:tcW w:w="715" w:type="dxa"/>
            <w:vAlign w:val="center"/>
          </w:tcPr>
          <w:p w14:paraId="7DEEEC2A" w14:textId="77777777" w:rsidR="00DB77C6" w:rsidRDefault="00DB77C6" w:rsidP="00780072">
            <w:pPr>
              <w:spacing w:line="440" w:lineRule="exact"/>
              <w:jc w:val="center"/>
              <w:rPr>
                <w:szCs w:val="21"/>
              </w:rPr>
            </w:pPr>
            <w:r>
              <w:rPr>
                <w:rFonts w:hint="eastAsia"/>
                <w:szCs w:val="21"/>
              </w:rPr>
              <w:t>2</w:t>
            </w:r>
          </w:p>
        </w:tc>
        <w:tc>
          <w:tcPr>
            <w:tcW w:w="716" w:type="dxa"/>
            <w:vAlign w:val="center"/>
          </w:tcPr>
          <w:p w14:paraId="51E701FD" w14:textId="77777777" w:rsidR="00DB77C6" w:rsidRDefault="00DB77C6" w:rsidP="00780072">
            <w:pPr>
              <w:spacing w:line="360" w:lineRule="auto"/>
              <w:jc w:val="center"/>
              <w:rPr>
                <w:szCs w:val="21"/>
              </w:rPr>
            </w:pPr>
          </w:p>
        </w:tc>
        <w:tc>
          <w:tcPr>
            <w:tcW w:w="1341" w:type="dxa"/>
            <w:vAlign w:val="center"/>
          </w:tcPr>
          <w:p w14:paraId="26443522" w14:textId="77777777" w:rsidR="00DB77C6" w:rsidRDefault="00DB77C6" w:rsidP="00780072">
            <w:pPr>
              <w:spacing w:line="440" w:lineRule="exact"/>
              <w:jc w:val="center"/>
              <w:rPr>
                <w:szCs w:val="21"/>
              </w:rPr>
            </w:pPr>
          </w:p>
        </w:tc>
        <w:tc>
          <w:tcPr>
            <w:tcW w:w="1343" w:type="dxa"/>
            <w:tcBorders>
              <w:bottom w:val="single" w:sz="4" w:space="0" w:color="auto"/>
            </w:tcBorders>
            <w:vAlign w:val="center"/>
          </w:tcPr>
          <w:p w14:paraId="21B7143F" w14:textId="77777777" w:rsidR="00DB77C6" w:rsidRDefault="00DB77C6" w:rsidP="00780072">
            <w:pPr>
              <w:spacing w:line="440" w:lineRule="exact"/>
              <w:jc w:val="center"/>
              <w:rPr>
                <w:szCs w:val="21"/>
              </w:rPr>
            </w:pPr>
            <w:r>
              <w:rPr>
                <w:rFonts w:hint="eastAsia"/>
                <w:szCs w:val="21"/>
              </w:rPr>
              <w:t>电动，焊接式</w:t>
            </w:r>
          </w:p>
        </w:tc>
      </w:tr>
      <w:tr w:rsidR="00DB77C6" w14:paraId="44A5F524" w14:textId="77777777" w:rsidTr="00780072">
        <w:trPr>
          <w:trHeight w:val="227"/>
          <w:jc w:val="center"/>
        </w:trPr>
        <w:tc>
          <w:tcPr>
            <w:tcW w:w="541" w:type="dxa"/>
            <w:vAlign w:val="center"/>
          </w:tcPr>
          <w:p w14:paraId="4E6D1681" w14:textId="77777777" w:rsidR="00DB77C6" w:rsidRDefault="00DB77C6" w:rsidP="00780072">
            <w:pPr>
              <w:ind w:left="-33"/>
              <w:jc w:val="center"/>
              <w:rPr>
                <w:rFonts w:cs="Arial"/>
                <w:sz w:val="24"/>
              </w:rPr>
            </w:pPr>
            <w:r>
              <w:rPr>
                <w:rFonts w:cs="Arial" w:hint="eastAsia"/>
                <w:sz w:val="24"/>
              </w:rPr>
              <w:t>2</w:t>
            </w:r>
          </w:p>
        </w:tc>
        <w:tc>
          <w:tcPr>
            <w:tcW w:w="1136" w:type="dxa"/>
            <w:vAlign w:val="center"/>
          </w:tcPr>
          <w:p w14:paraId="4A051FD0" w14:textId="77777777" w:rsidR="00DB77C6" w:rsidRDefault="00DB77C6" w:rsidP="00780072">
            <w:pPr>
              <w:jc w:val="center"/>
              <w:rPr>
                <w:szCs w:val="21"/>
              </w:rPr>
            </w:pPr>
            <w:r>
              <w:rPr>
                <w:rFonts w:hint="eastAsia"/>
                <w:szCs w:val="21"/>
              </w:rPr>
              <w:t>挡板门</w:t>
            </w:r>
          </w:p>
        </w:tc>
        <w:tc>
          <w:tcPr>
            <w:tcW w:w="1503" w:type="dxa"/>
            <w:vAlign w:val="center"/>
          </w:tcPr>
          <w:p w14:paraId="41A25D4F" w14:textId="77777777" w:rsidR="00DB77C6" w:rsidRDefault="00DB77C6" w:rsidP="00780072">
            <w:pPr>
              <w:spacing w:line="360" w:lineRule="auto"/>
              <w:jc w:val="center"/>
              <w:rPr>
                <w:szCs w:val="21"/>
              </w:rPr>
            </w:pPr>
            <w:r>
              <w:rPr>
                <w:rFonts w:hint="eastAsia"/>
                <w:szCs w:val="21"/>
              </w:rPr>
              <w:t>1600*2000*700</w:t>
            </w:r>
          </w:p>
        </w:tc>
        <w:tc>
          <w:tcPr>
            <w:tcW w:w="574" w:type="dxa"/>
            <w:vAlign w:val="center"/>
          </w:tcPr>
          <w:p w14:paraId="0CE26503" w14:textId="77777777" w:rsidR="00DB77C6" w:rsidRDefault="00DB77C6" w:rsidP="00780072">
            <w:pPr>
              <w:spacing w:line="440" w:lineRule="exact"/>
              <w:jc w:val="center"/>
              <w:rPr>
                <w:szCs w:val="21"/>
              </w:rPr>
            </w:pPr>
            <w:r>
              <w:rPr>
                <w:rFonts w:hint="eastAsia"/>
                <w:szCs w:val="21"/>
              </w:rPr>
              <w:t>台</w:t>
            </w:r>
          </w:p>
        </w:tc>
        <w:tc>
          <w:tcPr>
            <w:tcW w:w="715" w:type="dxa"/>
            <w:vAlign w:val="center"/>
          </w:tcPr>
          <w:p w14:paraId="6449D83D" w14:textId="77777777" w:rsidR="00DB77C6" w:rsidRDefault="00DB77C6" w:rsidP="00780072">
            <w:pPr>
              <w:spacing w:line="440" w:lineRule="exact"/>
              <w:jc w:val="center"/>
              <w:rPr>
                <w:szCs w:val="21"/>
              </w:rPr>
            </w:pPr>
            <w:r>
              <w:rPr>
                <w:rFonts w:hint="eastAsia"/>
                <w:szCs w:val="21"/>
              </w:rPr>
              <w:t>2</w:t>
            </w:r>
          </w:p>
        </w:tc>
        <w:tc>
          <w:tcPr>
            <w:tcW w:w="716" w:type="dxa"/>
            <w:vAlign w:val="center"/>
          </w:tcPr>
          <w:p w14:paraId="7FF9862E" w14:textId="77777777" w:rsidR="00DB77C6" w:rsidRDefault="00DB77C6" w:rsidP="00780072">
            <w:pPr>
              <w:spacing w:line="360" w:lineRule="auto"/>
              <w:jc w:val="center"/>
              <w:rPr>
                <w:szCs w:val="21"/>
              </w:rPr>
            </w:pPr>
          </w:p>
        </w:tc>
        <w:tc>
          <w:tcPr>
            <w:tcW w:w="1341" w:type="dxa"/>
            <w:vAlign w:val="center"/>
          </w:tcPr>
          <w:p w14:paraId="229D93BD" w14:textId="77777777" w:rsidR="00DB77C6" w:rsidRDefault="00DB77C6" w:rsidP="00780072">
            <w:pPr>
              <w:spacing w:line="440" w:lineRule="exact"/>
              <w:jc w:val="center"/>
              <w:rPr>
                <w:szCs w:val="21"/>
              </w:rPr>
            </w:pPr>
          </w:p>
        </w:tc>
        <w:tc>
          <w:tcPr>
            <w:tcW w:w="1343" w:type="dxa"/>
            <w:tcBorders>
              <w:top w:val="single" w:sz="4" w:space="0" w:color="auto"/>
              <w:bottom w:val="single" w:sz="4" w:space="0" w:color="auto"/>
            </w:tcBorders>
            <w:vAlign w:val="center"/>
          </w:tcPr>
          <w:p w14:paraId="12398B69" w14:textId="77777777" w:rsidR="00DB77C6" w:rsidRPr="000E2EAB" w:rsidRDefault="00DB77C6" w:rsidP="00780072">
            <w:pPr>
              <w:ind w:left="-33"/>
              <w:rPr>
                <w:rFonts w:cs="Arial"/>
                <w:szCs w:val="21"/>
              </w:rPr>
            </w:pPr>
            <w:r w:rsidRPr="000E2EAB">
              <w:rPr>
                <w:rFonts w:cs="Arial" w:hint="eastAsia"/>
                <w:szCs w:val="21"/>
              </w:rPr>
              <w:t>气动，气缸利旧</w:t>
            </w:r>
          </w:p>
        </w:tc>
      </w:tr>
    </w:tbl>
    <w:p w14:paraId="2DBA302F" w14:textId="77777777" w:rsidR="00DB77C6" w:rsidRDefault="00DB77C6" w:rsidP="00DB77C6">
      <w:pPr>
        <w:spacing w:line="500" w:lineRule="atLeast"/>
        <w:rPr>
          <w:rFonts w:cs="Arial"/>
          <w:sz w:val="24"/>
        </w:rPr>
      </w:pPr>
      <w:r>
        <w:rPr>
          <w:rFonts w:cs="Arial"/>
          <w:sz w:val="24"/>
        </w:rPr>
        <w:t>3.</w:t>
      </w:r>
      <w:r>
        <w:rPr>
          <w:rFonts w:cs="Arial" w:hint="eastAsia"/>
          <w:sz w:val="24"/>
        </w:rPr>
        <w:t>2</w:t>
      </w:r>
      <w:r>
        <w:rPr>
          <w:rFonts w:cs="Arial"/>
          <w:sz w:val="24"/>
        </w:rPr>
        <w:t xml:space="preserve">  进口件及进口材料清单</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38"/>
        <w:gridCol w:w="953"/>
        <w:gridCol w:w="1449"/>
        <w:gridCol w:w="724"/>
        <w:gridCol w:w="724"/>
        <w:gridCol w:w="605"/>
        <w:gridCol w:w="1086"/>
        <w:gridCol w:w="2048"/>
      </w:tblGrid>
      <w:tr w:rsidR="00DB77C6" w14:paraId="30141654" w14:textId="77777777" w:rsidTr="00780072">
        <w:trPr>
          <w:trHeight w:val="368"/>
          <w:jc w:val="center"/>
        </w:trPr>
        <w:tc>
          <w:tcPr>
            <w:tcW w:w="738" w:type="dxa"/>
            <w:vAlign w:val="center"/>
          </w:tcPr>
          <w:p w14:paraId="5AD74733" w14:textId="77777777" w:rsidR="00DB77C6" w:rsidRDefault="00DB77C6" w:rsidP="00780072">
            <w:pPr>
              <w:spacing w:line="500" w:lineRule="atLeast"/>
              <w:jc w:val="center"/>
              <w:rPr>
                <w:rFonts w:cs="Arial"/>
                <w:sz w:val="24"/>
              </w:rPr>
            </w:pPr>
            <w:r>
              <w:rPr>
                <w:rFonts w:cs="Arial"/>
                <w:sz w:val="24"/>
              </w:rPr>
              <w:t>序号</w:t>
            </w:r>
          </w:p>
        </w:tc>
        <w:tc>
          <w:tcPr>
            <w:tcW w:w="953" w:type="dxa"/>
            <w:vAlign w:val="center"/>
          </w:tcPr>
          <w:p w14:paraId="0FD35E59" w14:textId="77777777" w:rsidR="00DB77C6" w:rsidRDefault="00DB77C6" w:rsidP="00780072">
            <w:pPr>
              <w:spacing w:line="500" w:lineRule="atLeast"/>
              <w:jc w:val="center"/>
              <w:rPr>
                <w:rFonts w:cs="Arial"/>
                <w:sz w:val="24"/>
              </w:rPr>
            </w:pPr>
            <w:r>
              <w:rPr>
                <w:rFonts w:cs="Arial"/>
                <w:sz w:val="24"/>
              </w:rPr>
              <w:t>名称</w:t>
            </w:r>
          </w:p>
        </w:tc>
        <w:tc>
          <w:tcPr>
            <w:tcW w:w="1449" w:type="dxa"/>
            <w:vAlign w:val="center"/>
          </w:tcPr>
          <w:p w14:paraId="3AD7489C" w14:textId="77777777" w:rsidR="00DB77C6" w:rsidRDefault="00DB77C6" w:rsidP="00780072">
            <w:pPr>
              <w:spacing w:line="500" w:lineRule="atLeast"/>
              <w:jc w:val="center"/>
              <w:rPr>
                <w:rFonts w:cs="Arial"/>
                <w:sz w:val="24"/>
              </w:rPr>
            </w:pPr>
            <w:r>
              <w:rPr>
                <w:rFonts w:cs="Arial"/>
                <w:sz w:val="24"/>
              </w:rPr>
              <w:t>规格和型号</w:t>
            </w:r>
          </w:p>
        </w:tc>
        <w:tc>
          <w:tcPr>
            <w:tcW w:w="724" w:type="dxa"/>
            <w:vAlign w:val="center"/>
          </w:tcPr>
          <w:p w14:paraId="70095F10" w14:textId="77777777" w:rsidR="00DB77C6" w:rsidRDefault="00DB77C6" w:rsidP="00780072">
            <w:pPr>
              <w:spacing w:line="500" w:lineRule="atLeast"/>
              <w:jc w:val="center"/>
              <w:rPr>
                <w:rFonts w:cs="Arial"/>
                <w:sz w:val="24"/>
              </w:rPr>
            </w:pPr>
            <w:r>
              <w:rPr>
                <w:rFonts w:cs="Arial"/>
                <w:sz w:val="24"/>
              </w:rPr>
              <w:t>单位</w:t>
            </w:r>
          </w:p>
        </w:tc>
        <w:tc>
          <w:tcPr>
            <w:tcW w:w="724" w:type="dxa"/>
            <w:vAlign w:val="center"/>
          </w:tcPr>
          <w:p w14:paraId="3290D336" w14:textId="77777777" w:rsidR="00DB77C6" w:rsidRDefault="00DB77C6" w:rsidP="00780072">
            <w:pPr>
              <w:spacing w:line="500" w:lineRule="atLeast"/>
              <w:jc w:val="center"/>
              <w:rPr>
                <w:rFonts w:cs="Arial"/>
                <w:sz w:val="24"/>
              </w:rPr>
            </w:pPr>
            <w:r>
              <w:rPr>
                <w:rFonts w:cs="Arial"/>
                <w:sz w:val="24"/>
              </w:rPr>
              <w:t>数量</w:t>
            </w:r>
          </w:p>
        </w:tc>
        <w:tc>
          <w:tcPr>
            <w:tcW w:w="605" w:type="dxa"/>
            <w:vAlign w:val="center"/>
          </w:tcPr>
          <w:p w14:paraId="790395C1" w14:textId="77777777" w:rsidR="00DB77C6" w:rsidRDefault="00DB77C6" w:rsidP="00780072">
            <w:pPr>
              <w:spacing w:line="500" w:lineRule="atLeast"/>
              <w:jc w:val="center"/>
              <w:rPr>
                <w:rFonts w:cs="Arial"/>
                <w:sz w:val="24"/>
              </w:rPr>
            </w:pPr>
            <w:r>
              <w:rPr>
                <w:rFonts w:cs="Arial" w:hint="eastAsia"/>
                <w:sz w:val="24"/>
              </w:rPr>
              <w:t>重量</w:t>
            </w:r>
          </w:p>
        </w:tc>
        <w:tc>
          <w:tcPr>
            <w:tcW w:w="1086" w:type="dxa"/>
            <w:vAlign w:val="center"/>
          </w:tcPr>
          <w:p w14:paraId="199516D6" w14:textId="77777777" w:rsidR="00DB77C6" w:rsidRDefault="00DB77C6" w:rsidP="00780072">
            <w:pPr>
              <w:spacing w:line="500" w:lineRule="atLeast"/>
              <w:jc w:val="center"/>
              <w:rPr>
                <w:rFonts w:cs="Arial"/>
                <w:sz w:val="24"/>
              </w:rPr>
            </w:pPr>
            <w:r>
              <w:rPr>
                <w:rFonts w:cs="Arial"/>
                <w:sz w:val="24"/>
              </w:rPr>
              <w:t>生产厂家</w:t>
            </w:r>
          </w:p>
        </w:tc>
        <w:tc>
          <w:tcPr>
            <w:tcW w:w="2048" w:type="dxa"/>
            <w:vAlign w:val="center"/>
          </w:tcPr>
          <w:p w14:paraId="0799BDD4" w14:textId="77777777" w:rsidR="00DB77C6" w:rsidRDefault="00DB77C6" w:rsidP="00780072">
            <w:pPr>
              <w:spacing w:line="500" w:lineRule="atLeast"/>
              <w:jc w:val="center"/>
              <w:rPr>
                <w:rFonts w:cs="Arial"/>
                <w:sz w:val="24"/>
              </w:rPr>
            </w:pPr>
            <w:r>
              <w:rPr>
                <w:rFonts w:cs="Arial"/>
                <w:sz w:val="24"/>
              </w:rPr>
              <w:t>备   注</w:t>
            </w:r>
          </w:p>
        </w:tc>
      </w:tr>
      <w:tr w:rsidR="00DB77C6" w14:paraId="59D17C5D" w14:textId="77777777" w:rsidTr="00780072">
        <w:trPr>
          <w:jc w:val="center"/>
        </w:trPr>
        <w:tc>
          <w:tcPr>
            <w:tcW w:w="738" w:type="dxa"/>
            <w:vAlign w:val="center"/>
          </w:tcPr>
          <w:p w14:paraId="0DA963B8" w14:textId="77777777" w:rsidR="00DB77C6" w:rsidRDefault="00DB77C6" w:rsidP="00780072">
            <w:pPr>
              <w:jc w:val="center"/>
              <w:rPr>
                <w:rFonts w:cs="Arial"/>
                <w:sz w:val="24"/>
              </w:rPr>
            </w:pPr>
            <w:r>
              <w:rPr>
                <w:rFonts w:cs="Arial" w:hint="eastAsia"/>
                <w:sz w:val="24"/>
              </w:rPr>
              <w:t>1</w:t>
            </w:r>
          </w:p>
        </w:tc>
        <w:tc>
          <w:tcPr>
            <w:tcW w:w="953" w:type="dxa"/>
            <w:vAlign w:val="center"/>
          </w:tcPr>
          <w:p w14:paraId="36633D18" w14:textId="77777777" w:rsidR="00DB77C6" w:rsidRDefault="00DB77C6" w:rsidP="00780072">
            <w:pPr>
              <w:spacing w:line="440" w:lineRule="exact"/>
              <w:jc w:val="center"/>
              <w:rPr>
                <w:szCs w:val="21"/>
              </w:rPr>
            </w:pPr>
          </w:p>
        </w:tc>
        <w:tc>
          <w:tcPr>
            <w:tcW w:w="1449" w:type="dxa"/>
            <w:vAlign w:val="center"/>
          </w:tcPr>
          <w:p w14:paraId="182BA4DA" w14:textId="77777777" w:rsidR="00DB77C6" w:rsidRDefault="00DB77C6" w:rsidP="00780072">
            <w:pPr>
              <w:spacing w:line="440" w:lineRule="exact"/>
              <w:jc w:val="center"/>
              <w:rPr>
                <w:szCs w:val="21"/>
              </w:rPr>
            </w:pPr>
          </w:p>
        </w:tc>
        <w:tc>
          <w:tcPr>
            <w:tcW w:w="724" w:type="dxa"/>
            <w:vAlign w:val="center"/>
          </w:tcPr>
          <w:p w14:paraId="5D5FFE95" w14:textId="77777777" w:rsidR="00DB77C6" w:rsidRDefault="00DB77C6" w:rsidP="00780072">
            <w:pPr>
              <w:spacing w:line="440" w:lineRule="exact"/>
              <w:jc w:val="center"/>
              <w:rPr>
                <w:szCs w:val="21"/>
              </w:rPr>
            </w:pPr>
          </w:p>
        </w:tc>
        <w:tc>
          <w:tcPr>
            <w:tcW w:w="724" w:type="dxa"/>
            <w:vAlign w:val="center"/>
          </w:tcPr>
          <w:p w14:paraId="46B68D98" w14:textId="77777777" w:rsidR="00DB77C6" w:rsidRDefault="00DB77C6" w:rsidP="00780072">
            <w:pPr>
              <w:spacing w:line="440" w:lineRule="exact"/>
              <w:jc w:val="center"/>
              <w:rPr>
                <w:szCs w:val="21"/>
              </w:rPr>
            </w:pPr>
          </w:p>
        </w:tc>
        <w:tc>
          <w:tcPr>
            <w:tcW w:w="605" w:type="dxa"/>
            <w:vAlign w:val="center"/>
          </w:tcPr>
          <w:p w14:paraId="6462D689" w14:textId="77777777" w:rsidR="00DB77C6" w:rsidRDefault="00DB77C6" w:rsidP="00780072">
            <w:pPr>
              <w:spacing w:line="500" w:lineRule="atLeast"/>
              <w:jc w:val="center"/>
              <w:rPr>
                <w:rFonts w:cs="Arial"/>
                <w:szCs w:val="21"/>
              </w:rPr>
            </w:pPr>
          </w:p>
        </w:tc>
        <w:tc>
          <w:tcPr>
            <w:tcW w:w="1086" w:type="dxa"/>
            <w:vAlign w:val="center"/>
          </w:tcPr>
          <w:p w14:paraId="3ECD2933" w14:textId="77777777" w:rsidR="00DB77C6" w:rsidRDefault="00DB77C6" w:rsidP="00780072">
            <w:pPr>
              <w:spacing w:line="500" w:lineRule="atLeast"/>
              <w:jc w:val="center"/>
              <w:rPr>
                <w:rFonts w:cs="Arial"/>
                <w:szCs w:val="21"/>
              </w:rPr>
            </w:pPr>
          </w:p>
        </w:tc>
        <w:tc>
          <w:tcPr>
            <w:tcW w:w="2048" w:type="dxa"/>
            <w:vAlign w:val="center"/>
          </w:tcPr>
          <w:p w14:paraId="5FB264CA" w14:textId="77777777" w:rsidR="00DB77C6" w:rsidRDefault="00DB77C6" w:rsidP="00780072">
            <w:pPr>
              <w:spacing w:line="500" w:lineRule="atLeast"/>
              <w:jc w:val="center"/>
              <w:rPr>
                <w:rFonts w:cs="Arial"/>
                <w:sz w:val="24"/>
              </w:rPr>
            </w:pPr>
          </w:p>
        </w:tc>
      </w:tr>
      <w:tr w:rsidR="00DB77C6" w14:paraId="1260B8E1" w14:textId="77777777" w:rsidTr="00780072">
        <w:trPr>
          <w:jc w:val="center"/>
        </w:trPr>
        <w:tc>
          <w:tcPr>
            <w:tcW w:w="738" w:type="dxa"/>
            <w:vAlign w:val="center"/>
          </w:tcPr>
          <w:p w14:paraId="549CD39A" w14:textId="77777777" w:rsidR="00DB77C6" w:rsidRDefault="00DB77C6" w:rsidP="00780072">
            <w:pPr>
              <w:jc w:val="center"/>
              <w:rPr>
                <w:rFonts w:cs="Arial"/>
                <w:sz w:val="24"/>
              </w:rPr>
            </w:pPr>
            <w:bookmarkStart w:id="79" w:name="_Toc73262477"/>
            <w:bookmarkStart w:id="80" w:name="_Toc513255701"/>
            <w:bookmarkStart w:id="81" w:name="_Toc99176894"/>
            <w:bookmarkStart w:id="82" w:name="_Toc531281520"/>
            <w:bookmarkStart w:id="83" w:name="_Toc102284382"/>
            <w:bookmarkStart w:id="84" w:name="_Toc531333197"/>
            <w:bookmarkStart w:id="85" w:name="_Toc102284726"/>
            <w:bookmarkStart w:id="86" w:name="_Toc51347690"/>
            <w:bookmarkStart w:id="87" w:name="_Toc227481784"/>
            <w:bookmarkStart w:id="88" w:name="_Toc65292316"/>
            <w:bookmarkStart w:id="89" w:name="_Toc73176813"/>
            <w:bookmarkStart w:id="90" w:name="_Toc73262841"/>
            <w:bookmarkStart w:id="91" w:name="_Toc502070494"/>
            <w:bookmarkStart w:id="92" w:name="_Toc99532014"/>
            <w:bookmarkStart w:id="93" w:name="_Toc529767915"/>
            <w:bookmarkStart w:id="94" w:name="_Toc102284515"/>
            <w:bookmarkStart w:id="95" w:name="_Toc531321346"/>
            <w:bookmarkStart w:id="96" w:name="_Toc107716063"/>
            <w:bookmarkStart w:id="97" w:name="_Toc47242072"/>
            <w:bookmarkStart w:id="98" w:name="_Toc501950255"/>
            <w:bookmarkStart w:id="99" w:name="_Toc55895313"/>
            <w:r>
              <w:rPr>
                <w:rFonts w:cs="Arial" w:hint="eastAsia"/>
                <w:sz w:val="24"/>
              </w:rPr>
              <w:t>2</w:t>
            </w:r>
          </w:p>
        </w:tc>
        <w:tc>
          <w:tcPr>
            <w:tcW w:w="953" w:type="dxa"/>
            <w:vAlign w:val="center"/>
          </w:tcPr>
          <w:p w14:paraId="1F6E904A" w14:textId="77777777" w:rsidR="00DB77C6" w:rsidRDefault="00DB77C6" w:rsidP="00780072">
            <w:pPr>
              <w:spacing w:line="440" w:lineRule="exact"/>
              <w:jc w:val="center"/>
              <w:rPr>
                <w:szCs w:val="21"/>
              </w:rPr>
            </w:pPr>
          </w:p>
        </w:tc>
        <w:tc>
          <w:tcPr>
            <w:tcW w:w="1449" w:type="dxa"/>
            <w:vAlign w:val="center"/>
          </w:tcPr>
          <w:p w14:paraId="6FA23C73" w14:textId="77777777" w:rsidR="00DB77C6" w:rsidRDefault="00DB77C6" w:rsidP="00780072">
            <w:pPr>
              <w:spacing w:line="440" w:lineRule="exact"/>
              <w:jc w:val="center"/>
              <w:rPr>
                <w:szCs w:val="21"/>
              </w:rPr>
            </w:pPr>
          </w:p>
        </w:tc>
        <w:tc>
          <w:tcPr>
            <w:tcW w:w="724" w:type="dxa"/>
            <w:vAlign w:val="center"/>
          </w:tcPr>
          <w:p w14:paraId="3DF5F240" w14:textId="77777777" w:rsidR="00DB77C6" w:rsidRDefault="00DB77C6" w:rsidP="00780072">
            <w:pPr>
              <w:spacing w:line="440" w:lineRule="exact"/>
              <w:jc w:val="center"/>
              <w:rPr>
                <w:szCs w:val="21"/>
              </w:rPr>
            </w:pPr>
          </w:p>
        </w:tc>
        <w:tc>
          <w:tcPr>
            <w:tcW w:w="724" w:type="dxa"/>
            <w:vAlign w:val="center"/>
          </w:tcPr>
          <w:p w14:paraId="1F5B5F70" w14:textId="77777777" w:rsidR="00DB77C6" w:rsidRDefault="00DB77C6" w:rsidP="00780072">
            <w:pPr>
              <w:spacing w:line="440" w:lineRule="exact"/>
              <w:jc w:val="center"/>
              <w:rPr>
                <w:szCs w:val="21"/>
              </w:rPr>
            </w:pPr>
          </w:p>
        </w:tc>
        <w:tc>
          <w:tcPr>
            <w:tcW w:w="605" w:type="dxa"/>
            <w:vAlign w:val="center"/>
          </w:tcPr>
          <w:p w14:paraId="0F690B88" w14:textId="77777777" w:rsidR="00DB77C6" w:rsidRDefault="00DB77C6" w:rsidP="00780072">
            <w:pPr>
              <w:spacing w:line="500" w:lineRule="atLeast"/>
              <w:jc w:val="center"/>
              <w:rPr>
                <w:rFonts w:cs="Arial"/>
                <w:szCs w:val="21"/>
              </w:rPr>
            </w:pPr>
          </w:p>
        </w:tc>
        <w:tc>
          <w:tcPr>
            <w:tcW w:w="1086" w:type="dxa"/>
            <w:vAlign w:val="center"/>
          </w:tcPr>
          <w:p w14:paraId="4BEC0A97" w14:textId="77777777" w:rsidR="00DB77C6" w:rsidRDefault="00DB77C6" w:rsidP="00780072">
            <w:pPr>
              <w:spacing w:line="500" w:lineRule="atLeast"/>
              <w:jc w:val="center"/>
              <w:rPr>
                <w:rFonts w:cs="Arial"/>
                <w:szCs w:val="21"/>
              </w:rPr>
            </w:pPr>
          </w:p>
        </w:tc>
        <w:tc>
          <w:tcPr>
            <w:tcW w:w="2048" w:type="dxa"/>
            <w:vAlign w:val="center"/>
          </w:tcPr>
          <w:p w14:paraId="395F26CF" w14:textId="77777777" w:rsidR="00DB77C6" w:rsidRDefault="00DB77C6" w:rsidP="00780072">
            <w:pPr>
              <w:spacing w:line="500" w:lineRule="atLeast"/>
              <w:jc w:val="center"/>
              <w:rPr>
                <w:rFonts w:cs="Arial"/>
                <w:sz w:val="24"/>
              </w:rPr>
            </w:pPr>
          </w:p>
        </w:tc>
      </w:tr>
    </w:tbl>
    <w:p w14:paraId="23A155E0" w14:textId="77777777" w:rsidR="00DB77C6" w:rsidRDefault="00DB77C6" w:rsidP="00DB77C6">
      <w:pPr>
        <w:pStyle w:val="10"/>
        <w:jc w:val="both"/>
        <w:rPr>
          <w:szCs w:val="30"/>
        </w:rPr>
      </w:pPr>
      <w:bookmarkStart w:id="100" w:name="_Toc356119659"/>
    </w:p>
    <w:p w14:paraId="7F682672" w14:textId="77777777" w:rsidR="00DB77C6" w:rsidRDefault="00DB77C6" w:rsidP="00DB77C6">
      <w:pPr>
        <w:pStyle w:val="10"/>
        <w:rPr>
          <w:rFonts w:cs="Arial"/>
          <w:szCs w:val="30"/>
          <w:lang w:eastAsia="zh-CN"/>
        </w:rPr>
      </w:pPr>
      <w:r>
        <w:rPr>
          <w:rFonts w:hint="eastAsia"/>
          <w:szCs w:val="30"/>
          <w:lang w:eastAsia="zh-CN"/>
        </w:rPr>
        <w:t>附件3  技术资料和交付进度</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997ECD5" w14:textId="77777777" w:rsidR="00DB77C6" w:rsidRDefault="00DB77C6" w:rsidP="00DB77C6">
      <w:pPr>
        <w:pStyle w:val="2"/>
        <w:rPr>
          <w:rFonts w:cs="Arial"/>
          <w:szCs w:val="28"/>
        </w:rPr>
      </w:pPr>
      <w:bookmarkStart w:id="101" w:name="_Toc356119660"/>
      <w:bookmarkStart w:id="102" w:name="_Toc11951329"/>
      <w:r>
        <w:rPr>
          <w:rFonts w:cs="Arial"/>
          <w:szCs w:val="28"/>
        </w:rPr>
        <w:t>1</w:t>
      </w:r>
      <w:r>
        <w:rPr>
          <w:rFonts w:cs="Arial" w:hint="eastAsia"/>
          <w:szCs w:val="28"/>
        </w:rPr>
        <w:t xml:space="preserve"> 一般要求</w:t>
      </w:r>
      <w:bookmarkEnd w:id="101"/>
      <w:bookmarkEnd w:id="102"/>
    </w:p>
    <w:p w14:paraId="34658650" w14:textId="77777777" w:rsidR="00DB77C6" w:rsidRDefault="00DB77C6" w:rsidP="00DB77C6">
      <w:pPr>
        <w:spacing w:before="60" w:after="60" w:line="360" w:lineRule="auto"/>
        <w:rPr>
          <w:rFonts w:cs="Arial"/>
          <w:sz w:val="24"/>
          <w:lang w:eastAsia="zh-CN"/>
        </w:rPr>
      </w:pPr>
      <w:r>
        <w:rPr>
          <w:rFonts w:cs="Arial"/>
          <w:sz w:val="24"/>
          <w:lang w:eastAsia="zh-CN"/>
        </w:rPr>
        <w:t xml:space="preserve">1.1 </w:t>
      </w:r>
      <w:r>
        <w:rPr>
          <w:rFonts w:cs="Arial" w:hint="eastAsia"/>
          <w:sz w:val="24"/>
          <w:lang w:eastAsia="zh-CN"/>
        </w:rPr>
        <w:t>投标方提供的资料应使用国家法定单位制即国际单位制，语言为中文。其中提供的图纸同时提供AUTOCAD R2000电子文本。</w:t>
      </w:r>
    </w:p>
    <w:p w14:paraId="35DE8A39" w14:textId="77777777" w:rsidR="00DB77C6" w:rsidRDefault="00DB77C6" w:rsidP="00DB77C6">
      <w:pPr>
        <w:spacing w:before="60" w:after="60" w:line="360" w:lineRule="auto"/>
        <w:rPr>
          <w:rFonts w:cs="Arial"/>
          <w:sz w:val="24"/>
          <w:lang w:eastAsia="zh-CN"/>
        </w:rPr>
      </w:pPr>
      <w:r>
        <w:rPr>
          <w:rFonts w:cs="Arial"/>
          <w:sz w:val="24"/>
          <w:lang w:eastAsia="zh-CN"/>
        </w:rPr>
        <w:t xml:space="preserve">1.2 </w:t>
      </w:r>
      <w:r>
        <w:rPr>
          <w:rFonts w:cs="Arial" w:hint="eastAsia"/>
          <w:sz w:val="24"/>
          <w:lang w:eastAsia="zh-CN"/>
        </w:rPr>
        <w:t>资料的组织结构清晰、逻辑性强。资料内容要正确、准确、一致、清晰完整，满足工程要求。</w:t>
      </w:r>
    </w:p>
    <w:p w14:paraId="35697A69" w14:textId="77777777" w:rsidR="00DB77C6" w:rsidRDefault="00DB77C6" w:rsidP="00DB77C6">
      <w:pPr>
        <w:spacing w:before="60" w:after="60" w:line="360" w:lineRule="auto"/>
        <w:rPr>
          <w:rFonts w:cs="Arial"/>
          <w:sz w:val="24"/>
          <w:lang w:eastAsia="zh-CN"/>
        </w:rPr>
      </w:pPr>
      <w:r>
        <w:rPr>
          <w:rFonts w:cs="Arial"/>
          <w:sz w:val="24"/>
          <w:lang w:eastAsia="zh-CN"/>
        </w:rPr>
        <w:t xml:space="preserve">1.3 </w:t>
      </w:r>
      <w:r>
        <w:rPr>
          <w:rFonts w:cs="Arial" w:hint="eastAsia"/>
          <w:sz w:val="24"/>
          <w:lang w:eastAsia="zh-CN"/>
        </w:rPr>
        <w:t>投标方资料的提交及时充分，满足工程进度要求。投标方在技术规范书签字后，10天内应提供满足设计院施工图设计要求的最终文件。</w:t>
      </w:r>
    </w:p>
    <w:p w14:paraId="2A89CF7C" w14:textId="77777777" w:rsidR="00DB77C6" w:rsidRDefault="00DB77C6" w:rsidP="00DB77C6">
      <w:pPr>
        <w:spacing w:before="60" w:after="60" w:line="360" w:lineRule="auto"/>
        <w:rPr>
          <w:rFonts w:cs="Arial"/>
          <w:sz w:val="24"/>
          <w:lang w:eastAsia="zh-CN"/>
        </w:rPr>
      </w:pPr>
      <w:r>
        <w:rPr>
          <w:rFonts w:cs="Arial"/>
          <w:sz w:val="24"/>
          <w:lang w:eastAsia="zh-CN"/>
        </w:rPr>
        <w:t xml:space="preserve">1.4 </w:t>
      </w:r>
      <w:r>
        <w:rPr>
          <w:rFonts w:cs="Arial" w:hint="eastAsia"/>
          <w:sz w:val="24"/>
          <w:lang w:eastAsia="zh-CN"/>
        </w:rPr>
        <w:t>投标方提供的技术资料一般可分为配合工程设计阶段，设备监造检验，施工调试试运、性能验收试验和运行维护等四个方面。投标方须满足以上四个方面的具体要求。</w:t>
      </w:r>
    </w:p>
    <w:p w14:paraId="03E98A83" w14:textId="77777777" w:rsidR="00DB77C6" w:rsidRDefault="00DB77C6" w:rsidP="00DB77C6">
      <w:pPr>
        <w:spacing w:before="60" w:after="60" w:line="360" w:lineRule="auto"/>
        <w:rPr>
          <w:rFonts w:cs="Arial"/>
          <w:sz w:val="24"/>
          <w:lang w:eastAsia="zh-CN"/>
        </w:rPr>
      </w:pPr>
      <w:r>
        <w:rPr>
          <w:rFonts w:cs="Arial"/>
          <w:sz w:val="24"/>
          <w:lang w:eastAsia="zh-CN"/>
        </w:rPr>
        <w:t xml:space="preserve">1.5 </w:t>
      </w:r>
      <w:r>
        <w:rPr>
          <w:rFonts w:cs="Arial" w:hint="eastAsia"/>
          <w:sz w:val="24"/>
          <w:lang w:eastAsia="zh-CN"/>
        </w:rPr>
        <w:t>对于其它没有列入合同技术资料清单，却是工程所必需的文件和资料，一经发现，投标方也应及时免费提供。</w:t>
      </w:r>
    </w:p>
    <w:p w14:paraId="31737B7D" w14:textId="77777777" w:rsidR="00DB77C6" w:rsidRDefault="00DB77C6" w:rsidP="00DB77C6">
      <w:pPr>
        <w:spacing w:before="60" w:after="60" w:line="360" w:lineRule="auto"/>
        <w:rPr>
          <w:rFonts w:cs="Arial"/>
          <w:sz w:val="24"/>
          <w:lang w:eastAsia="zh-CN"/>
        </w:rPr>
      </w:pPr>
      <w:r>
        <w:rPr>
          <w:rFonts w:cs="Arial"/>
          <w:sz w:val="24"/>
          <w:lang w:eastAsia="zh-CN"/>
        </w:rPr>
        <w:t xml:space="preserve">1.6 </w:t>
      </w:r>
      <w:r>
        <w:rPr>
          <w:rFonts w:cs="Arial" w:hint="eastAsia"/>
          <w:sz w:val="24"/>
          <w:lang w:eastAsia="zh-CN"/>
        </w:rPr>
        <w:t>投标方要及时提供与合同设备设计制造有关的资料。</w:t>
      </w:r>
    </w:p>
    <w:p w14:paraId="36553138" w14:textId="77777777" w:rsidR="00DB77C6" w:rsidRDefault="00DB77C6" w:rsidP="00DB77C6">
      <w:pPr>
        <w:spacing w:before="60" w:after="60" w:line="360" w:lineRule="auto"/>
        <w:rPr>
          <w:rFonts w:cs="Arial"/>
          <w:sz w:val="24"/>
          <w:lang w:eastAsia="zh-CN"/>
        </w:rPr>
      </w:pPr>
      <w:r>
        <w:rPr>
          <w:rFonts w:cs="Arial"/>
          <w:sz w:val="24"/>
          <w:lang w:eastAsia="zh-CN"/>
        </w:rPr>
        <w:t>1.</w:t>
      </w:r>
      <w:r>
        <w:rPr>
          <w:rFonts w:cs="Arial" w:hint="eastAsia"/>
          <w:sz w:val="24"/>
          <w:lang w:eastAsia="zh-CN"/>
        </w:rPr>
        <w:t>7</w:t>
      </w:r>
      <w:r>
        <w:rPr>
          <w:rFonts w:cs="Arial"/>
          <w:sz w:val="24"/>
          <w:lang w:eastAsia="zh-CN"/>
        </w:rPr>
        <w:t xml:space="preserve"> </w:t>
      </w:r>
      <w:r>
        <w:rPr>
          <w:rFonts w:cs="Arial" w:hint="eastAsia"/>
          <w:sz w:val="24"/>
          <w:lang w:eastAsia="zh-CN"/>
        </w:rPr>
        <w:t>投标方应提供适用于本工程实际情况的，为本工程专用的技术资料。所有正式资料上均注明“</w:t>
      </w:r>
      <w:r w:rsidRPr="00A06C00">
        <w:rPr>
          <w:rFonts w:cs="Arial" w:hint="eastAsia"/>
          <w:sz w:val="24"/>
          <w:lang w:eastAsia="zh-CN"/>
        </w:rPr>
        <w:t>腾龙芳烃（漳州）有限公司</w:t>
      </w:r>
      <w:r>
        <w:rPr>
          <w:rFonts w:cs="Arial" w:hint="eastAsia"/>
          <w:sz w:val="24"/>
          <w:lang w:eastAsia="zh-CN"/>
        </w:rPr>
        <w:t>热电团队#4锅炉一次风机进出口风道风门”字样，并注明版次。在后一版图纸上所有与前一版图纸不同之处应作出明显的标记。最终资料提交后不得任意修改，应有明显的最终版标记。设备到货后与所提资料不符所造成的一切返工和损失由投标方负责赔偿。</w:t>
      </w:r>
    </w:p>
    <w:p w14:paraId="7D4DFDC4" w14:textId="77777777" w:rsidR="00DB77C6" w:rsidRDefault="00DB77C6" w:rsidP="00DB77C6">
      <w:pPr>
        <w:spacing w:before="60" w:after="60" w:line="360" w:lineRule="auto"/>
        <w:rPr>
          <w:rFonts w:cs="Arial"/>
          <w:sz w:val="24"/>
          <w:lang w:eastAsia="zh-CN"/>
        </w:rPr>
      </w:pPr>
      <w:r>
        <w:rPr>
          <w:rFonts w:cs="Arial" w:hint="eastAsia"/>
          <w:sz w:val="24"/>
          <w:lang w:eastAsia="zh-CN"/>
        </w:rPr>
        <w:lastRenderedPageBreak/>
        <w:t>1.8 投标方所提交的技术资料内容至少应包括本附件中所要求的。如买方在工程设计中需要本附件以外的相关资料，投标方应及时无偿地提供。</w:t>
      </w:r>
    </w:p>
    <w:p w14:paraId="340D52E5" w14:textId="77777777" w:rsidR="00DB77C6" w:rsidRDefault="00DB77C6" w:rsidP="00DB77C6">
      <w:pPr>
        <w:pStyle w:val="2"/>
        <w:rPr>
          <w:rFonts w:cs="Arial"/>
          <w:szCs w:val="28"/>
          <w:lang w:eastAsia="zh-CN"/>
        </w:rPr>
      </w:pPr>
      <w:bookmarkStart w:id="103" w:name="_Toc11951330"/>
      <w:bookmarkStart w:id="104" w:name="_Toc356119661"/>
      <w:r>
        <w:rPr>
          <w:rFonts w:cs="Arial"/>
          <w:szCs w:val="28"/>
          <w:lang w:eastAsia="zh-CN"/>
        </w:rPr>
        <w:t>2</w:t>
      </w:r>
      <w:r>
        <w:rPr>
          <w:rFonts w:cs="Arial" w:hint="eastAsia"/>
          <w:szCs w:val="28"/>
          <w:lang w:eastAsia="zh-CN"/>
        </w:rPr>
        <w:t xml:space="preserve"> 提交资料的要求</w:t>
      </w:r>
      <w:bookmarkEnd w:id="103"/>
      <w:bookmarkEnd w:id="104"/>
    </w:p>
    <w:p w14:paraId="7E31FD6B" w14:textId="77777777" w:rsidR="00DB77C6" w:rsidRDefault="00DB77C6" w:rsidP="00DB77C6">
      <w:pPr>
        <w:spacing w:line="360" w:lineRule="auto"/>
        <w:ind w:firstLine="425"/>
        <w:rPr>
          <w:color w:val="000000"/>
          <w:sz w:val="24"/>
          <w:lang w:eastAsia="zh-CN"/>
        </w:rPr>
      </w:pPr>
      <w:r>
        <w:rPr>
          <w:rFonts w:cs="Arial" w:hint="eastAsia"/>
          <w:sz w:val="24"/>
          <w:lang w:eastAsia="zh-CN"/>
        </w:rPr>
        <w:t>投标方</w:t>
      </w:r>
      <w:r>
        <w:rPr>
          <w:rFonts w:hint="eastAsia"/>
          <w:color w:val="000000"/>
          <w:sz w:val="24"/>
          <w:lang w:eastAsia="zh-CN"/>
        </w:rPr>
        <w:t>提供的技术文件及图纸完全能满足电厂总体设计、设备安装、现场调试运行和维护的需要。如果不能满足，买方有权提出补充要求，</w:t>
      </w:r>
      <w:r>
        <w:rPr>
          <w:rFonts w:cs="Arial" w:hint="eastAsia"/>
          <w:sz w:val="24"/>
          <w:lang w:eastAsia="zh-CN"/>
        </w:rPr>
        <w:t>投标方</w:t>
      </w:r>
      <w:r>
        <w:rPr>
          <w:rFonts w:hint="eastAsia"/>
          <w:color w:val="000000"/>
          <w:sz w:val="24"/>
          <w:lang w:eastAsia="zh-CN"/>
        </w:rPr>
        <w:t>将无偿提供所需要的补充技术资料。</w:t>
      </w:r>
    </w:p>
    <w:p w14:paraId="5ED3F718" w14:textId="77777777" w:rsidR="00DB77C6" w:rsidRDefault="00DB77C6" w:rsidP="00DB77C6">
      <w:pPr>
        <w:spacing w:line="360" w:lineRule="auto"/>
        <w:rPr>
          <w:color w:val="000000"/>
          <w:sz w:val="24"/>
          <w:lang w:eastAsia="zh-CN"/>
        </w:rPr>
      </w:pPr>
      <w:r>
        <w:rPr>
          <w:color w:val="000000"/>
          <w:sz w:val="24"/>
          <w:lang w:eastAsia="zh-CN"/>
        </w:rPr>
        <w:t>2.1</w:t>
      </w:r>
      <w:r>
        <w:rPr>
          <w:rFonts w:hint="eastAsia"/>
          <w:color w:val="000000"/>
          <w:sz w:val="24"/>
          <w:lang w:eastAsia="zh-CN"/>
        </w:rPr>
        <w:t xml:space="preserve"> 在投标阶段提供的资料</w:t>
      </w:r>
    </w:p>
    <w:p w14:paraId="04BB2C10" w14:textId="77777777" w:rsidR="00DB77C6" w:rsidRDefault="00DB77C6" w:rsidP="00DB77C6">
      <w:pPr>
        <w:spacing w:line="360" w:lineRule="auto"/>
        <w:ind w:firstLineChars="100" w:firstLine="240"/>
        <w:rPr>
          <w:color w:val="000000"/>
          <w:sz w:val="24"/>
          <w:lang w:eastAsia="zh-CN"/>
        </w:rPr>
      </w:pPr>
      <w:r>
        <w:rPr>
          <w:color w:val="000000"/>
          <w:sz w:val="24"/>
          <w:lang w:eastAsia="zh-CN"/>
        </w:rPr>
        <w:t>a</w:t>
      </w:r>
      <w:r>
        <w:rPr>
          <w:rFonts w:hint="eastAsia"/>
          <w:color w:val="000000"/>
          <w:sz w:val="24"/>
          <w:lang w:eastAsia="zh-CN"/>
        </w:rPr>
        <w:t>、风门安装尺寸和外形尺寸图</w:t>
      </w:r>
    </w:p>
    <w:p w14:paraId="1B961B36" w14:textId="77777777" w:rsidR="00DB77C6" w:rsidRDefault="00DB77C6" w:rsidP="00DB77C6">
      <w:pPr>
        <w:spacing w:line="360" w:lineRule="auto"/>
        <w:ind w:firstLineChars="100" w:firstLine="240"/>
        <w:rPr>
          <w:sz w:val="24"/>
          <w:lang w:eastAsia="zh-CN"/>
        </w:rPr>
      </w:pPr>
      <w:r>
        <w:rPr>
          <w:rFonts w:hint="eastAsia"/>
          <w:color w:val="000000"/>
          <w:sz w:val="24"/>
          <w:lang w:eastAsia="zh-CN"/>
        </w:rPr>
        <w:t>b、风门执行机构的</w:t>
      </w:r>
      <w:r>
        <w:rPr>
          <w:rFonts w:hint="eastAsia"/>
          <w:sz w:val="24"/>
          <w:lang w:eastAsia="zh-CN"/>
        </w:rPr>
        <w:t>力矩、功率及驱动装置的外形图，连接件资料。</w:t>
      </w:r>
    </w:p>
    <w:p w14:paraId="689E9F56" w14:textId="77777777" w:rsidR="00DB77C6" w:rsidRDefault="00DB77C6" w:rsidP="00DB77C6">
      <w:pPr>
        <w:spacing w:line="360" w:lineRule="auto"/>
        <w:ind w:firstLineChars="100" w:firstLine="240"/>
        <w:rPr>
          <w:sz w:val="24"/>
          <w:lang w:eastAsia="zh-CN"/>
        </w:rPr>
      </w:pPr>
      <w:r>
        <w:rPr>
          <w:rFonts w:hint="eastAsia"/>
          <w:sz w:val="24"/>
          <w:lang w:eastAsia="zh-CN"/>
        </w:rPr>
        <w:t>c、智能一体化电动执行机构接线图及参考重量</w:t>
      </w:r>
    </w:p>
    <w:p w14:paraId="28539357" w14:textId="77777777" w:rsidR="00DB77C6" w:rsidRDefault="00DB77C6" w:rsidP="00DB77C6">
      <w:pPr>
        <w:spacing w:line="360" w:lineRule="auto"/>
        <w:ind w:firstLineChars="100" w:firstLine="240"/>
        <w:rPr>
          <w:sz w:val="24"/>
          <w:lang w:eastAsia="zh-CN"/>
        </w:rPr>
      </w:pPr>
      <w:r>
        <w:rPr>
          <w:rFonts w:hint="eastAsia"/>
          <w:sz w:val="24"/>
          <w:lang w:eastAsia="zh-CN"/>
        </w:rPr>
        <w:t>e、附属设备和材料清单</w:t>
      </w:r>
    </w:p>
    <w:p w14:paraId="29483611" w14:textId="77777777" w:rsidR="00DB77C6" w:rsidRDefault="00DB77C6" w:rsidP="00DB77C6">
      <w:pPr>
        <w:spacing w:line="360" w:lineRule="auto"/>
        <w:ind w:firstLineChars="100" w:firstLine="240"/>
        <w:rPr>
          <w:sz w:val="24"/>
          <w:lang w:eastAsia="zh-CN"/>
        </w:rPr>
      </w:pPr>
      <w:r>
        <w:rPr>
          <w:rFonts w:hint="eastAsia"/>
          <w:sz w:val="24"/>
          <w:lang w:eastAsia="zh-CN"/>
        </w:rPr>
        <w:t xml:space="preserve">f、安装使用和维护说明书 </w:t>
      </w:r>
    </w:p>
    <w:p w14:paraId="524EEC43" w14:textId="77777777" w:rsidR="00DB77C6" w:rsidRDefault="00DB77C6" w:rsidP="00DB77C6">
      <w:pPr>
        <w:spacing w:line="360" w:lineRule="auto"/>
        <w:rPr>
          <w:sz w:val="24"/>
          <w:lang w:eastAsia="zh-CN"/>
        </w:rPr>
      </w:pPr>
      <w:r>
        <w:rPr>
          <w:sz w:val="24"/>
          <w:lang w:eastAsia="zh-CN"/>
        </w:rPr>
        <w:t>2</w:t>
      </w:r>
      <w:r>
        <w:rPr>
          <w:rFonts w:hint="eastAsia"/>
          <w:sz w:val="24"/>
          <w:lang w:eastAsia="zh-CN"/>
        </w:rPr>
        <w:t>.2 合同（含技术规范书）签订后应提供的文件（不限于此）</w:t>
      </w:r>
    </w:p>
    <w:p w14:paraId="38CAA81F" w14:textId="77777777" w:rsidR="00DB77C6" w:rsidRDefault="00DB77C6" w:rsidP="00DB77C6">
      <w:pPr>
        <w:spacing w:line="360" w:lineRule="auto"/>
        <w:rPr>
          <w:sz w:val="24"/>
          <w:lang w:eastAsia="zh-CN"/>
        </w:rPr>
      </w:pPr>
      <w:r>
        <w:rPr>
          <w:sz w:val="24"/>
          <w:lang w:eastAsia="zh-CN"/>
        </w:rPr>
        <w:t xml:space="preserve">2.2.1 </w:t>
      </w:r>
      <w:r>
        <w:rPr>
          <w:rFonts w:cs="Arial" w:hint="eastAsia"/>
          <w:sz w:val="24"/>
          <w:lang w:eastAsia="zh-CN"/>
        </w:rPr>
        <w:t>投标方</w:t>
      </w:r>
      <w:r>
        <w:rPr>
          <w:rFonts w:hint="eastAsia"/>
          <w:sz w:val="24"/>
          <w:lang w:eastAsia="zh-CN"/>
        </w:rPr>
        <w:t>在技术规范书签字后，10天内应提供满足设计院施工图设计要求的最终文件。</w:t>
      </w:r>
    </w:p>
    <w:p w14:paraId="51A088AC" w14:textId="77777777" w:rsidR="00DB77C6" w:rsidRDefault="00DB77C6" w:rsidP="00DB77C6">
      <w:pPr>
        <w:spacing w:line="360" w:lineRule="auto"/>
        <w:ind w:firstLineChars="100" w:firstLine="240"/>
        <w:rPr>
          <w:sz w:val="24"/>
          <w:lang w:eastAsia="zh-CN"/>
        </w:rPr>
      </w:pPr>
      <w:r>
        <w:rPr>
          <w:sz w:val="24"/>
          <w:lang w:eastAsia="zh-CN"/>
        </w:rPr>
        <w:t>a</w:t>
      </w:r>
      <w:r>
        <w:rPr>
          <w:rFonts w:hint="eastAsia"/>
          <w:sz w:val="24"/>
          <w:lang w:eastAsia="zh-CN"/>
        </w:rPr>
        <w:t>、风门的外形尺寸图</w:t>
      </w:r>
    </w:p>
    <w:p w14:paraId="16A81F67" w14:textId="77777777" w:rsidR="00DB77C6" w:rsidRDefault="00DB77C6" w:rsidP="00DB77C6">
      <w:pPr>
        <w:spacing w:line="360" w:lineRule="auto"/>
        <w:ind w:firstLineChars="100" w:firstLine="240"/>
        <w:rPr>
          <w:color w:val="000000"/>
          <w:sz w:val="24"/>
          <w:lang w:eastAsia="zh-CN"/>
        </w:rPr>
      </w:pPr>
      <w:r>
        <w:rPr>
          <w:rFonts w:hint="eastAsia"/>
          <w:color w:val="000000"/>
          <w:sz w:val="24"/>
          <w:lang w:eastAsia="zh-CN"/>
        </w:rPr>
        <w:t>b、</w:t>
      </w:r>
      <w:r>
        <w:rPr>
          <w:rFonts w:hint="eastAsia"/>
          <w:sz w:val="24"/>
          <w:lang w:eastAsia="zh-CN"/>
        </w:rPr>
        <w:t>风门在全开状态下的阻力系数；</w:t>
      </w:r>
    </w:p>
    <w:p w14:paraId="4AC981FE" w14:textId="77777777" w:rsidR="00DB77C6" w:rsidRDefault="00DB77C6" w:rsidP="00DB77C6">
      <w:pPr>
        <w:spacing w:line="360" w:lineRule="auto"/>
        <w:ind w:firstLineChars="100" w:firstLine="240"/>
        <w:rPr>
          <w:sz w:val="24"/>
          <w:lang w:eastAsia="zh-CN"/>
        </w:rPr>
      </w:pPr>
      <w:r>
        <w:rPr>
          <w:rFonts w:hint="eastAsia"/>
          <w:sz w:val="24"/>
          <w:lang w:eastAsia="zh-CN"/>
        </w:rPr>
        <w:t>c、风门在全关状态下的泄漏率；</w:t>
      </w:r>
    </w:p>
    <w:p w14:paraId="2F8CC35E" w14:textId="77777777" w:rsidR="00DB77C6" w:rsidRDefault="00DB77C6" w:rsidP="00DB77C6">
      <w:pPr>
        <w:spacing w:line="360" w:lineRule="auto"/>
        <w:ind w:firstLineChars="100" w:firstLine="240"/>
        <w:rPr>
          <w:sz w:val="24"/>
          <w:lang w:eastAsia="zh-CN"/>
        </w:rPr>
      </w:pPr>
      <w:r>
        <w:rPr>
          <w:rFonts w:hint="eastAsia"/>
          <w:sz w:val="24"/>
          <w:lang w:eastAsia="zh-CN"/>
        </w:rPr>
        <w:t>e、风门操作力矩；</w:t>
      </w:r>
    </w:p>
    <w:p w14:paraId="462FBBAC" w14:textId="77777777" w:rsidR="00DB77C6" w:rsidRDefault="00DB77C6" w:rsidP="00DB77C6">
      <w:pPr>
        <w:spacing w:line="360" w:lineRule="auto"/>
        <w:ind w:firstLineChars="100" w:firstLine="240"/>
        <w:rPr>
          <w:sz w:val="24"/>
          <w:lang w:eastAsia="zh-CN"/>
        </w:rPr>
      </w:pPr>
      <w:r>
        <w:rPr>
          <w:rFonts w:hint="eastAsia"/>
          <w:sz w:val="24"/>
          <w:lang w:eastAsia="zh-CN"/>
        </w:rPr>
        <w:t>g、随机资料（包括图纸，使用、维护说明书）。</w:t>
      </w:r>
    </w:p>
    <w:p w14:paraId="303F9D1D" w14:textId="77777777" w:rsidR="00DB77C6" w:rsidRDefault="00DB77C6" w:rsidP="00DB77C6">
      <w:pPr>
        <w:spacing w:line="360" w:lineRule="auto"/>
        <w:rPr>
          <w:sz w:val="24"/>
          <w:lang w:eastAsia="zh-CN"/>
        </w:rPr>
      </w:pPr>
      <w:r>
        <w:rPr>
          <w:rFonts w:hint="eastAsia"/>
          <w:sz w:val="24"/>
          <w:lang w:eastAsia="zh-CN"/>
        </w:rPr>
        <w:t>2</w:t>
      </w:r>
      <w:r>
        <w:rPr>
          <w:sz w:val="24"/>
          <w:lang w:eastAsia="zh-CN"/>
        </w:rPr>
        <w:t xml:space="preserve">.2.2 </w:t>
      </w:r>
      <w:r>
        <w:rPr>
          <w:rFonts w:hint="eastAsia"/>
          <w:sz w:val="24"/>
          <w:lang w:eastAsia="zh-CN"/>
        </w:rPr>
        <w:t>产品合格证。</w:t>
      </w:r>
    </w:p>
    <w:p w14:paraId="137B1D08" w14:textId="77777777" w:rsidR="00DB77C6" w:rsidRDefault="00DB77C6" w:rsidP="00DB77C6">
      <w:pPr>
        <w:spacing w:line="360" w:lineRule="auto"/>
        <w:rPr>
          <w:sz w:val="24"/>
          <w:lang w:eastAsia="zh-CN"/>
        </w:rPr>
      </w:pPr>
      <w:r>
        <w:rPr>
          <w:rFonts w:hint="eastAsia"/>
          <w:sz w:val="24"/>
          <w:lang w:eastAsia="zh-CN"/>
        </w:rPr>
        <w:t>2</w:t>
      </w:r>
      <w:r>
        <w:rPr>
          <w:sz w:val="24"/>
          <w:lang w:eastAsia="zh-CN"/>
        </w:rPr>
        <w:t>.2.3</w:t>
      </w:r>
      <w:r>
        <w:rPr>
          <w:rFonts w:hint="eastAsia"/>
          <w:sz w:val="24"/>
          <w:lang w:eastAsia="zh-CN"/>
        </w:rPr>
        <w:t xml:space="preserve"> 双方一致通过的“变更”文件及证明。</w:t>
      </w:r>
    </w:p>
    <w:p w14:paraId="751577EC" w14:textId="77777777" w:rsidR="00DB77C6" w:rsidRDefault="00DB77C6" w:rsidP="00DB77C6">
      <w:pPr>
        <w:spacing w:line="360" w:lineRule="auto"/>
        <w:rPr>
          <w:sz w:val="24"/>
          <w:lang w:eastAsia="zh-CN"/>
        </w:rPr>
      </w:pPr>
      <w:r>
        <w:rPr>
          <w:rFonts w:hint="eastAsia"/>
          <w:sz w:val="24"/>
          <w:lang w:eastAsia="zh-CN"/>
        </w:rPr>
        <w:t>2</w:t>
      </w:r>
      <w:r>
        <w:rPr>
          <w:sz w:val="24"/>
          <w:lang w:eastAsia="zh-CN"/>
        </w:rPr>
        <w:t>.2</w:t>
      </w:r>
      <w:r>
        <w:rPr>
          <w:rFonts w:hint="eastAsia"/>
          <w:sz w:val="24"/>
          <w:lang w:eastAsia="zh-CN"/>
        </w:rPr>
        <w:t>.4 最终图纸应注明定货合同号并有明显的最终版标记。</w:t>
      </w:r>
    </w:p>
    <w:p w14:paraId="53A68588" w14:textId="77777777" w:rsidR="00DB77C6" w:rsidRDefault="00DB77C6" w:rsidP="00DB77C6">
      <w:pPr>
        <w:spacing w:line="360" w:lineRule="auto"/>
        <w:rPr>
          <w:sz w:val="24"/>
          <w:lang w:eastAsia="zh-CN"/>
        </w:rPr>
      </w:pPr>
      <w:r>
        <w:rPr>
          <w:rFonts w:hint="eastAsia"/>
          <w:sz w:val="24"/>
          <w:lang w:eastAsia="zh-CN"/>
        </w:rPr>
        <w:t xml:space="preserve">2.2.5 </w:t>
      </w:r>
      <w:r>
        <w:rPr>
          <w:rFonts w:cs="Arial" w:hint="eastAsia"/>
          <w:sz w:val="24"/>
          <w:lang w:eastAsia="zh-CN"/>
        </w:rPr>
        <w:t>投标方</w:t>
      </w:r>
      <w:r>
        <w:rPr>
          <w:rFonts w:hint="eastAsia"/>
          <w:sz w:val="24"/>
          <w:lang w:eastAsia="zh-CN"/>
        </w:rPr>
        <w:t>所提交的技术资料内容至少应包括本附件中所要求的。如买方在工程设计中需要本附件以外的资料，投标方应及时无偿地提供。</w:t>
      </w:r>
    </w:p>
    <w:p w14:paraId="365D825B" w14:textId="77777777" w:rsidR="00DB77C6" w:rsidRDefault="00DB77C6" w:rsidP="00DB77C6">
      <w:pPr>
        <w:spacing w:line="360" w:lineRule="auto"/>
        <w:rPr>
          <w:sz w:val="24"/>
          <w:lang w:eastAsia="zh-CN"/>
        </w:rPr>
      </w:pPr>
      <w:r>
        <w:rPr>
          <w:rFonts w:hint="eastAsia"/>
          <w:sz w:val="24"/>
          <w:lang w:eastAsia="zh-CN"/>
        </w:rPr>
        <w:t xml:space="preserve">2.2.6 </w:t>
      </w:r>
      <w:r>
        <w:rPr>
          <w:rFonts w:cs="Arial" w:hint="eastAsia"/>
          <w:sz w:val="24"/>
          <w:lang w:eastAsia="zh-CN"/>
        </w:rPr>
        <w:t>投标方</w:t>
      </w:r>
      <w:r>
        <w:rPr>
          <w:rFonts w:hint="eastAsia"/>
          <w:sz w:val="24"/>
          <w:lang w:eastAsia="zh-CN"/>
        </w:rPr>
        <w:t>提交给需方的每一批资料都应附有图纸清单，每张资料都应注明版次，当提交新版资料时应注明修改处并说明修改原因。</w:t>
      </w:r>
    </w:p>
    <w:p w14:paraId="3C5EAFA1" w14:textId="77777777" w:rsidR="00DB77C6" w:rsidRDefault="00DB77C6" w:rsidP="00DB77C6">
      <w:pPr>
        <w:spacing w:line="360" w:lineRule="auto"/>
        <w:rPr>
          <w:spacing w:val="5"/>
          <w:sz w:val="24"/>
          <w:lang w:eastAsia="zh-CN"/>
        </w:rPr>
      </w:pPr>
      <w:r>
        <w:rPr>
          <w:rFonts w:hint="eastAsia"/>
          <w:spacing w:val="5"/>
          <w:sz w:val="24"/>
          <w:lang w:eastAsia="zh-CN"/>
        </w:rPr>
        <w:t>2</w:t>
      </w:r>
      <w:r>
        <w:rPr>
          <w:spacing w:val="5"/>
          <w:sz w:val="24"/>
          <w:lang w:eastAsia="zh-CN"/>
        </w:rPr>
        <w:t xml:space="preserve">.3 </w:t>
      </w:r>
      <w:r>
        <w:rPr>
          <w:rFonts w:hint="eastAsia"/>
          <w:spacing w:val="5"/>
          <w:sz w:val="24"/>
          <w:lang w:eastAsia="zh-CN"/>
        </w:rPr>
        <w:t>设备监造检验所需要的技术资料</w:t>
      </w:r>
    </w:p>
    <w:p w14:paraId="178493C6" w14:textId="77777777" w:rsidR="00DB77C6" w:rsidRDefault="00DB77C6" w:rsidP="00DB77C6">
      <w:pPr>
        <w:spacing w:line="360" w:lineRule="auto"/>
        <w:ind w:firstLineChars="200" w:firstLine="480"/>
        <w:rPr>
          <w:spacing w:val="5"/>
          <w:sz w:val="24"/>
          <w:lang w:eastAsia="zh-CN"/>
        </w:rPr>
      </w:pPr>
      <w:r>
        <w:rPr>
          <w:rFonts w:cs="Arial" w:hint="eastAsia"/>
          <w:sz w:val="24"/>
          <w:lang w:eastAsia="zh-CN"/>
        </w:rPr>
        <w:t>投标方</w:t>
      </w:r>
      <w:r>
        <w:rPr>
          <w:rFonts w:hint="eastAsia"/>
          <w:spacing w:val="5"/>
          <w:sz w:val="24"/>
          <w:lang w:eastAsia="zh-CN"/>
        </w:rPr>
        <w:t>应提供满足合同设备监造检验/见证所需的全部技术资料。</w:t>
      </w:r>
    </w:p>
    <w:p w14:paraId="5425D611" w14:textId="77777777" w:rsidR="00DB77C6" w:rsidRDefault="00DB77C6" w:rsidP="00DB77C6">
      <w:pPr>
        <w:spacing w:line="360" w:lineRule="auto"/>
        <w:rPr>
          <w:spacing w:val="5"/>
          <w:sz w:val="24"/>
          <w:lang w:eastAsia="zh-CN"/>
        </w:rPr>
      </w:pPr>
      <w:r>
        <w:rPr>
          <w:spacing w:val="5"/>
          <w:sz w:val="24"/>
          <w:lang w:eastAsia="zh-CN"/>
        </w:rPr>
        <w:t xml:space="preserve">2.4 </w:t>
      </w:r>
      <w:r>
        <w:rPr>
          <w:rFonts w:hint="eastAsia"/>
          <w:spacing w:val="5"/>
          <w:sz w:val="24"/>
          <w:lang w:eastAsia="zh-CN"/>
        </w:rPr>
        <w:t>施工、调试、试运、设备性能验收试验和运行维护所需的技术资料包括以下内容但不限于此：</w:t>
      </w:r>
    </w:p>
    <w:p w14:paraId="4A921A6C" w14:textId="77777777" w:rsidR="00DB77C6" w:rsidRDefault="00DB77C6" w:rsidP="00DB77C6">
      <w:pPr>
        <w:spacing w:line="360" w:lineRule="auto"/>
        <w:ind w:firstLine="425"/>
        <w:rPr>
          <w:spacing w:val="5"/>
          <w:sz w:val="24"/>
          <w:lang w:eastAsia="zh-CN"/>
        </w:rPr>
      </w:pPr>
      <w:r>
        <w:rPr>
          <w:rFonts w:cs="Arial" w:hint="eastAsia"/>
          <w:sz w:val="24"/>
          <w:lang w:eastAsia="zh-CN"/>
        </w:rPr>
        <w:t>投标方</w:t>
      </w:r>
      <w:r>
        <w:rPr>
          <w:rFonts w:hint="eastAsia"/>
          <w:spacing w:val="5"/>
          <w:sz w:val="24"/>
          <w:lang w:eastAsia="zh-CN"/>
        </w:rPr>
        <w:t>提供的技术资料中应包括各设备和零部件的检验、试验、安装、运行和维护等</w:t>
      </w:r>
      <w:r>
        <w:rPr>
          <w:rFonts w:hint="eastAsia"/>
          <w:spacing w:val="5"/>
          <w:sz w:val="24"/>
          <w:lang w:eastAsia="zh-CN"/>
        </w:rPr>
        <w:lastRenderedPageBreak/>
        <w:t>方面的技术数据、说明书、有关图纸以及有关的规程、规范、标准及其它技术资料。同时，技术文件的范围也应满足本招标书其它部分的要求。</w:t>
      </w:r>
    </w:p>
    <w:p w14:paraId="620C8FAD" w14:textId="77777777" w:rsidR="00DB77C6" w:rsidRDefault="00DB77C6" w:rsidP="00DB77C6">
      <w:pPr>
        <w:spacing w:line="360" w:lineRule="auto"/>
        <w:rPr>
          <w:spacing w:val="5"/>
          <w:sz w:val="24"/>
          <w:lang w:eastAsia="zh-CN"/>
        </w:rPr>
      </w:pPr>
      <w:r>
        <w:rPr>
          <w:rFonts w:hint="eastAsia"/>
          <w:spacing w:val="5"/>
          <w:sz w:val="24"/>
          <w:lang w:eastAsia="zh-CN"/>
        </w:rPr>
        <w:t>2</w:t>
      </w:r>
      <w:r>
        <w:rPr>
          <w:spacing w:val="5"/>
          <w:sz w:val="24"/>
          <w:lang w:eastAsia="zh-CN"/>
        </w:rPr>
        <w:t xml:space="preserve">.5 </w:t>
      </w:r>
      <w:r>
        <w:rPr>
          <w:rFonts w:cs="Arial" w:hint="eastAsia"/>
          <w:sz w:val="24"/>
          <w:lang w:eastAsia="zh-CN"/>
        </w:rPr>
        <w:t>投标方</w:t>
      </w:r>
      <w:r>
        <w:rPr>
          <w:rFonts w:hint="eastAsia"/>
          <w:spacing w:val="5"/>
          <w:sz w:val="24"/>
          <w:lang w:eastAsia="zh-CN"/>
        </w:rPr>
        <w:t>提供的其它技术资料</w:t>
      </w:r>
    </w:p>
    <w:p w14:paraId="16F0D603" w14:textId="77777777" w:rsidR="00DB77C6" w:rsidRDefault="00DB77C6" w:rsidP="00DB77C6">
      <w:pPr>
        <w:pStyle w:val="10"/>
        <w:rPr>
          <w:szCs w:val="30"/>
          <w:lang w:eastAsia="zh-CN"/>
        </w:rPr>
      </w:pPr>
      <w:bookmarkStart w:id="105" w:name="_Toc99176895"/>
      <w:bookmarkStart w:id="106" w:name="_Toc99532015"/>
      <w:bookmarkStart w:id="107" w:name="_Toc102284383"/>
      <w:bookmarkStart w:id="108" w:name="_Toc102284516"/>
      <w:bookmarkStart w:id="109" w:name="_Toc102284727"/>
      <w:bookmarkStart w:id="110" w:name="_Toc107716064"/>
      <w:bookmarkStart w:id="111" w:name="_Toc227481785"/>
      <w:bookmarkStart w:id="112" w:name="_Toc356119662"/>
      <w:r>
        <w:rPr>
          <w:rFonts w:hint="eastAsia"/>
          <w:szCs w:val="30"/>
          <w:lang w:eastAsia="zh-CN"/>
        </w:rPr>
        <w:t xml:space="preserve">附件4  </w:t>
      </w:r>
      <w:bookmarkStart w:id="113" w:name="_Hlt50953391"/>
      <w:bookmarkEnd w:id="113"/>
      <w:r>
        <w:rPr>
          <w:rFonts w:hint="eastAsia"/>
          <w:szCs w:val="30"/>
          <w:lang w:eastAsia="zh-CN"/>
        </w:rPr>
        <w:t>交货进度</w:t>
      </w:r>
      <w:bookmarkEnd w:id="105"/>
      <w:bookmarkEnd w:id="106"/>
      <w:bookmarkEnd w:id="107"/>
      <w:bookmarkEnd w:id="108"/>
      <w:bookmarkEnd w:id="109"/>
      <w:bookmarkEnd w:id="110"/>
      <w:bookmarkEnd w:id="111"/>
      <w:bookmarkEnd w:id="112"/>
    </w:p>
    <w:p w14:paraId="304EF5BA" w14:textId="77777777" w:rsidR="00DB77C6" w:rsidRDefault="00DB77C6" w:rsidP="00DB77C6">
      <w:pPr>
        <w:spacing w:line="360" w:lineRule="auto"/>
        <w:ind w:firstLine="425"/>
        <w:rPr>
          <w:sz w:val="24"/>
          <w:lang w:eastAsia="zh-CN"/>
        </w:rPr>
      </w:pPr>
      <w:r>
        <w:rPr>
          <w:rFonts w:hint="eastAsia"/>
          <w:sz w:val="24"/>
          <w:lang w:eastAsia="zh-CN"/>
        </w:rPr>
        <w:t>该交货进度将根据工程进展的实际情况加以调整，如有重大调整，买方将提前一个月书面通知投标方。且买方无需为交货期的变更而支付任何费用。</w:t>
      </w:r>
    </w:p>
    <w:p w14:paraId="6035A2BB" w14:textId="77777777" w:rsidR="00DB77C6" w:rsidRDefault="00DB77C6" w:rsidP="00DB77C6">
      <w:pPr>
        <w:spacing w:line="300" w:lineRule="auto"/>
        <w:rPr>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938"/>
        <w:gridCol w:w="1302"/>
        <w:gridCol w:w="4291"/>
        <w:gridCol w:w="19"/>
      </w:tblGrid>
      <w:tr w:rsidR="00DB77C6" w14:paraId="62220DC6" w14:textId="77777777" w:rsidTr="00780072">
        <w:trPr>
          <w:cantSplit/>
          <w:trHeight w:val="20"/>
        </w:trPr>
        <w:tc>
          <w:tcPr>
            <w:tcW w:w="737" w:type="dxa"/>
            <w:vAlign w:val="center"/>
          </w:tcPr>
          <w:p w14:paraId="04B0C8B0" w14:textId="77777777" w:rsidR="00DB77C6" w:rsidRDefault="00DB77C6" w:rsidP="00780072">
            <w:pPr>
              <w:spacing w:line="300" w:lineRule="auto"/>
              <w:jc w:val="center"/>
              <w:rPr>
                <w:sz w:val="24"/>
                <w:highlight w:val="yellow"/>
              </w:rPr>
            </w:pPr>
            <w:r>
              <w:rPr>
                <w:rFonts w:hint="eastAsia"/>
                <w:sz w:val="24"/>
                <w:highlight w:val="yellow"/>
              </w:rPr>
              <w:t>序号</w:t>
            </w:r>
          </w:p>
        </w:tc>
        <w:tc>
          <w:tcPr>
            <w:tcW w:w="2938" w:type="dxa"/>
            <w:vAlign w:val="center"/>
          </w:tcPr>
          <w:p w14:paraId="0D0FB8DE" w14:textId="77777777" w:rsidR="00DB77C6" w:rsidRDefault="00DB77C6" w:rsidP="00780072">
            <w:pPr>
              <w:spacing w:line="300" w:lineRule="auto"/>
              <w:jc w:val="center"/>
              <w:rPr>
                <w:sz w:val="24"/>
                <w:highlight w:val="yellow"/>
              </w:rPr>
            </w:pPr>
            <w:r>
              <w:rPr>
                <w:rFonts w:hint="eastAsia"/>
                <w:sz w:val="24"/>
                <w:highlight w:val="yellow"/>
              </w:rPr>
              <w:t>设备</w:t>
            </w:r>
            <w:r>
              <w:rPr>
                <w:sz w:val="24"/>
                <w:highlight w:val="yellow"/>
              </w:rPr>
              <w:t>/</w:t>
            </w:r>
            <w:r>
              <w:rPr>
                <w:rFonts w:hint="eastAsia"/>
                <w:sz w:val="24"/>
                <w:highlight w:val="yellow"/>
              </w:rPr>
              <w:t>部件名称、型号</w:t>
            </w:r>
          </w:p>
        </w:tc>
        <w:tc>
          <w:tcPr>
            <w:tcW w:w="1302" w:type="dxa"/>
            <w:vAlign w:val="center"/>
          </w:tcPr>
          <w:p w14:paraId="2F33E794" w14:textId="77777777" w:rsidR="00DB77C6" w:rsidRDefault="00DB77C6" w:rsidP="00780072">
            <w:pPr>
              <w:spacing w:line="300" w:lineRule="auto"/>
              <w:jc w:val="center"/>
              <w:rPr>
                <w:sz w:val="24"/>
                <w:highlight w:val="yellow"/>
              </w:rPr>
            </w:pPr>
            <w:r>
              <w:rPr>
                <w:rFonts w:hint="eastAsia"/>
                <w:sz w:val="24"/>
                <w:highlight w:val="yellow"/>
              </w:rPr>
              <w:t>交货地点</w:t>
            </w:r>
          </w:p>
        </w:tc>
        <w:tc>
          <w:tcPr>
            <w:tcW w:w="4310" w:type="dxa"/>
            <w:gridSpan w:val="2"/>
            <w:vAlign w:val="center"/>
          </w:tcPr>
          <w:p w14:paraId="7547E4D1" w14:textId="77777777" w:rsidR="00DB77C6" w:rsidRDefault="00DB77C6" w:rsidP="00780072">
            <w:pPr>
              <w:spacing w:line="300" w:lineRule="auto"/>
              <w:jc w:val="center"/>
              <w:rPr>
                <w:sz w:val="24"/>
                <w:highlight w:val="yellow"/>
              </w:rPr>
            </w:pPr>
            <w:r>
              <w:rPr>
                <w:rFonts w:hint="eastAsia"/>
                <w:sz w:val="24"/>
                <w:highlight w:val="yellow"/>
              </w:rPr>
              <w:t>交货时间</w:t>
            </w:r>
          </w:p>
        </w:tc>
      </w:tr>
      <w:tr w:rsidR="00DB77C6" w14:paraId="39D63BB3" w14:textId="77777777" w:rsidTr="00780072">
        <w:trPr>
          <w:gridAfter w:val="1"/>
          <w:wAfter w:w="19" w:type="dxa"/>
          <w:cantSplit/>
          <w:trHeight w:val="20"/>
        </w:trPr>
        <w:tc>
          <w:tcPr>
            <w:tcW w:w="737" w:type="dxa"/>
            <w:vAlign w:val="center"/>
          </w:tcPr>
          <w:p w14:paraId="4F775BD7" w14:textId="77777777" w:rsidR="00DB77C6" w:rsidRDefault="00DB77C6" w:rsidP="00780072">
            <w:pPr>
              <w:spacing w:line="300" w:lineRule="auto"/>
              <w:jc w:val="center"/>
              <w:rPr>
                <w:sz w:val="24"/>
                <w:highlight w:val="yellow"/>
              </w:rPr>
            </w:pPr>
            <w:r>
              <w:rPr>
                <w:rFonts w:hint="eastAsia"/>
                <w:sz w:val="24"/>
                <w:highlight w:val="yellow"/>
              </w:rPr>
              <w:t>1</w:t>
            </w:r>
          </w:p>
        </w:tc>
        <w:tc>
          <w:tcPr>
            <w:tcW w:w="2938" w:type="dxa"/>
            <w:vAlign w:val="center"/>
          </w:tcPr>
          <w:p w14:paraId="310B2B10" w14:textId="77777777" w:rsidR="00DB77C6" w:rsidRDefault="00DB77C6" w:rsidP="00780072">
            <w:pPr>
              <w:jc w:val="center"/>
              <w:rPr>
                <w:sz w:val="24"/>
                <w:highlight w:val="yellow"/>
              </w:rPr>
            </w:pPr>
            <w:r>
              <w:rPr>
                <w:rFonts w:hint="eastAsia"/>
                <w:sz w:val="24"/>
                <w:highlight w:val="yellow"/>
              </w:rPr>
              <w:t>设备本体</w:t>
            </w:r>
          </w:p>
        </w:tc>
        <w:tc>
          <w:tcPr>
            <w:tcW w:w="1302" w:type="dxa"/>
            <w:vMerge w:val="restart"/>
            <w:vAlign w:val="center"/>
          </w:tcPr>
          <w:p w14:paraId="147FC421" w14:textId="77777777" w:rsidR="00DB77C6" w:rsidRDefault="00DB77C6" w:rsidP="00780072">
            <w:pPr>
              <w:spacing w:line="300" w:lineRule="auto"/>
              <w:jc w:val="center"/>
              <w:rPr>
                <w:sz w:val="24"/>
                <w:highlight w:val="yellow"/>
              </w:rPr>
            </w:pPr>
            <w:r>
              <w:rPr>
                <w:rFonts w:hint="eastAsia"/>
                <w:sz w:val="24"/>
                <w:highlight w:val="yellow"/>
              </w:rPr>
              <w:t>现场车上</w:t>
            </w:r>
          </w:p>
        </w:tc>
        <w:tc>
          <w:tcPr>
            <w:tcW w:w="4291" w:type="dxa"/>
            <w:vAlign w:val="center"/>
          </w:tcPr>
          <w:p w14:paraId="0493EC20" w14:textId="77777777" w:rsidR="00DB77C6" w:rsidRDefault="00DB77C6" w:rsidP="00780072">
            <w:pPr>
              <w:jc w:val="center"/>
              <w:rPr>
                <w:sz w:val="24"/>
                <w:highlight w:val="yellow"/>
              </w:rPr>
            </w:pPr>
          </w:p>
        </w:tc>
      </w:tr>
      <w:tr w:rsidR="00DB77C6" w14:paraId="44F5DB54" w14:textId="77777777" w:rsidTr="00780072">
        <w:trPr>
          <w:gridAfter w:val="1"/>
          <w:wAfter w:w="19" w:type="dxa"/>
          <w:cantSplit/>
          <w:trHeight w:val="20"/>
        </w:trPr>
        <w:tc>
          <w:tcPr>
            <w:tcW w:w="737" w:type="dxa"/>
            <w:vAlign w:val="center"/>
          </w:tcPr>
          <w:p w14:paraId="6ABD2515" w14:textId="77777777" w:rsidR="00DB77C6" w:rsidRDefault="00DB77C6" w:rsidP="00780072">
            <w:pPr>
              <w:spacing w:line="300" w:lineRule="auto"/>
              <w:jc w:val="center"/>
              <w:rPr>
                <w:sz w:val="24"/>
                <w:highlight w:val="yellow"/>
              </w:rPr>
            </w:pPr>
            <w:r>
              <w:rPr>
                <w:rFonts w:hint="eastAsia"/>
                <w:sz w:val="24"/>
                <w:highlight w:val="yellow"/>
              </w:rPr>
              <w:t>2</w:t>
            </w:r>
          </w:p>
        </w:tc>
        <w:tc>
          <w:tcPr>
            <w:tcW w:w="2938" w:type="dxa"/>
            <w:vAlign w:val="center"/>
          </w:tcPr>
          <w:p w14:paraId="75447569" w14:textId="77777777" w:rsidR="00DB77C6" w:rsidRDefault="00DB77C6" w:rsidP="00780072">
            <w:pPr>
              <w:jc w:val="center"/>
              <w:rPr>
                <w:sz w:val="24"/>
                <w:highlight w:val="yellow"/>
              </w:rPr>
            </w:pPr>
            <w:r>
              <w:rPr>
                <w:rFonts w:hint="eastAsia"/>
                <w:sz w:val="24"/>
                <w:highlight w:val="yellow"/>
              </w:rPr>
              <w:t>执行器</w:t>
            </w:r>
          </w:p>
        </w:tc>
        <w:tc>
          <w:tcPr>
            <w:tcW w:w="1302" w:type="dxa"/>
            <w:vMerge/>
            <w:vAlign w:val="center"/>
          </w:tcPr>
          <w:p w14:paraId="5E5934BB" w14:textId="77777777" w:rsidR="00DB77C6" w:rsidRDefault="00DB77C6" w:rsidP="00780072">
            <w:pPr>
              <w:spacing w:line="300" w:lineRule="auto"/>
              <w:jc w:val="center"/>
              <w:rPr>
                <w:sz w:val="24"/>
                <w:highlight w:val="yellow"/>
              </w:rPr>
            </w:pPr>
          </w:p>
        </w:tc>
        <w:tc>
          <w:tcPr>
            <w:tcW w:w="4291" w:type="dxa"/>
            <w:vAlign w:val="center"/>
          </w:tcPr>
          <w:p w14:paraId="1F48BFE1" w14:textId="77777777" w:rsidR="00DB77C6" w:rsidRDefault="00DB77C6" w:rsidP="00780072">
            <w:pPr>
              <w:jc w:val="center"/>
              <w:rPr>
                <w:sz w:val="24"/>
                <w:highlight w:val="yellow"/>
              </w:rPr>
            </w:pPr>
          </w:p>
        </w:tc>
      </w:tr>
      <w:tr w:rsidR="00DB77C6" w14:paraId="56A5FE8C" w14:textId="77777777" w:rsidTr="00780072">
        <w:trPr>
          <w:gridAfter w:val="1"/>
          <w:wAfter w:w="19" w:type="dxa"/>
          <w:cantSplit/>
          <w:trHeight w:val="20"/>
        </w:trPr>
        <w:tc>
          <w:tcPr>
            <w:tcW w:w="737" w:type="dxa"/>
            <w:vAlign w:val="center"/>
          </w:tcPr>
          <w:p w14:paraId="26EBEF06" w14:textId="77777777" w:rsidR="00DB77C6" w:rsidRDefault="00DB77C6" w:rsidP="00780072">
            <w:pPr>
              <w:spacing w:line="300" w:lineRule="auto"/>
              <w:jc w:val="center"/>
              <w:rPr>
                <w:sz w:val="24"/>
                <w:highlight w:val="yellow"/>
              </w:rPr>
            </w:pPr>
            <w:r>
              <w:rPr>
                <w:rFonts w:hint="eastAsia"/>
                <w:sz w:val="24"/>
                <w:highlight w:val="yellow"/>
              </w:rPr>
              <w:t>3</w:t>
            </w:r>
          </w:p>
        </w:tc>
        <w:tc>
          <w:tcPr>
            <w:tcW w:w="2938" w:type="dxa"/>
            <w:vAlign w:val="center"/>
          </w:tcPr>
          <w:p w14:paraId="443D73EC" w14:textId="77777777" w:rsidR="00DB77C6" w:rsidRDefault="00DB77C6" w:rsidP="00780072">
            <w:pPr>
              <w:jc w:val="center"/>
              <w:rPr>
                <w:sz w:val="24"/>
                <w:highlight w:val="yellow"/>
              </w:rPr>
            </w:pPr>
            <w:r>
              <w:rPr>
                <w:rFonts w:hint="eastAsia"/>
                <w:sz w:val="24"/>
                <w:highlight w:val="yellow"/>
              </w:rPr>
              <w:t>专用工具</w:t>
            </w:r>
          </w:p>
        </w:tc>
        <w:tc>
          <w:tcPr>
            <w:tcW w:w="1302" w:type="dxa"/>
            <w:vMerge/>
            <w:vAlign w:val="center"/>
          </w:tcPr>
          <w:p w14:paraId="04950E2A" w14:textId="77777777" w:rsidR="00DB77C6" w:rsidRDefault="00DB77C6" w:rsidP="00780072">
            <w:pPr>
              <w:spacing w:line="300" w:lineRule="auto"/>
              <w:jc w:val="center"/>
              <w:rPr>
                <w:sz w:val="24"/>
                <w:highlight w:val="yellow"/>
              </w:rPr>
            </w:pPr>
          </w:p>
        </w:tc>
        <w:tc>
          <w:tcPr>
            <w:tcW w:w="4291" w:type="dxa"/>
            <w:vAlign w:val="center"/>
          </w:tcPr>
          <w:p w14:paraId="654D042C" w14:textId="77777777" w:rsidR="00DB77C6" w:rsidRDefault="00DB77C6" w:rsidP="00780072">
            <w:pPr>
              <w:jc w:val="center"/>
              <w:rPr>
                <w:sz w:val="24"/>
                <w:highlight w:val="yellow"/>
              </w:rPr>
            </w:pPr>
          </w:p>
        </w:tc>
      </w:tr>
      <w:tr w:rsidR="00DB77C6" w14:paraId="05F4EC79" w14:textId="77777777" w:rsidTr="00780072">
        <w:trPr>
          <w:gridAfter w:val="1"/>
          <w:wAfter w:w="19" w:type="dxa"/>
          <w:cantSplit/>
          <w:trHeight w:val="20"/>
        </w:trPr>
        <w:tc>
          <w:tcPr>
            <w:tcW w:w="737" w:type="dxa"/>
            <w:vAlign w:val="center"/>
          </w:tcPr>
          <w:p w14:paraId="392336A6" w14:textId="77777777" w:rsidR="00DB77C6" w:rsidRDefault="00DB77C6" w:rsidP="00780072">
            <w:pPr>
              <w:spacing w:line="300" w:lineRule="auto"/>
              <w:jc w:val="center"/>
              <w:rPr>
                <w:sz w:val="24"/>
                <w:highlight w:val="yellow"/>
              </w:rPr>
            </w:pPr>
            <w:r>
              <w:rPr>
                <w:rFonts w:hint="eastAsia"/>
                <w:sz w:val="24"/>
                <w:highlight w:val="yellow"/>
              </w:rPr>
              <w:t>4</w:t>
            </w:r>
          </w:p>
        </w:tc>
        <w:tc>
          <w:tcPr>
            <w:tcW w:w="2938" w:type="dxa"/>
            <w:vAlign w:val="center"/>
          </w:tcPr>
          <w:p w14:paraId="16F44677" w14:textId="77777777" w:rsidR="00DB77C6" w:rsidRDefault="00DB77C6" w:rsidP="00780072">
            <w:pPr>
              <w:jc w:val="center"/>
              <w:rPr>
                <w:sz w:val="24"/>
                <w:highlight w:val="yellow"/>
              </w:rPr>
            </w:pPr>
            <w:r>
              <w:rPr>
                <w:rFonts w:hint="eastAsia"/>
                <w:sz w:val="24"/>
                <w:highlight w:val="yellow"/>
              </w:rPr>
              <w:t>备品备件、其它</w:t>
            </w:r>
          </w:p>
        </w:tc>
        <w:tc>
          <w:tcPr>
            <w:tcW w:w="1302" w:type="dxa"/>
            <w:vMerge/>
            <w:vAlign w:val="center"/>
          </w:tcPr>
          <w:p w14:paraId="343FF3A3" w14:textId="77777777" w:rsidR="00DB77C6" w:rsidRDefault="00DB77C6" w:rsidP="00780072">
            <w:pPr>
              <w:spacing w:line="300" w:lineRule="auto"/>
              <w:jc w:val="center"/>
              <w:rPr>
                <w:sz w:val="24"/>
                <w:highlight w:val="yellow"/>
              </w:rPr>
            </w:pPr>
          </w:p>
        </w:tc>
        <w:tc>
          <w:tcPr>
            <w:tcW w:w="4291" w:type="dxa"/>
            <w:vAlign w:val="center"/>
          </w:tcPr>
          <w:p w14:paraId="147274BB" w14:textId="77777777" w:rsidR="00DB77C6" w:rsidRDefault="00DB77C6" w:rsidP="00780072">
            <w:pPr>
              <w:jc w:val="center"/>
              <w:rPr>
                <w:sz w:val="24"/>
                <w:highlight w:val="yellow"/>
              </w:rPr>
            </w:pPr>
          </w:p>
        </w:tc>
      </w:tr>
    </w:tbl>
    <w:p w14:paraId="20209CD3" w14:textId="77777777" w:rsidR="00DB77C6" w:rsidRDefault="00DB77C6" w:rsidP="00DB77C6">
      <w:pPr>
        <w:spacing w:after="160" w:line="300" w:lineRule="auto"/>
        <w:rPr>
          <w:color w:val="000000"/>
          <w:sz w:val="24"/>
        </w:rPr>
      </w:pPr>
    </w:p>
    <w:p w14:paraId="1E2D0D57" w14:textId="77777777" w:rsidR="00DB77C6" w:rsidRDefault="00DB77C6" w:rsidP="00DB77C6">
      <w:pPr>
        <w:spacing w:after="160" w:line="300" w:lineRule="auto"/>
        <w:rPr>
          <w:rFonts w:cs="Arial"/>
          <w:sz w:val="24"/>
          <w:lang w:eastAsia="zh-CN"/>
        </w:rPr>
      </w:pPr>
      <w:r>
        <w:rPr>
          <w:rFonts w:cs="Arial" w:hint="eastAsia"/>
          <w:sz w:val="24"/>
          <w:lang w:eastAsia="zh-CN"/>
        </w:rPr>
        <w:t>说明：</w:t>
      </w:r>
    </w:p>
    <w:p w14:paraId="41658F68" w14:textId="77777777" w:rsidR="00DB77C6" w:rsidRDefault="00DB77C6" w:rsidP="00DB77C6">
      <w:pPr>
        <w:spacing w:after="160" w:line="300" w:lineRule="auto"/>
        <w:ind w:firstLineChars="300" w:firstLine="720"/>
        <w:rPr>
          <w:sz w:val="24"/>
          <w:lang w:eastAsia="zh-CN"/>
        </w:rPr>
      </w:pPr>
      <w:r>
        <w:rPr>
          <w:rFonts w:hint="eastAsia"/>
          <w:sz w:val="24"/>
          <w:lang w:eastAsia="zh-CN"/>
        </w:rPr>
        <w:t>1、交货时间</w:t>
      </w:r>
      <w:r>
        <w:rPr>
          <w:rFonts w:cs="Arial"/>
          <w:sz w:val="24"/>
          <w:lang w:eastAsia="zh-CN"/>
        </w:rPr>
        <w:t>为</w:t>
      </w:r>
      <w:r>
        <w:rPr>
          <w:rFonts w:cs="Arial" w:hint="eastAsia"/>
          <w:sz w:val="24"/>
          <w:lang w:eastAsia="zh-CN"/>
        </w:rPr>
        <w:t>设备到达招标方生产现场的时间</w:t>
      </w:r>
      <w:r>
        <w:rPr>
          <w:rFonts w:cs="Arial"/>
          <w:sz w:val="24"/>
          <w:lang w:eastAsia="zh-CN"/>
        </w:rPr>
        <w:t>。</w:t>
      </w:r>
    </w:p>
    <w:p w14:paraId="703B6996" w14:textId="77777777" w:rsidR="00DB77C6" w:rsidRDefault="00DB77C6" w:rsidP="00DB77C6">
      <w:pPr>
        <w:spacing w:after="160" w:line="300" w:lineRule="auto"/>
        <w:ind w:firstLine="720"/>
        <w:rPr>
          <w:sz w:val="24"/>
          <w:lang w:eastAsia="zh-CN"/>
        </w:rPr>
      </w:pPr>
      <w:r>
        <w:rPr>
          <w:rFonts w:hint="eastAsia"/>
          <w:sz w:val="24"/>
          <w:lang w:eastAsia="zh-CN"/>
        </w:rPr>
        <w:t>2、序号要与供货范围分项清单序号一致。</w:t>
      </w:r>
    </w:p>
    <w:p w14:paraId="324E9368" w14:textId="77777777" w:rsidR="00DB77C6" w:rsidRDefault="00DB77C6" w:rsidP="00DB77C6">
      <w:pPr>
        <w:spacing w:line="300" w:lineRule="auto"/>
        <w:ind w:firstLine="720"/>
        <w:rPr>
          <w:sz w:val="24"/>
          <w:lang w:eastAsia="zh-CN"/>
        </w:rPr>
      </w:pPr>
      <w:r>
        <w:rPr>
          <w:rFonts w:hint="eastAsia"/>
          <w:sz w:val="24"/>
          <w:lang w:eastAsia="zh-CN"/>
        </w:rPr>
        <w:t>3、交货时间投标方应满足工程进度的要求。</w:t>
      </w:r>
      <w:bookmarkStart w:id="114" w:name="_Toc531321349"/>
      <w:bookmarkStart w:id="115" w:name="_Toc531333200"/>
      <w:bookmarkStart w:id="116" w:name="_Toc107716065"/>
      <w:bookmarkStart w:id="117" w:name="_Toc227481786"/>
      <w:bookmarkStart w:id="118" w:name="_Toc47242075"/>
      <w:bookmarkStart w:id="119" w:name="_Toc73262843"/>
      <w:bookmarkStart w:id="120" w:name="_Toc99532016"/>
      <w:bookmarkStart w:id="121" w:name="_Toc102284517"/>
      <w:bookmarkStart w:id="122" w:name="_Toc51347692"/>
      <w:bookmarkStart w:id="123" w:name="_Toc55895315"/>
      <w:bookmarkStart w:id="124" w:name="_Toc99176896"/>
      <w:bookmarkStart w:id="125" w:name="_Toc102284384"/>
      <w:bookmarkStart w:id="126" w:name="_Toc102284728"/>
      <w:bookmarkStart w:id="127" w:name="_Toc501940883"/>
      <w:bookmarkStart w:id="128" w:name="_Toc502070496"/>
      <w:bookmarkStart w:id="129" w:name="_Toc65292318"/>
      <w:bookmarkStart w:id="130" w:name="_Toc513255705"/>
      <w:bookmarkStart w:id="131" w:name="_Toc73176816"/>
      <w:bookmarkStart w:id="132" w:name="_Toc529767918"/>
      <w:bookmarkStart w:id="133" w:name="_Toc73262479"/>
      <w:bookmarkStart w:id="134" w:name="_Toc531281523"/>
    </w:p>
    <w:p w14:paraId="0B79D6A0" w14:textId="77777777" w:rsidR="00DB77C6" w:rsidRDefault="00DB77C6" w:rsidP="00DB77C6">
      <w:pPr>
        <w:spacing w:line="300" w:lineRule="auto"/>
        <w:ind w:firstLine="720"/>
        <w:rPr>
          <w:sz w:val="24"/>
          <w:lang w:eastAsia="zh-CN"/>
        </w:rPr>
      </w:pPr>
    </w:p>
    <w:p w14:paraId="5C2B636F" w14:textId="77777777" w:rsidR="00DB77C6" w:rsidRDefault="00DB77C6" w:rsidP="00DB77C6">
      <w:pPr>
        <w:pStyle w:val="10"/>
        <w:rPr>
          <w:szCs w:val="30"/>
          <w:lang w:eastAsia="zh-CN"/>
        </w:rPr>
      </w:pPr>
      <w:bookmarkStart w:id="135" w:name="_Toc356119663"/>
      <w:r>
        <w:rPr>
          <w:rFonts w:hint="eastAsia"/>
          <w:szCs w:val="30"/>
          <w:lang w:eastAsia="zh-CN"/>
        </w:rPr>
        <w:t xml:space="preserve">附件5  </w:t>
      </w:r>
      <w:bookmarkStart w:id="136" w:name="_Hlt50953393"/>
      <w:bookmarkEnd w:id="136"/>
      <w:r>
        <w:rPr>
          <w:rFonts w:hint="eastAsia"/>
          <w:szCs w:val="30"/>
          <w:lang w:eastAsia="zh-CN"/>
        </w:rPr>
        <w:t>设备监造（检验）和性能验收试验</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79272B8" w14:textId="77777777" w:rsidR="00DB77C6" w:rsidRDefault="00DB77C6" w:rsidP="00DB77C6">
      <w:pPr>
        <w:pStyle w:val="2"/>
        <w:rPr>
          <w:rFonts w:cs="Arial"/>
          <w:szCs w:val="28"/>
          <w:lang w:eastAsia="zh-CN"/>
        </w:rPr>
      </w:pPr>
      <w:bookmarkStart w:id="137" w:name="_Hlt513253929"/>
      <w:bookmarkStart w:id="138" w:name="_Hlt513253931"/>
      <w:bookmarkStart w:id="139" w:name="_Toc356119664"/>
      <w:bookmarkEnd w:id="137"/>
      <w:bookmarkEnd w:id="138"/>
      <w:r>
        <w:rPr>
          <w:rFonts w:cs="Arial"/>
          <w:szCs w:val="28"/>
          <w:lang w:eastAsia="zh-CN"/>
        </w:rPr>
        <w:t>1</w:t>
      </w:r>
      <w:r>
        <w:rPr>
          <w:rFonts w:cs="Arial" w:hint="eastAsia"/>
          <w:szCs w:val="28"/>
          <w:lang w:eastAsia="zh-CN"/>
        </w:rPr>
        <w:t xml:space="preserve"> 概述</w:t>
      </w:r>
      <w:bookmarkEnd w:id="139"/>
    </w:p>
    <w:p w14:paraId="1847A4B5" w14:textId="77777777" w:rsidR="00DB77C6" w:rsidRDefault="00DB77C6" w:rsidP="00DB77C6">
      <w:pPr>
        <w:spacing w:line="360" w:lineRule="auto"/>
        <w:ind w:left="480" w:hanging="480"/>
        <w:rPr>
          <w:rFonts w:cs="Arial"/>
          <w:sz w:val="24"/>
          <w:lang w:eastAsia="zh-CN"/>
        </w:rPr>
      </w:pPr>
      <w:r>
        <w:rPr>
          <w:rFonts w:cs="Arial"/>
          <w:sz w:val="24"/>
          <w:lang w:eastAsia="zh-CN"/>
        </w:rPr>
        <w:t>1.1</w:t>
      </w:r>
      <w:r>
        <w:rPr>
          <w:rFonts w:cs="Arial" w:hint="eastAsia"/>
          <w:sz w:val="24"/>
          <w:lang w:eastAsia="zh-CN"/>
        </w:rPr>
        <w:t>本附件用于合同执行期间对投标方所提供的设备（包括对分包外购设备）进行检验、监造和性能验收试验，确保所提供的设备符合附件</w:t>
      </w:r>
      <w:r>
        <w:rPr>
          <w:rFonts w:cs="Arial"/>
          <w:sz w:val="24"/>
          <w:lang w:eastAsia="zh-CN"/>
        </w:rPr>
        <w:t>1</w:t>
      </w:r>
      <w:r>
        <w:rPr>
          <w:rFonts w:cs="Arial" w:hint="eastAsia"/>
          <w:sz w:val="24"/>
          <w:lang w:eastAsia="zh-CN"/>
        </w:rPr>
        <w:t>规定的要求。</w:t>
      </w:r>
    </w:p>
    <w:p w14:paraId="0F867F82" w14:textId="77777777" w:rsidR="00DB77C6" w:rsidRDefault="00DB77C6" w:rsidP="00DB77C6">
      <w:pPr>
        <w:pStyle w:val="2"/>
        <w:rPr>
          <w:rFonts w:cs="Arial"/>
          <w:szCs w:val="28"/>
          <w:lang w:eastAsia="zh-CN"/>
        </w:rPr>
      </w:pPr>
      <w:bookmarkStart w:id="140" w:name="_Toc356119665"/>
      <w:r>
        <w:rPr>
          <w:rFonts w:cs="Arial"/>
          <w:szCs w:val="28"/>
          <w:lang w:eastAsia="zh-CN"/>
        </w:rPr>
        <w:t>2.</w:t>
      </w:r>
      <w:r>
        <w:rPr>
          <w:rFonts w:cs="Arial" w:hint="eastAsia"/>
          <w:szCs w:val="28"/>
          <w:lang w:eastAsia="zh-CN"/>
        </w:rPr>
        <w:t>工厂检验</w:t>
      </w:r>
      <w:bookmarkEnd w:id="140"/>
    </w:p>
    <w:p w14:paraId="35D66A34" w14:textId="77777777" w:rsidR="00DB77C6" w:rsidRDefault="00DB77C6" w:rsidP="00DB77C6">
      <w:pPr>
        <w:spacing w:line="360" w:lineRule="auto"/>
        <w:ind w:left="480" w:hanging="480"/>
        <w:rPr>
          <w:rFonts w:cs="Arial"/>
          <w:sz w:val="24"/>
          <w:lang w:eastAsia="zh-CN"/>
        </w:rPr>
      </w:pPr>
      <w:r>
        <w:rPr>
          <w:rFonts w:cs="Arial"/>
          <w:sz w:val="24"/>
          <w:lang w:eastAsia="zh-CN"/>
        </w:rPr>
        <w:t xml:space="preserve">2.1 </w:t>
      </w:r>
      <w:r>
        <w:rPr>
          <w:rFonts w:cs="Arial" w:hint="eastAsia"/>
          <w:sz w:val="24"/>
          <w:lang w:eastAsia="zh-CN"/>
        </w:rPr>
        <w:t>工厂检验是质量控制的一个重要组成部分。投标方严格进行厂内各生产环节的检验和试验。投标方提供的合同设备须签发质量证明、检验记录和测试报告，并且作为交货时质量证明文件的组成部分。</w:t>
      </w:r>
    </w:p>
    <w:p w14:paraId="7DB52DC5" w14:textId="77777777" w:rsidR="00DB77C6" w:rsidRDefault="00DB77C6" w:rsidP="00DB77C6">
      <w:pPr>
        <w:spacing w:line="360" w:lineRule="auto"/>
        <w:ind w:left="480" w:hanging="480"/>
        <w:rPr>
          <w:rFonts w:cs="Arial"/>
          <w:sz w:val="24"/>
          <w:lang w:eastAsia="zh-CN"/>
        </w:rPr>
      </w:pPr>
      <w:r>
        <w:rPr>
          <w:rFonts w:cs="Arial"/>
          <w:sz w:val="24"/>
          <w:lang w:eastAsia="zh-CN"/>
        </w:rPr>
        <w:t xml:space="preserve">2.2 </w:t>
      </w:r>
      <w:r>
        <w:rPr>
          <w:rFonts w:cs="Arial" w:hint="eastAsia"/>
          <w:sz w:val="24"/>
          <w:lang w:eastAsia="zh-CN"/>
        </w:rPr>
        <w:t>检验的范围包括原材料和元器件的进厂，部件的加工、组装、试验至出厂试验。</w:t>
      </w:r>
    </w:p>
    <w:p w14:paraId="2AA9D973" w14:textId="77777777" w:rsidR="00DB77C6" w:rsidRDefault="00DB77C6" w:rsidP="00DB77C6">
      <w:pPr>
        <w:spacing w:line="360" w:lineRule="auto"/>
        <w:ind w:left="480" w:hanging="480"/>
        <w:rPr>
          <w:rFonts w:cs="Arial"/>
          <w:sz w:val="24"/>
          <w:lang w:eastAsia="zh-CN"/>
        </w:rPr>
      </w:pPr>
      <w:r>
        <w:rPr>
          <w:rFonts w:cs="Arial"/>
          <w:sz w:val="24"/>
          <w:lang w:eastAsia="zh-CN"/>
        </w:rPr>
        <w:t xml:space="preserve">2.3 </w:t>
      </w:r>
      <w:r>
        <w:rPr>
          <w:rFonts w:cs="Arial" w:hint="eastAsia"/>
          <w:sz w:val="24"/>
          <w:lang w:eastAsia="zh-CN"/>
        </w:rPr>
        <w:t>投标方检验的结果要满足附件</w:t>
      </w:r>
      <w:r>
        <w:rPr>
          <w:rFonts w:cs="Arial"/>
          <w:sz w:val="24"/>
          <w:lang w:eastAsia="zh-CN"/>
        </w:rPr>
        <w:t>1</w:t>
      </w:r>
      <w:r>
        <w:rPr>
          <w:rFonts w:cs="Arial" w:hint="eastAsia"/>
          <w:sz w:val="24"/>
          <w:lang w:eastAsia="zh-CN"/>
        </w:rPr>
        <w:t>的要求，如有不符之处或达不到标准要求，投标方要采取措施处理直至满足要求，同时向买方提交不一致性报告。投标方发生重大质量问题时将情况及时通知买方。</w:t>
      </w:r>
    </w:p>
    <w:p w14:paraId="5107E66B" w14:textId="77777777" w:rsidR="00DB77C6" w:rsidRDefault="00DB77C6" w:rsidP="00DB77C6">
      <w:pPr>
        <w:spacing w:line="360" w:lineRule="auto"/>
        <w:rPr>
          <w:rFonts w:cs="Arial"/>
          <w:sz w:val="24"/>
          <w:lang w:eastAsia="zh-CN"/>
        </w:rPr>
      </w:pPr>
      <w:r>
        <w:rPr>
          <w:rFonts w:cs="Arial"/>
          <w:sz w:val="24"/>
          <w:lang w:eastAsia="zh-CN"/>
        </w:rPr>
        <w:t>2.</w:t>
      </w:r>
      <w:r>
        <w:rPr>
          <w:rFonts w:cs="Arial" w:hint="eastAsia"/>
          <w:sz w:val="24"/>
          <w:lang w:eastAsia="zh-CN"/>
        </w:rPr>
        <w:t>4</w:t>
      </w:r>
      <w:r>
        <w:rPr>
          <w:rFonts w:cs="Arial"/>
          <w:sz w:val="24"/>
          <w:lang w:eastAsia="zh-CN"/>
        </w:rPr>
        <w:t xml:space="preserve"> </w:t>
      </w:r>
      <w:r>
        <w:rPr>
          <w:rFonts w:cs="Arial" w:hint="eastAsia"/>
          <w:sz w:val="24"/>
          <w:lang w:eastAsia="zh-CN"/>
        </w:rPr>
        <w:t>工厂检验的所有费用包括在合同总价之中。</w:t>
      </w:r>
    </w:p>
    <w:p w14:paraId="371F8850" w14:textId="77777777" w:rsidR="00DB77C6" w:rsidRDefault="00DB77C6" w:rsidP="00DB77C6">
      <w:pPr>
        <w:pStyle w:val="2"/>
        <w:rPr>
          <w:rFonts w:cs="Arial"/>
          <w:szCs w:val="28"/>
        </w:rPr>
      </w:pPr>
      <w:bookmarkStart w:id="141" w:name="_Toc356119666"/>
      <w:r>
        <w:rPr>
          <w:rFonts w:cs="Arial"/>
          <w:szCs w:val="28"/>
        </w:rPr>
        <w:t xml:space="preserve">3. </w:t>
      </w:r>
      <w:r>
        <w:rPr>
          <w:rFonts w:cs="Arial" w:hint="eastAsia"/>
          <w:szCs w:val="28"/>
        </w:rPr>
        <w:t>设备监造</w:t>
      </w:r>
      <w:bookmarkEnd w:id="141"/>
    </w:p>
    <w:p w14:paraId="4FBD3F0D" w14:textId="77777777" w:rsidR="00DB77C6" w:rsidRDefault="00DB77C6" w:rsidP="00DB77C6">
      <w:pPr>
        <w:spacing w:line="360" w:lineRule="auto"/>
        <w:rPr>
          <w:rFonts w:cs="Arial"/>
          <w:sz w:val="24"/>
        </w:rPr>
      </w:pPr>
      <w:r>
        <w:rPr>
          <w:rFonts w:cs="Arial"/>
          <w:sz w:val="24"/>
        </w:rPr>
        <w:t xml:space="preserve">3.1 </w:t>
      </w:r>
      <w:r>
        <w:rPr>
          <w:rFonts w:cs="Arial" w:hint="eastAsia"/>
          <w:sz w:val="24"/>
        </w:rPr>
        <w:t>监造依据</w:t>
      </w:r>
    </w:p>
    <w:p w14:paraId="2A28B555" w14:textId="77777777" w:rsidR="00DB77C6" w:rsidRDefault="00DB77C6" w:rsidP="00DB77C6">
      <w:pPr>
        <w:spacing w:line="360" w:lineRule="auto"/>
        <w:ind w:firstLineChars="200" w:firstLine="480"/>
        <w:rPr>
          <w:rFonts w:cs="Arial"/>
          <w:sz w:val="24"/>
          <w:lang w:eastAsia="zh-CN"/>
        </w:rPr>
      </w:pPr>
      <w:r>
        <w:rPr>
          <w:rFonts w:cs="Arial" w:hint="eastAsia"/>
          <w:sz w:val="24"/>
          <w:lang w:eastAsia="zh-CN"/>
        </w:rPr>
        <w:lastRenderedPageBreak/>
        <w:t>根据本合同和电力工业部、机械工业部文件电办（</w:t>
      </w:r>
      <w:r>
        <w:rPr>
          <w:rFonts w:cs="Arial"/>
          <w:sz w:val="24"/>
          <w:lang w:eastAsia="zh-CN"/>
        </w:rPr>
        <w:t>1995)37</w:t>
      </w:r>
      <w:r>
        <w:rPr>
          <w:rFonts w:cs="Arial" w:hint="eastAsia"/>
          <w:sz w:val="24"/>
          <w:lang w:eastAsia="zh-CN"/>
        </w:rPr>
        <w:t>号《大型电力设备质量监造暂行规定》和《驻大型电力设备制造厂总代表组工作条例》的规定，以及国家有关规定。</w:t>
      </w:r>
    </w:p>
    <w:p w14:paraId="76C14F06" w14:textId="77777777" w:rsidR="00DB77C6" w:rsidRDefault="00DB77C6" w:rsidP="00DB77C6">
      <w:pPr>
        <w:spacing w:line="360" w:lineRule="auto"/>
        <w:rPr>
          <w:rFonts w:cs="Arial"/>
          <w:sz w:val="24"/>
          <w:lang w:eastAsia="zh-CN"/>
        </w:rPr>
      </w:pPr>
      <w:r>
        <w:rPr>
          <w:rFonts w:cs="Arial"/>
          <w:sz w:val="24"/>
          <w:lang w:eastAsia="zh-CN"/>
        </w:rPr>
        <w:t xml:space="preserve">3.2 </w:t>
      </w:r>
      <w:r>
        <w:rPr>
          <w:rFonts w:cs="Arial" w:hint="eastAsia"/>
          <w:sz w:val="24"/>
          <w:lang w:eastAsia="zh-CN"/>
        </w:rPr>
        <w:t>监造方式</w:t>
      </w:r>
    </w:p>
    <w:p w14:paraId="71018E84" w14:textId="77777777" w:rsidR="00DB77C6" w:rsidRDefault="00DB77C6" w:rsidP="00DB77C6">
      <w:pPr>
        <w:spacing w:line="360" w:lineRule="auto"/>
        <w:ind w:firstLineChars="200" w:firstLine="480"/>
        <w:rPr>
          <w:rFonts w:cs="Arial"/>
          <w:sz w:val="24"/>
          <w:lang w:eastAsia="zh-CN"/>
        </w:rPr>
      </w:pPr>
      <w:r>
        <w:rPr>
          <w:rFonts w:cs="Arial" w:hint="eastAsia"/>
          <w:sz w:val="24"/>
          <w:lang w:eastAsia="zh-CN"/>
        </w:rPr>
        <w:t>文件见证、现场见证和停工待检，即</w:t>
      </w:r>
      <w:r>
        <w:rPr>
          <w:rFonts w:cs="Arial"/>
          <w:sz w:val="24"/>
          <w:lang w:eastAsia="zh-CN"/>
        </w:rPr>
        <w:t xml:space="preserve"> R</w:t>
      </w:r>
      <w:r>
        <w:rPr>
          <w:rFonts w:cs="Arial" w:hint="eastAsia"/>
          <w:sz w:val="24"/>
          <w:lang w:eastAsia="zh-CN"/>
        </w:rPr>
        <w:t>点、</w:t>
      </w:r>
      <w:r>
        <w:rPr>
          <w:rFonts w:cs="Arial"/>
          <w:sz w:val="24"/>
          <w:lang w:eastAsia="zh-CN"/>
        </w:rPr>
        <w:t>W</w:t>
      </w:r>
      <w:r>
        <w:rPr>
          <w:rFonts w:cs="Arial" w:hint="eastAsia"/>
          <w:sz w:val="24"/>
          <w:lang w:eastAsia="zh-CN"/>
        </w:rPr>
        <w:t>点、</w:t>
      </w:r>
      <w:r>
        <w:rPr>
          <w:rFonts w:cs="Arial"/>
          <w:sz w:val="24"/>
          <w:lang w:eastAsia="zh-CN"/>
        </w:rPr>
        <w:t>H</w:t>
      </w:r>
      <w:r>
        <w:rPr>
          <w:rFonts w:cs="Arial" w:hint="eastAsia"/>
          <w:sz w:val="24"/>
          <w:lang w:eastAsia="zh-CN"/>
        </w:rPr>
        <w:t>点。每次监造内容完成后，投标方和监造代表均须在见证表上履行签字手续。投标方复印</w:t>
      </w:r>
      <w:r>
        <w:rPr>
          <w:rFonts w:cs="Arial"/>
          <w:sz w:val="24"/>
          <w:lang w:eastAsia="zh-CN"/>
        </w:rPr>
        <w:t>3</w:t>
      </w:r>
      <w:r>
        <w:rPr>
          <w:rFonts w:cs="Arial" w:hint="eastAsia"/>
          <w:sz w:val="24"/>
          <w:lang w:eastAsia="zh-CN"/>
        </w:rPr>
        <w:t>份，交监造代表</w:t>
      </w:r>
      <w:r>
        <w:rPr>
          <w:rFonts w:cs="Arial"/>
          <w:sz w:val="24"/>
          <w:lang w:eastAsia="zh-CN"/>
        </w:rPr>
        <w:t>1</w:t>
      </w:r>
      <w:r>
        <w:rPr>
          <w:rFonts w:cs="Arial" w:hint="eastAsia"/>
          <w:sz w:val="24"/>
          <w:lang w:eastAsia="zh-CN"/>
        </w:rPr>
        <w:t>份。</w:t>
      </w:r>
    </w:p>
    <w:p w14:paraId="63C5492C" w14:textId="77777777" w:rsidR="00DB77C6" w:rsidRDefault="00DB77C6" w:rsidP="00DB77C6">
      <w:pPr>
        <w:spacing w:line="360" w:lineRule="auto"/>
        <w:ind w:firstLineChars="200" w:firstLine="480"/>
        <w:rPr>
          <w:sz w:val="24"/>
          <w:lang w:eastAsia="zh-CN"/>
        </w:rPr>
      </w:pPr>
      <w:r>
        <w:rPr>
          <w:rFonts w:hint="eastAsia"/>
          <w:sz w:val="24"/>
          <w:lang w:eastAsia="zh-CN"/>
        </w:rPr>
        <w:t>监造内容（具体内容投标方填写，招标方确定）。</w:t>
      </w:r>
    </w:p>
    <w:p w14:paraId="22951A7E" w14:textId="77777777" w:rsidR="00DB77C6" w:rsidRDefault="00DB77C6" w:rsidP="00DB77C6">
      <w:pPr>
        <w:spacing w:line="440" w:lineRule="exact"/>
        <w:rPr>
          <w:sz w:val="24"/>
        </w:rPr>
      </w:pPr>
      <w:r>
        <w:rPr>
          <w:rFonts w:hint="eastAsia"/>
          <w:sz w:val="24"/>
        </w:rPr>
        <w:t>设备监造内容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39"/>
        <w:gridCol w:w="1234"/>
        <w:gridCol w:w="3947"/>
        <w:gridCol w:w="648"/>
        <w:gridCol w:w="756"/>
        <w:gridCol w:w="708"/>
        <w:gridCol w:w="1095"/>
      </w:tblGrid>
      <w:tr w:rsidR="00DB77C6" w14:paraId="3B15D1D0" w14:textId="77777777" w:rsidTr="00780072">
        <w:trPr>
          <w:cantSplit/>
          <w:trHeight w:val="450"/>
        </w:trPr>
        <w:tc>
          <w:tcPr>
            <w:tcW w:w="739" w:type="dxa"/>
            <w:vMerge w:val="restart"/>
            <w:tcBorders>
              <w:bottom w:val="nil"/>
            </w:tcBorders>
            <w:vAlign w:val="center"/>
          </w:tcPr>
          <w:p w14:paraId="4D2610C4" w14:textId="77777777" w:rsidR="00DB77C6" w:rsidRDefault="00DB77C6" w:rsidP="00780072">
            <w:pPr>
              <w:spacing w:line="440" w:lineRule="exact"/>
              <w:jc w:val="center"/>
              <w:rPr>
                <w:sz w:val="24"/>
              </w:rPr>
            </w:pPr>
            <w:r>
              <w:rPr>
                <w:rFonts w:hint="eastAsia"/>
                <w:sz w:val="24"/>
              </w:rPr>
              <w:t>序号</w:t>
            </w:r>
          </w:p>
        </w:tc>
        <w:tc>
          <w:tcPr>
            <w:tcW w:w="1234" w:type="dxa"/>
            <w:vMerge w:val="restart"/>
            <w:tcBorders>
              <w:bottom w:val="nil"/>
            </w:tcBorders>
            <w:vAlign w:val="center"/>
          </w:tcPr>
          <w:p w14:paraId="485E037F" w14:textId="77777777" w:rsidR="00DB77C6" w:rsidRDefault="00DB77C6" w:rsidP="00780072">
            <w:pPr>
              <w:spacing w:line="440" w:lineRule="exact"/>
              <w:jc w:val="center"/>
              <w:rPr>
                <w:sz w:val="24"/>
              </w:rPr>
            </w:pPr>
            <w:r>
              <w:rPr>
                <w:rFonts w:hint="eastAsia"/>
                <w:sz w:val="24"/>
              </w:rPr>
              <w:t>监造部套</w:t>
            </w:r>
          </w:p>
        </w:tc>
        <w:tc>
          <w:tcPr>
            <w:tcW w:w="3947" w:type="dxa"/>
            <w:vMerge w:val="restart"/>
            <w:tcBorders>
              <w:bottom w:val="nil"/>
            </w:tcBorders>
            <w:vAlign w:val="center"/>
          </w:tcPr>
          <w:p w14:paraId="59B9063D" w14:textId="77777777" w:rsidR="00DB77C6" w:rsidRDefault="00DB77C6" w:rsidP="00780072">
            <w:pPr>
              <w:spacing w:line="440" w:lineRule="exact"/>
              <w:jc w:val="center"/>
              <w:rPr>
                <w:sz w:val="24"/>
              </w:rPr>
            </w:pPr>
            <w:r>
              <w:rPr>
                <w:rFonts w:hint="eastAsia"/>
                <w:sz w:val="24"/>
              </w:rPr>
              <w:t>监造内容</w:t>
            </w:r>
          </w:p>
        </w:tc>
        <w:tc>
          <w:tcPr>
            <w:tcW w:w="3207" w:type="dxa"/>
            <w:gridSpan w:val="4"/>
            <w:tcBorders>
              <w:right w:val="single" w:sz="6" w:space="0" w:color="000000"/>
            </w:tcBorders>
            <w:vAlign w:val="center"/>
          </w:tcPr>
          <w:p w14:paraId="2A31299A" w14:textId="77777777" w:rsidR="00DB77C6" w:rsidRDefault="00DB77C6" w:rsidP="00780072">
            <w:pPr>
              <w:spacing w:line="440" w:lineRule="exact"/>
              <w:jc w:val="center"/>
              <w:rPr>
                <w:sz w:val="24"/>
              </w:rPr>
            </w:pPr>
            <w:r>
              <w:rPr>
                <w:rFonts w:hint="eastAsia"/>
                <w:sz w:val="24"/>
              </w:rPr>
              <w:t>监造方式</w:t>
            </w:r>
          </w:p>
        </w:tc>
      </w:tr>
      <w:tr w:rsidR="00DB77C6" w14:paraId="696818D4" w14:textId="77777777" w:rsidTr="00780072">
        <w:trPr>
          <w:cantSplit/>
          <w:trHeight w:val="450"/>
        </w:trPr>
        <w:tc>
          <w:tcPr>
            <w:tcW w:w="739" w:type="dxa"/>
            <w:vMerge/>
            <w:tcBorders>
              <w:top w:val="nil"/>
            </w:tcBorders>
            <w:vAlign w:val="center"/>
          </w:tcPr>
          <w:p w14:paraId="4F1EDC5F" w14:textId="77777777" w:rsidR="00DB77C6" w:rsidRDefault="00DB77C6" w:rsidP="00780072">
            <w:pPr>
              <w:spacing w:line="440" w:lineRule="exact"/>
              <w:jc w:val="center"/>
              <w:rPr>
                <w:sz w:val="24"/>
              </w:rPr>
            </w:pPr>
          </w:p>
        </w:tc>
        <w:tc>
          <w:tcPr>
            <w:tcW w:w="1234" w:type="dxa"/>
            <w:vMerge/>
            <w:tcBorders>
              <w:top w:val="nil"/>
            </w:tcBorders>
            <w:vAlign w:val="center"/>
          </w:tcPr>
          <w:p w14:paraId="6DF9111C" w14:textId="77777777" w:rsidR="00DB77C6" w:rsidRDefault="00DB77C6" w:rsidP="00780072">
            <w:pPr>
              <w:spacing w:line="440" w:lineRule="exact"/>
              <w:jc w:val="center"/>
              <w:rPr>
                <w:sz w:val="24"/>
              </w:rPr>
            </w:pPr>
          </w:p>
        </w:tc>
        <w:tc>
          <w:tcPr>
            <w:tcW w:w="3947" w:type="dxa"/>
            <w:vMerge/>
            <w:tcBorders>
              <w:top w:val="nil"/>
            </w:tcBorders>
            <w:vAlign w:val="center"/>
          </w:tcPr>
          <w:p w14:paraId="07124EE5" w14:textId="77777777" w:rsidR="00DB77C6" w:rsidRDefault="00DB77C6" w:rsidP="00780072">
            <w:pPr>
              <w:spacing w:line="440" w:lineRule="exact"/>
              <w:jc w:val="center"/>
              <w:rPr>
                <w:sz w:val="24"/>
              </w:rPr>
            </w:pPr>
          </w:p>
        </w:tc>
        <w:tc>
          <w:tcPr>
            <w:tcW w:w="648" w:type="dxa"/>
            <w:vAlign w:val="center"/>
          </w:tcPr>
          <w:p w14:paraId="64695412" w14:textId="77777777" w:rsidR="00DB77C6" w:rsidRDefault="00DB77C6" w:rsidP="00780072">
            <w:pPr>
              <w:spacing w:line="440" w:lineRule="exact"/>
              <w:jc w:val="center"/>
              <w:rPr>
                <w:sz w:val="24"/>
              </w:rPr>
            </w:pPr>
            <w:r>
              <w:rPr>
                <w:sz w:val="24"/>
              </w:rPr>
              <w:t>H</w:t>
            </w:r>
          </w:p>
        </w:tc>
        <w:tc>
          <w:tcPr>
            <w:tcW w:w="756" w:type="dxa"/>
            <w:vAlign w:val="center"/>
          </w:tcPr>
          <w:p w14:paraId="37CB2F2D" w14:textId="77777777" w:rsidR="00DB77C6" w:rsidRDefault="00DB77C6" w:rsidP="00780072">
            <w:pPr>
              <w:spacing w:line="440" w:lineRule="exact"/>
              <w:jc w:val="center"/>
              <w:rPr>
                <w:sz w:val="24"/>
              </w:rPr>
            </w:pPr>
            <w:r>
              <w:rPr>
                <w:sz w:val="24"/>
              </w:rPr>
              <w:t>W</w:t>
            </w:r>
          </w:p>
        </w:tc>
        <w:tc>
          <w:tcPr>
            <w:tcW w:w="708" w:type="dxa"/>
            <w:vAlign w:val="center"/>
          </w:tcPr>
          <w:p w14:paraId="08DD95C3" w14:textId="77777777" w:rsidR="00DB77C6" w:rsidRDefault="00DB77C6" w:rsidP="00780072">
            <w:pPr>
              <w:spacing w:line="440" w:lineRule="exact"/>
              <w:jc w:val="center"/>
              <w:rPr>
                <w:sz w:val="24"/>
              </w:rPr>
            </w:pPr>
            <w:r>
              <w:rPr>
                <w:sz w:val="24"/>
              </w:rPr>
              <w:t>R</w:t>
            </w:r>
          </w:p>
        </w:tc>
        <w:tc>
          <w:tcPr>
            <w:tcW w:w="1095" w:type="dxa"/>
            <w:vAlign w:val="center"/>
          </w:tcPr>
          <w:p w14:paraId="37C70719" w14:textId="77777777" w:rsidR="00DB77C6" w:rsidRDefault="00DB77C6" w:rsidP="00780072">
            <w:pPr>
              <w:spacing w:line="440" w:lineRule="exact"/>
              <w:jc w:val="center"/>
              <w:rPr>
                <w:sz w:val="24"/>
              </w:rPr>
            </w:pPr>
            <w:r>
              <w:rPr>
                <w:rFonts w:hint="eastAsia"/>
                <w:sz w:val="24"/>
              </w:rPr>
              <w:t>数量</w:t>
            </w:r>
          </w:p>
        </w:tc>
      </w:tr>
      <w:tr w:rsidR="00DB77C6" w14:paraId="122FA1C5" w14:textId="77777777" w:rsidTr="00780072">
        <w:trPr>
          <w:trHeight w:val="450"/>
        </w:trPr>
        <w:tc>
          <w:tcPr>
            <w:tcW w:w="739" w:type="dxa"/>
            <w:vAlign w:val="center"/>
          </w:tcPr>
          <w:p w14:paraId="598D798C" w14:textId="77777777" w:rsidR="00DB77C6" w:rsidRDefault="00DB77C6" w:rsidP="00780072">
            <w:pPr>
              <w:spacing w:line="440" w:lineRule="exact"/>
              <w:jc w:val="center"/>
              <w:rPr>
                <w:sz w:val="24"/>
              </w:rPr>
            </w:pPr>
            <w:r>
              <w:rPr>
                <w:rFonts w:hint="eastAsia"/>
                <w:sz w:val="24"/>
              </w:rPr>
              <w:t>1</w:t>
            </w:r>
          </w:p>
        </w:tc>
        <w:tc>
          <w:tcPr>
            <w:tcW w:w="1234" w:type="dxa"/>
            <w:vMerge w:val="restart"/>
            <w:vAlign w:val="center"/>
          </w:tcPr>
          <w:p w14:paraId="237CC55B" w14:textId="77777777" w:rsidR="00DB77C6" w:rsidRDefault="00DB77C6" w:rsidP="00780072">
            <w:pPr>
              <w:jc w:val="center"/>
              <w:rPr>
                <w:szCs w:val="21"/>
              </w:rPr>
            </w:pPr>
            <w:r>
              <w:rPr>
                <w:rFonts w:hint="eastAsia"/>
                <w:szCs w:val="21"/>
              </w:rPr>
              <w:t>烟风道</w:t>
            </w:r>
            <w:r>
              <w:rPr>
                <w:szCs w:val="21"/>
              </w:rPr>
              <w:t>风门</w:t>
            </w:r>
          </w:p>
        </w:tc>
        <w:tc>
          <w:tcPr>
            <w:tcW w:w="3947" w:type="dxa"/>
            <w:vAlign w:val="center"/>
          </w:tcPr>
          <w:p w14:paraId="04ABF134" w14:textId="77777777" w:rsidR="00DB77C6" w:rsidRDefault="00DB77C6" w:rsidP="00780072">
            <w:pPr>
              <w:rPr>
                <w:szCs w:val="21"/>
                <w:lang w:eastAsia="zh-CN"/>
              </w:rPr>
            </w:pPr>
            <w:r>
              <w:rPr>
                <w:szCs w:val="21"/>
                <w:lang w:eastAsia="zh-CN"/>
              </w:rPr>
              <w:t>技术配合图纸设计、生产工艺</w:t>
            </w:r>
          </w:p>
        </w:tc>
        <w:tc>
          <w:tcPr>
            <w:tcW w:w="648" w:type="dxa"/>
            <w:vAlign w:val="center"/>
          </w:tcPr>
          <w:p w14:paraId="535113C2" w14:textId="77777777" w:rsidR="00DB77C6" w:rsidRDefault="00DB77C6" w:rsidP="00780072">
            <w:pPr>
              <w:snapToGrid w:val="0"/>
              <w:spacing w:line="260" w:lineRule="exact"/>
              <w:jc w:val="center"/>
              <w:rPr>
                <w:szCs w:val="21"/>
                <w:lang w:eastAsia="zh-CN"/>
              </w:rPr>
            </w:pPr>
          </w:p>
        </w:tc>
        <w:tc>
          <w:tcPr>
            <w:tcW w:w="756" w:type="dxa"/>
            <w:vAlign w:val="center"/>
          </w:tcPr>
          <w:p w14:paraId="686FD855" w14:textId="77777777" w:rsidR="00DB77C6" w:rsidRDefault="00DB77C6" w:rsidP="00780072">
            <w:pPr>
              <w:snapToGrid w:val="0"/>
              <w:spacing w:line="260" w:lineRule="exact"/>
              <w:jc w:val="center"/>
              <w:rPr>
                <w:szCs w:val="21"/>
                <w:lang w:eastAsia="zh-CN"/>
              </w:rPr>
            </w:pPr>
          </w:p>
        </w:tc>
        <w:tc>
          <w:tcPr>
            <w:tcW w:w="708" w:type="dxa"/>
            <w:vAlign w:val="center"/>
          </w:tcPr>
          <w:p w14:paraId="25CB336F" w14:textId="77777777" w:rsidR="00DB77C6" w:rsidRDefault="00DB77C6" w:rsidP="00780072">
            <w:pPr>
              <w:snapToGrid w:val="0"/>
              <w:spacing w:line="260" w:lineRule="exact"/>
              <w:jc w:val="center"/>
              <w:rPr>
                <w:szCs w:val="21"/>
              </w:rPr>
            </w:pPr>
            <w:r>
              <w:rPr>
                <w:szCs w:val="21"/>
              </w:rPr>
              <w:t>√</w:t>
            </w:r>
          </w:p>
        </w:tc>
        <w:tc>
          <w:tcPr>
            <w:tcW w:w="1095" w:type="dxa"/>
            <w:vMerge w:val="restart"/>
            <w:vAlign w:val="center"/>
          </w:tcPr>
          <w:p w14:paraId="7F80FB24" w14:textId="77777777" w:rsidR="00DB77C6" w:rsidRDefault="00DB77C6" w:rsidP="00780072">
            <w:pPr>
              <w:spacing w:line="440" w:lineRule="exact"/>
              <w:jc w:val="center"/>
              <w:rPr>
                <w:szCs w:val="21"/>
              </w:rPr>
            </w:pPr>
            <w:r>
              <w:rPr>
                <w:rFonts w:hint="eastAsia"/>
                <w:szCs w:val="21"/>
              </w:rPr>
              <w:t>按协议</w:t>
            </w:r>
          </w:p>
        </w:tc>
      </w:tr>
      <w:tr w:rsidR="00DB77C6" w14:paraId="347D063D" w14:textId="77777777" w:rsidTr="00780072">
        <w:trPr>
          <w:trHeight w:val="450"/>
        </w:trPr>
        <w:tc>
          <w:tcPr>
            <w:tcW w:w="739" w:type="dxa"/>
            <w:vAlign w:val="center"/>
          </w:tcPr>
          <w:p w14:paraId="485DC8A0" w14:textId="77777777" w:rsidR="00DB77C6" w:rsidRDefault="00DB77C6" w:rsidP="00780072">
            <w:pPr>
              <w:spacing w:line="440" w:lineRule="exact"/>
              <w:jc w:val="center"/>
              <w:rPr>
                <w:sz w:val="24"/>
              </w:rPr>
            </w:pPr>
            <w:r>
              <w:rPr>
                <w:rFonts w:hint="eastAsia"/>
                <w:sz w:val="24"/>
              </w:rPr>
              <w:t>2</w:t>
            </w:r>
          </w:p>
        </w:tc>
        <w:tc>
          <w:tcPr>
            <w:tcW w:w="1234" w:type="dxa"/>
            <w:vMerge/>
            <w:vAlign w:val="center"/>
          </w:tcPr>
          <w:p w14:paraId="50E67598" w14:textId="77777777" w:rsidR="00DB77C6" w:rsidRDefault="00DB77C6" w:rsidP="00780072">
            <w:pPr>
              <w:snapToGrid w:val="0"/>
              <w:spacing w:line="260" w:lineRule="exact"/>
              <w:rPr>
                <w:szCs w:val="21"/>
              </w:rPr>
            </w:pPr>
          </w:p>
        </w:tc>
        <w:tc>
          <w:tcPr>
            <w:tcW w:w="3947" w:type="dxa"/>
            <w:vAlign w:val="center"/>
          </w:tcPr>
          <w:p w14:paraId="343A2F65" w14:textId="77777777" w:rsidR="00DB77C6" w:rsidRDefault="00DB77C6" w:rsidP="00780072">
            <w:pPr>
              <w:snapToGrid w:val="0"/>
              <w:spacing w:line="260" w:lineRule="exact"/>
              <w:rPr>
                <w:szCs w:val="21"/>
                <w:lang w:eastAsia="zh-CN"/>
              </w:rPr>
            </w:pPr>
            <w:r>
              <w:rPr>
                <w:szCs w:val="21"/>
                <w:lang w:eastAsia="zh-CN"/>
              </w:rPr>
              <w:t>原材料及分包部件采购、检验</w:t>
            </w:r>
          </w:p>
        </w:tc>
        <w:tc>
          <w:tcPr>
            <w:tcW w:w="648" w:type="dxa"/>
            <w:vAlign w:val="center"/>
          </w:tcPr>
          <w:p w14:paraId="3739141A" w14:textId="77777777" w:rsidR="00DB77C6" w:rsidRDefault="00DB77C6" w:rsidP="00780072">
            <w:pPr>
              <w:snapToGrid w:val="0"/>
              <w:spacing w:line="260" w:lineRule="exact"/>
              <w:jc w:val="center"/>
              <w:rPr>
                <w:szCs w:val="21"/>
                <w:lang w:eastAsia="zh-CN"/>
              </w:rPr>
            </w:pPr>
          </w:p>
        </w:tc>
        <w:tc>
          <w:tcPr>
            <w:tcW w:w="756" w:type="dxa"/>
            <w:vAlign w:val="center"/>
          </w:tcPr>
          <w:p w14:paraId="23C4FE31" w14:textId="77777777" w:rsidR="00DB77C6" w:rsidRDefault="00DB77C6" w:rsidP="00780072">
            <w:pPr>
              <w:snapToGrid w:val="0"/>
              <w:spacing w:line="260" w:lineRule="exact"/>
              <w:jc w:val="center"/>
              <w:rPr>
                <w:szCs w:val="21"/>
                <w:lang w:eastAsia="zh-CN"/>
              </w:rPr>
            </w:pPr>
          </w:p>
        </w:tc>
        <w:tc>
          <w:tcPr>
            <w:tcW w:w="708" w:type="dxa"/>
            <w:vAlign w:val="center"/>
          </w:tcPr>
          <w:p w14:paraId="575861FC" w14:textId="77777777" w:rsidR="00DB77C6" w:rsidRDefault="00DB77C6" w:rsidP="00780072">
            <w:pPr>
              <w:snapToGrid w:val="0"/>
              <w:spacing w:line="260" w:lineRule="exact"/>
              <w:jc w:val="center"/>
              <w:rPr>
                <w:szCs w:val="21"/>
              </w:rPr>
            </w:pPr>
            <w:r>
              <w:rPr>
                <w:szCs w:val="21"/>
              </w:rPr>
              <w:t>√</w:t>
            </w:r>
          </w:p>
        </w:tc>
        <w:tc>
          <w:tcPr>
            <w:tcW w:w="1095" w:type="dxa"/>
            <w:vMerge/>
            <w:vAlign w:val="center"/>
          </w:tcPr>
          <w:p w14:paraId="74B3E59F" w14:textId="77777777" w:rsidR="00DB77C6" w:rsidRDefault="00DB77C6" w:rsidP="00780072">
            <w:pPr>
              <w:spacing w:line="440" w:lineRule="exact"/>
              <w:jc w:val="center"/>
              <w:rPr>
                <w:szCs w:val="21"/>
              </w:rPr>
            </w:pPr>
          </w:p>
        </w:tc>
      </w:tr>
      <w:tr w:rsidR="00DB77C6" w14:paraId="1C2BF85F" w14:textId="77777777" w:rsidTr="00780072">
        <w:trPr>
          <w:trHeight w:val="450"/>
        </w:trPr>
        <w:tc>
          <w:tcPr>
            <w:tcW w:w="739" w:type="dxa"/>
            <w:vAlign w:val="center"/>
          </w:tcPr>
          <w:p w14:paraId="3B652734" w14:textId="77777777" w:rsidR="00DB77C6" w:rsidRDefault="00DB77C6" w:rsidP="00780072">
            <w:pPr>
              <w:spacing w:line="440" w:lineRule="exact"/>
              <w:jc w:val="center"/>
              <w:rPr>
                <w:sz w:val="24"/>
              </w:rPr>
            </w:pPr>
            <w:r>
              <w:rPr>
                <w:rFonts w:hint="eastAsia"/>
                <w:sz w:val="24"/>
              </w:rPr>
              <w:t>3</w:t>
            </w:r>
          </w:p>
        </w:tc>
        <w:tc>
          <w:tcPr>
            <w:tcW w:w="1234" w:type="dxa"/>
            <w:vMerge/>
            <w:vAlign w:val="center"/>
          </w:tcPr>
          <w:p w14:paraId="329DD5F3" w14:textId="77777777" w:rsidR="00DB77C6" w:rsidRDefault="00DB77C6" w:rsidP="00780072">
            <w:pPr>
              <w:snapToGrid w:val="0"/>
              <w:spacing w:line="260" w:lineRule="exact"/>
              <w:rPr>
                <w:szCs w:val="21"/>
              </w:rPr>
            </w:pPr>
          </w:p>
        </w:tc>
        <w:tc>
          <w:tcPr>
            <w:tcW w:w="3947" w:type="dxa"/>
            <w:vAlign w:val="center"/>
          </w:tcPr>
          <w:p w14:paraId="6C259FDE" w14:textId="77777777" w:rsidR="00DB77C6" w:rsidRDefault="00DB77C6" w:rsidP="00780072">
            <w:pPr>
              <w:snapToGrid w:val="0"/>
              <w:spacing w:line="260" w:lineRule="exact"/>
              <w:rPr>
                <w:spacing w:val="-6"/>
                <w:szCs w:val="21"/>
                <w:lang w:eastAsia="zh-CN"/>
              </w:rPr>
            </w:pPr>
            <w:r>
              <w:rPr>
                <w:spacing w:val="-6"/>
                <w:szCs w:val="21"/>
                <w:lang w:eastAsia="zh-CN"/>
              </w:rPr>
              <w:t>下料、折弯、热处理、机加工、组对</w:t>
            </w:r>
          </w:p>
        </w:tc>
        <w:tc>
          <w:tcPr>
            <w:tcW w:w="648" w:type="dxa"/>
            <w:vAlign w:val="center"/>
          </w:tcPr>
          <w:p w14:paraId="7A730A9F" w14:textId="77777777" w:rsidR="00DB77C6" w:rsidRDefault="00DB77C6" w:rsidP="00780072">
            <w:pPr>
              <w:snapToGrid w:val="0"/>
              <w:spacing w:line="260" w:lineRule="exact"/>
              <w:jc w:val="center"/>
              <w:rPr>
                <w:szCs w:val="21"/>
                <w:lang w:eastAsia="zh-CN"/>
              </w:rPr>
            </w:pPr>
          </w:p>
        </w:tc>
        <w:tc>
          <w:tcPr>
            <w:tcW w:w="756" w:type="dxa"/>
            <w:vAlign w:val="center"/>
          </w:tcPr>
          <w:p w14:paraId="2A6B6315" w14:textId="77777777" w:rsidR="00DB77C6" w:rsidRDefault="00DB77C6" w:rsidP="00780072">
            <w:pPr>
              <w:snapToGrid w:val="0"/>
              <w:spacing w:line="260" w:lineRule="exact"/>
              <w:jc w:val="center"/>
              <w:rPr>
                <w:szCs w:val="21"/>
                <w:lang w:eastAsia="zh-CN"/>
              </w:rPr>
            </w:pPr>
          </w:p>
        </w:tc>
        <w:tc>
          <w:tcPr>
            <w:tcW w:w="708" w:type="dxa"/>
            <w:vAlign w:val="center"/>
          </w:tcPr>
          <w:p w14:paraId="74C4F711" w14:textId="77777777" w:rsidR="00DB77C6" w:rsidRDefault="00DB77C6" w:rsidP="00780072">
            <w:pPr>
              <w:snapToGrid w:val="0"/>
              <w:spacing w:line="260" w:lineRule="exact"/>
              <w:jc w:val="center"/>
              <w:rPr>
                <w:szCs w:val="21"/>
              </w:rPr>
            </w:pPr>
            <w:r>
              <w:rPr>
                <w:szCs w:val="21"/>
              </w:rPr>
              <w:t>√</w:t>
            </w:r>
          </w:p>
        </w:tc>
        <w:tc>
          <w:tcPr>
            <w:tcW w:w="1095" w:type="dxa"/>
            <w:vMerge/>
            <w:vAlign w:val="center"/>
          </w:tcPr>
          <w:p w14:paraId="43472A3B" w14:textId="77777777" w:rsidR="00DB77C6" w:rsidRDefault="00DB77C6" w:rsidP="00780072">
            <w:pPr>
              <w:spacing w:line="440" w:lineRule="exact"/>
              <w:jc w:val="center"/>
              <w:rPr>
                <w:szCs w:val="21"/>
              </w:rPr>
            </w:pPr>
          </w:p>
        </w:tc>
      </w:tr>
      <w:tr w:rsidR="00DB77C6" w14:paraId="40F4DDB3" w14:textId="77777777" w:rsidTr="00780072">
        <w:trPr>
          <w:trHeight w:val="450"/>
        </w:trPr>
        <w:tc>
          <w:tcPr>
            <w:tcW w:w="739" w:type="dxa"/>
            <w:vAlign w:val="center"/>
          </w:tcPr>
          <w:p w14:paraId="5DE40D4E" w14:textId="77777777" w:rsidR="00DB77C6" w:rsidRDefault="00DB77C6" w:rsidP="00780072">
            <w:pPr>
              <w:spacing w:line="440" w:lineRule="exact"/>
              <w:jc w:val="center"/>
              <w:rPr>
                <w:sz w:val="24"/>
              </w:rPr>
            </w:pPr>
            <w:r>
              <w:rPr>
                <w:rFonts w:hint="eastAsia"/>
                <w:sz w:val="24"/>
              </w:rPr>
              <w:t>4</w:t>
            </w:r>
          </w:p>
        </w:tc>
        <w:tc>
          <w:tcPr>
            <w:tcW w:w="1234" w:type="dxa"/>
            <w:vMerge/>
            <w:vAlign w:val="center"/>
          </w:tcPr>
          <w:p w14:paraId="10DF5D67" w14:textId="77777777" w:rsidR="00DB77C6" w:rsidRDefault="00DB77C6" w:rsidP="00780072">
            <w:pPr>
              <w:snapToGrid w:val="0"/>
              <w:spacing w:line="260" w:lineRule="exact"/>
              <w:rPr>
                <w:szCs w:val="21"/>
              </w:rPr>
            </w:pPr>
          </w:p>
        </w:tc>
        <w:tc>
          <w:tcPr>
            <w:tcW w:w="3947" w:type="dxa"/>
            <w:vAlign w:val="center"/>
          </w:tcPr>
          <w:p w14:paraId="640EF9C1" w14:textId="77777777" w:rsidR="00DB77C6" w:rsidRDefault="00DB77C6" w:rsidP="00780072">
            <w:pPr>
              <w:snapToGrid w:val="0"/>
              <w:spacing w:line="260" w:lineRule="exact"/>
              <w:rPr>
                <w:szCs w:val="21"/>
                <w:lang w:eastAsia="zh-CN"/>
              </w:rPr>
            </w:pPr>
            <w:r>
              <w:rPr>
                <w:szCs w:val="21"/>
                <w:lang w:eastAsia="zh-CN"/>
              </w:rPr>
              <w:t>零部件检验、焊接、组装</w:t>
            </w:r>
          </w:p>
        </w:tc>
        <w:tc>
          <w:tcPr>
            <w:tcW w:w="648" w:type="dxa"/>
            <w:vAlign w:val="center"/>
          </w:tcPr>
          <w:p w14:paraId="2D9049F0" w14:textId="77777777" w:rsidR="00DB77C6" w:rsidRDefault="00DB77C6" w:rsidP="00780072">
            <w:pPr>
              <w:snapToGrid w:val="0"/>
              <w:spacing w:line="260" w:lineRule="exact"/>
              <w:jc w:val="center"/>
              <w:rPr>
                <w:szCs w:val="21"/>
                <w:lang w:eastAsia="zh-CN"/>
              </w:rPr>
            </w:pPr>
          </w:p>
        </w:tc>
        <w:tc>
          <w:tcPr>
            <w:tcW w:w="756" w:type="dxa"/>
            <w:vAlign w:val="center"/>
          </w:tcPr>
          <w:p w14:paraId="13715A73" w14:textId="77777777" w:rsidR="00DB77C6" w:rsidRDefault="00DB77C6" w:rsidP="00780072">
            <w:pPr>
              <w:snapToGrid w:val="0"/>
              <w:spacing w:line="260" w:lineRule="exact"/>
              <w:jc w:val="center"/>
              <w:rPr>
                <w:szCs w:val="21"/>
                <w:lang w:eastAsia="zh-CN"/>
              </w:rPr>
            </w:pPr>
          </w:p>
        </w:tc>
        <w:tc>
          <w:tcPr>
            <w:tcW w:w="708" w:type="dxa"/>
            <w:vAlign w:val="center"/>
          </w:tcPr>
          <w:p w14:paraId="7EA7B495" w14:textId="77777777" w:rsidR="00DB77C6" w:rsidRDefault="00DB77C6" w:rsidP="00780072">
            <w:pPr>
              <w:snapToGrid w:val="0"/>
              <w:spacing w:line="260" w:lineRule="exact"/>
              <w:jc w:val="center"/>
              <w:rPr>
                <w:szCs w:val="21"/>
              </w:rPr>
            </w:pPr>
            <w:r>
              <w:rPr>
                <w:szCs w:val="21"/>
              </w:rPr>
              <w:t>√</w:t>
            </w:r>
          </w:p>
        </w:tc>
        <w:tc>
          <w:tcPr>
            <w:tcW w:w="1095" w:type="dxa"/>
            <w:vMerge/>
            <w:vAlign w:val="center"/>
          </w:tcPr>
          <w:p w14:paraId="02C7AAEC" w14:textId="77777777" w:rsidR="00DB77C6" w:rsidRDefault="00DB77C6" w:rsidP="00780072">
            <w:pPr>
              <w:spacing w:line="440" w:lineRule="exact"/>
              <w:jc w:val="center"/>
              <w:rPr>
                <w:szCs w:val="21"/>
              </w:rPr>
            </w:pPr>
          </w:p>
        </w:tc>
      </w:tr>
      <w:tr w:rsidR="00DB77C6" w14:paraId="3EAF4493" w14:textId="77777777" w:rsidTr="00780072">
        <w:trPr>
          <w:trHeight w:val="450"/>
        </w:trPr>
        <w:tc>
          <w:tcPr>
            <w:tcW w:w="739" w:type="dxa"/>
            <w:vAlign w:val="center"/>
          </w:tcPr>
          <w:p w14:paraId="0CE9FE30" w14:textId="77777777" w:rsidR="00DB77C6" w:rsidRDefault="00DB77C6" w:rsidP="00780072">
            <w:pPr>
              <w:spacing w:line="440" w:lineRule="exact"/>
              <w:jc w:val="center"/>
              <w:rPr>
                <w:sz w:val="24"/>
              </w:rPr>
            </w:pPr>
            <w:r>
              <w:rPr>
                <w:rFonts w:hint="eastAsia"/>
                <w:sz w:val="24"/>
              </w:rPr>
              <w:t>5</w:t>
            </w:r>
          </w:p>
        </w:tc>
        <w:tc>
          <w:tcPr>
            <w:tcW w:w="1234" w:type="dxa"/>
            <w:vMerge/>
            <w:vAlign w:val="center"/>
          </w:tcPr>
          <w:p w14:paraId="07C93FF9" w14:textId="77777777" w:rsidR="00DB77C6" w:rsidRDefault="00DB77C6" w:rsidP="00780072">
            <w:pPr>
              <w:snapToGrid w:val="0"/>
              <w:spacing w:line="260" w:lineRule="exact"/>
              <w:rPr>
                <w:szCs w:val="21"/>
              </w:rPr>
            </w:pPr>
          </w:p>
        </w:tc>
        <w:tc>
          <w:tcPr>
            <w:tcW w:w="3947" w:type="dxa"/>
            <w:vAlign w:val="center"/>
          </w:tcPr>
          <w:p w14:paraId="4EA7E057" w14:textId="77777777" w:rsidR="00DB77C6" w:rsidRDefault="00DB77C6" w:rsidP="00780072">
            <w:pPr>
              <w:rPr>
                <w:szCs w:val="21"/>
                <w:lang w:eastAsia="zh-CN"/>
              </w:rPr>
            </w:pPr>
            <w:r>
              <w:rPr>
                <w:szCs w:val="21"/>
                <w:lang w:eastAsia="zh-CN"/>
              </w:rPr>
              <w:t>性能调试，出厂前试验</w:t>
            </w:r>
          </w:p>
        </w:tc>
        <w:tc>
          <w:tcPr>
            <w:tcW w:w="648" w:type="dxa"/>
            <w:vAlign w:val="center"/>
          </w:tcPr>
          <w:p w14:paraId="19563BE1" w14:textId="77777777" w:rsidR="00DB77C6" w:rsidRDefault="00DB77C6" w:rsidP="00780072">
            <w:pPr>
              <w:snapToGrid w:val="0"/>
              <w:spacing w:line="260" w:lineRule="exact"/>
              <w:jc w:val="center"/>
              <w:rPr>
                <w:szCs w:val="21"/>
                <w:lang w:eastAsia="zh-CN"/>
              </w:rPr>
            </w:pPr>
          </w:p>
        </w:tc>
        <w:tc>
          <w:tcPr>
            <w:tcW w:w="756" w:type="dxa"/>
            <w:vAlign w:val="center"/>
          </w:tcPr>
          <w:p w14:paraId="1C43EB26" w14:textId="77777777" w:rsidR="00DB77C6" w:rsidRDefault="00DB77C6" w:rsidP="00780072">
            <w:pPr>
              <w:snapToGrid w:val="0"/>
              <w:spacing w:line="260" w:lineRule="exact"/>
              <w:jc w:val="center"/>
              <w:rPr>
                <w:szCs w:val="21"/>
              </w:rPr>
            </w:pPr>
            <w:r>
              <w:rPr>
                <w:szCs w:val="21"/>
              </w:rPr>
              <w:t>√</w:t>
            </w:r>
          </w:p>
        </w:tc>
        <w:tc>
          <w:tcPr>
            <w:tcW w:w="708" w:type="dxa"/>
            <w:vAlign w:val="center"/>
          </w:tcPr>
          <w:p w14:paraId="74A0E46C" w14:textId="77777777" w:rsidR="00DB77C6" w:rsidRDefault="00DB77C6" w:rsidP="00780072">
            <w:pPr>
              <w:snapToGrid w:val="0"/>
              <w:spacing w:line="260" w:lineRule="exact"/>
              <w:jc w:val="center"/>
              <w:rPr>
                <w:szCs w:val="21"/>
              </w:rPr>
            </w:pPr>
            <w:r>
              <w:rPr>
                <w:szCs w:val="21"/>
              </w:rPr>
              <w:t>√</w:t>
            </w:r>
          </w:p>
        </w:tc>
        <w:tc>
          <w:tcPr>
            <w:tcW w:w="1095" w:type="dxa"/>
            <w:vMerge/>
            <w:vAlign w:val="center"/>
          </w:tcPr>
          <w:p w14:paraId="5B67F859" w14:textId="77777777" w:rsidR="00DB77C6" w:rsidRDefault="00DB77C6" w:rsidP="00780072">
            <w:pPr>
              <w:spacing w:line="440" w:lineRule="exact"/>
              <w:jc w:val="center"/>
              <w:rPr>
                <w:szCs w:val="21"/>
              </w:rPr>
            </w:pPr>
          </w:p>
        </w:tc>
      </w:tr>
      <w:tr w:rsidR="00DB77C6" w14:paraId="7D5CD8AA" w14:textId="77777777" w:rsidTr="00780072">
        <w:trPr>
          <w:trHeight w:val="450"/>
        </w:trPr>
        <w:tc>
          <w:tcPr>
            <w:tcW w:w="9127" w:type="dxa"/>
            <w:gridSpan w:val="7"/>
            <w:vAlign w:val="center"/>
          </w:tcPr>
          <w:p w14:paraId="64E697DD" w14:textId="77777777" w:rsidR="00DB77C6" w:rsidRDefault="00DB77C6" w:rsidP="00780072">
            <w:pPr>
              <w:spacing w:line="440" w:lineRule="exact"/>
              <w:rPr>
                <w:szCs w:val="21"/>
                <w:lang w:eastAsia="zh-CN"/>
              </w:rPr>
            </w:pPr>
            <w:r>
              <w:rPr>
                <w:rFonts w:hint="eastAsia"/>
                <w:szCs w:val="21"/>
                <w:lang w:eastAsia="zh-CN"/>
              </w:rPr>
              <w:t>注：</w:t>
            </w:r>
            <w:r>
              <w:rPr>
                <w:szCs w:val="21"/>
                <w:lang w:eastAsia="zh-CN"/>
              </w:rPr>
              <w:t>H</w:t>
            </w:r>
            <w:r>
              <w:rPr>
                <w:rFonts w:hint="eastAsia"/>
                <w:szCs w:val="21"/>
                <w:lang w:eastAsia="zh-CN"/>
              </w:rPr>
              <w:t>—停工待检，</w:t>
            </w:r>
            <w:r>
              <w:rPr>
                <w:szCs w:val="21"/>
                <w:lang w:eastAsia="zh-CN"/>
              </w:rPr>
              <w:t>W</w:t>
            </w:r>
            <w:r>
              <w:rPr>
                <w:rFonts w:hint="eastAsia"/>
                <w:szCs w:val="21"/>
                <w:lang w:eastAsia="zh-CN"/>
              </w:rPr>
              <w:t>—现场见证，</w:t>
            </w:r>
            <w:r>
              <w:rPr>
                <w:szCs w:val="21"/>
                <w:lang w:eastAsia="zh-CN"/>
              </w:rPr>
              <w:t>R</w:t>
            </w:r>
            <w:r>
              <w:rPr>
                <w:rFonts w:hint="eastAsia"/>
                <w:szCs w:val="21"/>
                <w:lang w:eastAsia="zh-CN"/>
              </w:rPr>
              <w:t>—文件见证，数量—检验数量</w:t>
            </w:r>
          </w:p>
        </w:tc>
      </w:tr>
    </w:tbl>
    <w:p w14:paraId="6DF0FAB9" w14:textId="77777777" w:rsidR="00DB77C6" w:rsidRDefault="00DB77C6" w:rsidP="00DB77C6">
      <w:pPr>
        <w:spacing w:line="360" w:lineRule="auto"/>
        <w:rPr>
          <w:sz w:val="24"/>
          <w:lang w:eastAsia="zh-CN"/>
        </w:rPr>
      </w:pPr>
      <w:r>
        <w:rPr>
          <w:sz w:val="24"/>
          <w:lang w:eastAsia="zh-CN"/>
        </w:rPr>
        <w:t xml:space="preserve">3.4 </w:t>
      </w:r>
      <w:r>
        <w:rPr>
          <w:rFonts w:hint="eastAsia"/>
          <w:sz w:val="24"/>
          <w:lang w:eastAsia="zh-CN"/>
        </w:rPr>
        <w:t>对</w:t>
      </w:r>
      <w:r>
        <w:rPr>
          <w:rFonts w:cs="Arial" w:hint="eastAsia"/>
          <w:sz w:val="24"/>
          <w:lang w:eastAsia="zh-CN"/>
        </w:rPr>
        <w:t>投标方</w:t>
      </w:r>
      <w:r>
        <w:rPr>
          <w:rFonts w:hint="eastAsia"/>
          <w:sz w:val="24"/>
          <w:lang w:eastAsia="zh-CN"/>
        </w:rPr>
        <w:t>配合监造的要求</w:t>
      </w:r>
    </w:p>
    <w:p w14:paraId="50CF8CE8" w14:textId="77777777" w:rsidR="00DB77C6" w:rsidRDefault="00DB77C6" w:rsidP="00DB77C6">
      <w:pPr>
        <w:spacing w:line="360" w:lineRule="auto"/>
        <w:rPr>
          <w:spacing w:val="5"/>
          <w:sz w:val="24"/>
          <w:lang w:eastAsia="zh-CN"/>
        </w:rPr>
      </w:pPr>
      <w:r>
        <w:rPr>
          <w:sz w:val="24"/>
          <w:lang w:eastAsia="zh-CN"/>
        </w:rPr>
        <w:t xml:space="preserve">    </w:t>
      </w:r>
      <w:r>
        <w:rPr>
          <w:rFonts w:cs="Arial" w:hint="eastAsia"/>
          <w:sz w:val="24"/>
          <w:lang w:eastAsia="zh-CN"/>
        </w:rPr>
        <w:t>投标方</w:t>
      </w:r>
      <w:r>
        <w:rPr>
          <w:rFonts w:hint="eastAsia"/>
          <w:spacing w:val="5"/>
          <w:sz w:val="24"/>
          <w:lang w:eastAsia="zh-CN"/>
        </w:rPr>
        <w:t>为招标方提供以下方便：</w:t>
      </w:r>
    </w:p>
    <w:p w14:paraId="455D8A4E" w14:textId="77777777" w:rsidR="00DB77C6" w:rsidRDefault="00DB77C6" w:rsidP="00DB77C6">
      <w:pPr>
        <w:spacing w:line="360" w:lineRule="auto"/>
        <w:ind w:leftChars="150" w:left="913" w:hangingChars="238" w:hanging="583"/>
        <w:rPr>
          <w:spacing w:val="5"/>
          <w:sz w:val="24"/>
          <w:lang w:eastAsia="zh-CN"/>
        </w:rPr>
      </w:pPr>
      <w:r>
        <w:rPr>
          <w:rFonts w:hint="eastAsia"/>
          <w:spacing w:val="5"/>
          <w:sz w:val="24"/>
          <w:lang w:eastAsia="zh-CN"/>
        </w:rPr>
        <w:t>（1）提前</w:t>
      </w:r>
      <w:r>
        <w:rPr>
          <w:spacing w:val="5"/>
          <w:sz w:val="24"/>
          <w:lang w:eastAsia="zh-CN"/>
        </w:rPr>
        <w:t>10</w:t>
      </w:r>
      <w:r>
        <w:rPr>
          <w:rFonts w:hint="eastAsia"/>
          <w:spacing w:val="5"/>
          <w:sz w:val="24"/>
          <w:lang w:eastAsia="zh-CN"/>
        </w:rPr>
        <w:t>天将设备监造项目及检验时间通知招标方监造代表和买方，监造项目和方式由</w:t>
      </w:r>
      <w:r>
        <w:rPr>
          <w:rFonts w:cs="Arial" w:hint="eastAsia"/>
          <w:sz w:val="24"/>
          <w:lang w:eastAsia="zh-CN"/>
        </w:rPr>
        <w:t>投标方</w:t>
      </w:r>
      <w:r>
        <w:rPr>
          <w:rFonts w:hint="eastAsia"/>
          <w:spacing w:val="5"/>
          <w:sz w:val="24"/>
          <w:lang w:eastAsia="zh-CN"/>
        </w:rPr>
        <w:t>、买方监造代表、买方三方协商确定；</w:t>
      </w:r>
    </w:p>
    <w:p w14:paraId="308FAD00" w14:textId="77777777" w:rsidR="00DB77C6" w:rsidRDefault="00DB77C6" w:rsidP="00DB77C6">
      <w:pPr>
        <w:spacing w:line="360" w:lineRule="auto"/>
        <w:ind w:leftChars="150" w:left="913" w:hangingChars="238" w:hanging="583"/>
        <w:rPr>
          <w:spacing w:val="5"/>
          <w:sz w:val="24"/>
          <w:lang w:eastAsia="zh-CN"/>
        </w:rPr>
      </w:pPr>
      <w:r>
        <w:rPr>
          <w:rFonts w:hint="eastAsia"/>
          <w:spacing w:val="5"/>
          <w:sz w:val="24"/>
          <w:lang w:eastAsia="zh-CN"/>
        </w:rPr>
        <w:t>（2）买方监造代表和买方有权通过</w:t>
      </w:r>
      <w:r>
        <w:rPr>
          <w:rFonts w:cs="Arial" w:hint="eastAsia"/>
          <w:sz w:val="24"/>
          <w:lang w:eastAsia="zh-CN"/>
        </w:rPr>
        <w:t>投标方</w:t>
      </w:r>
      <w:r>
        <w:rPr>
          <w:rFonts w:hint="eastAsia"/>
          <w:spacing w:val="5"/>
          <w:sz w:val="24"/>
          <w:lang w:eastAsia="zh-CN"/>
        </w:rPr>
        <w:t>有关部门查（借）阅合同与本合同设备有关的标准、图纸、资料、工艺及检验记录（包括之间检验记录），如招标方认为有必要复印，</w:t>
      </w:r>
      <w:r>
        <w:rPr>
          <w:rFonts w:hint="eastAsia"/>
          <w:sz w:val="24"/>
          <w:lang w:eastAsia="zh-CN"/>
        </w:rPr>
        <w:t>投标方</w:t>
      </w:r>
      <w:r>
        <w:rPr>
          <w:rFonts w:hint="eastAsia"/>
          <w:spacing w:val="5"/>
          <w:sz w:val="24"/>
          <w:lang w:eastAsia="zh-CN"/>
        </w:rPr>
        <w:t>应提供方便。</w:t>
      </w:r>
    </w:p>
    <w:p w14:paraId="12ECAA9A" w14:textId="77777777" w:rsidR="00DB77C6" w:rsidRDefault="00DB77C6" w:rsidP="00DB77C6">
      <w:pPr>
        <w:spacing w:line="360" w:lineRule="auto"/>
        <w:ind w:leftChars="150" w:left="913" w:hangingChars="238" w:hanging="583"/>
        <w:rPr>
          <w:spacing w:val="5"/>
          <w:sz w:val="24"/>
          <w:lang w:eastAsia="zh-CN"/>
        </w:rPr>
      </w:pPr>
      <w:r>
        <w:rPr>
          <w:rFonts w:hint="eastAsia"/>
          <w:spacing w:val="5"/>
          <w:sz w:val="24"/>
          <w:lang w:eastAsia="zh-CN"/>
        </w:rPr>
        <w:t>（3）买方人员在监造过程中如发现设备和材料缺陷或不符合规定的标准要求时，买方有权提出意见，</w:t>
      </w:r>
      <w:r>
        <w:rPr>
          <w:rFonts w:cs="Arial" w:hint="eastAsia"/>
          <w:sz w:val="24"/>
          <w:lang w:eastAsia="zh-CN"/>
        </w:rPr>
        <w:t>投标方</w:t>
      </w:r>
      <w:r>
        <w:rPr>
          <w:rFonts w:hint="eastAsia"/>
          <w:spacing w:val="5"/>
          <w:sz w:val="24"/>
          <w:lang w:eastAsia="zh-CN"/>
        </w:rPr>
        <w:t>应采取相应改进措施，以保证设备质量。无论买方是否要求和知道，</w:t>
      </w:r>
      <w:r>
        <w:rPr>
          <w:rFonts w:cs="Arial" w:hint="eastAsia"/>
          <w:sz w:val="24"/>
          <w:lang w:eastAsia="zh-CN"/>
        </w:rPr>
        <w:t>投标方</w:t>
      </w:r>
      <w:r>
        <w:rPr>
          <w:rFonts w:hint="eastAsia"/>
          <w:spacing w:val="5"/>
          <w:sz w:val="24"/>
          <w:lang w:eastAsia="zh-CN"/>
        </w:rPr>
        <w:t>均应主动及时向买方提供合同设备制造过程中出现的较大的质量缺陷和问题，不得隐瞒。在买方不知道的情况下</w:t>
      </w:r>
      <w:r>
        <w:rPr>
          <w:rFonts w:cs="Arial" w:hint="eastAsia"/>
          <w:sz w:val="24"/>
          <w:lang w:eastAsia="zh-CN"/>
        </w:rPr>
        <w:t>投标方</w:t>
      </w:r>
      <w:r>
        <w:rPr>
          <w:rFonts w:hint="eastAsia"/>
          <w:spacing w:val="5"/>
          <w:sz w:val="24"/>
          <w:lang w:eastAsia="zh-CN"/>
        </w:rPr>
        <w:t>不得擅自处理。</w:t>
      </w:r>
    </w:p>
    <w:p w14:paraId="1C598201" w14:textId="77777777" w:rsidR="00DB77C6" w:rsidRDefault="00DB77C6" w:rsidP="00DB77C6">
      <w:pPr>
        <w:pStyle w:val="2"/>
        <w:rPr>
          <w:rFonts w:cs="Arial"/>
          <w:szCs w:val="28"/>
          <w:lang w:eastAsia="zh-CN"/>
        </w:rPr>
      </w:pPr>
      <w:bookmarkStart w:id="142" w:name="_Toc356119667"/>
      <w:r>
        <w:rPr>
          <w:rFonts w:cs="Arial"/>
          <w:szCs w:val="28"/>
          <w:lang w:eastAsia="zh-CN"/>
        </w:rPr>
        <w:t xml:space="preserve">4. </w:t>
      </w:r>
      <w:r>
        <w:rPr>
          <w:rFonts w:cs="Arial" w:hint="eastAsia"/>
          <w:szCs w:val="28"/>
          <w:lang w:eastAsia="zh-CN"/>
        </w:rPr>
        <w:t>性能验收试验</w:t>
      </w:r>
      <w:bookmarkEnd w:id="142"/>
    </w:p>
    <w:p w14:paraId="30DD32B6" w14:textId="77777777" w:rsidR="00DB77C6" w:rsidRDefault="00DB77C6" w:rsidP="00DB77C6">
      <w:pPr>
        <w:spacing w:line="360" w:lineRule="auto"/>
        <w:rPr>
          <w:sz w:val="24"/>
          <w:lang w:eastAsia="zh-CN"/>
        </w:rPr>
      </w:pPr>
      <w:r>
        <w:rPr>
          <w:sz w:val="24"/>
          <w:lang w:eastAsia="zh-CN"/>
        </w:rPr>
        <w:t xml:space="preserve">4.1 </w:t>
      </w:r>
      <w:r>
        <w:rPr>
          <w:rFonts w:hint="eastAsia"/>
          <w:sz w:val="24"/>
          <w:lang w:eastAsia="zh-CN"/>
        </w:rPr>
        <w:t>性能验收试验的目的为了检验合同设备的所有性能是否符合附件</w:t>
      </w:r>
      <w:r>
        <w:rPr>
          <w:sz w:val="24"/>
          <w:lang w:eastAsia="zh-CN"/>
        </w:rPr>
        <w:t>1</w:t>
      </w:r>
      <w:r>
        <w:rPr>
          <w:rFonts w:hint="eastAsia"/>
          <w:sz w:val="24"/>
          <w:lang w:eastAsia="zh-CN"/>
        </w:rPr>
        <w:t>要求。</w:t>
      </w:r>
    </w:p>
    <w:p w14:paraId="30EF3B7F" w14:textId="77777777" w:rsidR="00DB77C6" w:rsidRDefault="00DB77C6" w:rsidP="00DB77C6">
      <w:pPr>
        <w:spacing w:line="360" w:lineRule="auto"/>
        <w:rPr>
          <w:sz w:val="24"/>
          <w:lang w:eastAsia="zh-CN"/>
        </w:rPr>
      </w:pPr>
      <w:r>
        <w:rPr>
          <w:sz w:val="24"/>
          <w:lang w:eastAsia="zh-CN"/>
        </w:rPr>
        <w:t xml:space="preserve">4.2 </w:t>
      </w:r>
      <w:r>
        <w:rPr>
          <w:rFonts w:hint="eastAsia"/>
          <w:sz w:val="24"/>
          <w:lang w:eastAsia="zh-CN"/>
        </w:rPr>
        <w:t>性能验收试验的地点为需方现场。</w:t>
      </w:r>
    </w:p>
    <w:p w14:paraId="64CA46A2" w14:textId="77777777" w:rsidR="00DB77C6" w:rsidRDefault="00DB77C6" w:rsidP="00DB77C6">
      <w:pPr>
        <w:spacing w:line="360" w:lineRule="auto"/>
        <w:rPr>
          <w:sz w:val="24"/>
          <w:lang w:eastAsia="zh-CN"/>
        </w:rPr>
      </w:pPr>
      <w:r>
        <w:rPr>
          <w:sz w:val="24"/>
          <w:lang w:eastAsia="zh-CN"/>
        </w:rPr>
        <w:t xml:space="preserve">4.3 </w:t>
      </w:r>
      <w:r>
        <w:rPr>
          <w:rFonts w:hint="eastAsia"/>
          <w:sz w:val="24"/>
          <w:lang w:eastAsia="zh-CN"/>
        </w:rPr>
        <w:t>性能试验的时间：设备性能验收试验一般在</w:t>
      </w:r>
      <w:r>
        <w:rPr>
          <w:sz w:val="24"/>
          <w:lang w:eastAsia="zh-CN"/>
        </w:rPr>
        <w:t>168</w:t>
      </w:r>
      <w:r>
        <w:rPr>
          <w:rFonts w:hint="eastAsia"/>
          <w:sz w:val="24"/>
          <w:lang w:eastAsia="zh-CN"/>
        </w:rPr>
        <w:t>小时试运之后半年内进行，具体试验时间由需方、供方协商确定。</w:t>
      </w:r>
    </w:p>
    <w:p w14:paraId="3F04AA57" w14:textId="77777777" w:rsidR="00DB77C6" w:rsidRDefault="00DB77C6" w:rsidP="00DB77C6">
      <w:pPr>
        <w:tabs>
          <w:tab w:val="left" w:pos="425"/>
        </w:tabs>
        <w:adjustRightInd w:val="0"/>
        <w:spacing w:line="360" w:lineRule="auto"/>
        <w:textAlignment w:val="baseline"/>
        <w:rPr>
          <w:sz w:val="24"/>
          <w:lang w:eastAsia="zh-CN"/>
        </w:rPr>
      </w:pPr>
      <w:r>
        <w:rPr>
          <w:rFonts w:hint="eastAsia"/>
          <w:sz w:val="24"/>
          <w:lang w:eastAsia="zh-CN"/>
        </w:rPr>
        <w:t>4.4 性能验收试验由需方主持，供方参加。试验大纲由需方提供，与供方讨论后确定。试</w:t>
      </w:r>
      <w:r>
        <w:rPr>
          <w:rFonts w:hint="eastAsia"/>
          <w:sz w:val="24"/>
          <w:lang w:eastAsia="zh-CN"/>
        </w:rPr>
        <w:lastRenderedPageBreak/>
        <w:t>验在现场进行，供方要按本附件</w:t>
      </w:r>
      <w:r>
        <w:rPr>
          <w:sz w:val="24"/>
          <w:lang w:eastAsia="zh-CN"/>
        </w:rPr>
        <w:t>4.7</w:t>
      </w:r>
      <w:r>
        <w:rPr>
          <w:rFonts w:hint="eastAsia"/>
          <w:sz w:val="24"/>
          <w:lang w:eastAsia="zh-CN"/>
        </w:rPr>
        <w:t>条款要求进行配合。</w:t>
      </w:r>
    </w:p>
    <w:p w14:paraId="31079E41" w14:textId="77777777" w:rsidR="00DB77C6" w:rsidRDefault="00DB77C6" w:rsidP="00DB77C6">
      <w:pPr>
        <w:pStyle w:val="TOC1"/>
        <w:spacing w:before="0" w:after="0"/>
        <w:rPr>
          <w:rFonts w:ascii="宋体" w:hAnsi="宋体"/>
          <w:b w:val="0"/>
          <w:szCs w:val="24"/>
        </w:rPr>
      </w:pPr>
      <w:r>
        <w:rPr>
          <w:rFonts w:ascii="宋体" w:hAnsi="宋体"/>
          <w:b w:val="0"/>
          <w:szCs w:val="24"/>
        </w:rPr>
        <w:t>4.5</w:t>
      </w:r>
      <w:r>
        <w:rPr>
          <w:rFonts w:ascii="宋体" w:hAnsi="宋体" w:hint="eastAsia"/>
          <w:b w:val="0"/>
          <w:szCs w:val="24"/>
        </w:rPr>
        <w:t xml:space="preserve"> 性能试验内容包括但不限此：</w:t>
      </w:r>
    </w:p>
    <w:p w14:paraId="0C4EE481" w14:textId="77777777" w:rsidR="00DB77C6" w:rsidRDefault="00DB77C6" w:rsidP="00DB77C6">
      <w:pPr>
        <w:tabs>
          <w:tab w:val="left" w:pos="900"/>
        </w:tabs>
        <w:spacing w:line="360" w:lineRule="auto"/>
        <w:rPr>
          <w:sz w:val="24"/>
          <w:lang w:eastAsia="zh-CN"/>
        </w:rPr>
      </w:pPr>
      <w:r>
        <w:rPr>
          <w:rFonts w:hint="eastAsia"/>
          <w:sz w:val="24"/>
          <w:lang w:eastAsia="zh-CN"/>
        </w:rPr>
        <w:t>4.5.1 所有风门的操作条件与设计条件要符合本招标书的要求。</w:t>
      </w:r>
    </w:p>
    <w:p w14:paraId="49A0E7E1" w14:textId="77777777" w:rsidR="00DB77C6" w:rsidRDefault="00DB77C6" w:rsidP="00DB77C6">
      <w:pPr>
        <w:tabs>
          <w:tab w:val="left" w:pos="900"/>
        </w:tabs>
        <w:spacing w:line="360" w:lineRule="auto"/>
        <w:rPr>
          <w:sz w:val="24"/>
          <w:lang w:eastAsia="zh-CN"/>
        </w:rPr>
      </w:pPr>
      <w:r>
        <w:rPr>
          <w:rFonts w:hint="eastAsia"/>
          <w:sz w:val="24"/>
          <w:lang w:eastAsia="zh-CN"/>
        </w:rPr>
        <w:t xml:space="preserve">4.5.2 </w:t>
      </w:r>
      <w:r>
        <w:rPr>
          <w:rFonts w:cs="Arial" w:hint="eastAsia"/>
          <w:sz w:val="24"/>
          <w:lang w:eastAsia="zh-CN"/>
        </w:rPr>
        <w:t>投标方</w:t>
      </w:r>
      <w:r>
        <w:rPr>
          <w:rFonts w:hint="eastAsia"/>
          <w:sz w:val="24"/>
          <w:lang w:eastAsia="zh-CN"/>
        </w:rPr>
        <w:t>应保证风门及附件符合本招标书技术性能的要求。</w:t>
      </w:r>
    </w:p>
    <w:p w14:paraId="3CEC735D" w14:textId="77777777" w:rsidR="00DB77C6" w:rsidRDefault="00DB77C6" w:rsidP="00DB77C6">
      <w:pPr>
        <w:tabs>
          <w:tab w:val="left" w:pos="900"/>
        </w:tabs>
        <w:spacing w:line="360" w:lineRule="auto"/>
        <w:rPr>
          <w:sz w:val="24"/>
          <w:lang w:eastAsia="zh-CN"/>
        </w:rPr>
      </w:pPr>
      <w:r>
        <w:rPr>
          <w:rFonts w:hint="eastAsia"/>
          <w:sz w:val="24"/>
          <w:lang w:eastAsia="zh-CN"/>
        </w:rPr>
        <w:t>4.5.3 风门类型的选择要符合本规范书的要求，其设计与结构要做到在各种操作条件下都能顺畅地开关，而不受约束。</w:t>
      </w:r>
    </w:p>
    <w:p w14:paraId="56127B58" w14:textId="77777777" w:rsidR="00DB77C6" w:rsidRDefault="00DB77C6" w:rsidP="00DB77C6">
      <w:pPr>
        <w:tabs>
          <w:tab w:val="left" w:pos="900"/>
        </w:tabs>
        <w:spacing w:line="360" w:lineRule="auto"/>
        <w:rPr>
          <w:sz w:val="24"/>
          <w:lang w:eastAsia="zh-CN"/>
        </w:rPr>
      </w:pPr>
      <w:r>
        <w:rPr>
          <w:rFonts w:hint="eastAsia"/>
          <w:sz w:val="24"/>
          <w:lang w:eastAsia="zh-CN"/>
        </w:rPr>
        <w:t>4.5.4 所有风门应考虑防腐措施，</w:t>
      </w:r>
      <w:r>
        <w:rPr>
          <w:rFonts w:cs="Arial" w:hint="eastAsia"/>
          <w:sz w:val="24"/>
          <w:lang w:eastAsia="zh-CN"/>
        </w:rPr>
        <w:t>投标方</w:t>
      </w:r>
      <w:r>
        <w:rPr>
          <w:rFonts w:hint="eastAsia"/>
          <w:sz w:val="24"/>
          <w:lang w:eastAsia="zh-CN"/>
        </w:rPr>
        <w:t>应保证锅炉在低负荷运行时风门不受酸气腐蚀。</w:t>
      </w:r>
    </w:p>
    <w:p w14:paraId="1E12C087" w14:textId="77777777" w:rsidR="00DB77C6" w:rsidRDefault="00DB77C6" w:rsidP="00DB77C6">
      <w:pPr>
        <w:tabs>
          <w:tab w:val="left" w:pos="900"/>
        </w:tabs>
        <w:spacing w:line="360" w:lineRule="auto"/>
        <w:rPr>
          <w:sz w:val="24"/>
          <w:lang w:eastAsia="zh-CN"/>
        </w:rPr>
      </w:pPr>
      <w:r>
        <w:rPr>
          <w:rFonts w:hint="eastAsia"/>
          <w:sz w:val="24"/>
          <w:lang w:eastAsia="zh-CN"/>
        </w:rPr>
        <w:t>4.5.5 热一次风总门其设计温度为350℃，并且设计时应考虑到在</w:t>
      </w:r>
      <w:r>
        <w:rPr>
          <w:sz w:val="24"/>
          <w:lang w:eastAsia="zh-CN"/>
        </w:rPr>
        <w:t>6</w:t>
      </w:r>
      <w:r>
        <w:rPr>
          <w:rFonts w:hint="eastAsia"/>
          <w:sz w:val="24"/>
          <w:lang w:eastAsia="zh-CN"/>
        </w:rPr>
        <w:t>小时内承受两次各延续一小时的温度偏离到370℃。</w:t>
      </w:r>
    </w:p>
    <w:p w14:paraId="5070C18D" w14:textId="77777777" w:rsidR="00DB77C6" w:rsidRDefault="00DB77C6" w:rsidP="00DB77C6">
      <w:pPr>
        <w:tabs>
          <w:tab w:val="left" w:pos="900"/>
        </w:tabs>
        <w:spacing w:line="360" w:lineRule="auto"/>
        <w:rPr>
          <w:sz w:val="24"/>
          <w:lang w:eastAsia="zh-CN"/>
        </w:rPr>
      </w:pPr>
      <w:r>
        <w:rPr>
          <w:rFonts w:hint="eastAsia"/>
          <w:sz w:val="24"/>
          <w:lang w:eastAsia="zh-CN"/>
        </w:rPr>
        <w:t>4.5.6 风门泄漏要求</w:t>
      </w:r>
    </w:p>
    <w:p w14:paraId="10BE1525"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所有百叶型风门，压差最大时，泄漏不大于1</w:t>
      </w:r>
      <w:r>
        <w:rPr>
          <w:sz w:val="24"/>
          <w:lang w:eastAsia="zh-CN"/>
        </w:rPr>
        <w:t>%</w:t>
      </w:r>
      <w:r>
        <w:rPr>
          <w:rFonts w:hint="eastAsia"/>
          <w:sz w:val="24"/>
          <w:lang w:eastAsia="zh-CN"/>
        </w:rPr>
        <w:t>。</w:t>
      </w:r>
    </w:p>
    <w:p w14:paraId="673DD487" w14:textId="77777777" w:rsidR="00DB77C6" w:rsidRDefault="00DB77C6" w:rsidP="00DB77C6">
      <w:pPr>
        <w:tabs>
          <w:tab w:val="left" w:pos="900"/>
        </w:tabs>
        <w:spacing w:line="360" w:lineRule="auto"/>
        <w:rPr>
          <w:sz w:val="24"/>
          <w:lang w:eastAsia="zh-CN"/>
        </w:rPr>
      </w:pPr>
      <w:r>
        <w:rPr>
          <w:rFonts w:hint="eastAsia"/>
          <w:sz w:val="24"/>
          <w:lang w:eastAsia="zh-CN"/>
        </w:rPr>
        <w:t>4.5.7 服务年限要求</w:t>
      </w:r>
    </w:p>
    <w:p w14:paraId="4A0F1FB3"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风门及附件设计制造寿命在运行条件下不小于10年。</w:t>
      </w:r>
      <w:r>
        <w:rPr>
          <w:sz w:val="24"/>
          <w:lang w:eastAsia="zh-CN"/>
        </w:rPr>
        <w:t xml:space="preserve"> </w:t>
      </w:r>
    </w:p>
    <w:p w14:paraId="413FFC01" w14:textId="77777777" w:rsidR="00DB77C6" w:rsidRDefault="00DB77C6" w:rsidP="00DB77C6">
      <w:pPr>
        <w:tabs>
          <w:tab w:val="left" w:pos="900"/>
        </w:tabs>
        <w:spacing w:line="360" w:lineRule="auto"/>
        <w:rPr>
          <w:sz w:val="24"/>
          <w:lang w:eastAsia="zh-CN"/>
        </w:rPr>
      </w:pPr>
      <w:r>
        <w:rPr>
          <w:rFonts w:hint="eastAsia"/>
          <w:sz w:val="24"/>
          <w:lang w:eastAsia="zh-CN"/>
        </w:rPr>
        <w:t>4.5.8 噪声要求</w:t>
      </w:r>
    </w:p>
    <w:p w14:paraId="4EB3945E"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风门噪声应符合现行《工业企业噪声卫生标准》、《工业企业噪声控制设计技术规范书》及有关标准、技术规范书的规定，离风门</w:t>
      </w:r>
      <w:r>
        <w:rPr>
          <w:sz w:val="24"/>
          <w:lang w:eastAsia="zh-CN"/>
        </w:rPr>
        <w:t>1</w:t>
      </w:r>
      <w:r>
        <w:rPr>
          <w:rFonts w:hint="eastAsia"/>
          <w:sz w:val="24"/>
          <w:lang w:eastAsia="zh-CN"/>
        </w:rPr>
        <w:t>米处的噪声不得大于85</w:t>
      </w:r>
      <w:r>
        <w:rPr>
          <w:sz w:val="24"/>
          <w:lang w:eastAsia="zh-CN"/>
        </w:rPr>
        <w:t>dB(A)</w:t>
      </w:r>
      <w:r>
        <w:rPr>
          <w:rFonts w:hint="eastAsia"/>
          <w:sz w:val="24"/>
          <w:lang w:eastAsia="zh-CN"/>
        </w:rPr>
        <w:t>。如果风门的噪声大于保证值，投标方必须采取适当措施将噪声降至保证值以下，并承担所有费用。</w:t>
      </w:r>
    </w:p>
    <w:p w14:paraId="5A4FCA77" w14:textId="77777777" w:rsidR="00DB77C6" w:rsidRDefault="00DB77C6" w:rsidP="00DB77C6">
      <w:pPr>
        <w:tabs>
          <w:tab w:val="left" w:pos="900"/>
        </w:tabs>
        <w:spacing w:line="360" w:lineRule="auto"/>
        <w:rPr>
          <w:sz w:val="24"/>
          <w:lang w:eastAsia="zh-CN"/>
        </w:rPr>
      </w:pPr>
      <w:r>
        <w:rPr>
          <w:rFonts w:hint="eastAsia"/>
          <w:sz w:val="24"/>
          <w:lang w:eastAsia="zh-CN"/>
        </w:rPr>
        <w:t>4.5.9 压降要求</w:t>
      </w:r>
    </w:p>
    <w:p w14:paraId="42171BC9" w14:textId="77777777" w:rsidR="00DB77C6" w:rsidRDefault="00DB77C6" w:rsidP="00DB77C6">
      <w:pPr>
        <w:tabs>
          <w:tab w:val="left" w:pos="900"/>
        </w:tabs>
        <w:spacing w:line="360" w:lineRule="auto"/>
        <w:ind w:firstLineChars="200" w:firstLine="480"/>
        <w:rPr>
          <w:sz w:val="24"/>
          <w:lang w:eastAsia="zh-CN"/>
        </w:rPr>
      </w:pPr>
      <w:r>
        <w:rPr>
          <w:rFonts w:hint="eastAsia"/>
          <w:sz w:val="24"/>
          <w:lang w:eastAsia="zh-CN"/>
        </w:rPr>
        <w:t>风门应保证在指定的工作条件下，完全开启运行时，压力损失不大于3</w:t>
      </w:r>
      <w:r>
        <w:rPr>
          <w:sz w:val="24"/>
          <w:lang w:eastAsia="zh-CN"/>
        </w:rPr>
        <w:t>0Pa</w:t>
      </w:r>
      <w:r>
        <w:rPr>
          <w:rFonts w:hint="eastAsia"/>
          <w:sz w:val="24"/>
          <w:lang w:eastAsia="zh-CN"/>
        </w:rPr>
        <w:t>。</w:t>
      </w:r>
    </w:p>
    <w:p w14:paraId="0B91BEB9" w14:textId="77777777" w:rsidR="00DB77C6" w:rsidRDefault="00DB77C6" w:rsidP="00DB77C6">
      <w:pPr>
        <w:tabs>
          <w:tab w:val="left" w:pos="900"/>
        </w:tabs>
        <w:spacing w:line="360" w:lineRule="auto"/>
        <w:rPr>
          <w:sz w:val="24"/>
          <w:lang w:eastAsia="zh-CN"/>
        </w:rPr>
      </w:pPr>
      <w:r>
        <w:rPr>
          <w:rFonts w:hint="eastAsia"/>
          <w:sz w:val="24"/>
          <w:lang w:eastAsia="zh-CN"/>
        </w:rPr>
        <w:t>4.5.10 所有室外安装的风门，它们的预期工作环境温度范围如通用规范书中所列气象条件，投标方提供的风门应保证在当地气象条件下长期安全、稳定运行。</w:t>
      </w:r>
    </w:p>
    <w:p w14:paraId="714E645E" w14:textId="77777777" w:rsidR="00DB77C6" w:rsidRDefault="00DB77C6" w:rsidP="00DB77C6">
      <w:pPr>
        <w:tabs>
          <w:tab w:val="left" w:pos="900"/>
        </w:tabs>
        <w:spacing w:line="360" w:lineRule="auto"/>
        <w:rPr>
          <w:sz w:val="24"/>
          <w:lang w:eastAsia="zh-CN"/>
        </w:rPr>
      </w:pPr>
      <w:r>
        <w:rPr>
          <w:rFonts w:hint="eastAsia"/>
          <w:sz w:val="24"/>
          <w:lang w:eastAsia="zh-CN"/>
        </w:rPr>
        <w:t>4.5.11 风门从第一次启动运行开始，在质保期内，因制造质量问题而发生损坏，或不能进行正常工作时，</w:t>
      </w:r>
      <w:r>
        <w:rPr>
          <w:rFonts w:cs="Arial" w:hint="eastAsia"/>
          <w:sz w:val="24"/>
          <w:lang w:eastAsia="zh-CN"/>
        </w:rPr>
        <w:t>投标方</w:t>
      </w:r>
      <w:r>
        <w:rPr>
          <w:rFonts w:hint="eastAsia"/>
          <w:sz w:val="24"/>
          <w:lang w:eastAsia="zh-CN"/>
        </w:rPr>
        <w:t>免费为买方修理或更换零部件。</w:t>
      </w:r>
    </w:p>
    <w:p w14:paraId="676D6DF2" w14:textId="77777777" w:rsidR="00DB77C6" w:rsidRDefault="00DB77C6" w:rsidP="00DB77C6">
      <w:pPr>
        <w:pStyle w:val="aff3"/>
        <w:tabs>
          <w:tab w:val="left" w:pos="567"/>
        </w:tabs>
        <w:adjustRightInd w:val="0"/>
        <w:spacing w:line="360" w:lineRule="auto"/>
        <w:rPr>
          <w:rFonts w:ascii="宋体" w:hAnsi="宋体"/>
          <w:sz w:val="24"/>
          <w:szCs w:val="24"/>
        </w:rPr>
      </w:pPr>
      <w:r>
        <w:rPr>
          <w:rFonts w:ascii="宋体" w:hAnsi="宋体" w:hint="eastAsia"/>
          <w:sz w:val="24"/>
          <w:szCs w:val="24"/>
        </w:rPr>
        <w:t>4.6 性能验收试验由买方主持，</w:t>
      </w:r>
      <w:r>
        <w:rPr>
          <w:rFonts w:ascii="宋体" w:hAnsi="宋体" w:cs="Arial" w:hint="eastAsia"/>
          <w:sz w:val="24"/>
        </w:rPr>
        <w:t>投标方</w:t>
      </w:r>
      <w:r>
        <w:rPr>
          <w:rFonts w:ascii="宋体" w:hAnsi="宋体" w:hint="eastAsia"/>
          <w:sz w:val="24"/>
          <w:szCs w:val="24"/>
        </w:rPr>
        <w:t>参加。试验大纲由招标方提供，与</w:t>
      </w:r>
      <w:r>
        <w:rPr>
          <w:rFonts w:ascii="宋体" w:hAnsi="宋体" w:cs="Arial" w:hint="eastAsia"/>
          <w:sz w:val="24"/>
        </w:rPr>
        <w:t>投标方</w:t>
      </w:r>
      <w:r>
        <w:rPr>
          <w:rFonts w:ascii="宋体" w:hAnsi="宋体" w:hint="eastAsia"/>
          <w:sz w:val="24"/>
          <w:szCs w:val="24"/>
        </w:rPr>
        <w:t>讨论后确定。</w:t>
      </w:r>
    </w:p>
    <w:p w14:paraId="6C1FCA3B" w14:textId="77777777" w:rsidR="00DB77C6" w:rsidRDefault="00DB77C6" w:rsidP="00DB77C6">
      <w:pPr>
        <w:snapToGrid w:val="0"/>
        <w:spacing w:line="360" w:lineRule="auto"/>
        <w:rPr>
          <w:sz w:val="24"/>
          <w:lang w:eastAsia="zh-CN"/>
        </w:rPr>
      </w:pPr>
      <w:r>
        <w:rPr>
          <w:rFonts w:hint="eastAsia"/>
          <w:sz w:val="24"/>
          <w:lang w:eastAsia="zh-CN"/>
        </w:rPr>
        <w:t>4.7 性能验收试验结果的确认。</w:t>
      </w:r>
    </w:p>
    <w:p w14:paraId="1A9E3A2A" w14:textId="77777777" w:rsidR="00DB77C6" w:rsidRDefault="00DB77C6" w:rsidP="00DB77C6">
      <w:pPr>
        <w:snapToGrid w:val="0"/>
        <w:spacing w:line="360" w:lineRule="auto"/>
        <w:ind w:firstLineChars="200" w:firstLine="480"/>
        <w:rPr>
          <w:sz w:val="24"/>
          <w:lang w:eastAsia="zh-CN"/>
        </w:rPr>
      </w:pPr>
      <w:r>
        <w:rPr>
          <w:rFonts w:hint="eastAsia"/>
          <w:sz w:val="24"/>
          <w:lang w:eastAsia="zh-CN"/>
        </w:rPr>
        <w:t>性能验收试验报告由测试单位编写，报告结论买卖双方均应承认。如双方对试验的结果有不一致意见，双方协商解决；如仍不能达成一致，则提交双方上级部门协商。</w:t>
      </w:r>
    </w:p>
    <w:p w14:paraId="432A1322" w14:textId="77777777" w:rsidR="00DB77C6" w:rsidRDefault="00DB77C6" w:rsidP="00DB77C6">
      <w:pPr>
        <w:snapToGrid w:val="0"/>
        <w:spacing w:line="360" w:lineRule="auto"/>
        <w:rPr>
          <w:sz w:val="24"/>
          <w:lang w:eastAsia="zh-CN"/>
        </w:rPr>
      </w:pPr>
      <w:r>
        <w:rPr>
          <w:rFonts w:hint="eastAsia"/>
          <w:sz w:val="24"/>
          <w:lang w:eastAsia="zh-CN"/>
        </w:rPr>
        <w:t>进行性能验收试验时，一方接到另一方试验通知而不派人参加试验，则被视为对验收试验结果的同意。</w:t>
      </w:r>
    </w:p>
    <w:p w14:paraId="402CC9D5" w14:textId="77777777" w:rsidR="00DB77C6" w:rsidRDefault="00DB77C6" w:rsidP="00DB77C6">
      <w:pPr>
        <w:spacing w:line="360" w:lineRule="auto"/>
        <w:rPr>
          <w:sz w:val="24"/>
          <w:lang w:eastAsia="zh-CN"/>
        </w:rPr>
      </w:pPr>
      <w:r>
        <w:rPr>
          <w:rFonts w:hint="eastAsia"/>
          <w:sz w:val="24"/>
          <w:lang w:eastAsia="zh-CN"/>
        </w:rPr>
        <w:t xml:space="preserve">                    </w:t>
      </w:r>
    </w:p>
    <w:p w14:paraId="1147B8FD" w14:textId="77777777" w:rsidR="00DB77C6" w:rsidRDefault="00DB77C6" w:rsidP="00DB77C6">
      <w:pPr>
        <w:pStyle w:val="10"/>
        <w:rPr>
          <w:szCs w:val="30"/>
          <w:lang w:eastAsia="zh-CN"/>
        </w:rPr>
      </w:pPr>
      <w:bookmarkStart w:id="143" w:name="_Toc227481789"/>
      <w:bookmarkStart w:id="144" w:name="_Toc356119668"/>
      <w:r>
        <w:rPr>
          <w:rFonts w:hint="eastAsia"/>
          <w:szCs w:val="30"/>
          <w:lang w:eastAsia="zh-CN"/>
        </w:rPr>
        <w:lastRenderedPageBreak/>
        <w:t>附件5 技术服务和设计联络</w:t>
      </w:r>
      <w:bookmarkEnd w:id="143"/>
      <w:bookmarkEnd w:id="144"/>
    </w:p>
    <w:p w14:paraId="079075C4" w14:textId="77777777" w:rsidR="00DB77C6" w:rsidRDefault="00DB77C6" w:rsidP="00DB77C6">
      <w:pPr>
        <w:pStyle w:val="2"/>
        <w:rPr>
          <w:rFonts w:cs="Arial"/>
          <w:szCs w:val="28"/>
          <w:lang w:eastAsia="zh-CN"/>
        </w:rPr>
      </w:pPr>
      <w:bookmarkStart w:id="145" w:name="_Toc356119669"/>
      <w:bookmarkStart w:id="146" w:name="_Toc515706743"/>
      <w:bookmarkStart w:id="147" w:name="_Toc515726449"/>
      <w:bookmarkStart w:id="148" w:name="_Toc47242078"/>
      <w:bookmarkStart w:id="149" w:name="_Toc517856764"/>
      <w:bookmarkStart w:id="150" w:name="_Toc520174611"/>
      <w:bookmarkStart w:id="151" w:name="_Toc531281526"/>
      <w:bookmarkStart w:id="152" w:name="_Toc531321352"/>
      <w:bookmarkStart w:id="153" w:name="_Toc531333203"/>
      <w:r>
        <w:rPr>
          <w:rFonts w:cs="Arial"/>
          <w:szCs w:val="28"/>
          <w:lang w:eastAsia="zh-CN"/>
        </w:rPr>
        <w:t>1</w:t>
      </w:r>
      <w:r>
        <w:rPr>
          <w:rFonts w:cs="Arial" w:hint="eastAsia"/>
          <w:szCs w:val="28"/>
          <w:lang w:eastAsia="zh-CN"/>
        </w:rPr>
        <w:t>．投标方现场技术服务</w:t>
      </w:r>
      <w:bookmarkEnd w:id="145"/>
    </w:p>
    <w:p w14:paraId="4C0287FD" w14:textId="77777777" w:rsidR="00DB77C6" w:rsidRDefault="00DB77C6" w:rsidP="00DB77C6">
      <w:pPr>
        <w:pStyle w:val="a4"/>
        <w:ind w:left="1" w:hanging="1"/>
        <w:rPr>
          <w:color w:val="000000"/>
          <w:lang w:eastAsia="zh-CN"/>
        </w:rPr>
      </w:pPr>
      <w:r>
        <w:rPr>
          <w:color w:val="000000"/>
          <w:lang w:eastAsia="zh-CN"/>
        </w:rPr>
        <w:t>1.1</w:t>
      </w:r>
      <w:r>
        <w:rPr>
          <w:color w:val="000000"/>
          <w:lang w:eastAsia="zh-CN"/>
        </w:rPr>
        <w:tab/>
      </w:r>
      <w:r>
        <w:rPr>
          <w:rFonts w:cs="Arial" w:hint="eastAsia"/>
          <w:lang w:eastAsia="zh-CN"/>
        </w:rPr>
        <w:t>投标方</w:t>
      </w:r>
      <w:r>
        <w:rPr>
          <w:rFonts w:hint="eastAsia"/>
          <w:color w:val="000000"/>
          <w:lang w:eastAsia="zh-CN"/>
        </w:rPr>
        <w:t>现场服务人员的目的是使所供设备安全、正常投运。</w:t>
      </w:r>
      <w:r>
        <w:rPr>
          <w:rFonts w:cs="Arial" w:hint="eastAsia"/>
          <w:lang w:eastAsia="zh-CN"/>
        </w:rPr>
        <w:t>投标方</w:t>
      </w:r>
      <w:r>
        <w:rPr>
          <w:rFonts w:hint="eastAsia"/>
          <w:color w:val="000000"/>
          <w:lang w:eastAsia="zh-CN"/>
        </w:rPr>
        <w:t>按下表人数委派合格的现场服务</w:t>
      </w:r>
      <w:r>
        <w:rPr>
          <w:rFonts w:hint="eastAsia"/>
          <w:lang w:eastAsia="zh-CN"/>
        </w:rPr>
        <w:t>人员</w:t>
      </w:r>
      <w:r>
        <w:rPr>
          <w:rFonts w:hint="eastAsia"/>
          <w:color w:val="000000"/>
          <w:lang w:eastAsia="zh-CN"/>
        </w:rPr>
        <w:t>。如果此人日数不能满足工程需要，</w:t>
      </w:r>
      <w:r>
        <w:rPr>
          <w:rFonts w:cs="Arial" w:hint="eastAsia"/>
          <w:lang w:eastAsia="zh-CN"/>
        </w:rPr>
        <w:t>投标方</w:t>
      </w:r>
      <w:r>
        <w:rPr>
          <w:rFonts w:hint="eastAsia"/>
          <w:color w:val="000000"/>
          <w:lang w:eastAsia="zh-CN"/>
        </w:rPr>
        <w:t>要追加人月数，但买方无须为此支付任何额外费用。</w:t>
      </w:r>
    </w:p>
    <w:p w14:paraId="1827E00F" w14:textId="77777777" w:rsidR="00DB77C6" w:rsidRDefault="00DB77C6" w:rsidP="00DB77C6">
      <w:pPr>
        <w:pStyle w:val="a4"/>
        <w:ind w:left="1" w:hanging="1"/>
        <w:rPr>
          <w:color w:val="000000"/>
          <w:lang w:eastAsia="zh-CN"/>
        </w:rPr>
      </w:pPr>
    </w:p>
    <w:p w14:paraId="4CCB6F8C" w14:textId="77777777" w:rsidR="00DB77C6" w:rsidRDefault="00DB77C6" w:rsidP="00DB77C6">
      <w:pPr>
        <w:pStyle w:val="a4"/>
        <w:ind w:left="1" w:hanging="1"/>
        <w:rPr>
          <w:color w:val="000000"/>
          <w:lang w:eastAsia="zh-CN"/>
        </w:rPr>
      </w:pPr>
    </w:p>
    <w:p w14:paraId="33832E5E" w14:textId="77777777" w:rsidR="00DB77C6" w:rsidRDefault="00DB77C6" w:rsidP="00DB77C6">
      <w:pPr>
        <w:spacing w:line="360" w:lineRule="auto"/>
        <w:ind w:left="824" w:right="202" w:hanging="824"/>
        <w:jc w:val="center"/>
        <w:rPr>
          <w:color w:val="000000"/>
          <w:spacing w:val="20"/>
          <w:position w:val="20"/>
          <w:sz w:val="24"/>
        </w:rPr>
      </w:pPr>
      <w:r>
        <w:rPr>
          <w:rFonts w:hint="eastAsia"/>
          <w:color w:val="000000"/>
          <w:spacing w:val="20"/>
          <w:position w:val="20"/>
          <w:sz w:val="24"/>
        </w:rPr>
        <w:t>现</w:t>
      </w:r>
      <w:r>
        <w:rPr>
          <w:color w:val="000000"/>
          <w:spacing w:val="20"/>
          <w:position w:val="20"/>
          <w:sz w:val="24"/>
        </w:rPr>
        <w:t xml:space="preserve"> </w:t>
      </w:r>
      <w:r>
        <w:rPr>
          <w:rFonts w:hint="eastAsia"/>
          <w:color w:val="000000"/>
          <w:spacing w:val="20"/>
          <w:position w:val="20"/>
          <w:sz w:val="24"/>
        </w:rPr>
        <w:t>场</w:t>
      </w:r>
      <w:r>
        <w:rPr>
          <w:color w:val="000000"/>
          <w:spacing w:val="20"/>
          <w:position w:val="20"/>
          <w:sz w:val="24"/>
        </w:rPr>
        <w:t xml:space="preserve"> </w:t>
      </w:r>
      <w:r>
        <w:rPr>
          <w:rFonts w:hint="eastAsia"/>
          <w:color w:val="000000"/>
          <w:spacing w:val="20"/>
          <w:position w:val="20"/>
          <w:sz w:val="24"/>
        </w:rPr>
        <w:t>服</w:t>
      </w:r>
      <w:r>
        <w:rPr>
          <w:color w:val="000000"/>
          <w:spacing w:val="20"/>
          <w:position w:val="20"/>
          <w:sz w:val="24"/>
        </w:rPr>
        <w:t xml:space="preserve"> </w:t>
      </w:r>
      <w:r>
        <w:rPr>
          <w:rFonts w:hint="eastAsia"/>
          <w:color w:val="000000"/>
          <w:spacing w:val="20"/>
          <w:position w:val="20"/>
          <w:sz w:val="24"/>
        </w:rPr>
        <w:t>务</w:t>
      </w:r>
      <w:r>
        <w:rPr>
          <w:color w:val="000000"/>
          <w:spacing w:val="20"/>
          <w:position w:val="20"/>
          <w:sz w:val="24"/>
        </w:rPr>
        <w:t xml:space="preserve"> </w:t>
      </w:r>
      <w:r>
        <w:rPr>
          <w:rFonts w:hint="eastAsia"/>
          <w:color w:val="000000"/>
          <w:spacing w:val="20"/>
          <w:position w:val="20"/>
          <w:sz w:val="24"/>
        </w:rPr>
        <w:t>计</w:t>
      </w:r>
      <w:r>
        <w:rPr>
          <w:color w:val="000000"/>
          <w:spacing w:val="20"/>
          <w:position w:val="20"/>
          <w:sz w:val="24"/>
        </w:rPr>
        <w:t xml:space="preserve"> </w:t>
      </w:r>
      <w:r>
        <w:rPr>
          <w:rFonts w:hint="eastAsia"/>
          <w:color w:val="000000"/>
          <w:spacing w:val="20"/>
          <w:position w:val="20"/>
          <w:sz w:val="24"/>
        </w:rPr>
        <w:t>划</w:t>
      </w:r>
      <w:r>
        <w:rPr>
          <w:color w:val="000000"/>
          <w:spacing w:val="20"/>
          <w:position w:val="20"/>
          <w:sz w:val="24"/>
        </w:rPr>
        <w:t xml:space="preserve"> </w:t>
      </w:r>
      <w:r>
        <w:rPr>
          <w:rFonts w:hint="eastAsia"/>
          <w:color w:val="000000"/>
          <w:spacing w:val="20"/>
          <w:position w:val="20"/>
          <w:sz w:val="24"/>
        </w:rPr>
        <w:t>表</w:t>
      </w:r>
      <w:r>
        <w:rPr>
          <w:color w:val="000000"/>
          <w:spacing w:val="20"/>
          <w:position w:val="20"/>
          <w:sz w:val="24"/>
        </w:rPr>
        <w:t xml:space="preserve"> </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480"/>
        <w:gridCol w:w="2520"/>
        <w:gridCol w:w="1320"/>
        <w:gridCol w:w="1440"/>
        <w:gridCol w:w="1440"/>
        <w:gridCol w:w="1680"/>
      </w:tblGrid>
      <w:tr w:rsidR="00DB77C6" w14:paraId="52192679" w14:textId="77777777" w:rsidTr="00780072">
        <w:trPr>
          <w:cantSplit/>
          <w:trHeight w:val="397"/>
        </w:trPr>
        <w:tc>
          <w:tcPr>
            <w:tcW w:w="480" w:type="dxa"/>
            <w:vMerge w:val="restart"/>
            <w:tcBorders>
              <w:top w:val="single" w:sz="6" w:space="0" w:color="auto"/>
              <w:left w:val="single" w:sz="6" w:space="0" w:color="auto"/>
              <w:bottom w:val="nil"/>
              <w:right w:val="single" w:sz="6" w:space="0" w:color="auto"/>
            </w:tcBorders>
            <w:vAlign w:val="center"/>
          </w:tcPr>
          <w:p w14:paraId="4A96A430" w14:textId="77777777" w:rsidR="00DB77C6" w:rsidRDefault="00DB77C6" w:rsidP="00780072">
            <w:pPr>
              <w:tabs>
                <w:tab w:val="left" w:pos="240"/>
                <w:tab w:val="left" w:pos="600"/>
                <w:tab w:val="left" w:pos="840"/>
              </w:tabs>
              <w:spacing w:line="360" w:lineRule="auto"/>
              <w:jc w:val="center"/>
              <w:rPr>
                <w:color w:val="000000"/>
                <w:sz w:val="24"/>
              </w:rPr>
            </w:pPr>
            <w:r>
              <w:rPr>
                <w:rFonts w:hint="eastAsia"/>
                <w:color w:val="000000"/>
                <w:sz w:val="24"/>
              </w:rPr>
              <w:t>序号</w:t>
            </w:r>
          </w:p>
        </w:tc>
        <w:tc>
          <w:tcPr>
            <w:tcW w:w="2520" w:type="dxa"/>
            <w:vMerge w:val="restart"/>
            <w:tcBorders>
              <w:top w:val="single" w:sz="6" w:space="0" w:color="auto"/>
              <w:left w:val="nil"/>
              <w:bottom w:val="nil"/>
              <w:right w:val="single" w:sz="6" w:space="0" w:color="auto"/>
            </w:tcBorders>
            <w:vAlign w:val="center"/>
          </w:tcPr>
          <w:p w14:paraId="1025AFB0" w14:textId="77777777" w:rsidR="00DB77C6" w:rsidRDefault="00DB77C6" w:rsidP="00780072">
            <w:pPr>
              <w:tabs>
                <w:tab w:val="left" w:pos="240"/>
                <w:tab w:val="left" w:pos="600"/>
                <w:tab w:val="left" w:pos="840"/>
              </w:tabs>
              <w:spacing w:line="360" w:lineRule="auto"/>
              <w:jc w:val="center"/>
              <w:rPr>
                <w:color w:val="000000"/>
                <w:sz w:val="24"/>
              </w:rPr>
            </w:pPr>
            <w:r>
              <w:rPr>
                <w:rFonts w:hint="eastAsia"/>
                <w:color w:val="000000"/>
                <w:sz w:val="24"/>
              </w:rPr>
              <w:t>技术服务内容</w:t>
            </w:r>
          </w:p>
        </w:tc>
        <w:tc>
          <w:tcPr>
            <w:tcW w:w="1320" w:type="dxa"/>
            <w:vMerge w:val="restart"/>
            <w:tcBorders>
              <w:top w:val="single" w:sz="6" w:space="0" w:color="auto"/>
              <w:left w:val="nil"/>
              <w:bottom w:val="nil"/>
              <w:right w:val="single" w:sz="6" w:space="0" w:color="auto"/>
            </w:tcBorders>
            <w:vAlign w:val="center"/>
          </w:tcPr>
          <w:p w14:paraId="10D1BC25" w14:textId="77777777" w:rsidR="00DB77C6" w:rsidRDefault="00DB77C6" w:rsidP="00780072">
            <w:pPr>
              <w:tabs>
                <w:tab w:val="left" w:pos="240"/>
                <w:tab w:val="left" w:pos="600"/>
                <w:tab w:val="left" w:pos="840"/>
              </w:tabs>
              <w:spacing w:line="360" w:lineRule="auto"/>
              <w:jc w:val="center"/>
              <w:rPr>
                <w:color w:val="000000"/>
                <w:sz w:val="24"/>
              </w:rPr>
            </w:pPr>
            <w:r>
              <w:rPr>
                <w:rFonts w:hint="eastAsia"/>
                <w:color w:val="000000"/>
                <w:sz w:val="24"/>
              </w:rPr>
              <w:t>计划人日数</w:t>
            </w:r>
          </w:p>
        </w:tc>
        <w:tc>
          <w:tcPr>
            <w:tcW w:w="2880" w:type="dxa"/>
            <w:gridSpan w:val="2"/>
            <w:tcBorders>
              <w:top w:val="single" w:sz="6" w:space="0" w:color="auto"/>
              <w:left w:val="nil"/>
              <w:bottom w:val="single" w:sz="6" w:space="0" w:color="auto"/>
              <w:right w:val="nil"/>
            </w:tcBorders>
          </w:tcPr>
          <w:p w14:paraId="592B9CAD" w14:textId="77777777" w:rsidR="00DB77C6" w:rsidRDefault="00DB77C6" w:rsidP="00780072">
            <w:pPr>
              <w:tabs>
                <w:tab w:val="left" w:pos="240"/>
                <w:tab w:val="left" w:pos="600"/>
                <w:tab w:val="left" w:pos="840"/>
              </w:tabs>
              <w:spacing w:line="360" w:lineRule="auto"/>
              <w:jc w:val="center"/>
              <w:rPr>
                <w:color w:val="000000"/>
                <w:sz w:val="24"/>
              </w:rPr>
            </w:pPr>
            <w:r>
              <w:rPr>
                <w:rFonts w:hint="eastAsia"/>
                <w:color w:val="000000"/>
                <w:sz w:val="24"/>
              </w:rPr>
              <w:t>派出人员构成</w:t>
            </w:r>
          </w:p>
        </w:tc>
        <w:tc>
          <w:tcPr>
            <w:tcW w:w="1680" w:type="dxa"/>
            <w:vMerge w:val="restart"/>
            <w:tcBorders>
              <w:top w:val="single" w:sz="6" w:space="0" w:color="auto"/>
              <w:left w:val="single" w:sz="6" w:space="0" w:color="auto"/>
              <w:bottom w:val="nil"/>
              <w:right w:val="single" w:sz="6" w:space="0" w:color="auto"/>
            </w:tcBorders>
            <w:vAlign w:val="center"/>
          </w:tcPr>
          <w:p w14:paraId="79266C64" w14:textId="77777777" w:rsidR="00DB77C6" w:rsidRDefault="00DB77C6" w:rsidP="00780072">
            <w:pPr>
              <w:tabs>
                <w:tab w:val="left" w:pos="240"/>
                <w:tab w:val="left" w:pos="600"/>
                <w:tab w:val="left" w:pos="840"/>
              </w:tabs>
              <w:spacing w:line="360" w:lineRule="auto"/>
              <w:jc w:val="center"/>
              <w:rPr>
                <w:color w:val="000000"/>
                <w:sz w:val="24"/>
              </w:rPr>
            </w:pPr>
            <w:r>
              <w:rPr>
                <w:rFonts w:hint="eastAsia"/>
                <w:color w:val="000000"/>
                <w:sz w:val="24"/>
              </w:rPr>
              <w:t>备注</w:t>
            </w:r>
          </w:p>
        </w:tc>
      </w:tr>
      <w:tr w:rsidR="00DB77C6" w14:paraId="3A27CE9B" w14:textId="77777777" w:rsidTr="00780072">
        <w:trPr>
          <w:cantSplit/>
        </w:trPr>
        <w:tc>
          <w:tcPr>
            <w:tcW w:w="480" w:type="dxa"/>
            <w:vMerge/>
            <w:tcBorders>
              <w:top w:val="nil"/>
              <w:left w:val="single" w:sz="6" w:space="0" w:color="auto"/>
              <w:bottom w:val="single" w:sz="6" w:space="0" w:color="auto"/>
              <w:right w:val="single" w:sz="6" w:space="0" w:color="auto"/>
            </w:tcBorders>
          </w:tcPr>
          <w:p w14:paraId="29E5CA66" w14:textId="77777777" w:rsidR="00DB77C6" w:rsidRDefault="00DB77C6" w:rsidP="00780072">
            <w:pPr>
              <w:tabs>
                <w:tab w:val="left" w:pos="240"/>
                <w:tab w:val="left" w:pos="600"/>
                <w:tab w:val="left" w:pos="840"/>
              </w:tabs>
              <w:spacing w:line="360" w:lineRule="auto"/>
              <w:jc w:val="center"/>
              <w:rPr>
                <w:color w:val="000000"/>
                <w:sz w:val="24"/>
              </w:rPr>
            </w:pPr>
          </w:p>
        </w:tc>
        <w:tc>
          <w:tcPr>
            <w:tcW w:w="2520" w:type="dxa"/>
            <w:vMerge/>
            <w:tcBorders>
              <w:top w:val="nil"/>
              <w:left w:val="nil"/>
              <w:bottom w:val="single" w:sz="6" w:space="0" w:color="auto"/>
              <w:right w:val="single" w:sz="6" w:space="0" w:color="auto"/>
            </w:tcBorders>
          </w:tcPr>
          <w:p w14:paraId="6F9267BE" w14:textId="77777777" w:rsidR="00DB77C6" w:rsidRDefault="00DB77C6" w:rsidP="00780072">
            <w:pPr>
              <w:tabs>
                <w:tab w:val="left" w:pos="240"/>
                <w:tab w:val="left" w:pos="600"/>
                <w:tab w:val="left" w:pos="840"/>
              </w:tabs>
              <w:spacing w:line="360" w:lineRule="auto"/>
              <w:jc w:val="center"/>
              <w:rPr>
                <w:color w:val="000000"/>
                <w:sz w:val="24"/>
              </w:rPr>
            </w:pPr>
          </w:p>
        </w:tc>
        <w:tc>
          <w:tcPr>
            <w:tcW w:w="1320" w:type="dxa"/>
            <w:vMerge/>
            <w:tcBorders>
              <w:top w:val="nil"/>
              <w:left w:val="nil"/>
              <w:bottom w:val="single" w:sz="6" w:space="0" w:color="auto"/>
              <w:right w:val="single" w:sz="6" w:space="0" w:color="auto"/>
            </w:tcBorders>
          </w:tcPr>
          <w:p w14:paraId="5EA2E92B" w14:textId="77777777" w:rsidR="00DB77C6" w:rsidRDefault="00DB77C6" w:rsidP="00780072">
            <w:pPr>
              <w:tabs>
                <w:tab w:val="left" w:pos="240"/>
                <w:tab w:val="left" w:pos="600"/>
                <w:tab w:val="left" w:pos="840"/>
              </w:tabs>
              <w:spacing w:line="360" w:lineRule="auto"/>
              <w:jc w:val="center"/>
              <w:rPr>
                <w:color w:val="000000"/>
                <w:sz w:val="24"/>
              </w:rPr>
            </w:pPr>
          </w:p>
        </w:tc>
        <w:tc>
          <w:tcPr>
            <w:tcW w:w="1440" w:type="dxa"/>
            <w:tcBorders>
              <w:top w:val="nil"/>
              <w:left w:val="nil"/>
            </w:tcBorders>
            <w:vAlign w:val="center"/>
          </w:tcPr>
          <w:p w14:paraId="2AD80E48" w14:textId="77777777" w:rsidR="00DB77C6" w:rsidRDefault="00DB77C6" w:rsidP="00780072">
            <w:pPr>
              <w:tabs>
                <w:tab w:val="left" w:pos="240"/>
                <w:tab w:val="left" w:pos="600"/>
                <w:tab w:val="left" w:pos="840"/>
              </w:tabs>
              <w:spacing w:line="360" w:lineRule="auto"/>
              <w:jc w:val="center"/>
              <w:rPr>
                <w:color w:val="000000"/>
                <w:sz w:val="24"/>
              </w:rPr>
            </w:pPr>
            <w:r>
              <w:rPr>
                <w:rFonts w:hint="eastAsia"/>
                <w:color w:val="000000"/>
                <w:sz w:val="24"/>
              </w:rPr>
              <w:t>职称</w:t>
            </w:r>
          </w:p>
        </w:tc>
        <w:tc>
          <w:tcPr>
            <w:tcW w:w="1440" w:type="dxa"/>
            <w:tcBorders>
              <w:top w:val="nil"/>
              <w:right w:val="nil"/>
            </w:tcBorders>
          </w:tcPr>
          <w:p w14:paraId="3DA8BD11" w14:textId="77777777" w:rsidR="00DB77C6" w:rsidRDefault="00DB77C6" w:rsidP="00780072">
            <w:pPr>
              <w:tabs>
                <w:tab w:val="left" w:pos="240"/>
                <w:tab w:val="left" w:pos="600"/>
                <w:tab w:val="left" w:pos="840"/>
              </w:tabs>
              <w:spacing w:line="360" w:lineRule="auto"/>
              <w:jc w:val="center"/>
              <w:rPr>
                <w:color w:val="000000"/>
                <w:sz w:val="24"/>
              </w:rPr>
            </w:pPr>
            <w:r>
              <w:rPr>
                <w:rFonts w:hint="eastAsia"/>
                <w:color w:val="000000"/>
                <w:sz w:val="24"/>
              </w:rPr>
              <w:t>人数</w:t>
            </w:r>
          </w:p>
        </w:tc>
        <w:tc>
          <w:tcPr>
            <w:tcW w:w="1680" w:type="dxa"/>
            <w:vMerge/>
            <w:tcBorders>
              <w:top w:val="nil"/>
              <w:left w:val="single" w:sz="6" w:space="0" w:color="auto"/>
              <w:bottom w:val="single" w:sz="6" w:space="0" w:color="auto"/>
              <w:right w:val="single" w:sz="6" w:space="0" w:color="auto"/>
            </w:tcBorders>
          </w:tcPr>
          <w:p w14:paraId="0D6A1802" w14:textId="77777777" w:rsidR="00DB77C6" w:rsidRDefault="00DB77C6" w:rsidP="00780072">
            <w:pPr>
              <w:tabs>
                <w:tab w:val="left" w:pos="240"/>
                <w:tab w:val="left" w:pos="600"/>
                <w:tab w:val="left" w:pos="840"/>
              </w:tabs>
              <w:spacing w:line="360" w:lineRule="auto"/>
              <w:jc w:val="center"/>
              <w:rPr>
                <w:color w:val="000000"/>
                <w:sz w:val="24"/>
              </w:rPr>
            </w:pPr>
          </w:p>
        </w:tc>
      </w:tr>
      <w:tr w:rsidR="00DB77C6" w14:paraId="7A594DAD" w14:textId="77777777" w:rsidTr="00780072">
        <w:tc>
          <w:tcPr>
            <w:tcW w:w="480" w:type="dxa"/>
            <w:tcBorders>
              <w:top w:val="nil"/>
            </w:tcBorders>
            <w:vAlign w:val="center"/>
          </w:tcPr>
          <w:p w14:paraId="242DEDE5" w14:textId="77777777" w:rsidR="00DB77C6" w:rsidRDefault="00DB77C6" w:rsidP="00780072">
            <w:pPr>
              <w:spacing w:line="360" w:lineRule="auto"/>
              <w:jc w:val="center"/>
              <w:rPr>
                <w:rFonts w:cs="Arial"/>
                <w:color w:val="000000"/>
                <w:sz w:val="24"/>
              </w:rPr>
            </w:pPr>
            <w:r>
              <w:rPr>
                <w:rFonts w:cs="Arial" w:hint="eastAsia"/>
                <w:sz w:val="24"/>
              </w:rPr>
              <w:t>1</w:t>
            </w:r>
          </w:p>
        </w:tc>
        <w:tc>
          <w:tcPr>
            <w:tcW w:w="2520" w:type="dxa"/>
            <w:tcBorders>
              <w:top w:val="nil"/>
            </w:tcBorders>
            <w:vAlign w:val="center"/>
          </w:tcPr>
          <w:p w14:paraId="110C3F03" w14:textId="77777777" w:rsidR="00DB77C6" w:rsidRDefault="00DB77C6" w:rsidP="00780072">
            <w:pPr>
              <w:spacing w:line="360" w:lineRule="auto"/>
              <w:jc w:val="center"/>
              <w:rPr>
                <w:rFonts w:cs="Arial"/>
                <w:color w:val="000000"/>
                <w:sz w:val="24"/>
              </w:rPr>
            </w:pPr>
            <w:r>
              <w:rPr>
                <w:rFonts w:cs="Arial" w:hint="eastAsia"/>
                <w:color w:val="000000"/>
                <w:sz w:val="24"/>
              </w:rPr>
              <w:t>开箱验收</w:t>
            </w:r>
          </w:p>
        </w:tc>
        <w:tc>
          <w:tcPr>
            <w:tcW w:w="1320" w:type="dxa"/>
            <w:tcBorders>
              <w:top w:val="nil"/>
            </w:tcBorders>
            <w:vAlign w:val="center"/>
          </w:tcPr>
          <w:p w14:paraId="1DDA213F" w14:textId="77777777" w:rsidR="00DB77C6" w:rsidRDefault="00DB77C6" w:rsidP="00780072">
            <w:pPr>
              <w:spacing w:line="440" w:lineRule="exact"/>
              <w:jc w:val="center"/>
              <w:rPr>
                <w:sz w:val="24"/>
              </w:rPr>
            </w:pPr>
            <w:r>
              <w:rPr>
                <w:rFonts w:hint="eastAsia"/>
                <w:sz w:val="24"/>
              </w:rPr>
              <w:t>1</w:t>
            </w:r>
          </w:p>
        </w:tc>
        <w:tc>
          <w:tcPr>
            <w:tcW w:w="1440" w:type="dxa"/>
            <w:vAlign w:val="center"/>
          </w:tcPr>
          <w:p w14:paraId="543A287B" w14:textId="77777777" w:rsidR="00DB77C6" w:rsidRDefault="00DB77C6" w:rsidP="00780072">
            <w:pPr>
              <w:spacing w:line="440" w:lineRule="exact"/>
              <w:jc w:val="center"/>
              <w:rPr>
                <w:sz w:val="24"/>
              </w:rPr>
            </w:pPr>
            <w:r>
              <w:rPr>
                <w:rFonts w:hint="eastAsia"/>
                <w:sz w:val="24"/>
              </w:rPr>
              <w:t>工程师</w:t>
            </w:r>
          </w:p>
        </w:tc>
        <w:tc>
          <w:tcPr>
            <w:tcW w:w="1440" w:type="dxa"/>
            <w:vAlign w:val="center"/>
          </w:tcPr>
          <w:p w14:paraId="562FD22C" w14:textId="77777777" w:rsidR="00DB77C6" w:rsidRDefault="00DB77C6" w:rsidP="00780072">
            <w:pPr>
              <w:spacing w:line="440" w:lineRule="exact"/>
              <w:jc w:val="center"/>
              <w:rPr>
                <w:sz w:val="24"/>
              </w:rPr>
            </w:pPr>
            <w:r>
              <w:rPr>
                <w:rFonts w:hint="eastAsia"/>
                <w:sz w:val="24"/>
              </w:rPr>
              <w:t>1</w:t>
            </w:r>
          </w:p>
        </w:tc>
        <w:tc>
          <w:tcPr>
            <w:tcW w:w="1680" w:type="dxa"/>
            <w:tcBorders>
              <w:top w:val="nil"/>
            </w:tcBorders>
          </w:tcPr>
          <w:p w14:paraId="039EB383" w14:textId="77777777" w:rsidR="00DB77C6" w:rsidRDefault="00DB77C6" w:rsidP="00780072">
            <w:pPr>
              <w:tabs>
                <w:tab w:val="left" w:pos="240"/>
                <w:tab w:val="left" w:pos="600"/>
                <w:tab w:val="left" w:pos="840"/>
              </w:tabs>
              <w:spacing w:line="360" w:lineRule="auto"/>
              <w:rPr>
                <w:color w:val="000000"/>
                <w:sz w:val="24"/>
              </w:rPr>
            </w:pPr>
          </w:p>
        </w:tc>
      </w:tr>
      <w:tr w:rsidR="00DB77C6" w14:paraId="7D38CE60" w14:textId="77777777" w:rsidTr="00780072">
        <w:tc>
          <w:tcPr>
            <w:tcW w:w="480" w:type="dxa"/>
            <w:tcBorders>
              <w:top w:val="nil"/>
            </w:tcBorders>
            <w:vAlign w:val="center"/>
          </w:tcPr>
          <w:p w14:paraId="4F05E2AD" w14:textId="77777777" w:rsidR="00DB77C6" w:rsidRDefault="00DB77C6" w:rsidP="00780072">
            <w:pPr>
              <w:spacing w:line="360" w:lineRule="auto"/>
              <w:jc w:val="center"/>
              <w:rPr>
                <w:rFonts w:cs="Arial"/>
                <w:color w:val="000000"/>
                <w:sz w:val="24"/>
              </w:rPr>
            </w:pPr>
            <w:r>
              <w:rPr>
                <w:rFonts w:cs="Arial" w:hint="eastAsia"/>
                <w:sz w:val="24"/>
              </w:rPr>
              <w:t>2</w:t>
            </w:r>
          </w:p>
        </w:tc>
        <w:tc>
          <w:tcPr>
            <w:tcW w:w="2520" w:type="dxa"/>
            <w:tcBorders>
              <w:top w:val="nil"/>
            </w:tcBorders>
            <w:vAlign w:val="center"/>
          </w:tcPr>
          <w:p w14:paraId="2FD5F85E" w14:textId="77777777" w:rsidR="00DB77C6" w:rsidRDefault="00DB77C6" w:rsidP="00780072">
            <w:pPr>
              <w:spacing w:line="360" w:lineRule="auto"/>
              <w:jc w:val="center"/>
              <w:rPr>
                <w:rFonts w:cs="Arial"/>
                <w:caps/>
                <w:color w:val="000000"/>
                <w:sz w:val="24"/>
              </w:rPr>
            </w:pPr>
            <w:r>
              <w:rPr>
                <w:rFonts w:cs="Arial" w:hint="eastAsia"/>
                <w:color w:val="000000"/>
                <w:sz w:val="24"/>
              </w:rPr>
              <w:t>安装、调试监督指导</w:t>
            </w:r>
          </w:p>
        </w:tc>
        <w:tc>
          <w:tcPr>
            <w:tcW w:w="1320" w:type="dxa"/>
            <w:tcBorders>
              <w:top w:val="nil"/>
            </w:tcBorders>
            <w:vAlign w:val="center"/>
          </w:tcPr>
          <w:p w14:paraId="3EA5E8BE" w14:textId="77777777" w:rsidR="00DB77C6" w:rsidRDefault="00DB77C6" w:rsidP="00780072">
            <w:pPr>
              <w:spacing w:line="440" w:lineRule="exact"/>
              <w:jc w:val="center"/>
              <w:rPr>
                <w:sz w:val="24"/>
              </w:rPr>
            </w:pPr>
            <w:r>
              <w:rPr>
                <w:rFonts w:hint="eastAsia"/>
                <w:sz w:val="24"/>
              </w:rPr>
              <w:t>3</w:t>
            </w:r>
          </w:p>
        </w:tc>
        <w:tc>
          <w:tcPr>
            <w:tcW w:w="1440" w:type="dxa"/>
            <w:vAlign w:val="center"/>
          </w:tcPr>
          <w:p w14:paraId="7DDE9C82" w14:textId="77777777" w:rsidR="00DB77C6" w:rsidRDefault="00DB77C6" w:rsidP="00780072">
            <w:pPr>
              <w:spacing w:line="440" w:lineRule="exact"/>
              <w:jc w:val="center"/>
              <w:rPr>
                <w:sz w:val="24"/>
              </w:rPr>
            </w:pPr>
            <w:r>
              <w:rPr>
                <w:rFonts w:hint="eastAsia"/>
                <w:sz w:val="24"/>
              </w:rPr>
              <w:t>工程师</w:t>
            </w:r>
          </w:p>
        </w:tc>
        <w:tc>
          <w:tcPr>
            <w:tcW w:w="1440" w:type="dxa"/>
            <w:vAlign w:val="center"/>
          </w:tcPr>
          <w:p w14:paraId="60271F1C" w14:textId="77777777" w:rsidR="00DB77C6" w:rsidRDefault="00DB77C6" w:rsidP="00780072">
            <w:pPr>
              <w:spacing w:line="440" w:lineRule="exact"/>
              <w:jc w:val="center"/>
              <w:rPr>
                <w:sz w:val="24"/>
              </w:rPr>
            </w:pPr>
            <w:r>
              <w:rPr>
                <w:rFonts w:hint="eastAsia"/>
                <w:sz w:val="24"/>
              </w:rPr>
              <w:t>1</w:t>
            </w:r>
          </w:p>
        </w:tc>
        <w:tc>
          <w:tcPr>
            <w:tcW w:w="1680" w:type="dxa"/>
            <w:tcBorders>
              <w:top w:val="nil"/>
            </w:tcBorders>
          </w:tcPr>
          <w:p w14:paraId="57E166FD" w14:textId="77777777" w:rsidR="00DB77C6" w:rsidRDefault="00DB77C6" w:rsidP="00780072">
            <w:pPr>
              <w:tabs>
                <w:tab w:val="left" w:pos="240"/>
                <w:tab w:val="left" w:pos="600"/>
                <w:tab w:val="left" w:pos="840"/>
              </w:tabs>
              <w:spacing w:line="360" w:lineRule="auto"/>
              <w:rPr>
                <w:color w:val="000000"/>
                <w:sz w:val="24"/>
              </w:rPr>
            </w:pPr>
          </w:p>
        </w:tc>
      </w:tr>
      <w:tr w:rsidR="00DB77C6" w14:paraId="4D3EE96A" w14:textId="77777777" w:rsidTr="00780072">
        <w:tc>
          <w:tcPr>
            <w:tcW w:w="480" w:type="dxa"/>
            <w:tcBorders>
              <w:top w:val="nil"/>
            </w:tcBorders>
            <w:vAlign w:val="center"/>
          </w:tcPr>
          <w:p w14:paraId="07522A3F" w14:textId="77777777" w:rsidR="00DB77C6" w:rsidRDefault="00DB77C6" w:rsidP="00780072">
            <w:pPr>
              <w:spacing w:line="360" w:lineRule="auto"/>
              <w:jc w:val="center"/>
              <w:rPr>
                <w:sz w:val="24"/>
              </w:rPr>
            </w:pPr>
            <w:r>
              <w:rPr>
                <w:rFonts w:hint="eastAsia"/>
                <w:sz w:val="24"/>
              </w:rPr>
              <w:t>3</w:t>
            </w:r>
          </w:p>
        </w:tc>
        <w:tc>
          <w:tcPr>
            <w:tcW w:w="2520" w:type="dxa"/>
            <w:tcBorders>
              <w:top w:val="nil"/>
            </w:tcBorders>
            <w:vAlign w:val="center"/>
          </w:tcPr>
          <w:p w14:paraId="762B5F9E" w14:textId="77777777" w:rsidR="00DB77C6" w:rsidRDefault="00DB77C6" w:rsidP="00780072">
            <w:pPr>
              <w:spacing w:line="360" w:lineRule="auto"/>
              <w:jc w:val="center"/>
              <w:rPr>
                <w:rFonts w:cs="Arial"/>
                <w:color w:val="000000"/>
                <w:sz w:val="24"/>
              </w:rPr>
            </w:pPr>
            <w:r>
              <w:rPr>
                <w:rFonts w:cs="Arial" w:hint="eastAsia"/>
                <w:sz w:val="24"/>
              </w:rPr>
              <w:t>参加性能验收试验</w:t>
            </w:r>
          </w:p>
        </w:tc>
        <w:tc>
          <w:tcPr>
            <w:tcW w:w="1320" w:type="dxa"/>
            <w:tcBorders>
              <w:top w:val="nil"/>
            </w:tcBorders>
            <w:vAlign w:val="center"/>
          </w:tcPr>
          <w:p w14:paraId="79001B18" w14:textId="77777777" w:rsidR="00DB77C6" w:rsidRDefault="00DB77C6" w:rsidP="00780072">
            <w:pPr>
              <w:spacing w:line="440" w:lineRule="exact"/>
              <w:jc w:val="center"/>
              <w:rPr>
                <w:sz w:val="24"/>
              </w:rPr>
            </w:pPr>
            <w:r>
              <w:rPr>
                <w:rFonts w:hint="eastAsia"/>
                <w:sz w:val="24"/>
              </w:rPr>
              <w:t>3</w:t>
            </w:r>
          </w:p>
        </w:tc>
        <w:tc>
          <w:tcPr>
            <w:tcW w:w="1440" w:type="dxa"/>
            <w:vAlign w:val="center"/>
          </w:tcPr>
          <w:p w14:paraId="141C5ABD" w14:textId="77777777" w:rsidR="00DB77C6" w:rsidRDefault="00DB77C6" w:rsidP="00780072">
            <w:pPr>
              <w:spacing w:line="440" w:lineRule="exact"/>
              <w:jc w:val="center"/>
              <w:rPr>
                <w:sz w:val="24"/>
              </w:rPr>
            </w:pPr>
            <w:r>
              <w:rPr>
                <w:rFonts w:hint="eastAsia"/>
                <w:sz w:val="24"/>
              </w:rPr>
              <w:t>工程师</w:t>
            </w:r>
          </w:p>
        </w:tc>
        <w:tc>
          <w:tcPr>
            <w:tcW w:w="1440" w:type="dxa"/>
            <w:vAlign w:val="center"/>
          </w:tcPr>
          <w:p w14:paraId="1ED1B13F" w14:textId="77777777" w:rsidR="00DB77C6" w:rsidRDefault="00DB77C6" w:rsidP="00780072">
            <w:pPr>
              <w:spacing w:line="440" w:lineRule="exact"/>
              <w:jc w:val="center"/>
              <w:rPr>
                <w:sz w:val="24"/>
              </w:rPr>
            </w:pPr>
            <w:r>
              <w:rPr>
                <w:rFonts w:hint="eastAsia"/>
                <w:sz w:val="24"/>
              </w:rPr>
              <w:t>1</w:t>
            </w:r>
          </w:p>
        </w:tc>
        <w:tc>
          <w:tcPr>
            <w:tcW w:w="1680" w:type="dxa"/>
            <w:tcBorders>
              <w:top w:val="nil"/>
            </w:tcBorders>
          </w:tcPr>
          <w:p w14:paraId="6D897448" w14:textId="77777777" w:rsidR="00DB77C6" w:rsidRDefault="00DB77C6" w:rsidP="00780072">
            <w:pPr>
              <w:tabs>
                <w:tab w:val="left" w:pos="240"/>
                <w:tab w:val="left" w:pos="600"/>
                <w:tab w:val="left" w:pos="840"/>
              </w:tabs>
              <w:spacing w:line="360" w:lineRule="auto"/>
              <w:rPr>
                <w:color w:val="000000"/>
                <w:sz w:val="24"/>
              </w:rPr>
            </w:pPr>
          </w:p>
        </w:tc>
      </w:tr>
    </w:tbl>
    <w:bookmarkEnd w:id="146"/>
    <w:bookmarkEnd w:id="147"/>
    <w:bookmarkEnd w:id="148"/>
    <w:bookmarkEnd w:id="149"/>
    <w:bookmarkEnd w:id="150"/>
    <w:bookmarkEnd w:id="151"/>
    <w:bookmarkEnd w:id="152"/>
    <w:bookmarkEnd w:id="153"/>
    <w:p w14:paraId="018D59B5" w14:textId="77777777" w:rsidR="00DB77C6" w:rsidRDefault="00DB77C6" w:rsidP="00DB77C6">
      <w:pPr>
        <w:spacing w:line="360" w:lineRule="auto"/>
        <w:rPr>
          <w:color w:val="000000"/>
          <w:sz w:val="24"/>
          <w:lang w:eastAsia="zh-CN"/>
        </w:rPr>
      </w:pPr>
      <w:r>
        <w:rPr>
          <w:color w:val="000000"/>
          <w:sz w:val="24"/>
          <w:lang w:eastAsia="zh-CN"/>
        </w:rPr>
        <w:t>1.2</w:t>
      </w:r>
      <w:r>
        <w:rPr>
          <w:rFonts w:hint="eastAsia"/>
          <w:color w:val="000000"/>
          <w:sz w:val="24"/>
          <w:lang w:eastAsia="zh-CN"/>
        </w:rPr>
        <w:tab/>
        <w:t xml:space="preserve"> </w:t>
      </w:r>
      <w:r>
        <w:rPr>
          <w:rFonts w:cs="Arial" w:hint="eastAsia"/>
          <w:sz w:val="24"/>
          <w:lang w:eastAsia="zh-CN"/>
        </w:rPr>
        <w:t>投标方</w:t>
      </w:r>
      <w:r>
        <w:rPr>
          <w:rFonts w:hint="eastAsia"/>
          <w:color w:val="000000"/>
          <w:sz w:val="24"/>
          <w:lang w:eastAsia="zh-CN"/>
        </w:rPr>
        <w:t>现场服务人员应具有下列资格：</w:t>
      </w:r>
    </w:p>
    <w:p w14:paraId="26B73232" w14:textId="77777777" w:rsidR="00DB77C6" w:rsidRDefault="00DB77C6" w:rsidP="00DB77C6">
      <w:pPr>
        <w:spacing w:line="360" w:lineRule="auto"/>
        <w:rPr>
          <w:color w:val="000000"/>
          <w:sz w:val="24"/>
          <w:lang w:eastAsia="zh-CN"/>
        </w:rPr>
      </w:pPr>
      <w:r>
        <w:rPr>
          <w:color w:val="000000"/>
          <w:sz w:val="24"/>
          <w:lang w:eastAsia="zh-CN"/>
        </w:rPr>
        <w:t>1.2.1</w:t>
      </w:r>
      <w:r>
        <w:rPr>
          <w:rFonts w:hint="eastAsia"/>
          <w:color w:val="000000"/>
          <w:sz w:val="24"/>
          <w:lang w:eastAsia="zh-CN"/>
        </w:rPr>
        <w:t xml:space="preserve"> 遵守法纪，遵守现场的各项规章和制度；</w:t>
      </w:r>
    </w:p>
    <w:p w14:paraId="5D0D7FE8" w14:textId="77777777" w:rsidR="00DB77C6" w:rsidRDefault="00DB77C6" w:rsidP="00DB77C6">
      <w:pPr>
        <w:spacing w:line="360" w:lineRule="auto"/>
        <w:rPr>
          <w:color w:val="000000"/>
          <w:sz w:val="24"/>
          <w:lang w:eastAsia="zh-CN"/>
        </w:rPr>
      </w:pPr>
      <w:r>
        <w:rPr>
          <w:color w:val="000000"/>
          <w:sz w:val="24"/>
          <w:lang w:eastAsia="zh-CN"/>
        </w:rPr>
        <w:t>1.2.2</w:t>
      </w:r>
      <w:r>
        <w:rPr>
          <w:rFonts w:hint="eastAsia"/>
          <w:color w:val="000000"/>
          <w:sz w:val="24"/>
          <w:lang w:eastAsia="zh-CN"/>
        </w:rPr>
        <w:t xml:space="preserve"> 有较强的责任感和事业心，按时到位；</w:t>
      </w:r>
    </w:p>
    <w:p w14:paraId="69F0C128" w14:textId="77777777" w:rsidR="00DB77C6" w:rsidRDefault="00DB77C6" w:rsidP="00DB77C6">
      <w:pPr>
        <w:spacing w:line="360" w:lineRule="auto"/>
        <w:rPr>
          <w:color w:val="000000"/>
          <w:sz w:val="24"/>
          <w:lang w:eastAsia="zh-CN"/>
        </w:rPr>
      </w:pPr>
      <w:r>
        <w:rPr>
          <w:color w:val="000000"/>
          <w:sz w:val="24"/>
          <w:lang w:eastAsia="zh-CN"/>
        </w:rPr>
        <w:t>1.2.3</w:t>
      </w:r>
      <w:r>
        <w:rPr>
          <w:rFonts w:hint="eastAsia"/>
          <w:color w:val="000000"/>
          <w:sz w:val="24"/>
          <w:lang w:eastAsia="zh-CN"/>
        </w:rPr>
        <w:t xml:space="preserve"> 了解合同设备的设计，熟悉其结构，有相同或相近机组的现场工作经验，能够正确地进行现场指导；</w:t>
      </w:r>
    </w:p>
    <w:p w14:paraId="542F03D5" w14:textId="77777777" w:rsidR="00DB77C6" w:rsidRDefault="00DB77C6" w:rsidP="00DB77C6">
      <w:pPr>
        <w:spacing w:line="360" w:lineRule="auto"/>
        <w:rPr>
          <w:color w:val="000000"/>
          <w:sz w:val="24"/>
          <w:lang w:eastAsia="zh-CN"/>
        </w:rPr>
      </w:pPr>
      <w:r>
        <w:rPr>
          <w:color w:val="000000"/>
          <w:sz w:val="24"/>
          <w:lang w:eastAsia="zh-CN"/>
        </w:rPr>
        <w:t>1.2.4</w:t>
      </w:r>
      <w:r>
        <w:rPr>
          <w:rFonts w:hint="eastAsia"/>
          <w:color w:val="000000"/>
          <w:sz w:val="24"/>
          <w:lang w:eastAsia="zh-CN"/>
        </w:rPr>
        <w:t xml:space="preserve"> 身体健康，适应现场工作的条件；</w:t>
      </w:r>
    </w:p>
    <w:p w14:paraId="2AB2D63A" w14:textId="77777777" w:rsidR="00DB77C6" w:rsidRDefault="00DB77C6" w:rsidP="00DB77C6">
      <w:pPr>
        <w:spacing w:line="360" w:lineRule="auto"/>
        <w:rPr>
          <w:color w:val="000000"/>
          <w:sz w:val="24"/>
          <w:lang w:eastAsia="zh-CN"/>
        </w:rPr>
      </w:pPr>
      <w:r>
        <w:rPr>
          <w:color w:val="000000"/>
          <w:sz w:val="24"/>
          <w:lang w:eastAsia="zh-CN"/>
        </w:rPr>
        <w:t>1.2.5</w:t>
      </w:r>
      <w:r>
        <w:rPr>
          <w:rFonts w:hint="eastAsia"/>
          <w:color w:val="000000"/>
          <w:sz w:val="24"/>
          <w:lang w:eastAsia="zh-CN"/>
        </w:rPr>
        <w:t xml:space="preserve"> </w:t>
      </w:r>
      <w:r>
        <w:rPr>
          <w:rFonts w:cs="Arial" w:hint="eastAsia"/>
          <w:sz w:val="24"/>
          <w:lang w:eastAsia="zh-CN"/>
        </w:rPr>
        <w:t>投标方</w:t>
      </w:r>
      <w:r>
        <w:rPr>
          <w:rFonts w:hint="eastAsia"/>
          <w:color w:val="000000"/>
          <w:sz w:val="24"/>
          <w:lang w:eastAsia="zh-CN"/>
        </w:rPr>
        <w:t>保证及时更换买方认为不合格的现场服务人员。</w:t>
      </w:r>
    </w:p>
    <w:p w14:paraId="29D12C5D" w14:textId="77777777" w:rsidR="00DB77C6" w:rsidRDefault="00DB77C6" w:rsidP="00DB77C6">
      <w:pPr>
        <w:spacing w:line="360" w:lineRule="auto"/>
        <w:rPr>
          <w:color w:val="000000"/>
          <w:sz w:val="24"/>
          <w:lang w:eastAsia="zh-CN"/>
        </w:rPr>
      </w:pPr>
      <w:r>
        <w:rPr>
          <w:color w:val="000000"/>
          <w:sz w:val="24"/>
          <w:lang w:eastAsia="zh-CN"/>
        </w:rPr>
        <w:t>1.3</w:t>
      </w:r>
      <w:r>
        <w:rPr>
          <w:color w:val="000000"/>
          <w:sz w:val="24"/>
          <w:lang w:eastAsia="zh-CN"/>
        </w:rPr>
        <w:tab/>
      </w:r>
      <w:r>
        <w:rPr>
          <w:rFonts w:hint="eastAsia"/>
          <w:color w:val="000000"/>
          <w:sz w:val="24"/>
          <w:lang w:eastAsia="zh-CN"/>
        </w:rPr>
        <w:t xml:space="preserve"> </w:t>
      </w:r>
      <w:r>
        <w:rPr>
          <w:rFonts w:cs="Arial" w:hint="eastAsia"/>
          <w:sz w:val="24"/>
          <w:lang w:eastAsia="zh-CN"/>
        </w:rPr>
        <w:t>投标方</w:t>
      </w:r>
      <w:r>
        <w:rPr>
          <w:rFonts w:hint="eastAsia"/>
          <w:color w:val="000000"/>
          <w:sz w:val="24"/>
          <w:lang w:eastAsia="zh-CN"/>
        </w:rPr>
        <w:t>现场服务人员的职责</w:t>
      </w:r>
    </w:p>
    <w:p w14:paraId="589FB597" w14:textId="77777777" w:rsidR="00DB77C6" w:rsidRDefault="00DB77C6" w:rsidP="00DB77C6">
      <w:pPr>
        <w:spacing w:line="360" w:lineRule="auto"/>
        <w:rPr>
          <w:color w:val="000000"/>
          <w:sz w:val="24"/>
          <w:lang w:eastAsia="zh-CN"/>
        </w:rPr>
      </w:pPr>
      <w:r>
        <w:rPr>
          <w:color w:val="000000"/>
          <w:sz w:val="24"/>
          <w:lang w:eastAsia="zh-CN"/>
        </w:rPr>
        <w:t>1.3.1</w:t>
      </w:r>
      <w:r>
        <w:rPr>
          <w:rFonts w:hint="eastAsia"/>
          <w:color w:val="000000"/>
          <w:sz w:val="24"/>
          <w:lang w:eastAsia="zh-CN"/>
        </w:rPr>
        <w:t xml:space="preserve"> </w:t>
      </w:r>
      <w:r>
        <w:rPr>
          <w:rFonts w:cs="Arial" w:hint="eastAsia"/>
          <w:sz w:val="24"/>
          <w:lang w:eastAsia="zh-CN"/>
        </w:rPr>
        <w:t>投标方</w:t>
      </w:r>
      <w:r>
        <w:rPr>
          <w:rFonts w:hint="eastAsia"/>
          <w:color w:val="000000"/>
          <w:sz w:val="24"/>
          <w:lang w:eastAsia="zh-CN"/>
        </w:rPr>
        <w:t>现场服务人员的任务主要包括设备催交、货物的开箱检验、设备质量问题的处理、指导安装和调试、参加试运和性能验收试验。</w:t>
      </w:r>
    </w:p>
    <w:p w14:paraId="0206387A" w14:textId="77777777" w:rsidR="00DB77C6" w:rsidRDefault="00DB77C6" w:rsidP="00DB77C6">
      <w:pPr>
        <w:spacing w:line="360" w:lineRule="auto"/>
        <w:ind w:firstLineChars="200" w:firstLine="480"/>
        <w:rPr>
          <w:color w:val="000000"/>
          <w:sz w:val="24"/>
          <w:lang w:eastAsia="zh-CN"/>
        </w:rPr>
      </w:pPr>
      <w:r>
        <w:rPr>
          <w:rFonts w:hint="eastAsia"/>
          <w:color w:val="000000"/>
          <w:sz w:val="24"/>
          <w:lang w:eastAsia="zh-CN"/>
        </w:rPr>
        <w:t>在安装和调试前，</w:t>
      </w:r>
      <w:r>
        <w:rPr>
          <w:rFonts w:cs="Arial" w:hint="eastAsia"/>
          <w:sz w:val="24"/>
          <w:lang w:eastAsia="zh-CN"/>
        </w:rPr>
        <w:t>投标方</w:t>
      </w:r>
      <w:r>
        <w:rPr>
          <w:rFonts w:hint="eastAsia"/>
          <w:color w:val="000000"/>
          <w:sz w:val="24"/>
          <w:lang w:eastAsia="zh-CN"/>
        </w:rPr>
        <w:t>技术服务人员应向买方及施工承包商进行技术交底，讲解和示范将要进行的程序和方法。对重要工序（见下表），</w:t>
      </w:r>
      <w:r>
        <w:rPr>
          <w:rFonts w:cs="Arial" w:hint="eastAsia"/>
          <w:sz w:val="24"/>
          <w:lang w:eastAsia="zh-CN"/>
        </w:rPr>
        <w:t>投标方</w:t>
      </w:r>
      <w:r>
        <w:rPr>
          <w:rFonts w:hint="eastAsia"/>
          <w:color w:val="000000"/>
          <w:sz w:val="24"/>
          <w:lang w:eastAsia="zh-CN"/>
        </w:rPr>
        <w:t>技术人员要对施工情况进行确认和签证，否则施工承包商不能进行下一道工序。经</w:t>
      </w:r>
      <w:r>
        <w:rPr>
          <w:rFonts w:cs="Arial" w:hint="eastAsia"/>
          <w:sz w:val="24"/>
          <w:lang w:eastAsia="zh-CN"/>
        </w:rPr>
        <w:t>投标方</w:t>
      </w:r>
      <w:r>
        <w:rPr>
          <w:rFonts w:hint="eastAsia"/>
          <w:color w:val="000000"/>
          <w:sz w:val="24"/>
          <w:lang w:eastAsia="zh-CN"/>
        </w:rPr>
        <w:t>服务人员确认和签证的工序如因</w:t>
      </w:r>
      <w:r>
        <w:rPr>
          <w:rFonts w:cs="Arial" w:hint="eastAsia"/>
          <w:sz w:val="24"/>
          <w:lang w:eastAsia="zh-CN"/>
        </w:rPr>
        <w:t>投标方</w:t>
      </w:r>
      <w:r>
        <w:rPr>
          <w:rFonts w:hint="eastAsia"/>
          <w:color w:val="000000"/>
          <w:sz w:val="24"/>
          <w:lang w:eastAsia="zh-CN"/>
        </w:rPr>
        <w:t>服务人员指导错误而发生问题，</w:t>
      </w:r>
      <w:r>
        <w:rPr>
          <w:rFonts w:cs="Arial" w:hint="eastAsia"/>
          <w:sz w:val="24"/>
          <w:lang w:eastAsia="zh-CN"/>
        </w:rPr>
        <w:t>投标方</w:t>
      </w:r>
      <w:r>
        <w:rPr>
          <w:rFonts w:hint="eastAsia"/>
          <w:color w:val="000000"/>
          <w:sz w:val="24"/>
          <w:lang w:eastAsia="zh-CN"/>
        </w:rPr>
        <w:t>负全部责任。</w:t>
      </w:r>
    </w:p>
    <w:p w14:paraId="43B152E6" w14:textId="77777777" w:rsidR="00DB77C6" w:rsidRDefault="00DB77C6" w:rsidP="00DB77C6">
      <w:pPr>
        <w:spacing w:line="360" w:lineRule="auto"/>
        <w:ind w:right="202"/>
        <w:rPr>
          <w:color w:val="000000"/>
          <w:sz w:val="24"/>
          <w:lang w:eastAsia="zh-CN"/>
        </w:rPr>
      </w:pPr>
    </w:p>
    <w:p w14:paraId="04C60C57" w14:textId="77777777" w:rsidR="00DB77C6" w:rsidRDefault="00DB77C6" w:rsidP="00DB77C6">
      <w:pPr>
        <w:spacing w:line="360" w:lineRule="auto"/>
        <w:ind w:left="824" w:right="202" w:hanging="824"/>
        <w:jc w:val="center"/>
        <w:rPr>
          <w:color w:val="000000"/>
          <w:spacing w:val="20"/>
          <w:position w:val="20"/>
          <w:sz w:val="24"/>
          <w:lang w:eastAsia="zh-CN"/>
        </w:rPr>
      </w:pPr>
      <w:r>
        <w:rPr>
          <w:rFonts w:hint="eastAsia"/>
          <w:color w:val="000000"/>
          <w:sz w:val="24"/>
          <w:lang w:eastAsia="zh-CN"/>
        </w:rPr>
        <w:t>安装、调试监督的工序表</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00"/>
        <w:gridCol w:w="3600"/>
        <w:gridCol w:w="3360"/>
        <w:gridCol w:w="945"/>
      </w:tblGrid>
      <w:tr w:rsidR="00DB77C6" w14:paraId="231F3B99" w14:textId="77777777" w:rsidTr="00780072">
        <w:tc>
          <w:tcPr>
            <w:tcW w:w="600" w:type="dxa"/>
            <w:vAlign w:val="center"/>
          </w:tcPr>
          <w:p w14:paraId="3CD4145C" w14:textId="77777777" w:rsidR="00DB77C6" w:rsidRDefault="00DB77C6" w:rsidP="00780072">
            <w:pPr>
              <w:spacing w:line="360" w:lineRule="auto"/>
              <w:jc w:val="center"/>
              <w:rPr>
                <w:rFonts w:cs="Arial"/>
                <w:color w:val="000000"/>
                <w:sz w:val="24"/>
              </w:rPr>
            </w:pPr>
            <w:r>
              <w:rPr>
                <w:rFonts w:cs="Arial" w:hint="eastAsia"/>
                <w:color w:val="000000"/>
                <w:sz w:val="24"/>
              </w:rPr>
              <w:t>序号</w:t>
            </w:r>
          </w:p>
        </w:tc>
        <w:tc>
          <w:tcPr>
            <w:tcW w:w="3600" w:type="dxa"/>
            <w:vAlign w:val="center"/>
          </w:tcPr>
          <w:p w14:paraId="2F1DF473" w14:textId="77777777" w:rsidR="00DB77C6" w:rsidRDefault="00DB77C6" w:rsidP="00780072">
            <w:pPr>
              <w:spacing w:line="360" w:lineRule="auto"/>
              <w:jc w:val="center"/>
              <w:rPr>
                <w:rFonts w:cs="Arial"/>
                <w:color w:val="000000"/>
                <w:sz w:val="24"/>
              </w:rPr>
            </w:pPr>
            <w:r>
              <w:rPr>
                <w:rFonts w:cs="Arial" w:hint="eastAsia"/>
                <w:color w:val="000000"/>
                <w:sz w:val="24"/>
              </w:rPr>
              <w:t>工序名称</w:t>
            </w:r>
          </w:p>
        </w:tc>
        <w:tc>
          <w:tcPr>
            <w:tcW w:w="3360" w:type="dxa"/>
            <w:vAlign w:val="center"/>
          </w:tcPr>
          <w:p w14:paraId="2B37B040" w14:textId="77777777" w:rsidR="00DB77C6" w:rsidRDefault="00DB77C6" w:rsidP="00780072">
            <w:pPr>
              <w:spacing w:line="360" w:lineRule="auto"/>
              <w:jc w:val="center"/>
              <w:rPr>
                <w:rFonts w:cs="Arial"/>
                <w:color w:val="000000"/>
                <w:sz w:val="24"/>
              </w:rPr>
            </w:pPr>
            <w:r>
              <w:rPr>
                <w:rFonts w:cs="Arial" w:hint="eastAsia"/>
                <w:color w:val="000000"/>
                <w:sz w:val="24"/>
              </w:rPr>
              <w:t>工序主要内容</w:t>
            </w:r>
          </w:p>
        </w:tc>
        <w:tc>
          <w:tcPr>
            <w:tcW w:w="945" w:type="dxa"/>
            <w:vAlign w:val="center"/>
          </w:tcPr>
          <w:p w14:paraId="1271643D" w14:textId="77777777" w:rsidR="00DB77C6" w:rsidRDefault="00DB77C6" w:rsidP="00780072">
            <w:pPr>
              <w:spacing w:line="360" w:lineRule="auto"/>
              <w:jc w:val="center"/>
              <w:rPr>
                <w:rFonts w:cs="Arial"/>
                <w:color w:val="000000"/>
                <w:sz w:val="24"/>
              </w:rPr>
            </w:pPr>
            <w:r>
              <w:rPr>
                <w:rFonts w:cs="Arial" w:hint="eastAsia"/>
                <w:color w:val="000000"/>
                <w:sz w:val="24"/>
              </w:rPr>
              <w:t>备注</w:t>
            </w:r>
          </w:p>
        </w:tc>
      </w:tr>
      <w:tr w:rsidR="00DB77C6" w14:paraId="104AA127" w14:textId="77777777" w:rsidTr="00780072">
        <w:tc>
          <w:tcPr>
            <w:tcW w:w="600" w:type="dxa"/>
            <w:vAlign w:val="center"/>
          </w:tcPr>
          <w:p w14:paraId="003E2258" w14:textId="77777777" w:rsidR="00DB77C6" w:rsidRDefault="00DB77C6" w:rsidP="00780072">
            <w:pPr>
              <w:spacing w:line="360" w:lineRule="auto"/>
              <w:jc w:val="center"/>
              <w:rPr>
                <w:rFonts w:cs="Arial"/>
                <w:color w:val="000000"/>
                <w:sz w:val="24"/>
              </w:rPr>
            </w:pPr>
            <w:r>
              <w:rPr>
                <w:rFonts w:cs="Arial" w:hint="eastAsia"/>
                <w:color w:val="000000"/>
                <w:sz w:val="24"/>
              </w:rPr>
              <w:t>1</w:t>
            </w:r>
          </w:p>
        </w:tc>
        <w:tc>
          <w:tcPr>
            <w:tcW w:w="3600" w:type="dxa"/>
            <w:vAlign w:val="center"/>
          </w:tcPr>
          <w:p w14:paraId="6AB84190" w14:textId="77777777" w:rsidR="00DB77C6" w:rsidRDefault="00DB77C6" w:rsidP="00780072">
            <w:pPr>
              <w:jc w:val="center"/>
              <w:rPr>
                <w:szCs w:val="21"/>
              </w:rPr>
            </w:pPr>
            <w:r>
              <w:rPr>
                <w:rFonts w:hint="eastAsia"/>
                <w:szCs w:val="21"/>
              </w:rPr>
              <w:t>风门安装</w:t>
            </w:r>
          </w:p>
        </w:tc>
        <w:tc>
          <w:tcPr>
            <w:tcW w:w="3360" w:type="dxa"/>
            <w:vAlign w:val="center"/>
          </w:tcPr>
          <w:p w14:paraId="39B828FA" w14:textId="77777777" w:rsidR="00DB77C6" w:rsidRDefault="00DB77C6" w:rsidP="00780072">
            <w:pPr>
              <w:jc w:val="center"/>
              <w:rPr>
                <w:szCs w:val="21"/>
                <w:lang w:eastAsia="zh-CN"/>
              </w:rPr>
            </w:pPr>
            <w:r>
              <w:rPr>
                <w:rFonts w:hint="eastAsia"/>
                <w:szCs w:val="21"/>
                <w:lang w:eastAsia="zh-CN"/>
              </w:rPr>
              <w:t>产品组装平整、尺寸符合图纸。安装位置及方向准确。</w:t>
            </w:r>
          </w:p>
        </w:tc>
        <w:tc>
          <w:tcPr>
            <w:tcW w:w="945" w:type="dxa"/>
            <w:vAlign w:val="center"/>
          </w:tcPr>
          <w:p w14:paraId="6908C3C1" w14:textId="77777777" w:rsidR="00DB77C6" w:rsidRDefault="00DB77C6" w:rsidP="00780072">
            <w:pPr>
              <w:spacing w:line="360" w:lineRule="auto"/>
              <w:jc w:val="center"/>
              <w:rPr>
                <w:rFonts w:cs="Arial"/>
                <w:color w:val="000000"/>
                <w:sz w:val="24"/>
                <w:lang w:eastAsia="zh-CN"/>
              </w:rPr>
            </w:pPr>
          </w:p>
        </w:tc>
      </w:tr>
      <w:tr w:rsidR="00DB77C6" w14:paraId="35E915BB" w14:textId="77777777" w:rsidTr="00780072">
        <w:tc>
          <w:tcPr>
            <w:tcW w:w="600" w:type="dxa"/>
            <w:vAlign w:val="center"/>
          </w:tcPr>
          <w:p w14:paraId="1A150713" w14:textId="77777777" w:rsidR="00DB77C6" w:rsidRDefault="00DB77C6" w:rsidP="00780072">
            <w:pPr>
              <w:spacing w:line="360" w:lineRule="auto"/>
              <w:jc w:val="center"/>
              <w:rPr>
                <w:rFonts w:cs="Arial"/>
                <w:color w:val="000000"/>
                <w:sz w:val="24"/>
              </w:rPr>
            </w:pPr>
            <w:r>
              <w:rPr>
                <w:rFonts w:cs="Arial" w:hint="eastAsia"/>
                <w:color w:val="000000"/>
                <w:sz w:val="24"/>
              </w:rPr>
              <w:t>2</w:t>
            </w:r>
          </w:p>
        </w:tc>
        <w:tc>
          <w:tcPr>
            <w:tcW w:w="3600" w:type="dxa"/>
            <w:vAlign w:val="center"/>
          </w:tcPr>
          <w:p w14:paraId="33BD1655" w14:textId="77777777" w:rsidR="00DB77C6" w:rsidRDefault="00DB77C6" w:rsidP="00780072">
            <w:pPr>
              <w:jc w:val="center"/>
              <w:rPr>
                <w:szCs w:val="21"/>
              </w:rPr>
            </w:pPr>
            <w:r>
              <w:rPr>
                <w:rFonts w:hint="eastAsia"/>
                <w:szCs w:val="21"/>
              </w:rPr>
              <w:t>风门调试</w:t>
            </w:r>
          </w:p>
        </w:tc>
        <w:tc>
          <w:tcPr>
            <w:tcW w:w="3360" w:type="dxa"/>
            <w:vAlign w:val="center"/>
          </w:tcPr>
          <w:p w14:paraId="780E77B8" w14:textId="77777777" w:rsidR="00DB77C6" w:rsidRDefault="00DB77C6" w:rsidP="00780072">
            <w:pPr>
              <w:rPr>
                <w:szCs w:val="21"/>
                <w:lang w:eastAsia="zh-CN"/>
              </w:rPr>
            </w:pPr>
            <w:r>
              <w:rPr>
                <w:rFonts w:hint="eastAsia"/>
                <w:szCs w:val="21"/>
                <w:lang w:eastAsia="zh-CN"/>
              </w:rPr>
              <w:t>开关动作灵活、协调。驱动装置力矩在规定值内，控制及反馈准确。</w:t>
            </w:r>
            <w:r>
              <w:rPr>
                <w:rFonts w:hint="eastAsia"/>
                <w:szCs w:val="21"/>
                <w:lang w:eastAsia="zh-CN"/>
              </w:rPr>
              <w:lastRenderedPageBreak/>
              <w:t>各参数满足投标文件要求。</w:t>
            </w:r>
          </w:p>
        </w:tc>
        <w:tc>
          <w:tcPr>
            <w:tcW w:w="945" w:type="dxa"/>
            <w:vAlign w:val="center"/>
          </w:tcPr>
          <w:p w14:paraId="5E13BA90" w14:textId="77777777" w:rsidR="00DB77C6" w:rsidRDefault="00DB77C6" w:rsidP="00780072">
            <w:pPr>
              <w:spacing w:line="360" w:lineRule="auto"/>
              <w:jc w:val="center"/>
              <w:rPr>
                <w:rFonts w:cs="Arial"/>
                <w:color w:val="000000"/>
                <w:sz w:val="24"/>
                <w:lang w:eastAsia="zh-CN"/>
              </w:rPr>
            </w:pPr>
          </w:p>
        </w:tc>
      </w:tr>
    </w:tbl>
    <w:p w14:paraId="49F38498" w14:textId="77777777" w:rsidR="00DB77C6" w:rsidRDefault="00DB77C6" w:rsidP="00DB77C6">
      <w:pPr>
        <w:tabs>
          <w:tab w:val="left" w:pos="240"/>
          <w:tab w:val="left" w:pos="600"/>
          <w:tab w:val="left" w:pos="840"/>
        </w:tabs>
        <w:spacing w:line="360" w:lineRule="auto"/>
        <w:rPr>
          <w:color w:val="000000"/>
          <w:sz w:val="24"/>
          <w:lang w:eastAsia="zh-CN"/>
        </w:rPr>
      </w:pPr>
      <w:r>
        <w:rPr>
          <w:color w:val="000000"/>
          <w:sz w:val="24"/>
          <w:lang w:eastAsia="zh-CN"/>
        </w:rPr>
        <w:t>1.3.</w:t>
      </w:r>
      <w:r>
        <w:rPr>
          <w:rFonts w:hint="eastAsia"/>
          <w:color w:val="000000"/>
          <w:sz w:val="24"/>
          <w:lang w:eastAsia="zh-CN"/>
        </w:rPr>
        <w:t xml:space="preserve">2 </w:t>
      </w:r>
      <w:r>
        <w:rPr>
          <w:rFonts w:cs="Arial" w:hint="eastAsia"/>
          <w:sz w:val="24"/>
          <w:lang w:eastAsia="zh-CN"/>
        </w:rPr>
        <w:t>投标方</w:t>
      </w:r>
      <w:r>
        <w:rPr>
          <w:rFonts w:hint="eastAsia"/>
          <w:color w:val="000000"/>
          <w:sz w:val="24"/>
          <w:lang w:eastAsia="zh-CN"/>
        </w:rPr>
        <w:t>现场服务人员有权全权处理现场出现的一切技术和商务问题。如现场发生质量问题，</w:t>
      </w:r>
      <w:r>
        <w:rPr>
          <w:rFonts w:cs="Arial" w:hint="eastAsia"/>
          <w:sz w:val="24"/>
          <w:lang w:eastAsia="zh-CN"/>
        </w:rPr>
        <w:t>投标方</w:t>
      </w:r>
      <w:r>
        <w:rPr>
          <w:rFonts w:hint="eastAsia"/>
          <w:color w:val="000000"/>
          <w:sz w:val="24"/>
          <w:lang w:eastAsia="zh-CN"/>
        </w:rPr>
        <w:t>现场人员要在买方规定的时间内处理解决。如</w:t>
      </w:r>
      <w:r>
        <w:rPr>
          <w:rFonts w:cs="Arial" w:hint="eastAsia"/>
          <w:sz w:val="24"/>
          <w:lang w:eastAsia="zh-CN"/>
        </w:rPr>
        <w:t>投标方</w:t>
      </w:r>
      <w:r>
        <w:rPr>
          <w:rFonts w:hint="eastAsia"/>
          <w:color w:val="000000"/>
          <w:sz w:val="24"/>
          <w:lang w:eastAsia="zh-CN"/>
        </w:rPr>
        <w:t>委托买方进行处理，</w:t>
      </w:r>
      <w:r>
        <w:rPr>
          <w:rFonts w:cs="Arial" w:hint="eastAsia"/>
          <w:sz w:val="24"/>
          <w:lang w:eastAsia="zh-CN"/>
        </w:rPr>
        <w:t>投标方</w:t>
      </w:r>
      <w:r>
        <w:rPr>
          <w:rFonts w:hint="eastAsia"/>
          <w:color w:val="000000"/>
          <w:sz w:val="24"/>
          <w:lang w:eastAsia="zh-CN"/>
        </w:rPr>
        <w:t>现场服务人员要出委托书并承担相应的经济责任。</w:t>
      </w:r>
    </w:p>
    <w:p w14:paraId="1E329702" w14:textId="77777777" w:rsidR="00DB77C6" w:rsidRDefault="00DB77C6" w:rsidP="00DB77C6">
      <w:pPr>
        <w:spacing w:line="360" w:lineRule="auto"/>
        <w:rPr>
          <w:color w:val="000000"/>
          <w:sz w:val="24"/>
          <w:lang w:eastAsia="zh-CN"/>
        </w:rPr>
      </w:pPr>
      <w:r>
        <w:rPr>
          <w:color w:val="000000"/>
          <w:sz w:val="24"/>
          <w:lang w:eastAsia="zh-CN"/>
        </w:rPr>
        <w:t>1.3.</w:t>
      </w:r>
      <w:r>
        <w:rPr>
          <w:rFonts w:hint="eastAsia"/>
          <w:color w:val="000000"/>
          <w:sz w:val="24"/>
          <w:lang w:eastAsia="zh-CN"/>
        </w:rPr>
        <w:t xml:space="preserve">3 </w:t>
      </w:r>
      <w:r>
        <w:rPr>
          <w:rFonts w:cs="Arial" w:hint="eastAsia"/>
          <w:sz w:val="24"/>
          <w:lang w:eastAsia="zh-CN"/>
        </w:rPr>
        <w:t>投标方</w:t>
      </w:r>
      <w:r>
        <w:rPr>
          <w:rFonts w:hint="eastAsia"/>
          <w:color w:val="000000"/>
          <w:sz w:val="24"/>
          <w:lang w:eastAsia="zh-CN"/>
        </w:rPr>
        <w:t>对其现场服务人员的一切行为负全部责任。</w:t>
      </w:r>
    </w:p>
    <w:p w14:paraId="15D7EEC3" w14:textId="77777777" w:rsidR="00DB77C6" w:rsidRDefault="00DB77C6" w:rsidP="00DB77C6">
      <w:pPr>
        <w:tabs>
          <w:tab w:val="left" w:pos="240"/>
          <w:tab w:val="left" w:pos="600"/>
        </w:tabs>
        <w:spacing w:line="360" w:lineRule="auto"/>
        <w:rPr>
          <w:sz w:val="24"/>
          <w:lang w:eastAsia="zh-CN"/>
        </w:rPr>
      </w:pPr>
      <w:r>
        <w:rPr>
          <w:color w:val="000000"/>
          <w:sz w:val="24"/>
          <w:lang w:eastAsia="zh-CN"/>
        </w:rPr>
        <w:t>1.3.</w:t>
      </w:r>
      <w:r>
        <w:rPr>
          <w:rFonts w:hint="eastAsia"/>
          <w:color w:val="000000"/>
          <w:sz w:val="24"/>
          <w:lang w:eastAsia="zh-CN"/>
        </w:rPr>
        <w:t xml:space="preserve">4 </w:t>
      </w:r>
      <w:r>
        <w:rPr>
          <w:rFonts w:cs="Arial" w:hint="eastAsia"/>
          <w:sz w:val="24"/>
          <w:lang w:eastAsia="zh-CN"/>
        </w:rPr>
        <w:t>投标方</w:t>
      </w:r>
      <w:r>
        <w:rPr>
          <w:rFonts w:hint="eastAsia"/>
          <w:color w:val="000000"/>
          <w:sz w:val="24"/>
          <w:lang w:eastAsia="zh-CN"/>
        </w:rPr>
        <w:t>现场服务人员的正常来去和更换应事先与买方协商。</w:t>
      </w:r>
    </w:p>
    <w:p w14:paraId="17EF69D0" w14:textId="77777777" w:rsidR="00DB77C6" w:rsidRDefault="00DB77C6" w:rsidP="00DB77C6">
      <w:pPr>
        <w:spacing w:line="360" w:lineRule="auto"/>
        <w:rPr>
          <w:color w:val="000000"/>
          <w:sz w:val="24"/>
          <w:lang w:eastAsia="zh-CN"/>
        </w:rPr>
      </w:pPr>
      <w:bookmarkStart w:id="154" w:name="_Toc531333204"/>
      <w:bookmarkStart w:id="155" w:name="_Toc47242079"/>
      <w:bookmarkStart w:id="156" w:name="_Toc515706744"/>
      <w:bookmarkStart w:id="157" w:name="_Toc515726450"/>
      <w:bookmarkStart w:id="158" w:name="_Toc517856765"/>
      <w:bookmarkStart w:id="159" w:name="_Toc520174612"/>
      <w:bookmarkStart w:id="160" w:name="_Toc531281527"/>
      <w:bookmarkStart w:id="161" w:name="_Toc531321353"/>
      <w:r>
        <w:rPr>
          <w:color w:val="000000"/>
          <w:sz w:val="24"/>
          <w:lang w:eastAsia="zh-CN"/>
        </w:rPr>
        <w:t>1.4</w:t>
      </w:r>
      <w:r>
        <w:rPr>
          <w:color w:val="000000"/>
          <w:sz w:val="24"/>
          <w:lang w:eastAsia="zh-CN"/>
        </w:rPr>
        <w:tab/>
      </w:r>
      <w:r>
        <w:rPr>
          <w:rFonts w:hint="eastAsia"/>
          <w:color w:val="000000"/>
          <w:sz w:val="24"/>
          <w:lang w:eastAsia="zh-CN"/>
        </w:rPr>
        <w:t xml:space="preserve"> 买方的义务</w:t>
      </w:r>
    </w:p>
    <w:p w14:paraId="56BB022A" w14:textId="77777777" w:rsidR="00DB77C6" w:rsidRDefault="00DB77C6" w:rsidP="00DB77C6">
      <w:pPr>
        <w:spacing w:line="360" w:lineRule="auto"/>
        <w:ind w:firstLineChars="50" w:firstLine="120"/>
        <w:rPr>
          <w:color w:val="000000"/>
          <w:sz w:val="24"/>
          <w:lang w:eastAsia="zh-CN"/>
        </w:rPr>
      </w:pPr>
      <w:r>
        <w:rPr>
          <w:color w:val="000000"/>
          <w:sz w:val="24"/>
          <w:lang w:eastAsia="zh-CN"/>
        </w:rPr>
        <w:tab/>
      </w:r>
      <w:r>
        <w:rPr>
          <w:rFonts w:hint="eastAsia"/>
          <w:color w:val="000000"/>
          <w:sz w:val="24"/>
          <w:lang w:eastAsia="zh-CN"/>
        </w:rPr>
        <w:t>买方要配合</w:t>
      </w:r>
      <w:r>
        <w:rPr>
          <w:rFonts w:cs="Arial" w:hint="eastAsia"/>
          <w:sz w:val="24"/>
          <w:lang w:eastAsia="zh-CN"/>
        </w:rPr>
        <w:t>投标方</w:t>
      </w:r>
      <w:r>
        <w:rPr>
          <w:rFonts w:hint="eastAsia"/>
          <w:color w:val="000000"/>
          <w:sz w:val="24"/>
          <w:lang w:eastAsia="zh-CN"/>
        </w:rPr>
        <w:t>现场服务人员的工作，并在生活、交通和通讯上提供方便。</w:t>
      </w:r>
    </w:p>
    <w:p w14:paraId="5F4EE889" w14:textId="77777777" w:rsidR="00DB77C6" w:rsidRDefault="00DB77C6" w:rsidP="00DB77C6">
      <w:pPr>
        <w:pStyle w:val="2"/>
        <w:rPr>
          <w:rFonts w:cs="Arial"/>
          <w:szCs w:val="28"/>
          <w:lang w:eastAsia="zh-CN"/>
        </w:rPr>
      </w:pPr>
      <w:bookmarkStart w:id="162" w:name="_Toc73176819"/>
      <w:bookmarkStart w:id="163" w:name="_Toc356119670"/>
      <w:r>
        <w:rPr>
          <w:rFonts w:cs="Arial"/>
          <w:szCs w:val="28"/>
          <w:lang w:eastAsia="zh-CN"/>
        </w:rPr>
        <w:t>2</w:t>
      </w:r>
      <w:r>
        <w:rPr>
          <w:rFonts w:cs="Arial" w:hint="eastAsia"/>
          <w:szCs w:val="28"/>
          <w:lang w:eastAsia="zh-CN"/>
        </w:rPr>
        <w:t xml:space="preserve"> 培训</w:t>
      </w:r>
      <w:bookmarkEnd w:id="154"/>
      <w:bookmarkEnd w:id="155"/>
      <w:bookmarkEnd w:id="156"/>
      <w:bookmarkEnd w:id="157"/>
      <w:bookmarkEnd w:id="158"/>
      <w:bookmarkEnd w:id="159"/>
      <w:bookmarkEnd w:id="160"/>
      <w:bookmarkEnd w:id="161"/>
      <w:bookmarkEnd w:id="162"/>
      <w:bookmarkEnd w:id="163"/>
    </w:p>
    <w:p w14:paraId="713BC375" w14:textId="77777777" w:rsidR="00DB77C6" w:rsidRDefault="00DB77C6" w:rsidP="00DB77C6">
      <w:pPr>
        <w:tabs>
          <w:tab w:val="left" w:pos="240"/>
          <w:tab w:val="left" w:pos="360"/>
          <w:tab w:val="left" w:pos="840"/>
        </w:tabs>
        <w:spacing w:line="360" w:lineRule="auto"/>
        <w:rPr>
          <w:color w:val="000000"/>
          <w:sz w:val="24"/>
          <w:lang w:eastAsia="zh-CN"/>
        </w:rPr>
      </w:pPr>
      <w:bookmarkStart w:id="164" w:name="_Toc515706745"/>
      <w:bookmarkStart w:id="165" w:name="_Toc515726451"/>
      <w:bookmarkStart w:id="166" w:name="_Toc517856766"/>
      <w:bookmarkStart w:id="167" w:name="_Toc520174613"/>
      <w:bookmarkStart w:id="168" w:name="_Toc531321354"/>
      <w:bookmarkStart w:id="169" w:name="_Toc531333205"/>
      <w:bookmarkStart w:id="170" w:name="_Toc47242080"/>
      <w:bookmarkStart w:id="171" w:name="_Toc531281528"/>
      <w:r>
        <w:rPr>
          <w:color w:val="000000"/>
          <w:sz w:val="24"/>
          <w:lang w:eastAsia="zh-CN"/>
        </w:rPr>
        <w:t>2.1</w:t>
      </w:r>
      <w:r>
        <w:rPr>
          <w:rFonts w:hint="eastAsia"/>
          <w:color w:val="000000"/>
          <w:sz w:val="24"/>
          <w:lang w:eastAsia="zh-CN"/>
        </w:rPr>
        <w:t xml:space="preserve"> 为使合同设备能正常安装、调试、运行、维护及检修，</w:t>
      </w:r>
      <w:r>
        <w:rPr>
          <w:rFonts w:cs="Arial" w:hint="eastAsia"/>
          <w:sz w:val="24"/>
          <w:lang w:eastAsia="zh-CN"/>
        </w:rPr>
        <w:t>投标方</w:t>
      </w:r>
      <w:r>
        <w:rPr>
          <w:rFonts w:hint="eastAsia"/>
          <w:color w:val="000000"/>
          <w:sz w:val="24"/>
          <w:lang w:eastAsia="zh-CN"/>
        </w:rPr>
        <w:t>有责任提供相应的技术培训。培训内容应与工程进度相一致。</w:t>
      </w:r>
    </w:p>
    <w:p w14:paraId="1CC64ABB" w14:textId="77777777" w:rsidR="00DB77C6" w:rsidRDefault="00DB77C6" w:rsidP="00DB77C6">
      <w:pPr>
        <w:spacing w:line="360" w:lineRule="auto"/>
        <w:rPr>
          <w:color w:val="000000"/>
          <w:sz w:val="24"/>
        </w:rPr>
      </w:pPr>
      <w:r>
        <w:rPr>
          <w:color w:val="000000"/>
          <w:sz w:val="24"/>
        </w:rPr>
        <w:t>2.2</w:t>
      </w:r>
      <w:r>
        <w:rPr>
          <w:color w:val="000000"/>
          <w:sz w:val="24"/>
        </w:rPr>
        <w:tab/>
      </w:r>
      <w:r>
        <w:rPr>
          <w:rFonts w:hint="eastAsia"/>
          <w:color w:val="000000"/>
          <w:sz w:val="24"/>
        </w:rPr>
        <w:t>培训计划和内容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28"/>
        <w:gridCol w:w="2640"/>
        <w:gridCol w:w="1440"/>
        <w:gridCol w:w="960"/>
        <w:gridCol w:w="960"/>
        <w:gridCol w:w="1065"/>
        <w:gridCol w:w="840"/>
      </w:tblGrid>
      <w:tr w:rsidR="00DB77C6" w14:paraId="34730E8C" w14:textId="77777777" w:rsidTr="00780072">
        <w:trPr>
          <w:cantSplit/>
        </w:trPr>
        <w:tc>
          <w:tcPr>
            <w:tcW w:w="628" w:type="dxa"/>
            <w:vMerge w:val="restart"/>
            <w:tcBorders>
              <w:top w:val="single" w:sz="6" w:space="0" w:color="auto"/>
              <w:left w:val="single" w:sz="6" w:space="0" w:color="auto"/>
              <w:bottom w:val="nil"/>
              <w:right w:val="nil"/>
            </w:tcBorders>
            <w:vAlign w:val="center"/>
          </w:tcPr>
          <w:p w14:paraId="7E2D98B5" w14:textId="77777777" w:rsidR="00DB77C6" w:rsidRDefault="00DB77C6" w:rsidP="00780072">
            <w:pPr>
              <w:spacing w:line="360" w:lineRule="auto"/>
              <w:jc w:val="center"/>
              <w:rPr>
                <w:rFonts w:cs="Arial"/>
                <w:color w:val="000000"/>
                <w:sz w:val="24"/>
              </w:rPr>
            </w:pPr>
            <w:r>
              <w:rPr>
                <w:rFonts w:cs="Arial" w:hint="eastAsia"/>
                <w:color w:val="000000"/>
                <w:sz w:val="24"/>
              </w:rPr>
              <w:t>序号</w:t>
            </w:r>
          </w:p>
        </w:tc>
        <w:tc>
          <w:tcPr>
            <w:tcW w:w="2640" w:type="dxa"/>
            <w:vMerge w:val="restart"/>
            <w:tcBorders>
              <w:top w:val="single" w:sz="6" w:space="0" w:color="auto"/>
              <w:left w:val="single" w:sz="6" w:space="0" w:color="auto"/>
              <w:bottom w:val="nil"/>
              <w:right w:val="nil"/>
            </w:tcBorders>
            <w:vAlign w:val="center"/>
          </w:tcPr>
          <w:p w14:paraId="36486179" w14:textId="77777777" w:rsidR="00DB77C6" w:rsidRDefault="00DB77C6" w:rsidP="00780072">
            <w:pPr>
              <w:spacing w:line="360" w:lineRule="auto"/>
              <w:jc w:val="center"/>
              <w:rPr>
                <w:rFonts w:cs="Arial"/>
                <w:color w:val="000000"/>
                <w:sz w:val="24"/>
              </w:rPr>
            </w:pPr>
            <w:r>
              <w:rPr>
                <w:rFonts w:cs="Arial" w:hint="eastAsia"/>
                <w:color w:val="000000"/>
                <w:sz w:val="24"/>
              </w:rPr>
              <w:t>培训内容</w:t>
            </w:r>
          </w:p>
        </w:tc>
        <w:tc>
          <w:tcPr>
            <w:tcW w:w="1440" w:type="dxa"/>
            <w:vMerge w:val="restart"/>
            <w:tcBorders>
              <w:top w:val="single" w:sz="6" w:space="0" w:color="auto"/>
              <w:left w:val="single" w:sz="6" w:space="0" w:color="auto"/>
              <w:bottom w:val="nil"/>
              <w:right w:val="single" w:sz="6" w:space="0" w:color="auto"/>
            </w:tcBorders>
            <w:vAlign w:val="center"/>
          </w:tcPr>
          <w:p w14:paraId="11D03368" w14:textId="77777777" w:rsidR="00DB77C6" w:rsidRDefault="00DB77C6" w:rsidP="00780072">
            <w:pPr>
              <w:spacing w:line="360" w:lineRule="auto"/>
              <w:jc w:val="center"/>
              <w:rPr>
                <w:rFonts w:cs="Arial"/>
                <w:color w:val="000000"/>
                <w:sz w:val="24"/>
              </w:rPr>
            </w:pPr>
            <w:r>
              <w:rPr>
                <w:rFonts w:cs="Arial" w:hint="eastAsia"/>
                <w:color w:val="000000"/>
                <w:sz w:val="24"/>
              </w:rPr>
              <w:t>计划人日数</w:t>
            </w:r>
          </w:p>
        </w:tc>
        <w:tc>
          <w:tcPr>
            <w:tcW w:w="1920" w:type="dxa"/>
            <w:gridSpan w:val="2"/>
            <w:tcBorders>
              <w:top w:val="single" w:sz="6" w:space="0" w:color="auto"/>
              <w:left w:val="nil"/>
              <w:bottom w:val="single" w:sz="6" w:space="0" w:color="auto"/>
              <w:right w:val="nil"/>
            </w:tcBorders>
            <w:vAlign w:val="center"/>
          </w:tcPr>
          <w:p w14:paraId="7B50C517" w14:textId="77777777" w:rsidR="00DB77C6" w:rsidRDefault="00DB77C6" w:rsidP="00780072">
            <w:pPr>
              <w:spacing w:line="360" w:lineRule="auto"/>
              <w:jc w:val="center"/>
              <w:rPr>
                <w:rFonts w:cs="Arial"/>
                <w:color w:val="000000"/>
                <w:sz w:val="24"/>
              </w:rPr>
            </w:pPr>
            <w:r>
              <w:rPr>
                <w:rFonts w:cs="Arial" w:hint="eastAsia"/>
                <w:color w:val="000000"/>
                <w:sz w:val="24"/>
              </w:rPr>
              <w:t>培训教师构成</w:t>
            </w:r>
          </w:p>
        </w:tc>
        <w:tc>
          <w:tcPr>
            <w:tcW w:w="1065" w:type="dxa"/>
            <w:vMerge w:val="restart"/>
            <w:tcBorders>
              <w:top w:val="single" w:sz="6" w:space="0" w:color="auto"/>
              <w:left w:val="single" w:sz="6" w:space="0" w:color="auto"/>
              <w:bottom w:val="nil"/>
              <w:right w:val="nil"/>
            </w:tcBorders>
            <w:vAlign w:val="center"/>
          </w:tcPr>
          <w:p w14:paraId="64A5F8EB" w14:textId="77777777" w:rsidR="00DB77C6" w:rsidRDefault="00DB77C6" w:rsidP="00780072">
            <w:pPr>
              <w:spacing w:line="360" w:lineRule="auto"/>
              <w:jc w:val="center"/>
              <w:rPr>
                <w:rFonts w:cs="Arial"/>
                <w:color w:val="000000"/>
                <w:sz w:val="24"/>
              </w:rPr>
            </w:pPr>
            <w:r>
              <w:rPr>
                <w:rFonts w:cs="Arial" w:hint="eastAsia"/>
                <w:color w:val="000000"/>
                <w:sz w:val="24"/>
              </w:rPr>
              <w:t>地点</w:t>
            </w:r>
          </w:p>
        </w:tc>
        <w:tc>
          <w:tcPr>
            <w:tcW w:w="840" w:type="dxa"/>
            <w:vMerge w:val="restart"/>
            <w:tcBorders>
              <w:top w:val="single" w:sz="6" w:space="0" w:color="auto"/>
              <w:left w:val="single" w:sz="6" w:space="0" w:color="auto"/>
              <w:bottom w:val="nil"/>
              <w:right w:val="single" w:sz="6" w:space="0" w:color="auto"/>
            </w:tcBorders>
            <w:vAlign w:val="center"/>
          </w:tcPr>
          <w:p w14:paraId="4E4B290F" w14:textId="77777777" w:rsidR="00DB77C6" w:rsidRDefault="00DB77C6" w:rsidP="00780072">
            <w:pPr>
              <w:spacing w:line="360" w:lineRule="auto"/>
              <w:jc w:val="center"/>
              <w:rPr>
                <w:rFonts w:cs="Arial"/>
                <w:color w:val="000000"/>
                <w:sz w:val="24"/>
              </w:rPr>
            </w:pPr>
            <w:r>
              <w:rPr>
                <w:rFonts w:cs="Arial" w:hint="eastAsia"/>
                <w:color w:val="000000"/>
                <w:sz w:val="24"/>
              </w:rPr>
              <w:t>备注</w:t>
            </w:r>
          </w:p>
        </w:tc>
      </w:tr>
      <w:tr w:rsidR="00DB77C6" w14:paraId="7563EB17" w14:textId="77777777" w:rsidTr="00780072">
        <w:trPr>
          <w:cantSplit/>
        </w:trPr>
        <w:tc>
          <w:tcPr>
            <w:tcW w:w="628" w:type="dxa"/>
            <w:vMerge/>
            <w:tcBorders>
              <w:top w:val="nil"/>
              <w:left w:val="single" w:sz="6" w:space="0" w:color="auto"/>
              <w:bottom w:val="single" w:sz="6" w:space="0" w:color="auto"/>
              <w:right w:val="nil"/>
            </w:tcBorders>
            <w:vAlign w:val="center"/>
          </w:tcPr>
          <w:p w14:paraId="3D01F27E" w14:textId="77777777" w:rsidR="00DB77C6" w:rsidRDefault="00DB77C6" w:rsidP="00780072">
            <w:pPr>
              <w:spacing w:line="360" w:lineRule="auto"/>
              <w:jc w:val="center"/>
              <w:rPr>
                <w:rFonts w:cs="Arial"/>
                <w:color w:val="000000"/>
                <w:sz w:val="24"/>
              </w:rPr>
            </w:pPr>
          </w:p>
        </w:tc>
        <w:tc>
          <w:tcPr>
            <w:tcW w:w="2640" w:type="dxa"/>
            <w:vMerge/>
            <w:tcBorders>
              <w:top w:val="nil"/>
              <w:left w:val="single" w:sz="6" w:space="0" w:color="auto"/>
              <w:bottom w:val="single" w:sz="6" w:space="0" w:color="auto"/>
              <w:right w:val="nil"/>
            </w:tcBorders>
            <w:vAlign w:val="center"/>
          </w:tcPr>
          <w:p w14:paraId="0EC09941" w14:textId="77777777" w:rsidR="00DB77C6" w:rsidRDefault="00DB77C6" w:rsidP="00780072">
            <w:pPr>
              <w:spacing w:line="360" w:lineRule="auto"/>
              <w:jc w:val="center"/>
              <w:rPr>
                <w:rFonts w:cs="Arial"/>
                <w:color w:val="000000"/>
                <w:sz w:val="24"/>
              </w:rPr>
            </w:pPr>
          </w:p>
        </w:tc>
        <w:tc>
          <w:tcPr>
            <w:tcW w:w="1440" w:type="dxa"/>
            <w:vMerge/>
            <w:tcBorders>
              <w:top w:val="nil"/>
              <w:left w:val="single" w:sz="6" w:space="0" w:color="auto"/>
              <w:bottom w:val="single" w:sz="6" w:space="0" w:color="auto"/>
              <w:right w:val="single" w:sz="6" w:space="0" w:color="auto"/>
            </w:tcBorders>
            <w:vAlign w:val="center"/>
          </w:tcPr>
          <w:p w14:paraId="0DC3FF0D" w14:textId="77777777" w:rsidR="00DB77C6" w:rsidRDefault="00DB77C6" w:rsidP="00780072">
            <w:pPr>
              <w:spacing w:line="360" w:lineRule="auto"/>
              <w:jc w:val="center"/>
              <w:rPr>
                <w:rFonts w:cs="Arial"/>
                <w:color w:val="000000"/>
                <w:sz w:val="24"/>
              </w:rPr>
            </w:pPr>
          </w:p>
        </w:tc>
        <w:tc>
          <w:tcPr>
            <w:tcW w:w="960" w:type="dxa"/>
            <w:tcBorders>
              <w:top w:val="nil"/>
              <w:left w:val="nil"/>
            </w:tcBorders>
            <w:vAlign w:val="center"/>
          </w:tcPr>
          <w:p w14:paraId="331C3E2F" w14:textId="77777777" w:rsidR="00DB77C6" w:rsidRDefault="00DB77C6" w:rsidP="00780072">
            <w:pPr>
              <w:spacing w:line="360" w:lineRule="auto"/>
              <w:jc w:val="center"/>
              <w:rPr>
                <w:rFonts w:cs="Arial"/>
                <w:color w:val="000000"/>
                <w:sz w:val="24"/>
              </w:rPr>
            </w:pPr>
            <w:r>
              <w:rPr>
                <w:rFonts w:cs="Arial" w:hint="eastAsia"/>
                <w:color w:val="000000"/>
                <w:sz w:val="24"/>
              </w:rPr>
              <w:t>职称</w:t>
            </w:r>
          </w:p>
        </w:tc>
        <w:tc>
          <w:tcPr>
            <w:tcW w:w="960" w:type="dxa"/>
            <w:tcBorders>
              <w:top w:val="nil"/>
              <w:right w:val="nil"/>
            </w:tcBorders>
            <w:vAlign w:val="center"/>
          </w:tcPr>
          <w:p w14:paraId="5D8A6E35" w14:textId="77777777" w:rsidR="00DB77C6" w:rsidRDefault="00DB77C6" w:rsidP="00780072">
            <w:pPr>
              <w:spacing w:line="360" w:lineRule="auto"/>
              <w:jc w:val="center"/>
              <w:rPr>
                <w:rFonts w:cs="Arial"/>
                <w:color w:val="000000"/>
                <w:sz w:val="24"/>
              </w:rPr>
            </w:pPr>
            <w:r>
              <w:rPr>
                <w:rFonts w:cs="Arial" w:hint="eastAsia"/>
                <w:color w:val="000000"/>
                <w:sz w:val="24"/>
              </w:rPr>
              <w:t>人数</w:t>
            </w:r>
          </w:p>
        </w:tc>
        <w:tc>
          <w:tcPr>
            <w:tcW w:w="1065" w:type="dxa"/>
            <w:vMerge/>
            <w:tcBorders>
              <w:top w:val="nil"/>
              <w:left w:val="single" w:sz="6" w:space="0" w:color="auto"/>
              <w:bottom w:val="single" w:sz="6" w:space="0" w:color="auto"/>
              <w:right w:val="nil"/>
            </w:tcBorders>
            <w:vAlign w:val="center"/>
          </w:tcPr>
          <w:p w14:paraId="22B2DEFE" w14:textId="77777777" w:rsidR="00DB77C6" w:rsidRDefault="00DB77C6" w:rsidP="00780072">
            <w:pPr>
              <w:spacing w:line="360" w:lineRule="auto"/>
              <w:jc w:val="center"/>
              <w:rPr>
                <w:rFonts w:cs="Arial"/>
                <w:color w:val="000000"/>
                <w:sz w:val="24"/>
              </w:rPr>
            </w:pPr>
          </w:p>
        </w:tc>
        <w:tc>
          <w:tcPr>
            <w:tcW w:w="840" w:type="dxa"/>
            <w:vMerge/>
            <w:tcBorders>
              <w:top w:val="nil"/>
              <w:left w:val="single" w:sz="6" w:space="0" w:color="auto"/>
              <w:bottom w:val="single" w:sz="6" w:space="0" w:color="auto"/>
              <w:right w:val="single" w:sz="6" w:space="0" w:color="auto"/>
            </w:tcBorders>
            <w:vAlign w:val="center"/>
          </w:tcPr>
          <w:p w14:paraId="432173CA" w14:textId="77777777" w:rsidR="00DB77C6" w:rsidRDefault="00DB77C6" w:rsidP="00780072">
            <w:pPr>
              <w:spacing w:line="360" w:lineRule="auto"/>
              <w:jc w:val="center"/>
              <w:rPr>
                <w:rFonts w:cs="Arial"/>
                <w:color w:val="000000"/>
                <w:sz w:val="24"/>
              </w:rPr>
            </w:pPr>
          </w:p>
        </w:tc>
      </w:tr>
      <w:tr w:rsidR="00DB77C6" w14:paraId="2C9EDBB4" w14:textId="77777777" w:rsidTr="00780072">
        <w:tc>
          <w:tcPr>
            <w:tcW w:w="628" w:type="dxa"/>
            <w:tcBorders>
              <w:top w:val="nil"/>
            </w:tcBorders>
            <w:vAlign w:val="center"/>
          </w:tcPr>
          <w:p w14:paraId="153EC1FA" w14:textId="77777777" w:rsidR="00DB77C6" w:rsidRDefault="00DB77C6" w:rsidP="00780072">
            <w:pPr>
              <w:spacing w:line="360" w:lineRule="auto"/>
              <w:jc w:val="center"/>
              <w:rPr>
                <w:rFonts w:cs="Arial"/>
                <w:color w:val="000000"/>
                <w:sz w:val="24"/>
              </w:rPr>
            </w:pPr>
            <w:r>
              <w:rPr>
                <w:rFonts w:cs="Arial" w:hint="eastAsia"/>
                <w:color w:val="000000"/>
                <w:sz w:val="24"/>
              </w:rPr>
              <w:t>1</w:t>
            </w:r>
          </w:p>
        </w:tc>
        <w:tc>
          <w:tcPr>
            <w:tcW w:w="2640" w:type="dxa"/>
            <w:tcBorders>
              <w:top w:val="nil"/>
            </w:tcBorders>
            <w:vAlign w:val="center"/>
          </w:tcPr>
          <w:p w14:paraId="23A44799" w14:textId="77777777" w:rsidR="00DB77C6" w:rsidRDefault="00DB77C6" w:rsidP="00780072">
            <w:pPr>
              <w:spacing w:line="280" w:lineRule="exact"/>
              <w:jc w:val="center"/>
              <w:rPr>
                <w:szCs w:val="21"/>
              </w:rPr>
            </w:pPr>
            <w:r>
              <w:rPr>
                <w:szCs w:val="21"/>
              </w:rPr>
              <w:t>结构原理</w:t>
            </w:r>
          </w:p>
        </w:tc>
        <w:tc>
          <w:tcPr>
            <w:tcW w:w="1440" w:type="dxa"/>
            <w:tcBorders>
              <w:top w:val="nil"/>
            </w:tcBorders>
            <w:vAlign w:val="center"/>
          </w:tcPr>
          <w:p w14:paraId="705B7FC3" w14:textId="77777777" w:rsidR="00DB77C6" w:rsidRDefault="00DB77C6" w:rsidP="00780072">
            <w:pPr>
              <w:spacing w:line="280" w:lineRule="exact"/>
              <w:jc w:val="center"/>
              <w:rPr>
                <w:szCs w:val="21"/>
              </w:rPr>
            </w:pPr>
            <w:r>
              <w:rPr>
                <w:rFonts w:hint="eastAsia"/>
                <w:szCs w:val="21"/>
              </w:rPr>
              <w:t>3</w:t>
            </w:r>
          </w:p>
        </w:tc>
        <w:tc>
          <w:tcPr>
            <w:tcW w:w="960" w:type="dxa"/>
            <w:vAlign w:val="center"/>
          </w:tcPr>
          <w:p w14:paraId="01414B1D" w14:textId="77777777" w:rsidR="00DB77C6" w:rsidRDefault="00DB77C6" w:rsidP="00DB77C6">
            <w:pPr>
              <w:pStyle w:val="afff"/>
              <w:spacing w:before="60" w:after="60"/>
              <w:rPr>
                <w:kern w:val="0"/>
              </w:rPr>
            </w:pPr>
            <w:r>
              <w:rPr>
                <w:kern w:val="0"/>
              </w:rPr>
              <w:t>专职</w:t>
            </w:r>
          </w:p>
        </w:tc>
        <w:tc>
          <w:tcPr>
            <w:tcW w:w="960" w:type="dxa"/>
            <w:vAlign w:val="center"/>
          </w:tcPr>
          <w:p w14:paraId="40EB40F9" w14:textId="77777777" w:rsidR="00DB77C6" w:rsidRDefault="00DB77C6" w:rsidP="00DB77C6">
            <w:pPr>
              <w:pStyle w:val="afff"/>
              <w:spacing w:before="60" w:after="60"/>
              <w:rPr>
                <w:kern w:val="0"/>
              </w:rPr>
            </w:pPr>
            <w:r>
              <w:rPr>
                <w:kern w:val="0"/>
              </w:rPr>
              <w:t>1</w:t>
            </w:r>
          </w:p>
        </w:tc>
        <w:tc>
          <w:tcPr>
            <w:tcW w:w="1065" w:type="dxa"/>
            <w:tcBorders>
              <w:top w:val="nil"/>
            </w:tcBorders>
            <w:vAlign w:val="center"/>
          </w:tcPr>
          <w:p w14:paraId="1C285518" w14:textId="77777777" w:rsidR="00DB77C6" w:rsidRDefault="00DB77C6" w:rsidP="00DB77C6">
            <w:pPr>
              <w:pStyle w:val="afff"/>
              <w:spacing w:before="60" w:after="60"/>
              <w:rPr>
                <w:kern w:val="0"/>
              </w:rPr>
            </w:pPr>
            <w:r>
              <w:rPr>
                <w:kern w:val="0"/>
              </w:rPr>
              <w:t>双方商定</w:t>
            </w:r>
          </w:p>
        </w:tc>
        <w:tc>
          <w:tcPr>
            <w:tcW w:w="840" w:type="dxa"/>
            <w:tcBorders>
              <w:top w:val="nil"/>
            </w:tcBorders>
            <w:vAlign w:val="center"/>
          </w:tcPr>
          <w:p w14:paraId="52554758" w14:textId="77777777" w:rsidR="00DB77C6" w:rsidRDefault="00DB77C6" w:rsidP="00780072">
            <w:pPr>
              <w:spacing w:line="360" w:lineRule="auto"/>
              <w:ind w:left="824" w:right="202" w:hanging="824"/>
              <w:jc w:val="center"/>
              <w:rPr>
                <w:rFonts w:cs="Arial"/>
                <w:color w:val="000000"/>
                <w:sz w:val="24"/>
              </w:rPr>
            </w:pPr>
          </w:p>
        </w:tc>
      </w:tr>
      <w:tr w:rsidR="00DB77C6" w14:paraId="4FD6D802" w14:textId="77777777" w:rsidTr="00780072">
        <w:tc>
          <w:tcPr>
            <w:tcW w:w="628" w:type="dxa"/>
            <w:tcBorders>
              <w:top w:val="nil"/>
            </w:tcBorders>
            <w:vAlign w:val="center"/>
          </w:tcPr>
          <w:p w14:paraId="655F4EF9" w14:textId="77777777" w:rsidR="00DB77C6" w:rsidRDefault="00DB77C6" w:rsidP="00780072">
            <w:pPr>
              <w:spacing w:line="360" w:lineRule="auto"/>
              <w:jc w:val="center"/>
              <w:rPr>
                <w:rFonts w:cs="Arial"/>
                <w:color w:val="000000"/>
                <w:sz w:val="24"/>
              </w:rPr>
            </w:pPr>
            <w:r>
              <w:rPr>
                <w:rFonts w:cs="Arial" w:hint="eastAsia"/>
                <w:color w:val="000000"/>
                <w:sz w:val="24"/>
              </w:rPr>
              <w:t>2</w:t>
            </w:r>
          </w:p>
        </w:tc>
        <w:tc>
          <w:tcPr>
            <w:tcW w:w="2640" w:type="dxa"/>
            <w:tcBorders>
              <w:top w:val="nil"/>
            </w:tcBorders>
            <w:vAlign w:val="center"/>
          </w:tcPr>
          <w:p w14:paraId="14658458" w14:textId="77777777" w:rsidR="00DB77C6" w:rsidRDefault="00DB77C6" w:rsidP="00780072">
            <w:pPr>
              <w:spacing w:line="280" w:lineRule="exact"/>
              <w:jc w:val="center"/>
              <w:rPr>
                <w:szCs w:val="21"/>
              </w:rPr>
            </w:pPr>
            <w:r>
              <w:rPr>
                <w:szCs w:val="21"/>
              </w:rPr>
              <w:t>安装、调试及维护</w:t>
            </w:r>
          </w:p>
        </w:tc>
        <w:tc>
          <w:tcPr>
            <w:tcW w:w="1440" w:type="dxa"/>
            <w:tcBorders>
              <w:top w:val="nil"/>
            </w:tcBorders>
            <w:vAlign w:val="center"/>
          </w:tcPr>
          <w:p w14:paraId="1592EE4D" w14:textId="77777777" w:rsidR="00DB77C6" w:rsidRDefault="00DB77C6" w:rsidP="00780072">
            <w:pPr>
              <w:spacing w:line="280" w:lineRule="exact"/>
              <w:jc w:val="center"/>
              <w:rPr>
                <w:szCs w:val="21"/>
              </w:rPr>
            </w:pPr>
            <w:r>
              <w:rPr>
                <w:rFonts w:hint="eastAsia"/>
                <w:szCs w:val="21"/>
              </w:rPr>
              <w:t>3</w:t>
            </w:r>
          </w:p>
        </w:tc>
        <w:tc>
          <w:tcPr>
            <w:tcW w:w="960" w:type="dxa"/>
            <w:vAlign w:val="center"/>
          </w:tcPr>
          <w:p w14:paraId="40CCBAA4" w14:textId="77777777" w:rsidR="00DB77C6" w:rsidRDefault="00DB77C6" w:rsidP="00DB77C6">
            <w:pPr>
              <w:pStyle w:val="afff"/>
              <w:spacing w:before="60" w:after="60"/>
              <w:rPr>
                <w:kern w:val="0"/>
              </w:rPr>
            </w:pPr>
            <w:r>
              <w:rPr>
                <w:kern w:val="0"/>
              </w:rPr>
              <w:t>专职</w:t>
            </w:r>
          </w:p>
        </w:tc>
        <w:tc>
          <w:tcPr>
            <w:tcW w:w="960" w:type="dxa"/>
            <w:vAlign w:val="center"/>
          </w:tcPr>
          <w:p w14:paraId="0921080A" w14:textId="77777777" w:rsidR="00DB77C6" w:rsidRDefault="00DB77C6" w:rsidP="00DB77C6">
            <w:pPr>
              <w:pStyle w:val="afff"/>
              <w:spacing w:before="60" w:after="60"/>
              <w:rPr>
                <w:kern w:val="0"/>
              </w:rPr>
            </w:pPr>
            <w:r>
              <w:rPr>
                <w:kern w:val="0"/>
              </w:rPr>
              <w:t>1</w:t>
            </w:r>
          </w:p>
        </w:tc>
        <w:tc>
          <w:tcPr>
            <w:tcW w:w="1065" w:type="dxa"/>
            <w:tcBorders>
              <w:top w:val="nil"/>
            </w:tcBorders>
            <w:vAlign w:val="center"/>
          </w:tcPr>
          <w:p w14:paraId="533E0EAB" w14:textId="77777777" w:rsidR="00DB77C6" w:rsidRDefault="00DB77C6" w:rsidP="00780072">
            <w:pPr>
              <w:jc w:val="center"/>
              <w:rPr>
                <w:szCs w:val="21"/>
              </w:rPr>
            </w:pPr>
            <w:r>
              <w:rPr>
                <w:szCs w:val="21"/>
              </w:rPr>
              <w:t>双方商定</w:t>
            </w:r>
          </w:p>
        </w:tc>
        <w:tc>
          <w:tcPr>
            <w:tcW w:w="840" w:type="dxa"/>
            <w:tcBorders>
              <w:top w:val="nil"/>
            </w:tcBorders>
            <w:vAlign w:val="center"/>
          </w:tcPr>
          <w:p w14:paraId="0EC5A851" w14:textId="77777777" w:rsidR="00DB77C6" w:rsidRDefault="00DB77C6" w:rsidP="00780072">
            <w:pPr>
              <w:spacing w:line="360" w:lineRule="auto"/>
              <w:ind w:left="824" w:right="202" w:hanging="824"/>
              <w:jc w:val="center"/>
              <w:rPr>
                <w:rFonts w:cs="Arial"/>
                <w:color w:val="000000"/>
                <w:sz w:val="24"/>
              </w:rPr>
            </w:pPr>
          </w:p>
        </w:tc>
      </w:tr>
    </w:tbl>
    <w:p w14:paraId="0029A17E" w14:textId="77777777" w:rsidR="00DB77C6" w:rsidRDefault="00DB77C6" w:rsidP="00DB77C6">
      <w:pPr>
        <w:spacing w:line="360" w:lineRule="auto"/>
        <w:rPr>
          <w:color w:val="000000"/>
          <w:sz w:val="24"/>
          <w:lang w:eastAsia="zh-CN"/>
        </w:rPr>
      </w:pPr>
      <w:r>
        <w:rPr>
          <w:color w:val="000000"/>
          <w:sz w:val="24"/>
          <w:lang w:eastAsia="zh-CN"/>
        </w:rPr>
        <w:t>2.3</w:t>
      </w:r>
      <w:r>
        <w:rPr>
          <w:color w:val="000000"/>
          <w:sz w:val="24"/>
          <w:lang w:eastAsia="zh-CN"/>
        </w:rPr>
        <w:tab/>
      </w:r>
      <w:r>
        <w:rPr>
          <w:rFonts w:hint="eastAsia"/>
          <w:color w:val="000000"/>
          <w:sz w:val="24"/>
          <w:lang w:eastAsia="zh-CN"/>
        </w:rPr>
        <w:t>培训的时间、人数、地点等具体内容由买卖双方商定。</w:t>
      </w:r>
    </w:p>
    <w:p w14:paraId="58250D4E" w14:textId="77777777" w:rsidR="00DB77C6" w:rsidRDefault="00DB77C6" w:rsidP="00DB77C6">
      <w:pPr>
        <w:spacing w:line="360" w:lineRule="auto"/>
        <w:rPr>
          <w:color w:val="000000"/>
          <w:sz w:val="24"/>
          <w:lang w:eastAsia="zh-CN"/>
        </w:rPr>
      </w:pPr>
      <w:r>
        <w:rPr>
          <w:color w:val="000000"/>
          <w:sz w:val="24"/>
          <w:lang w:eastAsia="zh-CN"/>
        </w:rPr>
        <w:t>2.4</w:t>
      </w:r>
      <w:r>
        <w:rPr>
          <w:color w:val="000000"/>
          <w:sz w:val="24"/>
          <w:lang w:eastAsia="zh-CN"/>
        </w:rPr>
        <w:tab/>
      </w:r>
      <w:r>
        <w:rPr>
          <w:rFonts w:cs="Arial" w:hint="eastAsia"/>
          <w:sz w:val="24"/>
          <w:lang w:eastAsia="zh-CN"/>
        </w:rPr>
        <w:t>投标方</w:t>
      </w:r>
      <w:r>
        <w:rPr>
          <w:rFonts w:hint="eastAsia"/>
          <w:color w:val="000000"/>
          <w:sz w:val="24"/>
          <w:lang w:eastAsia="zh-CN"/>
        </w:rPr>
        <w:t>为买方培训人员提供设备、场地、资料等培训条件，并提供食宿和交通方便。</w:t>
      </w:r>
    </w:p>
    <w:p w14:paraId="207C3B76" w14:textId="77777777" w:rsidR="00DB77C6" w:rsidRDefault="00DB77C6" w:rsidP="00DB77C6">
      <w:pPr>
        <w:pStyle w:val="2"/>
        <w:rPr>
          <w:rFonts w:cs="Arial"/>
          <w:szCs w:val="28"/>
        </w:rPr>
      </w:pPr>
      <w:bookmarkStart w:id="172" w:name="_Toc73176820"/>
      <w:bookmarkStart w:id="173" w:name="_Toc73262482"/>
      <w:bookmarkStart w:id="174" w:name="_Toc73262846"/>
      <w:bookmarkStart w:id="175" w:name="_Toc356119671"/>
      <w:r>
        <w:rPr>
          <w:rFonts w:cs="Arial"/>
          <w:szCs w:val="28"/>
        </w:rPr>
        <w:t>3</w:t>
      </w:r>
      <w:r>
        <w:rPr>
          <w:rFonts w:cs="Arial" w:hint="eastAsia"/>
          <w:szCs w:val="28"/>
        </w:rPr>
        <w:t xml:space="preserve"> 设计联络会</w:t>
      </w:r>
      <w:bookmarkEnd w:id="172"/>
      <w:bookmarkEnd w:id="173"/>
      <w:bookmarkEnd w:id="174"/>
      <w:bookmarkEnd w:id="175"/>
    </w:p>
    <w:p w14:paraId="5901E2BA" w14:textId="77777777" w:rsidR="00DB77C6" w:rsidRDefault="00DB77C6" w:rsidP="00DB77C6">
      <w:pPr>
        <w:spacing w:line="360" w:lineRule="auto"/>
        <w:rPr>
          <w:color w:val="000000"/>
          <w:sz w:val="24"/>
          <w:lang w:eastAsia="zh-CN"/>
        </w:rPr>
      </w:pPr>
      <w:r>
        <w:rPr>
          <w:rFonts w:hint="eastAsia"/>
          <w:color w:val="000000"/>
          <w:sz w:val="24"/>
          <w:lang w:eastAsia="zh-CN"/>
        </w:rPr>
        <w:t>3</w:t>
      </w:r>
      <w:r>
        <w:rPr>
          <w:color w:val="000000"/>
          <w:sz w:val="24"/>
          <w:lang w:eastAsia="zh-CN"/>
        </w:rPr>
        <w:t>.1</w:t>
      </w:r>
      <w:r>
        <w:rPr>
          <w:rFonts w:hint="eastAsia"/>
          <w:color w:val="000000"/>
          <w:sz w:val="24"/>
          <w:lang w:eastAsia="zh-CN"/>
        </w:rPr>
        <w:t xml:space="preserve"> 设计联络会的目的是保证合同设备和电厂的成功设计，及时协调和解决设计中的技术问题，协调值班表方和投标方，以及各投标方之间的接口问题。</w:t>
      </w:r>
    </w:p>
    <w:p w14:paraId="3863D0A3" w14:textId="77777777" w:rsidR="00DB77C6" w:rsidRDefault="00DB77C6" w:rsidP="00DB77C6">
      <w:pPr>
        <w:spacing w:line="360" w:lineRule="auto"/>
        <w:rPr>
          <w:color w:val="000000"/>
          <w:sz w:val="24"/>
          <w:lang w:eastAsia="zh-CN"/>
        </w:rPr>
      </w:pPr>
      <w:r>
        <w:rPr>
          <w:rFonts w:hint="eastAsia"/>
          <w:color w:val="000000"/>
          <w:sz w:val="24"/>
          <w:lang w:eastAsia="zh-CN"/>
        </w:rPr>
        <w:t>3</w:t>
      </w:r>
      <w:r>
        <w:rPr>
          <w:color w:val="000000"/>
          <w:sz w:val="24"/>
          <w:lang w:eastAsia="zh-CN"/>
        </w:rPr>
        <w:t xml:space="preserve">.2 </w:t>
      </w:r>
      <w:r>
        <w:rPr>
          <w:rFonts w:hint="eastAsia"/>
          <w:color w:val="000000"/>
          <w:sz w:val="24"/>
          <w:lang w:eastAsia="zh-CN"/>
        </w:rPr>
        <w:t>设计联络会议题</w:t>
      </w:r>
    </w:p>
    <w:p w14:paraId="6847D999" w14:textId="77777777" w:rsidR="00DB77C6" w:rsidRDefault="00DB77C6" w:rsidP="00DB77C6">
      <w:pPr>
        <w:spacing w:line="360" w:lineRule="auto"/>
        <w:rPr>
          <w:color w:val="000000"/>
          <w:sz w:val="24"/>
          <w:lang w:eastAsia="zh-CN"/>
        </w:rPr>
      </w:pPr>
      <w:r>
        <w:rPr>
          <w:rFonts w:hint="eastAsia"/>
          <w:color w:val="000000"/>
          <w:sz w:val="24"/>
          <w:lang w:eastAsia="zh-CN"/>
        </w:rPr>
        <w:t>3</w:t>
      </w:r>
      <w:r>
        <w:rPr>
          <w:color w:val="000000"/>
          <w:sz w:val="24"/>
          <w:lang w:eastAsia="zh-CN"/>
        </w:rPr>
        <w:t xml:space="preserve">.2.l </w:t>
      </w:r>
      <w:r>
        <w:rPr>
          <w:rFonts w:hint="eastAsia"/>
          <w:color w:val="000000"/>
          <w:sz w:val="24"/>
          <w:lang w:eastAsia="zh-CN"/>
        </w:rPr>
        <w:t>明确接口</w:t>
      </w:r>
      <w:r>
        <w:rPr>
          <w:color w:val="000000"/>
          <w:sz w:val="24"/>
          <w:lang w:eastAsia="zh-CN"/>
        </w:rPr>
        <w:t>,</w:t>
      </w:r>
      <w:r>
        <w:rPr>
          <w:rFonts w:hint="eastAsia"/>
          <w:color w:val="000000"/>
          <w:sz w:val="24"/>
          <w:lang w:eastAsia="zh-CN"/>
        </w:rPr>
        <w:t>研究双方工作计划、配合资料要求和进度。</w:t>
      </w:r>
    </w:p>
    <w:p w14:paraId="2773C15D" w14:textId="77777777" w:rsidR="00DB77C6" w:rsidRDefault="00DB77C6" w:rsidP="00DB77C6">
      <w:pPr>
        <w:spacing w:line="360" w:lineRule="auto"/>
        <w:rPr>
          <w:color w:val="000000"/>
          <w:sz w:val="24"/>
          <w:lang w:eastAsia="zh-CN"/>
        </w:rPr>
      </w:pPr>
      <w:r>
        <w:rPr>
          <w:rFonts w:hint="eastAsia"/>
          <w:color w:val="000000"/>
          <w:sz w:val="24"/>
          <w:lang w:eastAsia="zh-CN"/>
        </w:rPr>
        <w:t>3</w:t>
      </w:r>
      <w:r>
        <w:rPr>
          <w:color w:val="000000"/>
          <w:sz w:val="24"/>
          <w:lang w:eastAsia="zh-CN"/>
        </w:rPr>
        <w:t xml:space="preserve">.2.2 </w:t>
      </w:r>
      <w:r>
        <w:rPr>
          <w:rFonts w:hint="eastAsia"/>
          <w:color w:val="000000"/>
          <w:sz w:val="24"/>
          <w:lang w:eastAsia="zh-CN"/>
        </w:rPr>
        <w:t>检查设计接口</w:t>
      </w:r>
      <w:r>
        <w:rPr>
          <w:color w:val="000000"/>
          <w:sz w:val="24"/>
          <w:lang w:eastAsia="zh-CN"/>
        </w:rPr>
        <w:t>,</w:t>
      </w:r>
      <w:r>
        <w:rPr>
          <w:rFonts w:hint="eastAsia"/>
          <w:color w:val="000000"/>
          <w:sz w:val="24"/>
          <w:lang w:eastAsia="zh-CN"/>
        </w:rPr>
        <w:t>供货接口衔接</w:t>
      </w:r>
      <w:r>
        <w:rPr>
          <w:color w:val="000000"/>
          <w:sz w:val="24"/>
          <w:lang w:eastAsia="zh-CN"/>
        </w:rPr>
        <w:t>,</w:t>
      </w:r>
      <w:r>
        <w:rPr>
          <w:rFonts w:hint="eastAsia"/>
          <w:color w:val="000000"/>
          <w:sz w:val="24"/>
          <w:lang w:eastAsia="zh-CN"/>
        </w:rPr>
        <w:t>相互资料提供和配合。</w:t>
      </w:r>
    </w:p>
    <w:p w14:paraId="1ECDCD27" w14:textId="77777777" w:rsidR="00DB77C6" w:rsidRDefault="00DB77C6" w:rsidP="00DB77C6">
      <w:pPr>
        <w:spacing w:line="360" w:lineRule="auto"/>
        <w:rPr>
          <w:b/>
          <w:color w:val="000000"/>
          <w:sz w:val="24"/>
          <w:lang w:eastAsia="zh-CN"/>
        </w:rPr>
      </w:pPr>
      <w:r>
        <w:rPr>
          <w:rFonts w:hint="eastAsia"/>
          <w:color w:val="000000"/>
          <w:sz w:val="24"/>
          <w:lang w:eastAsia="zh-CN"/>
        </w:rPr>
        <w:t>3</w:t>
      </w:r>
      <w:r>
        <w:rPr>
          <w:color w:val="000000"/>
          <w:sz w:val="24"/>
          <w:lang w:eastAsia="zh-CN"/>
        </w:rPr>
        <w:t xml:space="preserve">.2.3 </w:t>
      </w:r>
      <w:r>
        <w:rPr>
          <w:rFonts w:hint="eastAsia"/>
          <w:color w:val="000000"/>
          <w:sz w:val="24"/>
          <w:lang w:eastAsia="zh-CN"/>
        </w:rPr>
        <w:t>讨论施工、运输方案，解决详细设计遗留技术问题。讨论设备验收、考核相关事宜。若招标方有要求，</w:t>
      </w:r>
      <w:r>
        <w:rPr>
          <w:rFonts w:cs="Arial" w:hint="eastAsia"/>
          <w:sz w:val="24"/>
          <w:lang w:eastAsia="zh-CN"/>
        </w:rPr>
        <w:t>投标方</w:t>
      </w:r>
      <w:r>
        <w:rPr>
          <w:rFonts w:hint="eastAsia"/>
          <w:color w:val="000000"/>
          <w:sz w:val="24"/>
          <w:lang w:eastAsia="zh-CN"/>
        </w:rPr>
        <w:t>及时、义务地到买方指定的地点进行配合。</w:t>
      </w:r>
    </w:p>
    <w:p w14:paraId="584405C4" w14:textId="77777777" w:rsidR="00DB77C6" w:rsidRDefault="00DB77C6" w:rsidP="00DB77C6">
      <w:pPr>
        <w:pStyle w:val="10"/>
        <w:rPr>
          <w:rFonts w:cs="Arial"/>
          <w:szCs w:val="30"/>
          <w:lang w:eastAsia="zh-CN"/>
        </w:rPr>
      </w:pPr>
      <w:bookmarkStart w:id="176" w:name="_Toc227481790"/>
      <w:bookmarkStart w:id="177" w:name="_Toc356119672"/>
      <w:bookmarkEnd w:id="164"/>
      <w:bookmarkEnd w:id="165"/>
      <w:bookmarkEnd w:id="166"/>
      <w:bookmarkEnd w:id="167"/>
      <w:bookmarkEnd w:id="168"/>
      <w:bookmarkEnd w:id="169"/>
      <w:bookmarkEnd w:id="170"/>
      <w:bookmarkEnd w:id="171"/>
      <w:r>
        <w:rPr>
          <w:rFonts w:hint="eastAsia"/>
          <w:szCs w:val="30"/>
          <w:lang w:eastAsia="zh-CN"/>
        </w:rPr>
        <w:t>附件8  分包商/外购部件情况</w:t>
      </w:r>
      <w:bookmarkEnd w:id="176"/>
      <w:bookmarkEnd w:id="177"/>
    </w:p>
    <w:p w14:paraId="449E1DAC" w14:textId="77777777" w:rsidR="00DB77C6" w:rsidRDefault="00DB77C6" w:rsidP="00DB77C6">
      <w:pPr>
        <w:spacing w:line="360" w:lineRule="auto"/>
        <w:rPr>
          <w:color w:val="000000"/>
          <w:sz w:val="24"/>
          <w:lang w:eastAsia="zh-CN"/>
        </w:rPr>
      </w:pPr>
      <w:r>
        <w:rPr>
          <w:rFonts w:hint="eastAsia"/>
          <w:color w:val="000000"/>
          <w:sz w:val="24"/>
          <w:lang w:eastAsia="zh-CN"/>
        </w:rPr>
        <w:t xml:space="preserve">8.1 </w:t>
      </w:r>
      <w:r>
        <w:rPr>
          <w:rFonts w:cs="Arial" w:hint="eastAsia"/>
          <w:sz w:val="24"/>
          <w:lang w:eastAsia="zh-CN"/>
        </w:rPr>
        <w:t>投标方</w:t>
      </w:r>
      <w:r>
        <w:rPr>
          <w:rFonts w:hint="eastAsia"/>
          <w:color w:val="000000"/>
          <w:sz w:val="24"/>
          <w:lang w:eastAsia="zh-CN"/>
        </w:rPr>
        <w:t>要按下列表格填写外购件情况，每项设备的候选厂家一般不少于</w:t>
      </w:r>
      <w:r>
        <w:rPr>
          <w:color w:val="000000"/>
          <w:sz w:val="24"/>
          <w:lang w:eastAsia="zh-CN"/>
        </w:rPr>
        <w:t>3</w:t>
      </w:r>
      <w:r>
        <w:rPr>
          <w:rFonts w:hint="eastAsia"/>
          <w:color w:val="000000"/>
          <w:sz w:val="24"/>
          <w:lang w:eastAsia="zh-CN"/>
        </w:rPr>
        <w:t xml:space="preserve">家。 </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20"/>
        <w:gridCol w:w="1560"/>
        <w:gridCol w:w="1440"/>
        <w:gridCol w:w="840"/>
        <w:gridCol w:w="1800"/>
        <w:gridCol w:w="1440"/>
        <w:gridCol w:w="840"/>
      </w:tblGrid>
      <w:tr w:rsidR="00DB77C6" w14:paraId="2C901B33" w14:textId="77777777" w:rsidTr="00780072">
        <w:tc>
          <w:tcPr>
            <w:tcW w:w="720" w:type="dxa"/>
          </w:tcPr>
          <w:p w14:paraId="00E537CA" w14:textId="77777777" w:rsidR="00DB77C6" w:rsidRDefault="00DB77C6" w:rsidP="00780072">
            <w:pPr>
              <w:spacing w:line="360" w:lineRule="auto"/>
              <w:rPr>
                <w:color w:val="000000"/>
                <w:sz w:val="24"/>
              </w:rPr>
            </w:pPr>
            <w:r>
              <w:rPr>
                <w:rFonts w:hint="eastAsia"/>
                <w:color w:val="000000"/>
                <w:sz w:val="24"/>
              </w:rPr>
              <w:t>序号</w:t>
            </w:r>
          </w:p>
        </w:tc>
        <w:tc>
          <w:tcPr>
            <w:tcW w:w="1560" w:type="dxa"/>
          </w:tcPr>
          <w:p w14:paraId="7499EDDD" w14:textId="77777777" w:rsidR="00DB77C6" w:rsidRDefault="00DB77C6" w:rsidP="00780072">
            <w:pPr>
              <w:spacing w:line="360" w:lineRule="auto"/>
              <w:rPr>
                <w:color w:val="000000"/>
                <w:sz w:val="24"/>
              </w:rPr>
            </w:pPr>
            <w:r>
              <w:rPr>
                <w:rFonts w:hint="eastAsia"/>
                <w:color w:val="000000"/>
                <w:sz w:val="24"/>
              </w:rPr>
              <w:t>设备名称</w:t>
            </w:r>
          </w:p>
        </w:tc>
        <w:tc>
          <w:tcPr>
            <w:tcW w:w="1440" w:type="dxa"/>
          </w:tcPr>
          <w:p w14:paraId="50471AF1" w14:textId="77777777" w:rsidR="00DB77C6" w:rsidRDefault="00DB77C6" w:rsidP="00780072">
            <w:pPr>
              <w:spacing w:line="360" w:lineRule="auto"/>
              <w:rPr>
                <w:color w:val="000000"/>
                <w:sz w:val="24"/>
              </w:rPr>
            </w:pPr>
            <w:r>
              <w:rPr>
                <w:rFonts w:hint="eastAsia"/>
                <w:color w:val="000000"/>
                <w:sz w:val="24"/>
              </w:rPr>
              <w:t>型号</w:t>
            </w:r>
          </w:p>
        </w:tc>
        <w:tc>
          <w:tcPr>
            <w:tcW w:w="840" w:type="dxa"/>
          </w:tcPr>
          <w:p w14:paraId="52E164E5" w14:textId="77777777" w:rsidR="00DB77C6" w:rsidRDefault="00DB77C6" w:rsidP="00780072">
            <w:pPr>
              <w:spacing w:line="360" w:lineRule="auto"/>
              <w:rPr>
                <w:color w:val="000000"/>
                <w:sz w:val="24"/>
              </w:rPr>
            </w:pPr>
            <w:r>
              <w:rPr>
                <w:rFonts w:hint="eastAsia"/>
                <w:color w:val="000000"/>
                <w:sz w:val="24"/>
              </w:rPr>
              <w:t>数量</w:t>
            </w:r>
          </w:p>
        </w:tc>
        <w:tc>
          <w:tcPr>
            <w:tcW w:w="1800" w:type="dxa"/>
          </w:tcPr>
          <w:p w14:paraId="2BE87AC3" w14:textId="77777777" w:rsidR="00DB77C6" w:rsidRDefault="00DB77C6" w:rsidP="00780072">
            <w:pPr>
              <w:spacing w:line="360" w:lineRule="auto"/>
              <w:rPr>
                <w:color w:val="000000"/>
                <w:sz w:val="24"/>
              </w:rPr>
            </w:pPr>
            <w:r>
              <w:rPr>
                <w:rFonts w:hint="eastAsia"/>
                <w:color w:val="000000"/>
                <w:sz w:val="24"/>
              </w:rPr>
              <w:t>厂家名称</w:t>
            </w:r>
          </w:p>
        </w:tc>
        <w:tc>
          <w:tcPr>
            <w:tcW w:w="1440" w:type="dxa"/>
          </w:tcPr>
          <w:p w14:paraId="10BA4EF4" w14:textId="77777777" w:rsidR="00DB77C6" w:rsidRDefault="00DB77C6" w:rsidP="00780072">
            <w:pPr>
              <w:spacing w:line="360" w:lineRule="auto"/>
              <w:rPr>
                <w:color w:val="000000"/>
                <w:sz w:val="24"/>
              </w:rPr>
            </w:pPr>
            <w:r>
              <w:rPr>
                <w:rFonts w:hint="eastAsia"/>
                <w:color w:val="000000"/>
                <w:sz w:val="24"/>
              </w:rPr>
              <w:t>产地</w:t>
            </w:r>
          </w:p>
        </w:tc>
        <w:tc>
          <w:tcPr>
            <w:tcW w:w="840" w:type="dxa"/>
          </w:tcPr>
          <w:p w14:paraId="56739E63" w14:textId="77777777" w:rsidR="00DB77C6" w:rsidRDefault="00DB77C6" w:rsidP="00780072">
            <w:pPr>
              <w:spacing w:line="360" w:lineRule="auto"/>
              <w:rPr>
                <w:color w:val="000000"/>
                <w:sz w:val="24"/>
              </w:rPr>
            </w:pPr>
            <w:r>
              <w:rPr>
                <w:rFonts w:hint="eastAsia"/>
                <w:color w:val="000000"/>
                <w:sz w:val="24"/>
              </w:rPr>
              <w:t>备注</w:t>
            </w:r>
          </w:p>
        </w:tc>
      </w:tr>
      <w:tr w:rsidR="00DB77C6" w14:paraId="606E9B30" w14:textId="77777777" w:rsidTr="00780072">
        <w:trPr>
          <w:cantSplit/>
        </w:trPr>
        <w:tc>
          <w:tcPr>
            <w:tcW w:w="720" w:type="dxa"/>
            <w:vAlign w:val="center"/>
          </w:tcPr>
          <w:p w14:paraId="2F704833" w14:textId="77777777" w:rsidR="00DB77C6" w:rsidRDefault="00DB77C6" w:rsidP="00780072">
            <w:pPr>
              <w:spacing w:line="360" w:lineRule="auto"/>
              <w:jc w:val="center"/>
              <w:rPr>
                <w:color w:val="000000"/>
                <w:sz w:val="24"/>
              </w:rPr>
            </w:pPr>
            <w:r>
              <w:rPr>
                <w:color w:val="000000"/>
                <w:sz w:val="24"/>
              </w:rPr>
              <w:t>1</w:t>
            </w:r>
          </w:p>
        </w:tc>
        <w:tc>
          <w:tcPr>
            <w:tcW w:w="1560" w:type="dxa"/>
            <w:vAlign w:val="center"/>
          </w:tcPr>
          <w:p w14:paraId="018E89BF" w14:textId="77777777" w:rsidR="00DB77C6" w:rsidRDefault="00DB77C6" w:rsidP="00780072">
            <w:pPr>
              <w:spacing w:line="440" w:lineRule="exact"/>
              <w:jc w:val="center"/>
              <w:rPr>
                <w:szCs w:val="21"/>
              </w:rPr>
            </w:pPr>
          </w:p>
        </w:tc>
        <w:tc>
          <w:tcPr>
            <w:tcW w:w="1440" w:type="dxa"/>
            <w:vAlign w:val="center"/>
          </w:tcPr>
          <w:p w14:paraId="54472739" w14:textId="77777777" w:rsidR="00DB77C6" w:rsidRDefault="00DB77C6" w:rsidP="00780072">
            <w:pPr>
              <w:spacing w:line="440" w:lineRule="exact"/>
              <w:jc w:val="center"/>
              <w:rPr>
                <w:szCs w:val="21"/>
              </w:rPr>
            </w:pPr>
          </w:p>
        </w:tc>
        <w:tc>
          <w:tcPr>
            <w:tcW w:w="840" w:type="dxa"/>
            <w:vAlign w:val="center"/>
          </w:tcPr>
          <w:p w14:paraId="48B89072" w14:textId="77777777" w:rsidR="00DB77C6" w:rsidRDefault="00DB77C6" w:rsidP="00780072">
            <w:pPr>
              <w:spacing w:line="360" w:lineRule="auto"/>
              <w:jc w:val="center"/>
              <w:rPr>
                <w:color w:val="000000"/>
                <w:szCs w:val="21"/>
              </w:rPr>
            </w:pPr>
          </w:p>
        </w:tc>
        <w:tc>
          <w:tcPr>
            <w:tcW w:w="1800" w:type="dxa"/>
            <w:vAlign w:val="center"/>
          </w:tcPr>
          <w:p w14:paraId="6B8A4971" w14:textId="77777777" w:rsidR="00DB77C6" w:rsidRDefault="00DB77C6" w:rsidP="00780072">
            <w:pPr>
              <w:jc w:val="center"/>
              <w:rPr>
                <w:szCs w:val="21"/>
              </w:rPr>
            </w:pPr>
          </w:p>
        </w:tc>
        <w:tc>
          <w:tcPr>
            <w:tcW w:w="1440" w:type="dxa"/>
            <w:vAlign w:val="center"/>
          </w:tcPr>
          <w:p w14:paraId="333060B3" w14:textId="77777777" w:rsidR="00DB77C6" w:rsidRDefault="00DB77C6" w:rsidP="00780072">
            <w:pPr>
              <w:spacing w:line="440" w:lineRule="exact"/>
              <w:jc w:val="center"/>
              <w:rPr>
                <w:szCs w:val="21"/>
              </w:rPr>
            </w:pPr>
          </w:p>
        </w:tc>
        <w:tc>
          <w:tcPr>
            <w:tcW w:w="840" w:type="dxa"/>
          </w:tcPr>
          <w:p w14:paraId="61FA7530" w14:textId="77777777" w:rsidR="00DB77C6" w:rsidRDefault="00DB77C6" w:rsidP="00780072">
            <w:pPr>
              <w:spacing w:line="360" w:lineRule="auto"/>
              <w:rPr>
                <w:color w:val="000000"/>
                <w:sz w:val="24"/>
              </w:rPr>
            </w:pPr>
          </w:p>
        </w:tc>
      </w:tr>
    </w:tbl>
    <w:p w14:paraId="0E4457BB" w14:textId="77777777" w:rsidR="00DB77C6" w:rsidRDefault="00DB77C6" w:rsidP="00DB77C6">
      <w:pPr>
        <w:spacing w:line="360" w:lineRule="auto"/>
        <w:rPr>
          <w:color w:val="000000"/>
          <w:sz w:val="24"/>
        </w:rPr>
      </w:pPr>
    </w:p>
    <w:p w14:paraId="6EE66BDC" w14:textId="77777777" w:rsidR="00DB77C6" w:rsidRDefault="00DB77C6" w:rsidP="00DB77C6">
      <w:pPr>
        <w:spacing w:line="360" w:lineRule="auto"/>
        <w:rPr>
          <w:color w:val="000000"/>
          <w:sz w:val="24"/>
          <w:lang w:eastAsia="zh-CN"/>
        </w:rPr>
      </w:pPr>
      <w:r>
        <w:rPr>
          <w:rFonts w:hint="eastAsia"/>
          <w:color w:val="000000"/>
          <w:sz w:val="24"/>
          <w:lang w:eastAsia="zh-CN"/>
        </w:rPr>
        <w:t xml:space="preserve">8.2 </w:t>
      </w:r>
      <w:r>
        <w:rPr>
          <w:rFonts w:cs="Arial" w:hint="eastAsia"/>
          <w:sz w:val="24"/>
          <w:lang w:eastAsia="zh-CN"/>
        </w:rPr>
        <w:t>投标方</w:t>
      </w:r>
      <w:r>
        <w:rPr>
          <w:rFonts w:hint="eastAsia"/>
          <w:color w:val="000000"/>
          <w:sz w:val="24"/>
          <w:lang w:eastAsia="zh-CN"/>
        </w:rPr>
        <w:t>要按下列表格填写制造投标设备所需的进口材料一览表。</w:t>
      </w:r>
    </w:p>
    <w:p w14:paraId="18C4C957" w14:textId="77777777" w:rsidR="00DB77C6" w:rsidRDefault="00DB77C6" w:rsidP="00DB77C6">
      <w:pPr>
        <w:spacing w:line="360" w:lineRule="auto"/>
        <w:rPr>
          <w:color w:val="000000"/>
          <w:sz w:val="24"/>
        </w:rPr>
      </w:pPr>
      <w:r>
        <w:rPr>
          <w:rFonts w:hint="eastAsia"/>
          <w:color w:val="000000"/>
          <w:sz w:val="24"/>
        </w:rPr>
        <w:lastRenderedPageBreak/>
        <w:t>进口材料一览表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1140"/>
        <w:gridCol w:w="1140"/>
        <w:gridCol w:w="804"/>
        <w:gridCol w:w="840"/>
        <w:gridCol w:w="840"/>
        <w:gridCol w:w="876"/>
        <w:gridCol w:w="1440"/>
        <w:gridCol w:w="1044"/>
      </w:tblGrid>
      <w:tr w:rsidR="00DB77C6" w14:paraId="3301BD5E" w14:textId="77777777" w:rsidTr="00780072">
        <w:trPr>
          <w:cantSplit/>
          <w:tblHeader/>
        </w:trPr>
        <w:tc>
          <w:tcPr>
            <w:tcW w:w="516" w:type="dxa"/>
            <w:vAlign w:val="center"/>
          </w:tcPr>
          <w:p w14:paraId="506CD02B" w14:textId="77777777" w:rsidR="00DB77C6" w:rsidRDefault="00DB77C6" w:rsidP="00780072">
            <w:pPr>
              <w:spacing w:line="360" w:lineRule="auto"/>
              <w:rPr>
                <w:color w:val="000000"/>
                <w:sz w:val="24"/>
              </w:rPr>
            </w:pPr>
            <w:r>
              <w:rPr>
                <w:rFonts w:hint="eastAsia"/>
                <w:color w:val="000000"/>
                <w:sz w:val="24"/>
              </w:rPr>
              <w:t>序号</w:t>
            </w:r>
          </w:p>
        </w:tc>
        <w:tc>
          <w:tcPr>
            <w:tcW w:w="1140" w:type="dxa"/>
            <w:vAlign w:val="center"/>
          </w:tcPr>
          <w:p w14:paraId="797AD8FC" w14:textId="77777777" w:rsidR="00DB77C6" w:rsidRDefault="00DB77C6" w:rsidP="00780072">
            <w:pPr>
              <w:spacing w:line="360" w:lineRule="auto"/>
              <w:rPr>
                <w:color w:val="000000"/>
                <w:sz w:val="24"/>
              </w:rPr>
            </w:pPr>
            <w:r>
              <w:rPr>
                <w:rFonts w:hint="eastAsia"/>
                <w:color w:val="000000"/>
                <w:sz w:val="24"/>
              </w:rPr>
              <w:t>名  称</w:t>
            </w:r>
          </w:p>
        </w:tc>
        <w:tc>
          <w:tcPr>
            <w:tcW w:w="1140" w:type="dxa"/>
            <w:vAlign w:val="center"/>
          </w:tcPr>
          <w:p w14:paraId="78E333CE" w14:textId="77777777" w:rsidR="00DB77C6" w:rsidRDefault="00DB77C6" w:rsidP="00780072">
            <w:pPr>
              <w:spacing w:line="360" w:lineRule="auto"/>
              <w:rPr>
                <w:color w:val="000000"/>
                <w:sz w:val="24"/>
              </w:rPr>
            </w:pPr>
            <w:r>
              <w:rPr>
                <w:rFonts w:hint="eastAsia"/>
                <w:color w:val="000000"/>
                <w:sz w:val="24"/>
              </w:rPr>
              <w:t>规格</w:t>
            </w:r>
          </w:p>
        </w:tc>
        <w:tc>
          <w:tcPr>
            <w:tcW w:w="804" w:type="dxa"/>
            <w:vAlign w:val="center"/>
          </w:tcPr>
          <w:p w14:paraId="3F475435" w14:textId="77777777" w:rsidR="00DB77C6" w:rsidRDefault="00DB77C6" w:rsidP="00780072">
            <w:pPr>
              <w:spacing w:line="360" w:lineRule="auto"/>
              <w:rPr>
                <w:color w:val="000000"/>
                <w:sz w:val="24"/>
              </w:rPr>
            </w:pPr>
            <w:r>
              <w:rPr>
                <w:rFonts w:hint="eastAsia"/>
                <w:color w:val="000000"/>
                <w:sz w:val="24"/>
              </w:rPr>
              <w:t>单位</w:t>
            </w:r>
          </w:p>
        </w:tc>
        <w:tc>
          <w:tcPr>
            <w:tcW w:w="840" w:type="dxa"/>
            <w:vAlign w:val="center"/>
          </w:tcPr>
          <w:p w14:paraId="2E763E29" w14:textId="77777777" w:rsidR="00DB77C6" w:rsidRDefault="00DB77C6" w:rsidP="00780072">
            <w:pPr>
              <w:spacing w:line="360" w:lineRule="auto"/>
              <w:rPr>
                <w:color w:val="000000"/>
                <w:sz w:val="24"/>
              </w:rPr>
            </w:pPr>
            <w:r>
              <w:rPr>
                <w:rFonts w:hint="eastAsia"/>
                <w:color w:val="000000"/>
                <w:sz w:val="24"/>
              </w:rPr>
              <w:t>数量</w:t>
            </w:r>
          </w:p>
        </w:tc>
        <w:tc>
          <w:tcPr>
            <w:tcW w:w="840" w:type="dxa"/>
            <w:vAlign w:val="center"/>
          </w:tcPr>
          <w:p w14:paraId="093B7A9F" w14:textId="77777777" w:rsidR="00DB77C6" w:rsidRDefault="00DB77C6" w:rsidP="00780072">
            <w:pPr>
              <w:spacing w:line="360" w:lineRule="auto"/>
              <w:rPr>
                <w:color w:val="000000"/>
                <w:sz w:val="24"/>
              </w:rPr>
            </w:pPr>
            <w:r>
              <w:rPr>
                <w:rFonts w:hint="eastAsia"/>
                <w:color w:val="000000"/>
                <w:sz w:val="24"/>
              </w:rPr>
              <w:t>重量</w:t>
            </w:r>
          </w:p>
        </w:tc>
        <w:tc>
          <w:tcPr>
            <w:tcW w:w="876" w:type="dxa"/>
            <w:vAlign w:val="center"/>
          </w:tcPr>
          <w:p w14:paraId="49DBE36D" w14:textId="77777777" w:rsidR="00DB77C6" w:rsidRDefault="00DB77C6" w:rsidP="00780072">
            <w:pPr>
              <w:spacing w:line="360" w:lineRule="auto"/>
              <w:rPr>
                <w:color w:val="000000"/>
                <w:sz w:val="24"/>
              </w:rPr>
            </w:pPr>
            <w:r>
              <w:rPr>
                <w:rFonts w:hint="eastAsia"/>
                <w:color w:val="000000"/>
                <w:sz w:val="24"/>
              </w:rPr>
              <w:t>产地</w:t>
            </w:r>
          </w:p>
        </w:tc>
        <w:tc>
          <w:tcPr>
            <w:tcW w:w="1440" w:type="dxa"/>
            <w:vAlign w:val="center"/>
          </w:tcPr>
          <w:p w14:paraId="13B0B93F" w14:textId="77777777" w:rsidR="00DB77C6" w:rsidRDefault="00DB77C6" w:rsidP="00780072">
            <w:pPr>
              <w:spacing w:line="360" w:lineRule="auto"/>
              <w:rPr>
                <w:color w:val="000000"/>
                <w:sz w:val="24"/>
              </w:rPr>
            </w:pPr>
            <w:r>
              <w:rPr>
                <w:rFonts w:hint="eastAsia"/>
                <w:color w:val="000000"/>
                <w:sz w:val="24"/>
              </w:rPr>
              <w:t>制造厂商</w:t>
            </w:r>
          </w:p>
        </w:tc>
        <w:tc>
          <w:tcPr>
            <w:tcW w:w="1044" w:type="dxa"/>
            <w:vAlign w:val="center"/>
          </w:tcPr>
          <w:p w14:paraId="7DBF67E5" w14:textId="77777777" w:rsidR="00DB77C6" w:rsidRDefault="00DB77C6" w:rsidP="00780072">
            <w:pPr>
              <w:spacing w:line="360" w:lineRule="auto"/>
              <w:rPr>
                <w:color w:val="000000"/>
                <w:sz w:val="24"/>
              </w:rPr>
            </w:pPr>
            <w:r>
              <w:rPr>
                <w:rFonts w:hint="eastAsia"/>
                <w:color w:val="000000"/>
                <w:sz w:val="24"/>
              </w:rPr>
              <w:t>备注</w:t>
            </w:r>
          </w:p>
        </w:tc>
      </w:tr>
      <w:tr w:rsidR="00DB77C6" w14:paraId="7AC0F46A" w14:textId="77777777" w:rsidTr="00780072">
        <w:trPr>
          <w:cantSplit/>
        </w:trPr>
        <w:tc>
          <w:tcPr>
            <w:tcW w:w="516" w:type="dxa"/>
            <w:vAlign w:val="center"/>
          </w:tcPr>
          <w:p w14:paraId="64CA9EAE" w14:textId="77777777" w:rsidR="00DB77C6" w:rsidRDefault="00DB77C6" w:rsidP="00780072">
            <w:pPr>
              <w:spacing w:line="360" w:lineRule="auto"/>
              <w:rPr>
                <w:color w:val="000000"/>
                <w:sz w:val="24"/>
              </w:rPr>
            </w:pPr>
            <w:r>
              <w:rPr>
                <w:rFonts w:hint="eastAsia"/>
                <w:color w:val="000000"/>
                <w:sz w:val="24"/>
              </w:rPr>
              <w:t>1</w:t>
            </w:r>
          </w:p>
        </w:tc>
        <w:tc>
          <w:tcPr>
            <w:tcW w:w="1140" w:type="dxa"/>
            <w:vAlign w:val="center"/>
          </w:tcPr>
          <w:p w14:paraId="4C3669C1" w14:textId="77777777" w:rsidR="00DB77C6" w:rsidRDefault="00DB77C6" w:rsidP="00780072">
            <w:pPr>
              <w:spacing w:line="360" w:lineRule="auto"/>
              <w:rPr>
                <w:color w:val="000000"/>
                <w:sz w:val="24"/>
              </w:rPr>
            </w:pPr>
          </w:p>
        </w:tc>
        <w:tc>
          <w:tcPr>
            <w:tcW w:w="1140" w:type="dxa"/>
            <w:vAlign w:val="center"/>
          </w:tcPr>
          <w:p w14:paraId="5E83E435" w14:textId="77777777" w:rsidR="00DB77C6" w:rsidRDefault="00DB77C6" w:rsidP="00780072">
            <w:pPr>
              <w:spacing w:line="360" w:lineRule="auto"/>
              <w:rPr>
                <w:color w:val="000000"/>
                <w:sz w:val="24"/>
              </w:rPr>
            </w:pPr>
          </w:p>
        </w:tc>
        <w:tc>
          <w:tcPr>
            <w:tcW w:w="804" w:type="dxa"/>
            <w:vAlign w:val="center"/>
          </w:tcPr>
          <w:p w14:paraId="04D6AFF5" w14:textId="77777777" w:rsidR="00DB77C6" w:rsidRDefault="00DB77C6" w:rsidP="00780072">
            <w:pPr>
              <w:spacing w:line="360" w:lineRule="auto"/>
              <w:rPr>
                <w:color w:val="000000"/>
                <w:sz w:val="24"/>
              </w:rPr>
            </w:pPr>
          </w:p>
        </w:tc>
        <w:tc>
          <w:tcPr>
            <w:tcW w:w="840" w:type="dxa"/>
            <w:vAlign w:val="center"/>
          </w:tcPr>
          <w:p w14:paraId="3B28F04B" w14:textId="77777777" w:rsidR="00DB77C6" w:rsidRDefault="00DB77C6" w:rsidP="00780072">
            <w:pPr>
              <w:spacing w:line="360" w:lineRule="auto"/>
              <w:rPr>
                <w:color w:val="000000"/>
                <w:sz w:val="24"/>
              </w:rPr>
            </w:pPr>
          </w:p>
        </w:tc>
        <w:tc>
          <w:tcPr>
            <w:tcW w:w="840" w:type="dxa"/>
            <w:vAlign w:val="center"/>
          </w:tcPr>
          <w:p w14:paraId="2C97401E" w14:textId="77777777" w:rsidR="00DB77C6" w:rsidRDefault="00DB77C6" w:rsidP="00780072">
            <w:pPr>
              <w:spacing w:line="360" w:lineRule="auto"/>
              <w:rPr>
                <w:color w:val="000000"/>
                <w:sz w:val="24"/>
              </w:rPr>
            </w:pPr>
          </w:p>
        </w:tc>
        <w:tc>
          <w:tcPr>
            <w:tcW w:w="876" w:type="dxa"/>
            <w:vAlign w:val="center"/>
          </w:tcPr>
          <w:p w14:paraId="418394B1" w14:textId="77777777" w:rsidR="00DB77C6" w:rsidRDefault="00DB77C6" w:rsidP="00780072">
            <w:pPr>
              <w:spacing w:line="360" w:lineRule="auto"/>
              <w:rPr>
                <w:color w:val="000000"/>
                <w:sz w:val="24"/>
              </w:rPr>
            </w:pPr>
          </w:p>
        </w:tc>
        <w:tc>
          <w:tcPr>
            <w:tcW w:w="1440" w:type="dxa"/>
            <w:vAlign w:val="center"/>
          </w:tcPr>
          <w:p w14:paraId="6FEC2350" w14:textId="77777777" w:rsidR="00DB77C6" w:rsidRDefault="00DB77C6" w:rsidP="00780072">
            <w:pPr>
              <w:spacing w:line="360" w:lineRule="auto"/>
              <w:rPr>
                <w:color w:val="000000"/>
                <w:sz w:val="24"/>
              </w:rPr>
            </w:pPr>
          </w:p>
        </w:tc>
        <w:tc>
          <w:tcPr>
            <w:tcW w:w="1044" w:type="dxa"/>
            <w:vAlign w:val="center"/>
          </w:tcPr>
          <w:p w14:paraId="5113AC2C" w14:textId="77777777" w:rsidR="00DB77C6" w:rsidRDefault="00DB77C6" w:rsidP="00780072">
            <w:pPr>
              <w:spacing w:line="360" w:lineRule="auto"/>
              <w:rPr>
                <w:color w:val="000000"/>
                <w:sz w:val="24"/>
              </w:rPr>
            </w:pPr>
          </w:p>
        </w:tc>
      </w:tr>
      <w:tr w:rsidR="00DB77C6" w14:paraId="23D0A28B" w14:textId="77777777" w:rsidTr="00780072">
        <w:trPr>
          <w:cantSplit/>
        </w:trPr>
        <w:tc>
          <w:tcPr>
            <w:tcW w:w="516" w:type="dxa"/>
            <w:vAlign w:val="center"/>
          </w:tcPr>
          <w:p w14:paraId="576D7DF1" w14:textId="77777777" w:rsidR="00DB77C6" w:rsidRDefault="00DB77C6" w:rsidP="00780072">
            <w:pPr>
              <w:spacing w:line="360" w:lineRule="auto"/>
              <w:rPr>
                <w:color w:val="000000"/>
                <w:sz w:val="24"/>
              </w:rPr>
            </w:pPr>
            <w:r>
              <w:rPr>
                <w:rFonts w:hint="eastAsia"/>
                <w:color w:val="000000"/>
                <w:sz w:val="24"/>
              </w:rPr>
              <w:t>2</w:t>
            </w:r>
          </w:p>
        </w:tc>
        <w:tc>
          <w:tcPr>
            <w:tcW w:w="1140" w:type="dxa"/>
            <w:vAlign w:val="center"/>
          </w:tcPr>
          <w:p w14:paraId="1E857513" w14:textId="77777777" w:rsidR="00DB77C6" w:rsidRDefault="00DB77C6" w:rsidP="00780072">
            <w:pPr>
              <w:spacing w:line="360" w:lineRule="auto"/>
              <w:rPr>
                <w:color w:val="000000"/>
                <w:sz w:val="24"/>
              </w:rPr>
            </w:pPr>
          </w:p>
        </w:tc>
        <w:tc>
          <w:tcPr>
            <w:tcW w:w="1140" w:type="dxa"/>
            <w:vAlign w:val="center"/>
          </w:tcPr>
          <w:p w14:paraId="00E90A4F" w14:textId="77777777" w:rsidR="00DB77C6" w:rsidRDefault="00DB77C6" w:rsidP="00780072">
            <w:pPr>
              <w:spacing w:line="360" w:lineRule="auto"/>
              <w:rPr>
                <w:color w:val="000000"/>
                <w:sz w:val="24"/>
              </w:rPr>
            </w:pPr>
          </w:p>
        </w:tc>
        <w:tc>
          <w:tcPr>
            <w:tcW w:w="804" w:type="dxa"/>
            <w:vAlign w:val="center"/>
          </w:tcPr>
          <w:p w14:paraId="073D3937" w14:textId="77777777" w:rsidR="00DB77C6" w:rsidRDefault="00DB77C6" w:rsidP="00780072">
            <w:pPr>
              <w:spacing w:line="360" w:lineRule="auto"/>
              <w:rPr>
                <w:color w:val="000000"/>
                <w:sz w:val="24"/>
              </w:rPr>
            </w:pPr>
          </w:p>
        </w:tc>
        <w:tc>
          <w:tcPr>
            <w:tcW w:w="840" w:type="dxa"/>
            <w:vAlign w:val="center"/>
          </w:tcPr>
          <w:p w14:paraId="52C8B584" w14:textId="77777777" w:rsidR="00DB77C6" w:rsidRDefault="00DB77C6" w:rsidP="00780072">
            <w:pPr>
              <w:spacing w:line="360" w:lineRule="auto"/>
              <w:rPr>
                <w:color w:val="000000"/>
                <w:sz w:val="24"/>
              </w:rPr>
            </w:pPr>
          </w:p>
        </w:tc>
        <w:tc>
          <w:tcPr>
            <w:tcW w:w="840" w:type="dxa"/>
            <w:vAlign w:val="center"/>
          </w:tcPr>
          <w:p w14:paraId="78E879AE" w14:textId="77777777" w:rsidR="00DB77C6" w:rsidRDefault="00DB77C6" w:rsidP="00780072">
            <w:pPr>
              <w:spacing w:line="360" w:lineRule="auto"/>
              <w:rPr>
                <w:color w:val="000000"/>
                <w:sz w:val="24"/>
              </w:rPr>
            </w:pPr>
          </w:p>
        </w:tc>
        <w:tc>
          <w:tcPr>
            <w:tcW w:w="876" w:type="dxa"/>
            <w:vAlign w:val="center"/>
          </w:tcPr>
          <w:p w14:paraId="0990FFF3" w14:textId="77777777" w:rsidR="00DB77C6" w:rsidRDefault="00DB77C6" w:rsidP="00780072">
            <w:pPr>
              <w:spacing w:line="360" w:lineRule="auto"/>
              <w:rPr>
                <w:color w:val="000000"/>
                <w:sz w:val="24"/>
              </w:rPr>
            </w:pPr>
          </w:p>
        </w:tc>
        <w:tc>
          <w:tcPr>
            <w:tcW w:w="1440" w:type="dxa"/>
            <w:vAlign w:val="center"/>
          </w:tcPr>
          <w:p w14:paraId="1AB7CAF2" w14:textId="77777777" w:rsidR="00DB77C6" w:rsidRDefault="00DB77C6" w:rsidP="00780072">
            <w:pPr>
              <w:spacing w:line="360" w:lineRule="auto"/>
              <w:rPr>
                <w:color w:val="000000"/>
                <w:sz w:val="24"/>
              </w:rPr>
            </w:pPr>
          </w:p>
        </w:tc>
        <w:tc>
          <w:tcPr>
            <w:tcW w:w="1044" w:type="dxa"/>
            <w:vAlign w:val="center"/>
          </w:tcPr>
          <w:p w14:paraId="17F16C33" w14:textId="77777777" w:rsidR="00DB77C6" w:rsidRDefault="00DB77C6" w:rsidP="00780072">
            <w:pPr>
              <w:spacing w:line="360" w:lineRule="auto"/>
              <w:rPr>
                <w:color w:val="000000"/>
                <w:sz w:val="24"/>
              </w:rPr>
            </w:pPr>
          </w:p>
        </w:tc>
      </w:tr>
    </w:tbl>
    <w:p w14:paraId="15F862F3" w14:textId="77777777" w:rsidR="00DB77C6" w:rsidRDefault="00DB77C6" w:rsidP="00DB77C6">
      <w:pPr>
        <w:pStyle w:val="10"/>
      </w:pPr>
      <w:bookmarkStart w:id="178" w:name="_Toc501817581"/>
      <w:bookmarkStart w:id="179" w:name="_Toc517056034"/>
      <w:bookmarkStart w:id="180" w:name="_Toc47242082"/>
      <w:bookmarkStart w:id="181" w:name="_Toc51347695"/>
      <w:bookmarkStart w:id="182" w:name="_Toc55895318"/>
      <w:bookmarkStart w:id="183" w:name="_Toc65292322"/>
      <w:bookmarkStart w:id="184" w:name="_Toc356119673"/>
      <w:bookmarkStart w:id="185" w:name="_Toc73176822"/>
      <w:bookmarkStart w:id="186" w:name="_Toc99176899"/>
      <w:bookmarkStart w:id="187" w:name="_Toc73262848"/>
      <w:bookmarkStart w:id="188" w:name="_Toc102284387"/>
      <w:bookmarkStart w:id="189" w:name="_Toc99532019"/>
      <w:bookmarkStart w:id="190" w:name="_Toc102284732"/>
      <w:bookmarkStart w:id="191" w:name="_Toc102284520"/>
      <w:bookmarkStart w:id="192" w:name="_Toc227481791"/>
      <w:bookmarkStart w:id="193" w:name="_Toc107716069"/>
      <w:bookmarkStart w:id="194" w:name="_Toc73262484"/>
      <w:r>
        <w:rPr>
          <w:rFonts w:hint="eastAsia"/>
        </w:rPr>
        <w:t>附件9  大件部件情况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71"/>
        <w:gridCol w:w="1142"/>
        <w:gridCol w:w="897"/>
        <w:gridCol w:w="978"/>
        <w:gridCol w:w="896"/>
        <w:gridCol w:w="896"/>
        <w:gridCol w:w="978"/>
        <w:gridCol w:w="1141"/>
        <w:gridCol w:w="896"/>
        <w:gridCol w:w="732"/>
      </w:tblGrid>
      <w:tr w:rsidR="00DB77C6" w14:paraId="67CE24A6" w14:textId="77777777" w:rsidTr="00780072">
        <w:trPr>
          <w:cantSplit/>
        </w:trPr>
        <w:tc>
          <w:tcPr>
            <w:tcW w:w="571" w:type="dxa"/>
            <w:vMerge w:val="restart"/>
            <w:tcBorders>
              <w:top w:val="single" w:sz="4" w:space="0" w:color="000000"/>
              <w:left w:val="single" w:sz="4" w:space="0" w:color="000000"/>
              <w:bottom w:val="nil"/>
            </w:tcBorders>
            <w:vAlign w:val="center"/>
          </w:tcPr>
          <w:p w14:paraId="74F8BD72" w14:textId="77777777" w:rsidR="00DB77C6" w:rsidRDefault="00DB77C6" w:rsidP="00780072">
            <w:pPr>
              <w:tabs>
                <w:tab w:val="left" w:pos="600"/>
              </w:tabs>
              <w:spacing w:line="360" w:lineRule="auto"/>
              <w:jc w:val="center"/>
              <w:rPr>
                <w:color w:val="000000"/>
                <w:sz w:val="24"/>
              </w:rPr>
            </w:pPr>
            <w:r>
              <w:rPr>
                <w:rFonts w:hint="eastAsia"/>
                <w:color w:val="000000"/>
                <w:sz w:val="24"/>
              </w:rPr>
              <w:t>序号</w:t>
            </w:r>
          </w:p>
        </w:tc>
        <w:tc>
          <w:tcPr>
            <w:tcW w:w="1142" w:type="dxa"/>
            <w:vMerge w:val="restart"/>
            <w:tcBorders>
              <w:top w:val="single" w:sz="4" w:space="0" w:color="000000"/>
              <w:bottom w:val="nil"/>
            </w:tcBorders>
            <w:vAlign w:val="center"/>
          </w:tcPr>
          <w:p w14:paraId="0588AEF6" w14:textId="77777777" w:rsidR="00DB77C6" w:rsidRDefault="00DB77C6" w:rsidP="00780072">
            <w:pPr>
              <w:tabs>
                <w:tab w:val="left" w:pos="600"/>
              </w:tabs>
              <w:spacing w:line="360" w:lineRule="auto"/>
              <w:jc w:val="center"/>
              <w:rPr>
                <w:color w:val="000000"/>
                <w:sz w:val="24"/>
              </w:rPr>
            </w:pPr>
            <w:r>
              <w:rPr>
                <w:rFonts w:hint="eastAsia"/>
                <w:color w:val="000000"/>
                <w:sz w:val="24"/>
              </w:rPr>
              <w:t>部件</w:t>
            </w:r>
          </w:p>
          <w:p w14:paraId="67ACC03F" w14:textId="77777777" w:rsidR="00DB77C6" w:rsidRDefault="00DB77C6" w:rsidP="00780072">
            <w:pPr>
              <w:tabs>
                <w:tab w:val="left" w:pos="600"/>
              </w:tabs>
              <w:spacing w:line="360" w:lineRule="auto"/>
              <w:jc w:val="center"/>
              <w:rPr>
                <w:color w:val="000000"/>
                <w:sz w:val="24"/>
              </w:rPr>
            </w:pPr>
            <w:r>
              <w:rPr>
                <w:rFonts w:hint="eastAsia"/>
                <w:color w:val="000000"/>
                <w:sz w:val="24"/>
              </w:rPr>
              <w:t>名称</w:t>
            </w:r>
          </w:p>
        </w:tc>
        <w:tc>
          <w:tcPr>
            <w:tcW w:w="897" w:type="dxa"/>
            <w:vMerge w:val="restart"/>
            <w:tcBorders>
              <w:top w:val="single" w:sz="4" w:space="0" w:color="000000"/>
              <w:bottom w:val="nil"/>
            </w:tcBorders>
            <w:vAlign w:val="center"/>
          </w:tcPr>
          <w:p w14:paraId="69582985" w14:textId="77777777" w:rsidR="00DB77C6" w:rsidRDefault="00DB77C6" w:rsidP="00780072">
            <w:pPr>
              <w:tabs>
                <w:tab w:val="left" w:pos="600"/>
              </w:tabs>
              <w:spacing w:line="360" w:lineRule="auto"/>
              <w:jc w:val="center"/>
              <w:rPr>
                <w:color w:val="000000"/>
                <w:sz w:val="24"/>
              </w:rPr>
            </w:pPr>
            <w:r>
              <w:rPr>
                <w:rFonts w:hint="eastAsia"/>
                <w:color w:val="000000"/>
                <w:sz w:val="24"/>
              </w:rPr>
              <w:t>数量</w:t>
            </w:r>
          </w:p>
        </w:tc>
        <w:tc>
          <w:tcPr>
            <w:tcW w:w="1874" w:type="dxa"/>
            <w:gridSpan w:val="2"/>
            <w:tcBorders>
              <w:top w:val="single" w:sz="4" w:space="0" w:color="000000"/>
            </w:tcBorders>
            <w:vAlign w:val="center"/>
          </w:tcPr>
          <w:p w14:paraId="763DBE16" w14:textId="77777777" w:rsidR="00DB77C6" w:rsidRDefault="00DB77C6" w:rsidP="00780072">
            <w:pPr>
              <w:tabs>
                <w:tab w:val="left" w:pos="600"/>
              </w:tabs>
              <w:spacing w:line="360" w:lineRule="auto"/>
              <w:jc w:val="center"/>
              <w:rPr>
                <w:color w:val="000000"/>
                <w:sz w:val="24"/>
              </w:rPr>
            </w:pPr>
            <w:r>
              <w:rPr>
                <w:rFonts w:hint="eastAsia"/>
                <w:color w:val="000000"/>
                <w:sz w:val="24"/>
              </w:rPr>
              <w:t>尺寸（</w:t>
            </w:r>
            <w:r>
              <w:rPr>
                <w:color w:val="000000"/>
                <w:sz w:val="24"/>
              </w:rPr>
              <w:t>m)</w:t>
            </w:r>
          </w:p>
          <w:p w14:paraId="39B24BFA" w14:textId="77777777" w:rsidR="00DB77C6" w:rsidRDefault="00DB77C6" w:rsidP="00780072">
            <w:pPr>
              <w:tabs>
                <w:tab w:val="left" w:pos="600"/>
              </w:tabs>
              <w:spacing w:line="360" w:lineRule="auto"/>
              <w:jc w:val="center"/>
              <w:rPr>
                <w:color w:val="000000"/>
                <w:sz w:val="24"/>
              </w:rPr>
            </w:pPr>
            <w:r>
              <w:rPr>
                <w:rFonts w:hint="eastAsia"/>
                <w:color w:val="000000"/>
                <w:sz w:val="24"/>
              </w:rPr>
              <w:t>长×宽×高</w:t>
            </w:r>
          </w:p>
        </w:tc>
        <w:tc>
          <w:tcPr>
            <w:tcW w:w="1874" w:type="dxa"/>
            <w:gridSpan w:val="2"/>
            <w:tcBorders>
              <w:top w:val="single" w:sz="4" w:space="0" w:color="000000"/>
            </w:tcBorders>
            <w:vAlign w:val="center"/>
          </w:tcPr>
          <w:p w14:paraId="08198493" w14:textId="77777777" w:rsidR="00DB77C6" w:rsidRDefault="00DB77C6" w:rsidP="00780072">
            <w:pPr>
              <w:tabs>
                <w:tab w:val="left" w:pos="600"/>
              </w:tabs>
              <w:spacing w:line="360" w:lineRule="auto"/>
              <w:jc w:val="center"/>
              <w:rPr>
                <w:color w:val="000000"/>
                <w:sz w:val="24"/>
              </w:rPr>
            </w:pPr>
            <w:r>
              <w:rPr>
                <w:rFonts w:hint="eastAsia"/>
                <w:color w:val="000000"/>
                <w:sz w:val="24"/>
              </w:rPr>
              <w:t>重量</w:t>
            </w:r>
          </w:p>
          <w:p w14:paraId="55FFAB35" w14:textId="77777777" w:rsidR="00DB77C6" w:rsidRDefault="00DB77C6" w:rsidP="00780072">
            <w:pPr>
              <w:tabs>
                <w:tab w:val="left" w:pos="600"/>
              </w:tabs>
              <w:spacing w:line="360" w:lineRule="auto"/>
              <w:jc w:val="center"/>
              <w:rPr>
                <w:color w:val="000000"/>
                <w:sz w:val="24"/>
              </w:rPr>
            </w:pPr>
            <w:r>
              <w:rPr>
                <w:rFonts w:hint="eastAsia"/>
                <w:color w:val="000000"/>
                <w:sz w:val="24"/>
              </w:rPr>
              <w:t>（</w:t>
            </w:r>
            <w:r>
              <w:rPr>
                <w:color w:val="000000"/>
                <w:sz w:val="24"/>
              </w:rPr>
              <w:t>t</w:t>
            </w:r>
            <w:r>
              <w:rPr>
                <w:rFonts w:hint="eastAsia"/>
                <w:color w:val="000000"/>
                <w:sz w:val="24"/>
              </w:rPr>
              <w:t>）</w:t>
            </w:r>
          </w:p>
        </w:tc>
        <w:tc>
          <w:tcPr>
            <w:tcW w:w="1141" w:type="dxa"/>
            <w:vMerge w:val="restart"/>
            <w:tcBorders>
              <w:top w:val="single" w:sz="4" w:space="0" w:color="000000"/>
              <w:bottom w:val="nil"/>
            </w:tcBorders>
            <w:vAlign w:val="center"/>
          </w:tcPr>
          <w:p w14:paraId="4C57E5BF" w14:textId="77777777" w:rsidR="00DB77C6" w:rsidRDefault="00DB77C6" w:rsidP="00780072">
            <w:pPr>
              <w:tabs>
                <w:tab w:val="left" w:pos="600"/>
              </w:tabs>
              <w:spacing w:line="360" w:lineRule="auto"/>
              <w:jc w:val="center"/>
              <w:rPr>
                <w:color w:val="000000"/>
                <w:sz w:val="24"/>
              </w:rPr>
            </w:pPr>
            <w:r>
              <w:rPr>
                <w:rFonts w:hint="eastAsia"/>
                <w:color w:val="000000"/>
                <w:sz w:val="24"/>
              </w:rPr>
              <w:t>厂家</w:t>
            </w:r>
          </w:p>
          <w:p w14:paraId="6315B3E4" w14:textId="77777777" w:rsidR="00DB77C6" w:rsidRDefault="00DB77C6" w:rsidP="00780072">
            <w:pPr>
              <w:tabs>
                <w:tab w:val="left" w:pos="600"/>
              </w:tabs>
              <w:spacing w:line="360" w:lineRule="auto"/>
              <w:jc w:val="center"/>
              <w:rPr>
                <w:color w:val="000000"/>
                <w:sz w:val="24"/>
              </w:rPr>
            </w:pPr>
            <w:r>
              <w:rPr>
                <w:rFonts w:hint="eastAsia"/>
                <w:color w:val="000000"/>
                <w:sz w:val="24"/>
              </w:rPr>
              <w:t>名称</w:t>
            </w:r>
          </w:p>
        </w:tc>
        <w:tc>
          <w:tcPr>
            <w:tcW w:w="896" w:type="dxa"/>
            <w:vMerge w:val="restart"/>
            <w:tcBorders>
              <w:top w:val="single" w:sz="4" w:space="0" w:color="000000"/>
              <w:bottom w:val="nil"/>
            </w:tcBorders>
            <w:vAlign w:val="center"/>
          </w:tcPr>
          <w:p w14:paraId="52A3140F" w14:textId="77777777" w:rsidR="00DB77C6" w:rsidRDefault="00DB77C6" w:rsidP="00780072">
            <w:pPr>
              <w:tabs>
                <w:tab w:val="left" w:pos="600"/>
              </w:tabs>
              <w:spacing w:line="360" w:lineRule="auto"/>
              <w:jc w:val="center"/>
              <w:rPr>
                <w:color w:val="000000"/>
                <w:sz w:val="24"/>
              </w:rPr>
            </w:pPr>
            <w:r>
              <w:rPr>
                <w:rFonts w:hint="eastAsia"/>
                <w:color w:val="000000"/>
                <w:sz w:val="24"/>
              </w:rPr>
              <w:t>部件</w:t>
            </w:r>
          </w:p>
          <w:p w14:paraId="5545624F" w14:textId="77777777" w:rsidR="00DB77C6" w:rsidRDefault="00DB77C6" w:rsidP="00780072">
            <w:pPr>
              <w:tabs>
                <w:tab w:val="left" w:pos="600"/>
              </w:tabs>
              <w:spacing w:line="360" w:lineRule="auto"/>
              <w:jc w:val="center"/>
              <w:rPr>
                <w:color w:val="000000"/>
                <w:sz w:val="24"/>
              </w:rPr>
            </w:pPr>
            <w:r>
              <w:rPr>
                <w:rFonts w:hint="eastAsia"/>
                <w:color w:val="000000"/>
                <w:sz w:val="24"/>
              </w:rPr>
              <w:t>产地</w:t>
            </w:r>
          </w:p>
        </w:tc>
        <w:tc>
          <w:tcPr>
            <w:tcW w:w="732" w:type="dxa"/>
            <w:vMerge w:val="restart"/>
            <w:tcBorders>
              <w:top w:val="single" w:sz="4" w:space="0" w:color="000000"/>
              <w:bottom w:val="nil"/>
              <w:right w:val="single" w:sz="4" w:space="0" w:color="000000"/>
            </w:tcBorders>
            <w:vAlign w:val="center"/>
          </w:tcPr>
          <w:p w14:paraId="61D948E3" w14:textId="77777777" w:rsidR="00DB77C6" w:rsidRDefault="00DB77C6" w:rsidP="00780072">
            <w:pPr>
              <w:tabs>
                <w:tab w:val="left" w:pos="600"/>
              </w:tabs>
              <w:spacing w:line="360" w:lineRule="auto"/>
              <w:jc w:val="center"/>
              <w:rPr>
                <w:color w:val="000000"/>
                <w:sz w:val="24"/>
              </w:rPr>
            </w:pPr>
            <w:r>
              <w:rPr>
                <w:rFonts w:hint="eastAsia"/>
                <w:color w:val="000000"/>
                <w:sz w:val="24"/>
              </w:rPr>
              <w:t>备</w:t>
            </w:r>
            <w:r>
              <w:rPr>
                <w:color w:val="000000"/>
                <w:sz w:val="24"/>
              </w:rPr>
              <w:t xml:space="preserve">  </w:t>
            </w:r>
            <w:r>
              <w:rPr>
                <w:rFonts w:hint="eastAsia"/>
                <w:color w:val="000000"/>
                <w:sz w:val="24"/>
              </w:rPr>
              <w:t>注</w:t>
            </w:r>
          </w:p>
        </w:tc>
      </w:tr>
      <w:tr w:rsidR="00DB77C6" w14:paraId="41384393" w14:textId="77777777" w:rsidTr="00780072">
        <w:trPr>
          <w:cantSplit/>
        </w:trPr>
        <w:tc>
          <w:tcPr>
            <w:tcW w:w="571" w:type="dxa"/>
            <w:vMerge/>
            <w:tcBorders>
              <w:top w:val="nil"/>
              <w:left w:val="single" w:sz="4" w:space="0" w:color="000000"/>
            </w:tcBorders>
            <w:vAlign w:val="center"/>
          </w:tcPr>
          <w:p w14:paraId="6A60DBA1" w14:textId="77777777" w:rsidR="00DB77C6" w:rsidRDefault="00DB77C6" w:rsidP="00780072">
            <w:pPr>
              <w:tabs>
                <w:tab w:val="left" w:pos="600"/>
              </w:tabs>
              <w:spacing w:line="360" w:lineRule="auto"/>
              <w:jc w:val="center"/>
              <w:rPr>
                <w:color w:val="000000"/>
                <w:sz w:val="24"/>
              </w:rPr>
            </w:pPr>
          </w:p>
        </w:tc>
        <w:tc>
          <w:tcPr>
            <w:tcW w:w="1142" w:type="dxa"/>
            <w:vMerge/>
            <w:tcBorders>
              <w:top w:val="nil"/>
            </w:tcBorders>
            <w:vAlign w:val="center"/>
          </w:tcPr>
          <w:p w14:paraId="20D69BD6" w14:textId="77777777" w:rsidR="00DB77C6" w:rsidRDefault="00DB77C6" w:rsidP="00780072">
            <w:pPr>
              <w:tabs>
                <w:tab w:val="left" w:pos="600"/>
              </w:tabs>
              <w:spacing w:line="360" w:lineRule="auto"/>
              <w:jc w:val="center"/>
              <w:rPr>
                <w:color w:val="000000"/>
                <w:sz w:val="24"/>
              </w:rPr>
            </w:pPr>
          </w:p>
        </w:tc>
        <w:tc>
          <w:tcPr>
            <w:tcW w:w="897" w:type="dxa"/>
            <w:vMerge/>
            <w:tcBorders>
              <w:top w:val="nil"/>
            </w:tcBorders>
            <w:vAlign w:val="center"/>
          </w:tcPr>
          <w:p w14:paraId="64252D3E" w14:textId="77777777" w:rsidR="00DB77C6" w:rsidRDefault="00DB77C6" w:rsidP="00780072">
            <w:pPr>
              <w:tabs>
                <w:tab w:val="left" w:pos="600"/>
              </w:tabs>
              <w:spacing w:line="360" w:lineRule="auto"/>
              <w:jc w:val="center"/>
              <w:rPr>
                <w:color w:val="000000"/>
                <w:sz w:val="24"/>
              </w:rPr>
            </w:pPr>
          </w:p>
        </w:tc>
        <w:tc>
          <w:tcPr>
            <w:tcW w:w="978" w:type="dxa"/>
            <w:vAlign w:val="center"/>
          </w:tcPr>
          <w:p w14:paraId="01458ED3" w14:textId="77777777" w:rsidR="00DB77C6" w:rsidRDefault="00DB77C6" w:rsidP="00780072">
            <w:pPr>
              <w:tabs>
                <w:tab w:val="left" w:pos="600"/>
              </w:tabs>
              <w:spacing w:line="360" w:lineRule="auto"/>
              <w:jc w:val="center"/>
              <w:rPr>
                <w:color w:val="000000"/>
                <w:sz w:val="24"/>
              </w:rPr>
            </w:pPr>
            <w:r>
              <w:rPr>
                <w:rFonts w:hint="eastAsia"/>
                <w:color w:val="000000"/>
                <w:sz w:val="24"/>
              </w:rPr>
              <w:t>包装</w:t>
            </w:r>
          </w:p>
        </w:tc>
        <w:tc>
          <w:tcPr>
            <w:tcW w:w="896" w:type="dxa"/>
            <w:vAlign w:val="center"/>
          </w:tcPr>
          <w:p w14:paraId="6484EC52" w14:textId="77777777" w:rsidR="00DB77C6" w:rsidRDefault="00DB77C6" w:rsidP="00780072">
            <w:pPr>
              <w:tabs>
                <w:tab w:val="left" w:pos="600"/>
              </w:tabs>
              <w:spacing w:line="360" w:lineRule="auto"/>
              <w:jc w:val="center"/>
              <w:rPr>
                <w:color w:val="000000"/>
                <w:sz w:val="24"/>
              </w:rPr>
            </w:pPr>
            <w:r>
              <w:rPr>
                <w:rFonts w:hint="eastAsia"/>
                <w:color w:val="000000"/>
                <w:sz w:val="24"/>
              </w:rPr>
              <w:t>未包装</w:t>
            </w:r>
          </w:p>
        </w:tc>
        <w:tc>
          <w:tcPr>
            <w:tcW w:w="896" w:type="dxa"/>
            <w:vAlign w:val="center"/>
          </w:tcPr>
          <w:p w14:paraId="5A6B046B" w14:textId="77777777" w:rsidR="00DB77C6" w:rsidRDefault="00DB77C6" w:rsidP="00780072">
            <w:pPr>
              <w:tabs>
                <w:tab w:val="left" w:pos="600"/>
              </w:tabs>
              <w:spacing w:line="360" w:lineRule="auto"/>
              <w:jc w:val="center"/>
              <w:rPr>
                <w:color w:val="000000"/>
                <w:sz w:val="24"/>
              </w:rPr>
            </w:pPr>
            <w:r>
              <w:rPr>
                <w:rFonts w:hint="eastAsia"/>
                <w:color w:val="000000"/>
                <w:sz w:val="24"/>
              </w:rPr>
              <w:t>包装</w:t>
            </w:r>
          </w:p>
        </w:tc>
        <w:tc>
          <w:tcPr>
            <w:tcW w:w="978" w:type="dxa"/>
            <w:vAlign w:val="center"/>
          </w:tcPr>
          <w:p w14:paraId="56956120" w14:textId="77777777" w:rsidR="00DB77C6" w:rsidRDefault="00DB77C6" w:rsidP="00780072">
            <w:pPr>
              <w:tabs>
                <w:tab w:val="left" w:pos="600"/>
              </w:tabs>
              <w:spacing w:line="360" w:lineRule="auto"/>
              <w:jc w:val="center"/>
              <w:rPr>
                <w:color w:val="000000"/>
                <w:sz w:val="24"/>
              </w:rPr>
            </w:pPr>
            <w:r>
              <w:rPr>
                <w:rFonts w:hint="eastAsia"/>
                <w:color w:val="000000"/>
                <w:sz w:val="24"/>
              </w:rPr>
              <w:t>未包装</w:t>
            </w:r>
          </w:p>
        </w:tc>
        <w:tc>
          <w:tcPr>
            <w:tcW w:w="1141" w:type="dxa"/>
            <w:vMerge/>
            <w:tcBorders>
              <w:top w:val="nil"/>
            </w:tcBorders>
            <w:vAlign w:val="center"/>
          </w:tcPr>
          <w:p w14:paraId="3BBBE3D0" w14:textId="77777777" w:rsidR="00DB77C6" w:rsidRDefault="00DB77C6" w:rsidP="00780072">
            <w:pPr>
              <w:tabs>
                <w:tab w:val="left" w:pos="600"/>
              </w:tabs>
              <w:spacing w:line="360" w:lineRule="auto"/>
              <w:jc w:val="center"/>
              <w:rPr>
                <w:color w:val="000000"/>
                <w:sz w:val="24"/>
              </w:rPr>
            </w:pPr>
          </w:p>
        </w:tc>
        <w:tc>
          <w:tcPr>
            <w:tcW w:w="896" w:type="dxa"/>
            <w:vMerge/>
            <w:tcBorders>
              <w:top w:val="nil"/>
            </w:tcBorders>
            <w:vAlign w:val="center"/>
          </w:tcPr>
          <w:p w14:paraId="321F7E93" w14:textId="77777777" w:rsidR="00DB77C6" w:rsidRDefault="00DB77C6" w:rsidP="00780072">
            <w:pPr>
              <w:tabs>
                <w:tab w:val="left" w:pos="600"/>
              </w:tabs>
              <w:spacing w:line="360" w:lineRule="auto"/>
              <w:jc w:val="center"/>
              <w:rPr>
                <w:color w:val="000000"/>
                <w:sz w:val="24"/>
              </w:rPr>
            </w:pPr>
          </w:p>
        </w:tc>
        <w:tc>
          <w:tcPr>
            <w:tcW w:w="732" w:type="dxa"/>
            <w:vMerge/>
            <w:tcBorders>
              <w:top w:val="nil"/>
              <w:right w:val="single" w:sz="4" w:space="0" w:color="000000"/>
            </w:tcBorders>
            <w:vAlign w:val="center"/>
          </w:tcPr>
          <w:p w14:paraId="7D47A956" w14:textId="77777777" w:rsidR="00DB77C6" w:rsidRDefault="00DB77C6" w:rsidP="00780072">
            <w:pPr>
              <w:tabs>
                <w:tab w:val="left" w:pos="600"/>
              </w:tabs>
              <w:spacing w:line="360" w:lineRule="auto"/>
              <w:jc w:val="center"/>
              <w:rPr>
                <w:color w:val="000000"/>
                <w:sz w:val="24"/>
              </w:rPr>
            </w:pPr>
          </w:p>
        </w:tc>
      </w:tr>
      <w:tr w:rsidR="00DB77C6" w14:paraId="04ADF0BE" w14:textId="77777777" w:rsidTr="00780072">
        <w:tc>
          <w:tcPr>
            <w:tcW w:w="571" w:type="dxa"/>
            <w:tcBorders>
              <w:left w:val="single" w:sz="4" w:space="0" w:color="000000"/>
            </w:tcBorders>
            <w:vAlign w:val="center"/>
          </w:tcPr>
          <w:p w14:paraId="268537A5" w14:textId="77777777" w:rsidR="00DB77C6" w:rsidRDefault="00DB77C6" w:rsidP="00780072">
            <w:pPr>
              <w:tabs>
                <w:tab w:val="left" w:pos="600"/>
              </w:tabs>
              <w:spacing w:line="360" w:lineRule="auto"/>
              <w:jc w:val="center"/>
              <w:rPr>
                <w:color w:val="000000"/>
                <w:sz w:val="24"/>
              </w:rPr>
            </w:pPr>
          </w:p>
        </w:tc>
        <w:tc>
          <w:tcPr>
            <w:tcW w:w="1142" w:type="dxa"/>
            <w:vAlign w:val="center"/>
          </w:tcPr>
          <w:p w14:paraId="5FB4753A" w14:textId="77777777" w:rsidR="00DB77C6" w:rsidRDefault="00DB77C6" w:rsidP="00780072">
            <w:pPr>
              <w:tabs>
                <w:tab w:val="left" w:pos="600"/>
              </w:tabs>
              <w:spacing w:line="360" w:lineRule="auto"/>
              <w:jc w:val="center"/>
              <w:rPr>
                <w:color w:val="000000"/>
                <w:sz w:val="24"/>
              </w:rPr>
            </w:pPr>
          </w:p>
        </w:tc>
        <w:tc>
          <w:tcPr>
            <w:tcW w:w="897" w:type="dxa"/>
            <w:vAlign w:val="center"/>
          </w:tcPr>
          <w:p w14:paraId="29022C6E" w14:textId="77777777" w:rsidR="00DB77C6" w:rsidRDefault="00DB77C6" w:rsidP="00780072">
            <w:pPr>
              <w:tabs>
                <w:tab w:val="left" w:pos="600"/>
              </w:tabs>
              <w:spacing w:line="360" w:lineRule="auto"/>
              <w:jc w:val="center"/>
              <w:rPr>
                <w:color w:val="000000"/>
                <w:sz w:val="24"/>
              </w:rPr>
            </w:pPr>
          </w:p>
        </w:tc>
        <w:tc>
          <w:tcPr>
            <w:tcW w:w="978" w:type="dxa"/>
            <w:vAlign w:val="center"/>
          </w:tcPr>
          <w:p w14:paraId="536F4330" w14:textId="77777777" w:rsidR="00DB77C6" w:rsidRDefault="00DB77C6" w:rsidP="00780072">
            <w:pPr>
              <w:tabs>
                <w:tab w:val="left" w:pos="600"/>
              </w:tabs>
              <w:spacing w:line="360" w:lineRule="auto"/>
              <w:jc w:val="center"/>
              <w:rPr>
                <w:color w:val="000000"/>
                <w:sz w:val="24"/>
              </w:rPr>
            </w:pPr>
          </w:p>
        </w:tc>
        <w:tc>
          <w:tcPr>
            <w:tcW w:w="896" w:type="dxa"/>
            <w:vAlign w:val="center"/>
          </w:tcPr>
          <w:p w14:paraId="6E71705C" w14:textId="77777777" w:rsidR="00DB77C6" w:rsidRDefault="00DB77C6" w:rsidP="00780072">
            <w:pPr>
              <w:tabs>
                <w:tab w:val="left" w:pos="600"/>
              </w:tabs>
              <w:spacing w:line="360" w:lineRule="auto"/>
              <w:jc w:val="center"/>
              <w:rPr>
                <w:color w:val="000000"/>
                <w:sz w:val="24"/>
              </w:rPr>
            </w:pPr>
          </w:p>
        </w:tc>
        <w:tc>
          <w:tcPr>
            <w:tcW w:w="896" w:type="dxa"/>
            <w:vAlign w:val="center"/>
          </w:tcPr>
          <w:p w14:paraId="10F07728" w14:textId="77777777" w:rsidR="00DB77C6" w:rsidRDefault="00DB77C6" w:rsidP="00780072">
            <w:pPr>
              <w:tabs>
                <w:tab w:val="left" w:pos="600"/>
              </w:tabs>
              <w:spacing w:line="360" w:lineRule="auto"/>
              <w:jc w:val="center"/>
              <w:rPr>
                <w:color w:val="000000"/>
                <w:sz w:val="24"/>
              </w:rPr>
            </w:pPr>
          </w:p>
        </w:tc>
        <w:tc>
          <w:tcPr>
            <w:tcW w:w="978" w:type="dxa"/>
            <w:vAlign w:val="center"/>
          </w:tcPr>
          <w:p w14:paraId="7417E536" w14:textId="77777777" w:rsidR="00DB77C6" w:rsidRDefault="00DB77C6" w:rsidP="00780072">
            <w:pPr>
              <w:tabs>
                <w:tab w:val="left" w:pos="600"/>
              </w:tabs>
              <w:spacing w:line="360" w:lineRule="auto"/>
              <w:jc w:val="center"/>
              <w:rPr>
                <w:color w:val="000000"/>
                <w:sz w:val="24"/>
              </w:rPr>
            </w:pPr>
          </w:p>
        </w:tc>
        <w:tc>
          <w:tcPr>
            <w:tcW w:w="1141" w:type="dxa"/>
            <w:vAlign w:val="center"/>
          </w:tcPr>
          <w:p w14:paraId="53C144D9" w14:textId="77777777" w:rsidR="00DB77C6" w:rsidRDefault="00DB77C6" w:rsidP="00780072">
            <w:pPr>
              <w:tabs>
                <w:tab w:val="left" w:pos="600"/>
              </w:tabs>
              <w:spacing w:line="360" w:lineRule="auto"/>
              <w:jc w:val="center"/>
              <w:rPr>
                <w:color w:val="000000"/>
                <w:sz w:val="24"/>
              </w:rPr>
            </w:pPr>
          </w:p>
        </w:tc>
        <w:tc>
          <w:tcPr>
            <w:tcW w:w="896" w:type="dxa"/>
            <w:vAlign w:val="center"/>
          </w:tcPr>
          <w:p w14:paraId="387B18F7" w14:textId="77777777" w:rsidR="00DB77C6" w:rsidRDefault="00DB77C6" w:rsidP="00780072">
            <w:pPr>
              <w:tabs>
                <w:tab w:val="left" w:pos="600"/>
              </w:tabs>
              <w:spacing w:line="360" w:lineRule="auto"/>
              <w:jc w:val="center"/>
              <w:rPr>
                <w:color w:val="000000"/>
                <w:sz w:val="24"/>
              </w:rPr>
            </w:pPr>
          </w:p>
        </w:tc>
        <w:tc>
          <w:tcPr>
            <w:tcW w:w="732" w:type="dxa"/>
            <w:tcBorders>
              <w:right w:val="single" w:sz="4" w:space="0" w:color="000000"/>
            </w:tcBorders>
            <w:vAlign w:val="center"/>
          </w:tcPr>
          <w:p w14:paraId="6579974A" w14:textId="77777777" w:rsidR="00DB77C6" w:rsidRDefault="00DB77C6" w:rsidP="00780072">
            <w:pPr>
              <w:tabs>
                <w:tab w:val="left" w:pos="600"/>
              </w:tabs>
              <w:spacing w:line="360" w:lineRule="auto"/>
              <w:jc w:val="center"/>
              <w:rPr>
                <w:color w:val="000000"/>
                <w:sz w:val="24"/>
              </w:rPr>
            </w:pPr>
          </w:p>
        </w:tc>
      </w:tr>
    </w:tbl>
    <w:p w14:paraId="1FF949FF" w14:textId="77777777" w:rsidR="00DB77C6" w:rsidRDefault="00DB77C6" w:rsidP="00DB77C6">
      <w:pPr>
        <w:tabs>
          <w:tab w:val="left" w:pos="600"/>
          <w:tab w:val="left" w:pos="720"/>
        </w:tabs>
        <w:spacing w:line="360" w:lineRule="auto"/>
        <w:rPr>
          <w:color w:val="000000"/>
          <w:sz w:val="24"/>
          <w:lang w:eastAsia="zh-CN"/>
        </w:rPr>
      </w:pPr>
      <w:r>
        <w:rPr>
          <w:rFonts w:hint="eastAsia"/>
          <w:color w:val="000000"/>
          <w:sz w:val="24"/>
          <w:lang w:eastAsia="zh-CN"/>
        </w:rPr>
        <w:t>说明：</w:t>
      </w:r>
    </w:p>
    <w:p w14:paraId="39986C1E" w14:textId="77777777" w:rsidR="00DB77C6" w:rsidRDefault="00DB77C6" w:rsidP="00DB77C6">
      <w:pPr>
        <w:numPr>
          <w:ilvl w:val="1"/>
          <w:numId w:val="0"/>
        </w:numPr>
        <w:tabs>
          <w:tab w:val="left" w:pos="720"/>
        </w:tabs>
        <w:spacing w:line="360" w:lineRule="auto"/>
        <w:ind w:firstLine="525"/>
        <w:rPr>
          <w:color w:val="000000"/>
          <w:sz w:val="24"/>
          <w:lang w:eastAsia="zh-CN"/>
        </w:rPr>
      </w:pPr>
      <w:r>
        <w:rPr>
          <w:rFonts w:cs="Arial" w:hint="eastAsia"/>
          <w:sz w:val="24"/>
          <w:lang w:eastAsia="zh-CN"/>
        </w:rPr>
        <w:t>投标方</w:t>
      </w:r>
      <w:r>
        <w:rPr>
          <w:rFonts w:hint="eastAsia"/>
          <w:color w:val="000000"/>
          <w:sz w:val="24"/>
          <w:lang w:eastAsia="zh-CN"/>
        </w:rPr>
        <w:t>应在投标文件中按附表要求提供设备各大件的运输尺寸（长×宽×高）、重量，并附运输外形尺寸图及其重心位置。</w:t>
      </w:r>
    </w:p>
    <w:p w14:paraId="27788262" w14:textId="77777777" w:rsidR="00DB77C6" w:rsidRDefault="00DB77C6" w:rsidP="00DB77C6">
      <w:pPr>
        <w:numPr>
          <w:ilvl w:val="1"/>
          <w:numId w:val="0"/>
        </w:numPr>
        <w:tabs>
          <w:tab w:val="left" w:pos="720"/>
        </w:tabs>
        <w:spacing w:line="360" w:lineRule="auto"/>
        <w:ind w:firstLine="525"/>
        <w:rPr>
          <w:color w:val="000000"/>
          <w:sz w:val="24"/>
          <w:lang w:eastAsia="zh-CN"/>
        </w:rPr>
      </w:pPr>
      <w:r>
        <w:rPr>
          <w:rFonts w:hint="eastAsia"/>
          <w:color w:val="000000"/>
          <w:sz w:val="24"/>
          <w:lang w:eastAsia="zh-CN"/>
        </w:rPr>
        <w:t>设备运输尺寸，指设备包装后的各部分尺寸。</w:t>
      </w:r>
    </w:p>
    <w:p w14:paraId="552EA804" w14:textId="77777777" w:rsidR="00DB77C6" w:rsidRDefault="00DB77C6" w:rsidP="00DB77C6">
      <w:pPr>
        <w:numPr>
          <w:ilvl w:val="1"/>
          <w:numId w:val="0"/>
        </w:numPr>
        <w:tabs>
          <w:tab w:val="left" w:pos="720"/>
        </w:tabs>
        <w:spacing w:line="360" w:lineRule="auto"/>
        <w:ind w:firstLine="525"/>
        <w:rPr>
          <w:color w:val="000000"/>
          <w:sz w:val="24"/>
          <w:lang w:eastAsia="zh-CN"/>
        </w:rPr>
      </w:pPr>
      <w:r>
        <w:rPr>
          <w:rFonts w:hint="eastAsia"/>
          <w:color w:val="000000"/>
          <w:sz w:val="24"/>
          <w:lang w:eastAsia="zh-CN"/>
        </w:rPr>
        <w:t>当采用铁路运输时，设备的运输外形尺寸，应考虑该设备拟采用的运输车辆装载面至轨面的高度要求。</w:t>
      </w:r>
    </w:p>
    <w:p w14:paraId="79F0870D" w14:textId="77777777" w:rsidR="00DB77C6" w:rsidRDefault="00DB77C6" w:rsidP="00DB77C6">
      <w:pPr>
        <w:numPr>
          <w:ilvl w:val="1"/>
          <w:numId w:val="0"/>
        </w:numPr>
        <w:tabs>
          <w:tab w:val="left" w:pos="720"/>
        </w:tabs>
        <w:spacing w:line="360" w:lineRule="auto"/>
        <w:ind w:firstLine="525"/>
        <w:rPr>
          <w:color w:val="000000"/>
          <w:sz w:val="24"/>
          <w:lang w:eastAsia="zh-CN"/>
        </w:rPr>
      </w:pPr>
      <w:r>
        <w:rPr>
          <w:rFonts w:hint="eastAsia"/>
          <w:color w:val="000000"/>
          <w:sz w:val="24"/>
          <w:lang w:eastAsia="zh-CN"/>
        </w:rPr>
        <w:t>投标方应根据大件运输的线路及运输方式，对沿途中所经过的涵洞、桥梁等构、建筑物进行充分的调查和论证，在投标文件中提出大件运输的方案，确保大件设备安全运至现场。</w:t>
      </w:r>
    </w:p>
    <w:p w14:paraId="1B7A099E" w14:textId="77777777" w:rsidR="00DB77C6" w:rsidRDefault="00DB77C6" w:rsidP="00DB77C6">
      <w:pPr>
        <w:numPr>
          <w:ilvl w:val="1"/>
          <w:numId w:val="0"/>
        </w:numPr>
        <w:tabs>
          <w:tab w:val="left" w:pos="720"/>
        </w:tabs>
        <w:spacing w:line="360" w:lineRule="auto"/>
        <w:ind w:firstLine="525"/>
        <w:rPr>
          <w:color w:val="000000"/>
          <w:sz w:val="24"/>
          <w:lang w:eastAsia="zh-CN"/>
        </w:rPr>
      </w:pPr>
      <w:r>
        <w:rPr>
          <w:rFonts w:hint="eastAsia"/>
          <w:color w:val="000000"/>
          <w:sz w:val="24"/>
          <w:lang w:eastAsia="zh-CN"/>
        </w:rPr>
        <w:t>投标方还应在投标文件中说明所有其它设备的运输方案，包括车辆型号、数量、运输路线等。</w:t>
      </w:r>
    </w:p>
    <w:p w14:paraId="33CFAAAC" w14:textId="77777777" w:rsidR="00DB77C6" w:rsidRDefault="00DB77C6" w:rsidP="00DB77C6">
      <w:pPr>
        <w:numPr>
          <w:ilvl w:val="1"/>
          <w:numId w:val="0"/>
        </w:numPr>
        <w:tabs>
          <w:tab w:val="left" w:pos="720"/>
        </w:tabs>
        <w:spacing w:line="360" w:lineRule="auto"/>
        <w:ind w:firstLine="525"/>
        <w:rPr>
          <w:color w:val="000000"/>
          <w:sz w:val="24"/>
          <w:lang w:eastAsia="zh-CN"/>
        </w:rPr>
      </w:pPr>
      <w:r>
        <w:rPr>
          <w:rFonts w:hint="eastAsia"/>
          <w:color w:val="000000"/>
          <w:sz w:val="24"/>
          <w:lang w:eastAsia="zh-CN"/>
        </w:rPr>
        <w:t>投标方应提供所有大件部件的实际尺寸草图和包装后的发货（车上）尺寸草图。</w:t>
      </w:r>
      <w:bookmarkEnd w:id="28"/>
      <w:bookmarkEnd w:id="29"/>
    </w:p>
    <w:p w14:paraId="40D34BC5" w14:textId="77777777" w:rsidR="00DB77C6" w:rsidRDefault="00DB77C6" w:rsidP="00DB77C6">
      <w:pPr>
        <w:spacing w:before="120"/>
        <w:ind w:leftChars="-172" w:left="291" w:hangingChars="152" w:hanging="669"/>
        <w:rPr>
          <w:sz w:val="44"/>
          <w:lang w:eastAsia="zh-CN"/>
        </w:rPr>
      </w:pPr>
    </w:p>
    <w:p w14:paraId="050EA2C1" w14:textId="77777777" w:rsidR="00B76F72" w:rsidRDefault="00B76F72" w:rsidP="007F171B">
      <w:pPr>
        <w:spacing w:line="360" w:lineRule="auto"/>
        <w:ind w:firstLineChars="200" w:firstLine="480"/>
        <w:rPr>
          <w:sz w:val="24"/>
          <w:lang w:eastAsia="zh-CN"/>
        </w:rPr>
      </w:pPr>
    </w:p>
    <w:p w14:paraId="1D8685F4" w14:textId="77777777" w:rsidR="00B76F72" w:rsidRDefault="00B76F72" w:rsidP="00B76F72">
      <w:pPr>
        <w:pStyle w:val="1"/>
      </w:pPr>
      <w:r>
        <w:br w:type="page"/>
      </w:r>
    </w:p>
    <w:p w14:paraId="4CCDB230" w14:textId="77777777" w:rsidR="00967702" w:rsidRDefault="00967702">
      <w:pPr>
        <w:jc w:val="both"/>
        <w:rPr>
          <w:lang w:eastAsia="zh-CN"/>
        </w:rPr>
        <w:sectPr w:rsidR="00967702">
          <w:footerReference w:type="default" r:id="rId14"/>
          <w:pgSz w:w="11910" w:h="16840"/>
          <w:pgMar w:top="1480" w:right="1120" w:bottom="740" w:left="1300" w:header="0" w:footer="487" w:gutter="0"/>
          <w:cols w:space="720"/>
        </w:sectPr>
      </w:pPr>
    </w:p>
    <w:p w14:paraId="0A39BF65" w14:textId="77777777" w:rsidR="00967702" w:rsidRDefault="00DD56C2">
      <w:pPr>
        <w:pStyle w:val="1"/>
        <w:rPr>
          <w:b/>
          <w:bCs/>
          <w:sz w:val="24"/>
          <w:szCs w:val="24"/>
        </w:rPr>
      </w:pPr>
      <w:bookmarkStart w:id="195" w:name="_Toc251742852"/>
      <w:r>
        <w:rPr>
          <w:rFonts w:hint="eastAsia"/>
          <w:b/>
          <w:bCs/>
          <w:sz w:val="24"/>
          <w:szCs w:val="24"/>
        </w:rPr>
        <w:lastRenderedPageBreak/>
        <w:t>附件二参选文件范本</w:t>
      </w:r>
    </w:p>
    <w:p w14:paraId="64704501" w14:textId="77777777" w:rsidR="00967702" w:rsidRDefault="00967702">
      <w:pPr>
        <w:pStyle w:val="a5"/>
        <w:jc w:val="center"/>
        <w:rPr>
          <w:rFonts w:ascii="Times New Roman" w:hAnsi="Times New Roman"/>
          <w:b/>
          <w:sz w:val="52"/>
          <w:szCs w:val="52"/>
          <w:lang w:eastAsia="zh-CN"/>
        </w:rPr>
      </w:pPr>
    </w:p>
    <w:p w14:paraId="421423DC" w14:textId="77777777" w:rsidR="00967702" w:rsidRDefault="00EB42B3">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14:paraId="19B0895D" w14:textId="77777777" w:rsidR="00967702" w:rsidRPr="001807FD" w:rsidRDefault="003E0A65">
      <w:pPr>
        <w:spacing w:line="1000" w:lineRule="exact"/>
        <w:jc w:val="center"/>
        <w:rPr>
          <w:rFonts w:ascii="方正小标宋简体" w:eastAsia="方正小标宋简体" w:hAnsi="方正小标宋简体" w:cs="方正小标宋简体"/>
          <w:b/>
          <w:sz w:val="30"/>
          <w:szCs w:val="30"/>
          <w:lang w:eastAsia="zh-CN"/>
        </w:rPr>
      </w:pPr>
      <w:r w:rsidRPr="003E0A65">
        <w:rPr>
          <w:rFonts w:hint="eastAsia"/>
          <w:bCs/>
          <w:szCs w:val="21"/>
          <w:u w:val="single"/>
          <w:lang w:eastAsia="zh-CN"/>
        </w:rPr>
        <w:t>一次风道挡板门</w:t>
      </w:r>
      <w:r w:rsidR="00746995" w:rsidRPr="00746995">
        <w:rPr>
          <w:rFonts w:ascii="方正小标宋简体" w:eastAsia="方正小标宋简体" w:hAnsi="方正小标宋简体" w:cs="方正小标宋简体" w:hint="eastAsia"/>
          <w:b/>
          <w:sz w:val="30"/>
          <w:szCs w:val="30"/>
          <w:lang w:eastAsia="zh-CN"/>
        </w:rPr>
        <w:t>采购</w:t>
      </w:r>
      <w:r w:rsidR="00DD56C2" w:rsidRPr="001807FD">
        <w:rPr>
          <w:rFonts w:ascii="方正小标宋简体" w:eastAsia="方正小标宋简体" w:hAnsi="方正小标宋简体" w:cs="方正小标宋简体" w:hint="eastAsia"/>
          <w:b/>
          <w:sz w:val="30"/>
          <w:szCs w:val="30"/>
          <w:lang w:eastAsia="zh-CN"/>
        </w:rPr>
        <w:t>项目</w:t>
      </w:r>
    </w:p>
    <w:p w14:paraId="2492717B" w14:textId="77777777" w:rsidR="00967702" w:rsidRDefault="00967702">
      <w:pPr>
        <w:spacing w:line="1000" w:lineRule="exact"/>
        <w:jc w:val="center"/>
        <w:rPr>
          <w:b/>
          <w:sz w:val="44"/>
          <w:szCs w:val="44"/>
          <w:lang w:eastAsia="zh-CN"/>
        </w:rPr>
      </w:pPr>
    </w:p>
    <w:p w14:paraId="2118341B" w14:textId="77777777" w:rsidR="00967702" w:rsidRDefault="00967702">
      <w:pPr>
        <w:spacing w:line="1000" w:lineRule="exact"/>
        <w:jc w:val="center"/>
        <w:rPr>
          <w:b/>
          <w:sz w:val="44"/>
          <w:szCs w:val="44"/>
          <w:lang w:eastAsia="zh-CN"/>
        </w:rPr>
      </w:pPr>
    </w:p>
    <w:p w14:paraId="3893C108"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176125DA" w14:textId="77777777" w:rsidR="00967702" w:rsidRDefault="00967702">
      <w:pPr>
        <w:pStyle w:val="1"/>
      </w:pPr>
    </w:p>
    <w:p w14:paraId="04F5DCCA" w14:textId="77777777" w:rsidR="00967702" w:rsidRDefault="00967702">
      <w:pPr>
        <w:pStyle w:val="a5"/>
        <w:rPr>
          <w:rFonts w:ascii="Times New Roman" w:hAnsi="Times New Roman"/>
          <w:lang w:eastAsia="zh-CN"/>
        </w:rPr>
      </w:pPr>
    </w:p>
    <w:p w14:paraId="6723D486" w14:textId="77777777" w:rsidR="00967702" w:rsidRDefault="00967702">
      <w:pPr>
        <w:pStyle w:val="a5"/>
        <w:rPr>
          <w:rFonts w:ascii="Times New Roman" w:hAnsi="Times New Roman"/>
          <w:lang w:eastAsia="zh-CN"/>
        </w:rPr>
      </w:pPr>
    </w:p>
    <w:p w14:paraId="649CF9C9" w14:textId="77777777" w:rsidR="00967702" w:rsidRDefault="00967702">
      <w:pPr>
        <w:pStyle w:val="a5"/>
        <w:rPr>
          <w:rFonts w:ascii="Times New Roman" w:hAnsi="Times New Roman"/>
          <w:lang w:eastAsia="zh-CN"/>
        </w:rPr>
      </w:pPr>
    </w:p>
    <w:p w14:paraId="75277D71" w14:textId="77777777" w:rsidR="00967702" w:rsidRDefault="00967702">
      <w:pPr>
        <w:pStyle w:val="a5"/>
        <w:rPr>
          <w:rFonts w:ascii="Times New Roman" w:hAnsi="Times New Roman"/>
          <w:lang w:eastAsia="zh-CN"/>
        </w:rPr>
      </w:pPr>
    </w:p>
    <w:p w14:paraId="070447B3" w14:textId="77777777" w:rsidR="00967702" w:rsidRDefault="00967702">
      <w:pPr>
        <w:pStyle w:val="a5"/>
        <w:rPr>
          <w:rFonts w:ascii="Times New Roman" w:hAnsi="Times New Roman"/>
          <w:lang w:eastAsia="zh-CN"/>
        </w:rPr>
      </w:pPr>
    </w:p>
    <w:p w14:paraId="4A3F4404" w14:textId="77777777" w:rsidR="00967702" w:rsidRDefault="00967702">
      <w:pPr>
        <w:pStyle w:val="a5"/>
        <w:rPr>
          <w:rFonts w:ascii="Times New Roman" w:hAnsi="Times New Roman"/>
          <w:b/>
          <w:bCs/>
          <w:sz w:val="32"/>
          <w:szCs w:val="32"/>
          <w:lang w:eastAsia="zh-CN"/>
        </w:rPr>
      </w:pPr>
    </w:p>
    <w:p w14:paraId="78212AD0" w14:textId="77777777" w:rsidR="00967702" w:rsidRDefault="00967702">
      <w:pPr>
        <w:pStyle w:val="a5"/>
        <w:rPr>
          <w:rFonts w:ascii="Times New Roman" w:hAnsi="Times New Roman"/>
          <w:b/>
          <w:bCs/>
          <w:sz w:val="32"/>
          <w:szCs w:val="32"/>
          <w:lang w:eastAsia="zh-CN"/>
        </w:rPr>
      </w:pPr>
    </w:p>
    <w:p w14:paraId="2B7453D7" w14:textId="77777777" w:rsidR="00967702" w:rsidRDefault="00967702">
      <w:pPr>
        <w:pStyle w:val="a5"/>
        <w:rPr>
          <w:rFonts w:ascii="Times New Roman" w:hAnsi="Times New Roman"/>
          <w:b/>
          <w:bCs/>
          <w:sz w:val="32"/>
          <w:szCs w:val="32"/>
          <w:lang w:eastAsia="zh-CN"/>
        </w:rPr>
      </w:pPr>
    </w:p>
    <w:p w14:paraId="28C136B3" w14:textId="77777777" w:rsidR="00967702" w:rsidRDefault="00967702">
      <w:pPr>
        <w:pStyle w:val="a5"/>
        <w:rPr>
          <w:rFonts w:ascii="Times New Roman" w:hAnsi="Times New Roman"/>
          <w:b/>
          <w:bCs/>
          <w:sz w:val="32"/>
          <w:szCs w:val="36"/>
          <w:lang w:eastAsia="zh-CN"/>
        </w:rPr>
      </w:pPr>
    </w:p>
    <w:p w14:paraId="175C3178" w14:textId="77777777"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6E28429" w14:textId="77777777"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7AF5023E" w14:textId="77777777" w:rsidR="00967702" w:rsidRDefault="00967702">
      <w:pPr>
        <w:rPr>
          <w:lang w:eastAsia="zh-CN"/>
        </w:rPr>
      </w:pPr>
    </w:p>
    <w:p w14:paraId="2463ED33" w14:textId="77777777" w:rsidR="00967702" w:rsidRDefault="00967702">
      <w:pPr>
        <w:pStyle w:val="1"/>
      </w:pPr>
    </w:p>
    <w:p w14:paraId="288F8DED" w14:textId="77777777" w:rsidR="00967702" w:rsidRDefault="00967702">
      <w:pPr>
        <w:spacing w:line="500" w:lineRule="exact"/>
        <w:rPr>
          <w:b/>
          <w:bCs/>
          <w:sz w:val="36"/>
          <w:szCs w:val="36"/>
          <w:lang w:eastAsia="zh-CN"/>
        </w:rPr>
      </w:pPr>
    </w:p>
    <w:p w14:paraId="2644931E" w14:textId="77777777" w:rsidR="00967702" w:rsidRDefault="00967702">
      <w:pPr>
        <w:spacing w:line="1000" w:lineRule="exact"/>
        <w:jc w:val="center"/>
        <w:rPr>
          <w:b/>
          <w:color w:val="984806"/>
          <w:sz w:val="44"/>
          <w:szCs w:val="44"/>
          <w:lang w:eastAsia="zh-CN"/>
        </w:rPr>
      </w:pPr>
    </w:p>
    <w:p w14:paraId="2FCCAD75" w14:textId="77777777" w:rsidR="00967702" w:rsidRDefault="00967702">
      <w:pPr>
        <w:spacing w:line="1000" w:lineRule="exact"/>
        <w:jc w:val="center"/>
        <w:rPr>
          <w:b/>
          <w:i/>
          <w:iCs/>
          <w:color w:val="C00000"/>
          <w:sz w:val="44"/>
          <w:szCs w:val="44"/>
          <w:lang w:eastAsia="zh-CN"/>
        </w:rPr>
      </w:pPr>
    </w:p>
    <w:p w14:paraId="5A2726E3" w14:textId="77777777"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2B0BB3F3" w14:textId="77777777"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7B0330D0" w14:textId="77777777" w:rsidR="00B422DD" w:rsidRDefault="00B422DD" w:rsidP="00B422DD">
      <w:pPr>
        <w:pStyle w:val="1"/>
        <w:rPr>
          <w:color w:val="4E6127"/>
        </w:rPr>
      </w:pPr>
    </w:p>
    <w:p w14:paraId="44749CF7" w14:textId="77777777" w:rsidR="00B422DD" w:rsidRDefault="00B422DD" w:rsidP="00B422DD">
      <w:pPr>
        <w:pStyle w:val="ac"/>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14:paraId="48B67DE1" w14:textId="77777777" w:rsidR="00B422DD" w:rsidRDefault="00B422DD" w:rsidP="00B422DD">
      <w:pPr>
        <w:pStyle w:val="ac"/>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14:paraId="1C080BE3" w14:textId="77777777" w:rsidR="00B422DD" w:rsidRDefault="00B422DD" w:rsidP="00B422DD">
      <w:pPr>
        <w:pStyle w:val="ac"/>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14:paraId="7BBCD38F" w14:textId="77777777" w:rsidR="00B422DD" w:rsidRDefault="00B422DD" w:rsidP="00B422DD">
      <w:pPr>
        <w:pStyle w:val="ac"/>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14:paraId="160D1BD3" w14:textId="77777777" w:rsidR="00B422DD" w:rsidRDefault="00B422DD" w:rsidP="00B422DD">
      <w:pPr>
        <w:pStyle w:val="ac"/>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0FF11F55" w14:textId="77777777" w:rsidR="00B422DD" w:rsidRDefault="00B422DD" w:rsidP="005A26D4">
      <w:pPr>
        <w:pStyle w:val="ac"/>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14:paraId="304BC3C4" w14:textId="77777777" w:rsidR="00A9459A" w:rsidRDefault="00B422DD" w:rsidP="00B422DD">
      <w:pPr>
        <w:pStyle w:val="ac"/>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03170A">
        <w:rPr>
          <w:rFonts w:cs="Times New Roman" w:hint="eastAsia"/>
          <w:b/>
          <w:color w:val="C00000"/>
          <w:lang w:eastAsia="zh-CN"/>
        </w:rPr>
        <w:t>参选文件</w:t>
      </w:r>
      <w:r w:rsidRPr="0049165D">
        <w:rPr>
          <w:rFonts w:cs="Times New Roman" w:hint="eastAsia"/>
          <w:b/>
          <w:color w:val="C00000"/>
          <w:lang w:eastAsia="zh-CN"/>
        </w:rPr>
        <w:t>，</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14:paraId="65A1FF68" w14:textId="77777777" w:rsidR="00967702" w:rsidRDefault="00967702">
      <w:pPr>
        <w:spacing w:line="1000" w:lineRule="exact"/>
        <w:jc w:val="center"/>
        <w:rPr>
          <w:b/>
          <w:sz w:val="44"/>
          <w:szCs w:val="44"/>
          <w:lang w:eastAsia="zh-CN"/>
        </w:rPr>
      </w:pPr>
    </w:p>
    <w:p w14:paraId="12D02462" w14:textId="77777777"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14:paraId="561070C8" w14:textId="77777777"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14:paraId="2367E708" w14:textId="77777777">
        <w:trPr>
          <w:jc w:val="center"/>
        </w:trPr>
        <w:tc>
          <w:tcPr>
            <w:tcW w:w="971" w:type="dxa"/>
          </w:tcPr>
          <w:p w14:paraId="4FC396CD" w14:textId="77777777" w:rsidR="00967702" w:rsidRDefault="00DD56C2">
            <w:pPr>
              <w:spacing w:line="500" w:lineRule="exact"/>
              <w:jc w:val="center"/>
              <w:rPr>
                <w:b/>
                <w:bCs/>
                <w:sz w:val="24"/>
              </w:rPr>
            </w:pPr>
            <w:r>
              <w:rPr>
                <w:rFonts w:hint="eastAsia"/>
                <w:b/>
                <w:bCs/>
                <w:sz w:val="24"/>
              </w:rPr>
              <w:t>序号</w:t>
            </w:r>
          </w:p>
        </w:tc>
        <w:tc>
          <w:tcPr>
            <w:tcW w:w="6027" w:type="dxa"/>
          </w:tcPr>
          <w:p w14:paraId="1D7D10C4" w14:textId="77777777" w:rsidR="00967702" w:rsidRDefault="00DD56C2">
            <w:pPr>
              <w:spacing w:line="500" w:lineRule="exact"/>
              <w:jc w:val="center"/>
              <w:rPr>
                <w:b/>
                <w:bCs/>
                <w:sz w:val="24"/>
              </w:rPr>
            </w:pPr>
            <w:r>
              <w:rPr>
                <w:rFonts w:hint="eastAsia"/>
                <w:b/>
                <w:bCs/>
                <w:sz w:val="24"/>
              </w:rPr>
              <w:t>内容</w:t>
            </w:r>
          </w:p>
        </w:tc>
        <w:tc>
          <w:tcPr>
            <w:tcW w:w="1363" w:type="dxa"/>
          </w:tcPr>
          <w:p w14:paraId="61F8DDF5" w14:textId="77777777" w:rsidR="00967702" w:rsidRDefault="00DD56C2">
            <w:pPr>
              <w:spacing w:line="500" w:lineRule="exact"/>
              <w:jc w:val="center"/>
              <w:rPr>
                <w:b/>
                <w:bCs/>
                <w:sz w:val="24"/>
              </w:rPr>
            </w:pPr>
            <w:r>
              <w:rPr>
                <w:rFonts w:hint="eastAsia"/>
                <w:b/>
                <w:bCs/>
                <w:sz w:val="24"/>
              </w:rPr>
              <w:t>页码</w:t>
            </w:r>
          </w:p>
        </w:tc>
      </w:tr>
      <w:tr w:rsidR="00967702" w14:paraId="465720FC" w14:textId="77777777">
        <w:trPr>
          <w:jc w:val="center"/>
        </w:trPr>
        <w:tc>
          <w:tcPr>
            <w:tcW w:w="971" w:type="dxa"/>
          </w:tcPr>
          <w:p w14:paraId="6416EE61" w14:textId="77777777" w:rsidR="00967702" w:rsidRDefault="00DD56C2">
            <w:pPr>
              <w:spacing w:line="500" w:lineRule="exact"/>
              <w:jc w:val="center"/>
              <w:rPr>
                <w:sz w:val="24"/>
              </w:rPr>
            </w:pPr>
            <w:r>
              <w:rPr>
                <w:rFonts w:hint="eastAsia"/>
                <w:sz w:val="24"/>
              </w:rPr>
              <w:t>1</w:t>
            </w:r>
          </w:p>
        </w:tc>
        <w:tc>
          <w:tcPr>
            <w:tcW w:w="6027" w:type="dxa"/>
          </w:tcPr>
          <w:p w14:paraId="5EC3DC39" w14:textId="77777777" w:rsidR="00967702" w:rsidRDefault="00DD56C2">
            <w:pPr>
              <w:spacing w:line="500" w:lineRule="exact"/>
              <w:rPr>
                <w:sz w:val="24"/>
              </w:rPr>
            </w:pPr>
            <w:r>
              <w:rPr>
                <w:rFonts w:hint="eastAsia"/>
                <w:sz w:val="24"/>
              </w:rPr>
              <w:t>参选书</w:t>
            </w:r>
          </w:p>
        </w:tc>
        <w:tc>
          <w:tcPr>
            <w:tcW w:w="1363" w:type="dxa"/>
          </w:tcPr>
          <w:p w14:paraId="1AE46082" w14:textId="77777777" w:rsidR="00967702" w:rsidRDefault="00967702">
            <w:pPr>
              <w:spacing w:line="500" w:lineRule="exact"/>
              <w:jc w:val="center"/>
              <w:rPr>
                <w:sz w:val="24"/>
              </w:rPr>
            </w:pPr>
          </w:p>
        </w:tc>
      </w:tr>
      <w:tr w:rsidR="00967702" w14:paraId="761F01AF" w14:textId="77777777">
        <w:trPr>
          <w:jc w:val="center"/>
        </w:trPr>
        <w:tc>
          <w:tcPr>
            <w:tcW w:w="971" w:type="dxa"/>
          </w:tcPr>
          <w:p w14:paraId="17994182" w14:textId="77777777" w:rsidR="00967702" w:rsidRDefault="00DD56C2">
            <w:pPr>
              <w:spacing w:line="500" w:lineRule="exact"/>
              <w:jc w:val="center"/>
              <w:rPr>
                <w:sz w:val="24"/>
              </w:rPr>
            </w:pPr>
            <w:r>
              <w:rPr>
                <w:rFonts w:hint="eastAsia"/>
                <w:sz w:val="24"/>
              </w:rPr>
              <w:t>2</w:t>
            </w:r>
          </w:p>
        </w:tc>
        <w:tc>
          <w:tcPr>
            <w:tcW w:w="6027" w:type="dxa"/>
          </w:tcPr>
          <w:p w14:paraId="6D72E985" w14:textId="77777777" w:rsidR="00967702" w:rsidRDefault="00DD56C2">
            <w:pPr>
              <w:spacing w:line="500" w:lineRule="exact"/>
              <w:rPr>
                <w:sz w:val="24"/>
              </w:rPr>
            </w:pPr>
            <w:r>
              <w:rPr>
                <w:rFonts w:hint="eastAsia"/>
                <w:sz w:val="24"/>
              </w:rPr>
              <w:t>法定代表人授权书</w:t>
            </w:r>
          </w:p>
        </w:tc>
        <w:tc>
          <w:tcPr>
            <w:tcW w:w="1363" w:type="dxa"/>
          </w:tcPr>
          <w:p w14:paraId="6C759697" w14:textId="77777777" w:rsidR="00967702" w:rsidRDefault="00967702">
            <w:pPr>
              <w:spacing w:line="500" w:lineRule="exact"/>
              <w:jc w:val="center"/>
              <w:rPr>
                <w:sz w:val="24"/>
              </w:rPr>
            </w:pPr>
          </w:p>
        </w:tc>
      </w:tr>
      <w:tr w:rsidR="00967702" w14:paraId="31E4A464" w14:textId="77777777">
        <w:trPr>
          <w:jc w:val="center"/>
        </w:trPr>
        <w:tc>
          <w:tcPr>
            <w:tcW w:w="971" w:type="dxa"/>
          </w:tcPr>
          <w:p w14:paraId="1E9086E5" w14:textId="77777777" w:rsidR="00967702" w:rsidRDefault="00DD56C2">
            <w:pPr>
              <w:spacing w:line="500" w:lineRule="exact"/>
              <w:jc w:val="center"/>
              <w:rPr>
                <w:sz w:val="24"/>
              </w:rPr>
            </w:pPr>
            <w:r>
              <w:rPr>
                <w:rFonts w:hint="eastAsia"/>
                <w:sz w:val="24"/>
              </w:rPr>
              <w:t>3</w:t>
            </w:r>
          </w:p>
        </w:tc>
        <w:tc>
          <w:tcPr>
            <w:tcW w:w="6027" w:type="dxa"/>
          </w:tcPr>
          <w:p w14:paraId="2993BD75" w14:textId="77777777" w:rsidR="00967702" w:rsidRDefault="00DD56C2">
            <w:pPr>
              <w:spacing w:line="500" w:lineRule="exact"/>
              <w:rPr>
                <w:sz w:val="24"/>
                <w:lang w:eastAsia="zh-CN"/>
              </w:rPr>
            </w:pPr>
            <w:r>
              <w:rPr>
                <w:rFonts w:hint="eastAsia"/>
                <w:sz w:val="24"/>
                <w:lang w:eastAsia="zh-CN"/>
              </w:rPr>
              <w:t>法定代表人身份证复印件</w:t>
            </w:r>
          </w:p>
        </w:tc>
        <w:tc>
          <w:tcPr>
            <w:tcW w:w="1363" w:type="dxa"/>
          </w:tcPr>
          <w:p w14:paraId="23D8092C" w14:textId="77777777" w:rsidR="00967702" w:rsidRDefault="00967702">
            <w:pPr>
              <w:spacing w:line="500" w:lineRule="exact"/>
              <w:jc w:val="center"/>
              <w:rPr>
                <w:sz w:val="24"/>
                <w:lang w:eastAsia="zh-CN"/>
              </w:rPr>
            </w:pPr>
          </w:p>
        </w:tc>
      </w:tr>
      <w:tr w:rsidR="00967702" w14:paraId="0EED8157" w14:textId="77777777">
        <w:trPr>
          <w:jc w:val="center"/>
        </w:trPr>
        <w:tc>
          <w:tcPr>
            <w:tcW w:w="971" w:type="dxa"/>
          </w:tcPr>
          <w:p w14:paraId="2B836E24" w14:textId="77777777" w:rsidR="00967702" w:rsidRDefault="00DD56C2">
            <w:pPr>
              <w:spacing w:line="500" w:lineRule="exact"/>
              <w:jc w:val="center"/>
              <w:rPr>
                <w:sz w:val="24"/>
              </w:rPr>
            </w:pPr>
            <w:r>
              <w:rPr>
                <w:rFonts w:hint="eastAsia"/>
                <w:sz w:val="24"/>
              </w:rPr>
              <w:t>4</w:t>
            </w:r>
          </w:p>
        </w:tc>
        <w:tc>
          <w:tcPr>
            <w:tcW w:w="6027" w:type="dxa"/>
          </w:tcPr>
          <w:p w14:paraId="6C251E70" w14:textId="77777777" w:rsidR="00967702" w:rsidRDefault="00DD56C2">
            <w:pPr>
              <w:spacing w:line="500" w:lineRule="exact"/>
              <w:rPr>
                <w:sz w:val="24"/>
                <w:lang w:eastAsia="zh-CN"/>
              </w:rPr>
            </w:pPr>
            <w:r>
              <w:rPr>
                <w:rFonts w:hint="eastAsia"/>
                <w:sz w:val="24"/>
                <w:lang w:eastAsia="zh-CN"/>
              </w:rPr>
              <w:t>授权代表身份证复印件</w:t>
            </w:r>
          </w:p>
        </w:tc>
        <w:tc>
          <w:tcPr>
            <w:tcW w:w="1363" w:type="dxa"/>
          </w:tcPr>
          <w:p w14:paraId="670D93D7" w14:textId="77777777" w:rsidR="00967702" w:rsidRDefault="00967702">
            <w:pPr>
              <w:spacing w:line="500" w:lineRule="exact"/>
              <w:jc w:val="center"/>
              <w:rPr>
                <w:sz w:val="24"/>
                <w:lang w:eastAsia="zh-CN"/>
              </w:rPr>
            </w:pPr>
          </w:p>
        </w:tc>
      </w:tr>
      <w:tr w:rsidR="00967702" w14:paraId="097BA399" w14:textId="77777777">
        <w:trPr>
          <w:jc w:val="center"/>
        </w:trPr>
        <w:tc>
          <w:tcPr>
            <w:tcW w:w="971" w:type="dxa"/>
          </w:tcPr>
          <w:p w14:paraId="48879F1A" w14:textId="77777777" w:rsidR="00967702" w:rsidRDefault="00DD56C2">
            <w:pPr>
              <w:spacing w:line="500" w:lineRule="exact"/>
              <w:jc w:val="center"/>
              <w:rPr>
                <w:sz w:val="24"/>
              </w:rPr>
            </w:pPr>
            <w:r>
              <w:rPr>
                <w:rFonts w:hint="eastAsia"/>
                <w:sz w:val="24"/>
              </w:rPr>
              <w:t>5</w:t>
            </w:r>
          </w:p>
        </w:tc>
        <w:tc>
          <w:tcPr>
            <w:tcW w:w="6027" w:type="dxa"/>
          </w:tcPr>
          <w:p w14:paraId="15EF80A4" w14:textId="77777777" w:rsidR="00967702" w:rsidRDefault="00DD56C2">
            <w:pPr>
              <w:spacing w:line="500" w:lineRule="exact"/>
              <w:rPr>
                <w:sz w:val="24"/>
              </w:rPr>
            </w:pPr>
            <w:r>
              <w:rPr>
                <w:rFonts w:hint="eastAsia"/>
                <w:sz w:val="24"/>
                <w:szCs w:val="28"/>
              </w:rPr>
              <w:t>企业概况</w:t>
            </w:r>
          </w:p>
        </w:tc>
        <w:tc>
          <w:tcPr>
            <w:tcW w:w="1363" w:type="dxa"/>
          </w:tcPr>
          <w:p w14:paraId="2026BF0A" w14:textId="77777777" w:rsidR="00967702" w:rsidRDefault="00967702">
            <w:pPr>
              <w:spacing w:line="500" w:lineRule="exact"/>
              <w:jc w:val="center"/>
              <w:rPr>
                <w:sz w:val="24"/>
              </w:rPr>
            </w:pPr>
          </w:p>
        </w:tc>
      </w:tr>
      <w:tr w:rsidR="00967702" w14:paraId="32368DFA" w14:textId="77777777">
        <w:trPr>
          <w:jc w:val="center"/>
        </w:trPr>
        <w:tc>
          <w:tcPr>
            <w:tcW w:w="971" w:type="dxa"/>
          </w:tcPr>
          <w:p w14:paraId="673FEA90" w14:textId="77777777" w:rsidR="00967702" w:rsidRDefault="00DD56C2">
            <w:pPr>
              <w:spacing w:line="500" w:lineRule="exact"/>
              <w:jc w:val="center"/>
              <w:rPr>
                <w:sz w:val="24"/>
              </w:rPr>
            </w:pPr>
            <w:r>
              <w:rPr>
                <w:rFonts w:hint="eastAsia"/>
                <w:sz w:val="24"/>
              </w:rPr>
              <w:t>6</w:t>
            </w:r>
          </w:p>
        </w:tc>
        <w:tc>
          <w:tcPr>
            <w:tcW w:w="6027" w:type="dxa"/>
          </w:tcPr>
          <w:p w14:paraId="1A16892E" w14:textId="77777777" w:rsidR="00967702" w:rsidRDefault="00DD56C2">
            <w:pPr>
              <w:spacing w:line="500" w:lineRule="exact"/>
              <w:rPr>
                <w:sz w:val="24"/>
              </w:rPr>
            </w:pPr>
            <w:r>
              <w:rPr>
                <w:rFonts w:hint="eastAsia"/>
                <w:sz w:val="24"/>
              </w:rPr>
              <w:t>营业执照复印件</w:t>
            </w:r>
          </w:p>
        </w:tc>
        <w:tc>
          <w:tcPr>
            <w:tcW w:w="1363" w:type="dxa"/>
          </w:tcPr>
          <w:p w14:paraId="6D996EA4" w14:textId="77777777" w:rsidR="00967702" w:rsidRDefault="00967702">
            <w:pPr>
              <w:spacing w:line="500" w:lineRule="exact"/>
              <w:jc w:val="center"/>
              <w:rPr>
                <w:sz w:val="24"/>
              </w:rPr>
            </w:pPr>
          </w:p>
        </w:tc>
      </w:tr>
      <w:tr w:rsidR="00967702" w14:paraId="63CB6F96" w14:textId="77777777">
        <w:trPr>
          <w:jc w:val="center"/>
        </w:trPr>
        <w:tc>
          <w:tcPr>
            <w:tcW w:w="971" w:type="dxa"/>
          </w:tcPr>
          <w:p w14:paraId="71F18828" w14:textId="77777777" w:rsidR="00967702" w:rsidRDefault="001B19D0">
            <w:pPr>
              <w:spacing w:line="500" w:lineRule="exact"/>
              <w:jc w:val="center"/>
              <w:rPr>
                <w:sz w:val="24"/>
                <w:lang w:eastAsia="zh-CN"/>
              </w:rPr>
            </w:pPr>
            <w:r>
              <w:rPr>
                <w:rFonts w:hint="eastAsia"/>
                <w:sz w:val="24"/>
                <w:lang w:eastAsia="zh-CN"/>
              </w:rPr>
              <w:t>7</w:t>
            </w:r>
          </w:p>
        </w:tc>
        <w:tc>
          <w:tcPr>
            <w:tcW w:w="6027" w:type="dxa"/>
          </w:tcPr>
          <w:p w14:paraId="5A016CA7" w14:textId="77777777" w:rsidR="00967702" w:rsidRDefault="00DD56C2">
            <w:pPr>
              <w:spacing w:line="500" w:lineRule="exact"/>
              <w:rPr>
                <w:sz w:val="24"/>
              </w:rPr>
            </w:pPr>
            <w:r>
              <w:rPr>
                <w:rFonts w:hint="eastAsia"/>
                <w:sz w:val="24"/>
                <w:szCs w:val="28"/>
              </w:rPr>
              <w:t>业绩的证明</w:t>
            </w:r>
          </w:p>
        </w:tc>
        <w:tc>
          <w:tcPr>
            <w:tcW w:w="1363" w:type="dxa"/>
          </w:tcPr>
          <w:p w14:paraId="03B221E8" w14:textId="77777777" w:rsidR="00967702" w:rsidRDefault="00967702">
            <w:pPr>
              <w:spacing w:line="500" w:lineRule="exact"/>
              <w:jc w:val="center"/>
              <w:rPr>
                <w:sz w:val="24"/>
              </w:rPr>
            </w:pPr>
          </w:p>
        </w:tc>
      </w:tr>
      <w:tr w:rsidR="00967702" w14:paraId="554EA29E" w14:textId="77777777">
        <w:trPr>
          <w:jc w:val="center"/>
        </w:trPr>
        <w:tc>
          <w:tcPr>
            <w:tcW w:w="971" w:type="dxa"/>
          </w:tcPr>
          <w:p w14:paraId="0E84B113" w14:textId="77777777" w:rsidR="00967702" w:rsidRDefault="001B19D0">
            <w:pPr>
              <w:spacing w:line="500" w:lineRule="exact"/>
              <w:jc w:val="center"/>
              <w:rPr>
                <w:sz w:val="24"/>
                <w:lang w:eastAsia="zh-CN"/>
              </w:rPr>
            </w:pPr>
            <w:r>
              <w:rPr>
                <w:rFonts w:hint="eastAsia"/>
                <w:sz w:val="24"/>
                <w:lang w:eastAsia="zh-CN"/>
              </w:rPr>
              <w:t>8</w:t>
            </w:r>
          </w:p>
        </w:tc>
        <w:tc>
          <w:tcPr>
            <w:tcW w:w="6027" w:type="dxa"/>
          </w:tcPr>
          <w:p w14:paraId="1389E8BE" w14:textId="77777777" w:rsidR="00967702" w:rsidRDefault="00DD56C2">
            <w:pPr>
              <w:spacing w:line="500" w:lineRule="exact"/>
              <w:rPr>
                <w:sz w:val="24"/>
                <w:lang w:eastAsia="zh-CN"/>
              </w:rPr>
            </w:pPr>
            <w:r>
              <w:rPr>
                <w:rFonts w:hint="eastAsia"/>
                <w:sz w:val="24"/>
              </w:rPr>
              <w:t>其他</w:t>
            </w:r>
            <w:r w:rsidR="00D73B6D">
              <w:rPr>
                <w:rFonts w:hint="eastAsia"/>
                <w:sz w:val="24"/>
                <w:lang w:eastAsia="zh-CN"/>
              </w:rPr>
              <w:t>需说明问题</w:t>
            </w:r>
          </w:p>
        </w:tc>
        <w:tc>
          <w:tcPr>
            <w:tcW w:w="1363" w:type="dxa"/>
          </w:tcPr>
          <w:p w14:paraId="2CB27566" w14:textId="77777777" w:rsidR="00967702" w:rsidRDefault="00967702">
            <w:pPr>
              <w:spacing w:line="500" w:lineRule="exact"/>
              <w:jc w:val="center"/>
              <w:rPr>
                <w:sz w:val="24"/>
              </w:rPr>
            </w:pPr>
          </w:p>
        </w:tc>
      </w:tr>
      <w:tr w:rsidR="00AA6B18" w14:paraId="5FEAF261" w14:textId="77777777">
        <w:trPr>
          <w:jc w:val="center"/>
        </w:trPr>
        <w:tc>
          <w:tcPr>
            <w:tcW w:w="971" w:type="dxa"/>
          </w:tcPr>
          <w:p w14:paraId="44C17C10" w14:textId="77777777" w:rsidR="00AA6B18" w:rsidRDefault="00AA6B18">
            <w:pPr>
              <w:spacing w:line="500" w:lineRule="exact"/>
              <w:jc w:val="center"/>
              <w:rPr>
                <w:sz w:val="24"/>
                <w:lang w:eastAsia="zh-CN"/>
              </w:rPr>
            </w:pPr>
            <w:r>
              <w:rPr>
                <w:rFonts w:hint="eastAsia"/>
                <w:sz w:val="24"/>
                <w:lang w:eastAsia="zh-CN"/>
              </w:rPr>
              <w:t>9</w:t>
            </w:r>
          </w:p>
        </w:tc>
        <w:tc>
          <w:tcPr>
            <w:tcW w:w="6027" w:type="dxa"/>
          </w:tcPr>
          <w:p w14:paraId="4DC14488" w14:textId="77777777" w:rsidR="00AA6B18" w:rsidRDefault="001807FD" w:rsidP="001807FD">
            <w:pPr>
              <w:spacing w:line="500" w:lineRule="exact"/>
              <w:rPr>
                <w:sz w:val="24"/>
                <w:lang w:eastAsia="zh-CN"/>
              </w:rPr>
            </w:pPr>
            <w:r>
              <w:rPr>
                <w:rFonts w:hint="eastAsia"/>
                <w:sz w:val="24"/>
                <w:lang w:eastAsia="zh-CN"/>
              </w:rPr>
              <w:t>参选报价</w:t>
            </w:r>
          </w:p>
        </w:tc>
        <w:tc>
          <w:tcPr>
            <w:tcW w:w="1363" w:type="dxa"/>
          </w:tcPr>
          <w:p w14:paraId="0A6F03A1" w14:textId="77777777" w:rsidR="00AA6B18" w:rsidRDefault="00AA6B18">
            <w:pPr>
              <w:spacing w:line="500" w:lineRule="exact"/>
              <w:jc w:val="center"/>
              <w:rPr>
                <w:sz w:val="24"/>
                <w:lang w:eastAsia="zh-CN"/>
              </w:rPr>
            </w:pPr>
          </w:p>
        </w:tc>
      </w:tr>
      <w:tr w:rsidR="001807FD" w14:paraId="063ACCE2" w14:textId="77777777">
        <w:trPr>
          <w:jc w:val="center"/>
        </w:trPr>
        <w:tc>
          <w:tcPr>
            <w:tcW w:w="971" w:type="dxa"/>
          </w:tcPr>
          <w:p w14:paraId="53616A99" w14:textId="77777777" w:rsidR="001807FD" w:rsidRDefault="001807FD">
            <w:pPr>
              <w:spacing w:line="500" w:lineRule="exact"/>
              <w:jc w:val="center"/>
              <w:rPr>
                <w:sz w:val="24"/>
                <w:lang w:eastAsia="zh-CN"/>
              </w:rPr>
            </w:pPr>
            <w:r>
              <w:rPr>
                <w:rFonts w:hint="eastAsia"/>
                <w:sz w:val="24"/>
                <w:lang w:eastAsia="zh-CN"/>
              </w:rPr>
              <w:t>10</w:t>
            </w:r>
          </w:p>
        </w:tc>
        <w:tc>
          <w:tcPr>
            <w:tcW w:w="6027" w:type="dxa"/>
          </w:tcPr>
          <w:p w14:paraId="5B4356FB" w14:textId="77777777" w:rsidR="001807FD" w:rsidRDefault="001807FD">
            <w:pPr>
              <w:spacing w:line="500" w:lineRule="exact"/>
              <w:rPr>
                <w:sz w:val="24"/>
                <w:lang w:eastAsia="zh-CN"/>
              </w:rPr>
            </w:pPr>
            <w:r>
              <w:rPr>
                <w:rFonts w:hint="eastAsia"/>
                <w:sz w:val="24"/>
                <w:lang w:eastAsia="zh-CN"/>
              </w:rPr>
              <w:t>承诺函</w:t>
            </w:r>
          </w:p>
        </w:tc>
        <w:tc>
          <w:tcPr>
            <w:tcW w:w="1363" w:type="dxa"/>
          </w:tcPr>
          <w:p w14:paraId="416CCE80" w14:textId="77777777" w:rsidR="001807FD" w:rsidRDefault="001807FD">
            <w:pPr>
              <w:spacing w:line="500" w:lineRule="exact"/>
              <w:jc w:val="center"/>
              <w:rPr>
                <w:sz w:val="24"/>
                <w:lang w:eastAsia="zh-CN"/>
              </w:rPr>
            </w:pPr>
          </w:p>
        </w:tc>
      </w:tr>
      <w:tr w:rsidR="001807FD" w14:paraId="7BD4CFBF" w14:textId="77777777">
        <w:trPr>
          <w:jc w:val="center"/>
        </w:trPr>
        <w:tc>
          <w:tcPr>
            <w:tcW w:w="971" w:type="dxa"/>
          </w:tcPr>
          <w:p w14:paraId="18D2BF6A" w14:textId="77777777" w:rsidR="001807FD" w:rsidRDefault="001807FD">
            <w:pPr>
              <w:spacing w:line="500" w:lineRule="exact"/>
              <w:jc w:val="center"/>
              <w:rPr>
                <w:sz w:val="24"/>
                <w:lang w:eastAsia="zh-CN"/>
              </w:rPr>
            </w:pPr>
            <w:r>
              <w:rPr>
                <w:rFonts w:hint="eastAsia"/>
                <w:sz w:val="24"/>
                <w:lang w:eastAsia="zh-CN"/>
              </w:rPr>
              <w:t>11</w:t>
            </w:r>
          </w:p>
        </w:tc>
        <w:tc>
          <w:tcPr>
            <w:tcW w:w="6027" w:type="dxa"/>
          </w:tcPr>
          <w:p w14:paraId="6805F9A8" w14:textId="77777777" w:rsidR="001807FD" w:rsidRDefault="001807FD">
            <w:pPr>
              <w:spacing w:line="500" w:lineRule="exact"/>
              <w:rPr>
                <w:sz w:val="24"/>
                <w:lang w:eastAsia="zh-CN"/>
              </w:rPr>
            </w:pPr>
            <w:r>
              <w:rPr>
                <w:rFonts w:hint="eastAsia"/>
                <w:sz w:val="24"/>
                <w:lang w:eastAsia="zh-CN"/>
              </w:rPr>
              <w:t>技术或商务偏离（如有）</w:t>
            </w:r>
          </w:p>
        </w:tc>
        <w:tc>
          <w:tcPr>
            <w:tcW w:w="1363" w:type="dxa"/>
          </w:tcPr>
          <w:p w14:paraId="48478C0E" w14:textId="77777777" w:rsidR="001807FD" w:rsidRDefault="001807FD">
            <w:pPr>
              <w:spacing w:line="500" w:lineRule="exact"/>
              <w:jc w:val="center"/>
              <w:rPr>
                <w:sz w:val="24"/>
                <w:lang w:eastAsia="zh-CN"/>
              </w:rPr>
            </w:pPr>
          </w:p>
        </w:tc>
      </w:tr>
    </w:tbl>
    <w:p w14:paraId="2E32CA59" w14:textId="77777777" w:rsidR="00967702" w:rsidRDefault="00967702">
      <w:pPr>
        <w:spacing w:line="500" w:lineRule="exact"/>
        <w:jc w:val="center"/>
        <w:rPr>
          <w:b/>
          <w:bCs/>
          <w:sz w:val="24"/>
          <w:lang w:eastAsia="zh-CN"/>
        </w:rPr>
      </w:pPr>
    </w:p>
    <w:p w14:paraId="6D898AD3" w14:textId="77777777" w:rsidR="00967702" w:rsidRDefault="00967702">
      <w:pPr>
        <w:pStyle w:val="1"/>
        <w:rPr>
          <w:b/>
          <w:bCs/>
          <w:sz w:val="36"/>
          <w:szCs w:val="36"/>
        </w:rPr>
      </w:pPr>
    </w:p>
    <w:p w14:paraId="509FC054" w14:textId="77777777" w:rsidR="00967702" w:rsidRDefault="00967702">
      <w:pPr>
        <w:pStyle w:val="1"/>
        <w:rPr>
          <w:b/>
          <w:bCs/>
          <w:sz w:val="36"/>
          <w:szCs w:val="36"/>
        </w:rPr>
      </w:pPr>
    </w:p>
    <w:p w14:paraId="1BA24423" w14:textId="77777777" w:rsidR="00967702" w:rsidRDefault="00967702">
      <w:pPr>
        <w:spacing w:line="500" w:lineRule="exact"/>
        <w:rPr>
          <w:b/>
          <w:bCs/>
          <w:sz w:val="36"/>
          <w:szCs w:val="36"/>
          <w:lang w:eastAsia="zh-CN"/>
        </w:rPr>
      </w:pPr>
    </w:p>
    <w:p w14:paraId="3B1CC297" w14:textId="77777777" w:rsidR="00967702" w:rsidRDefault="00967702">
      <w:pPr>
        <w:pStyle w:val="1"/>
        <w:rPr>
          <w:b/>
          <w:bCs/>
          <w:sz w:val="36"/>
          <w:szCs w:val="36"/>
        </w:rPr>
      </w:pPr>
    </w:p>
    <w:p w14:paraId="5961E675" w14:textId="77777777" w:rsidR="00967702" w:rsidRDefault="00967702">
      <w:pPr>
        <w:pStyle w:val="1"/>
        <w:rPr>
          <w:b/>
          <w:bCs/>
          <w:sz w:val="36"/>
          <w:szCs w:val="36"/>
        </w:rPr>
      </w:pPr>
    </w:p>
    <w:p w14:paraId="1BD2FAE9" w14:textId="77777777" w:rsidR="00967702" w:rsidRDefault="00967702">
      <w:pPr>
        <w:pStyle w:val="1"/>
      </w:pPr>
    </w:p>
    <w:p w14:paraId="07F07F69" w14:textId="77777777" w:rsidR="00967702" w:rsidRDefault="00967702">
      <w:pPr>
        <w:spacing w:line="500" w:lineRule="exact"/>
        <w:jc w:val="center"/>
        <w:rPr>
          <w:b/>
          <w:bCs/>
          <w:sz w:val="36"/>
          <w:szCs w:val="36"/>
          <w:lang w:eastAsia="zh-CN"/>
        </w:rPr>
      </w:pPr>
    </w:p>
    <w:p w14:paraId="30548C8D" w14:textId="77777777" w:rsidR="0087394D" w:rsidRDefault="0087394D">
      <w:pPr>
        <w:widowControl/>
        <w:autoSpaceDE/>
        <w:autoSpaceDN/>
        <w:rPr>
          <w:b/>
          <w:bCs/>
          <w:sz w:val="36"/>
          <w:szCs w:val="36"/>
          <w:lang w:eastAsia="zh-CN"/>
        </w:rPr>
      </w:pPr>
      <w:r>
        <w:rPr>
          <w:b/>
          <w:bCs/>
          <w:sz w:val="36"/>
          <w:szCs w:val="36"/>
          <w:lang w:eastAsia="zh-CN"/>
        </w:rPr>
        <w:br w:type="page"/>
      </w:r>
    </w:p>
    <w:p w14:paraId="36A0D9E9" w14:textId="77777777" w:rsidR="00967702" w:rsidRDefault="00967702">
      <w:pPr>
        <w:spacing w:line="500" w:lineRule="exact"/>
        <w:jc w:val="center"/>
        <w:rPr>
          <w:b/>
          <w:bCs/>
          <w:sz w:val="36"/>
          <w:szCs w:val="36"/>
          <w:lang w:eastAsia="zh-CN"/>
        </w:rPr>
      </w:pPr>
    </w:p>
    <w:p w14:paraId="53D48D92" w14:textId="77777777" w:rsidR="00967702" w:rsidRDefault="00DD56C2">
      <w:pPr>
        <w:spacing w:line="500" w:lineRule="exact"/>
        <w:jc w:val="center"/>
        <w:rPr>
          <w:b/>
          <w:bCs/>
          <w:sz w:val="36"/>
          <w:szCs w:val="36"/>
          <w:lang w:eastAsia="zh-CN"/>
        </w:rPr>
      </w:pPr>
      <w:r>
        <w:rPr>
          <w:rFonts w:hint="eastAsia"/>
          <w:b/>
          <w:bCs/>
          <w:sz w:val="36"/>
          <w:szCs w:val="36"/>
          <w:lang w:eastAsia="zh-CN"/>
        </w:rPr>
        <w:t>参选书</w:t>
      </w:r>
    </w:p>
    <w:p w14:paraId="1C47F049" w14:textId="77777777" w:rsidR="00967702" w:rsidRDefault="00967702">
      <w:pPr>
        <w:spacing w:line="500" w:lineRule="exact"/>
        <w:rPr>
          <w:sz w:val="24"/>
          <w:lang w:eastAsia="zh-CN"/>
        </w:rPr>
      </w:pPr>
    </w:p>
    <w:p w14:paraId="0ED9D69F" w14:textId="77777777" w:rsidR="00967702" w:rsidRDefault="00DD56C2">
      <w:pPr>
        <w:spacing w:line="500" w:lineRule="exact"/>
        <w:rPr>
          <w:sz w:val="24"/>
          <w:lang w:eastAsia="zh-CN"/>
        </w:rPr>
      </w:pPr>
      <w:r>
        <w:rPr>
          <w:rFonts w:hint="eastAsia"/>
          <w:sz w:val="24"/>
          <w:lang w:eastAsia="zh-CN"/>
        </w:rPr>
        <w:t>致：</w:t>
      </w:r>
      <w:r w:rsidR="00EB42B3">
        <w:rPr>
          <w:rFonts w:hint="eastAsia"/>
          <w:sz w:val="24"/>
          <w:lang w:eastAsia="zh-CN"/>
        </w:rPr>
        <w:t>腾龙芳烃（漳州）</w:t>
      </w:r>
      <w:r w:rsidR="00322549">
        <w:rPr>
          <w:rFonts w:hint="eastAsia"/>
          <w:sz w:val="24"/>
          <w:lang w:eastAsia="zh-CN"/>
        </w:rPr>
        <w:t>有限公司</w:t>
      </w:r>
    </w:p>
    <w:p w14:paraId="560B4AC8"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0A40BD44"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0A98EAD"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3D36CCC"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101A1F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6AEF14C"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406BBA6A"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14:paraId="7FDB4B1F"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14:paraId="1ADDE391" w14:textId="77777777" w:rsidR="00967702" w:rsidRDefault="00967702">
      <w:pPr>
        <w:spacing w:line="500" w:lineRule="exact"/>
        <w:ind w:firstLineChars="200" w:firstLine="480"/>
        <w:rPr>
          <w:sz w:val="24"/>
          <w:lang w:eastAsia="zh-CN"/>
        </w:rPr>
      </w:pPr>
    </w:p>
    <w:p w14:paraId="4D6FFC87" w14:textId="77777777" w:rsidR="00967702" w:rsidRDefault="00967702">
      <w:pPr>
        <w:spacing w:line="500" w:lineRule="exact"/>
        <w:ind w:firstLineChars="200" w:firstLine="480"/>
        <w:rPr>
          <w:sz w:val="24"/>
          <w:lang w:eastAsia="zh-CN"/>
        </w:rPr>
      </w:pPr>
    </w:p>
    <w:p w14:paraId="5C37B27D"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5FC75161" w14:textId="77777777" w:rsidR="00967702" w:rsidRDefault="00DD56C2">
      <w:pPr>
        <w:spacing w:line="500" w:lineRule="exact"/>
        <w:ind w:firstLineChars="200" w:firstLine="480"/>
        <w:rPr>
          <w:sz w:val="24"/>
          <w:lang w:eastAsia="zh-CN"/>
        </w:rPr>
      </w:pPr>
      <w:r>
        <w:rPr>
          <w:rFonts w:hint="eastAsia"/>
          <w:sz w:val="24"/>
          <w:lang w:eastAsia="zh-CN"/>
        </w:rPr>
        <w:t xml:space="preserve">        职务：</w:t>
      </w:r>
    </w:p>
    <w:p w14:paraId="7C89EC9F" w14:textId="77777777"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14:paraId="52478FAA" w14:textId="77777777"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14:paraId="1E5F48FF" w14:textId="77777777" w:rsidR="00967702" w:rsidRDefault="00967702">
      <w:pPr>
        <w:spacing w:line="500" w:lineRule="exact"/>
        <w:ind w:firstLineChars="200" w:firstLine="480"/>
        <w:rPr>
          <w:sz w:val="24"/>
          <w:lang w:eastAsia="zh-CN"/>
        </w:rPr>
      </w:pPr>
    </w:p>
    <w:p w14:paraId="4880291E"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77B62C80" w14:textId="77777777" w:rsidR="00967702" w:rsidRDefault="00967702">
      <w:pPr>
        <w:pStyle w:val="1"/>
      </w:pPr>
    </w:p>
    <w:p w14:paraId="22D62B14" w14:textId="77777777"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0D3F6C6B" w14:textId="77777777"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552F09A8" w14:textId="77777777" w:rsidR="00967702" w:rsidRDefault="00967702">
      <w:pPr>
        <w:pStyle w:val="1"/>
        <w:jc w:val="center"/>
      </w:pPr>
    </w:p>
    <w:p w14:paraId="08924222" w14:textId="77777777" w:rsidR="00ED3BD6" w:rsidRDefault="00ED3BD6">
      <w:pPr>
        <w:widowControl/>
        <w:autoSpaceDE/>
        <w:autoSpaceDN/>
        <w:rPr>
          <w:rFonts w:hAnsi="Calibri" w:cs="Times New Roman"/>
          <w:sz w:val="34"/>
          <w:lang w:eastAsia="zh-CN"/>
        </w:rPr>
      </w:pPr>
      <w:r>
        <w:rPr>
          <w:lang w:eastAsia="zh-CN"/>
        </w:rPr>
        <w:br w:type="page"/>
      </w:r>
    </w:p>
    <w:p w14:paraId="6DFFCC7E" w14:textId="77777777" w:rsidR="00967702" w:rsidRDefault="00967702">
      <w:pPr>
        <w:pStyle w:val="1"/>
        <w:jc w:val="center"/>
      </w:pPr>
    </w:p>
    <w:p w14:paraId="0954FC2E" w14:textId="77777777" w:rsidR="00967702" w:rsidRDefault="00967702">
      <w:pPr>
        <w:spacing w:line="500" w:lineRule="exact"/>
        <w:jc w:val="both"/>
        <w:rPr>
          <w:b/>
          <w:bCs/>
          <w:sz w:val="36"/>
          <w:szCs w:val="36"/>
          <w:lang w:eastAsia="zh-CN"/>
        </w:rPr>
      </w:pPr>
    </w:p>
    <w:p w14:paraId="1C5B34AC"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72007AA8" w14:textId="77777777" w:rsidR="00967702" w:rsidRDefault="00967702">
      <w:pPr>
        <w:pStyle w:val="1"/>
        <w:jc w:val="center"/>
      </w:pPr>
    </w:p>
    <w:p w14:paraId="176E6683" w14:textId="7777777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14:paraId="015F5D3A"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14:paraId="42881EEF"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B179EBF" w14:textId="77777777" w:rsidR="00967702" w:rsidRDefault="00967702">
      <w:pPr>
        <w:pStyle w:val="1"/>
      </w:pPr>
    </w:p>
    <w:p w14:paraId="54320E94" w14:textId="77777777" w:rsidR="00967702" w:rsidRDefault="00DD56C2">
      <w:pPr>
        <w:spacing w:line="500" w:lineRule="exact"/>
        <w:rPr>
          <w:sz w:val="24"/>
          <w:lang w:eastAsia="zh-CN"/>
        </w:rPr>
      </w:pPr>
      <w:r>
        <w:rPr>
          <w:rFonts w:hint="eastAsia"/>
          <w:sz w:val="24"/>
          <w:lang w:eastAsia="zh-CN"/>
        </w:rPr>
        <w:t xml:space="preserve">    法人代表（签字）：</w:t>
      </w:r>
    </w:p>
    <w:p w14:paraId="1F663416" w14:textId="77777777" w:rsidR="00967702" w:rsidRDefault="00967702">
      <w:pPr>
        <w:spacing w:line="500" w:lineRule="exact"/>
        <w:rPr>
          <w:sz w:val="24"/>
          <w:lang w:eastAsia="zh-CN"/>
        </w:rPr>
      </w:pPr>
    </w:p>
    <w:p w14:paraId="2EE8EE2F" w14:textId="77777777" w:rsidR="00967702" w:rsidRDefault="00DD56C2">
      <w:pPr>
        <w:spacing w:line="500" w:lineRule="exact"/>
        <w:rPr>
          <w:sz w:val="24"/>
          <w:lang w:eastAsia="zh-CN"/>
        </w:rPr>
      </w:pPr>
      <w:r>
        <w:rPr>
          <w:rFonts w:hint="eastAsia"/>
          <w:sz w:val="24"/>
          <w:lang w:eastAsia="zh-CN"/>
        </w:rPr>
        <w:t xml:space="preserve">    被授权代表签字：</w:t>
      </w:r>
    </w:p>
    <w:p w14:paraId="390651C6" w14:textId="77777777" w:rsidR="00967702" w:rsidRDefault="00967702">
      <w:pPr>
        <w:spacing w:line="500" w:lineRule="exact"/>
        <w:rPr>
          <w:sz w:val="24"/>
          <w:lang w:eastAsia="zh-CN"/>
        </w:rPr>
      </w:pPr>
    </w:p>
    <w:p w14:paraId="427BE475" w14:textId="77777777"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14:paraId="25F839F1" w14:textId="77777777" w:rsidR="00967702" w:rsidRDefault="00967702">
      <w:pPr>
        <w:pStyle w:val="1"/>
        <w:jc w:val="center"/>
        <w:rPr>
          <w:color w:val="4E6127"/>
        </w:rPr>
      </w:pPr>
    </w:p>
    <w:p w14:paraId="3ED3996F" w14:textId="77777777" w:rsidR="00967702" w:rsidRDefault="00967702">
      <w:pPr>
        <w:pStyle w:val="1"/>
        <w:jc w:val="center"/>
      </w:pPr>
    </w:p>
    <w:p w14:paraId="56B20AB8" w14:textId="77777777" w:rsidR="00967702" w:rsidRDefault="00967702">
      <w:pPr>
        <w:pStyle w:val="1"/>
        <w:jc w:val="center"/>
      </w:pPr>
    </w:p>
    <w:p w14:paraId="0752150E" w14:textId="77777777" w:rsidR="00967702" w:rsidRDefault="00967702">
      <w:pPr>
        <w:pStyle w:val="1"/>
        <w:jc w:val="center"/>
      </w:pPr>
    </w:p>
    <w:p w14:paraId="72FE7640" w14:textId="77777777" w:rsidR="00967702" w:rsidRDefault="00967702">
      <w:pPr>
        <w:pStyle w:val="1"/>
        <w:jc w:val="center"/>
      </w:pPr>
    </w:p>
    <w:p w14:paraId="270B6FFC" w14:textId="77777777" w:rsidR="00967702" w:rsidRDefault="00967702">
      <w:pPr>
        <w:pStyle w:val="1"/>
        <w:jc w:val="center"/>
      </w:pPr>
    </w:p>
    <w:p w14:paraId="7CD3DE66" w14:textId="77777777" w:rsidR="00967702" w:rsidRDefault="00967702">
      <w:pPr>
        <w:pStyle w:val="1"/>
        <w:jc w:val="center"/>
      </w:pPr>
    </w:p>
    <w:p w14:paraId="6707F6AC" w14:textId="77777777" w:rsidR="00967702" w:rsidRDefault="00967702">
      <w:pPr>
        <w:pStyle w:val="1"/>
        <w:jc w:val="center"/>
      </w:pPr>
    </w:p>
    <w:p w14:paraId="378F1BFF" w14:textId="77777777" w:rsidR="00967702" w:rsidRDefault="00967702">
      <w:pPr>
        <w:pStyle w:val="1"/>
        <w:jc w:val="center"/>
      </w:pPr>
    </w:p>
    <w:p w14:paraId="0831D49D" w14:textId="77777777" w:rsidR="00967702" w:rsidRDefault="00967702">
      <w:pPr>
        <w:spacing w:line="500" w:lineRule="exact"/>
        <w:rPr>
          <w:b/>
          <w:bCs/>
          <w:color w:val="4E6127"/>
          <w:sz w:val="36"/>
          <w:szCs w:val="36"/>
          <w:lang w:eastAsia="zh-CN"/>
        </w:rPr>
      </w:pPr>
    </w:p>
    <w:p w14:paraId="7AB64FBE" w14:textId="77777777"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3F1E1B84" w14:textId="77777777" w:rsidR="00967702" w:rsidRDefault="00967702">
      <w:pPr>
        <w:spacing w:line="500" w:lineRule="exact"/>
        <w:jc w:val="center"/>
        <w:rPr>
          <w:b/>
          <w:bCs/>
          <w:color w:val="4E6127"/>
          <w:sz w:val="36"/>
          <w:szCs w:val="36"/>
          <w:lang w:eastAsia="zh-CN"/>
        </w:rPr>
      </w:pPr>
    </w:p>
    <w:p w14:paraId="01127B96" w14:textId="77777777" w:rsidR="00967702" w:rsidRDefault="00967702">
      <w:pPr>
        <w:spacing w:line="500" w:lineRule="exact"/>
        <w:jc w:val="center"/>
        <w:rPr>
          <w:b/>
          <w:bCs/>
          <w:color w:val="4E6127"/>
          <w:sz w:val="36"/>
          <w:szCs w:val="36"/>
          <w:lang w:eastAsia="zh-CN"/>
        </w:rPr>
      </w:pPr>
    </w:p>
    <w:p w14:paraId="3D1BDACC" w14:textId="77777777" w:rsidR="00967702" w:rsidRDefault="00967702">
      <w:pPr>
        <w:spacing w:line="500" w:lineRule="exact"/>
        <w:jc w:val="center"/>
        <w:rPr>
          <w:b/>
          <w:bCs/>
          <w:color w:val="4E6127"/>
          <w:sz w:val="36"/>
          <w:szCs w:val="36"/>
          <w:lang w:eastAsia="zh-CN"/>
        </w:rPr>
      </w:pPr>
    </w:p>
    <w:p w14:paraId="70A58B84" w14:textId="77777777" w:rsidR="00967702" w:rsidRDefault="00967702">
      <w:pPr>
        <w:spacing w:line="500" w:lineRule="exact"/>
        <w:jc w:val="center"/>
        <w:rPr>
          <w:b/>
          <w:bCs/>
          <w:color w:val="4E6127"/>
          <w:sz w:val="36"/>
          <w:szCs w:val="36"/>
          <w:lang w:eastAsia="zh-CN"/>
        </w:rPr>
      </w:pPr>
    </w:p>
    <w:p w14:paraId="19E6303B" w14:textId="77777777" w:rsidR="00967702" w:rsidRDefault="00967702">
      <w:pPr>
        <w:spacing w:line="500" w:lineRule="exact"/>
        <w:jc w:val="center"/>
        <w:rPr>
          <w:b/>
          <w:bCs/>
          <w:color w:val="4E6127"/>
          <w:sz w:val="36"/>
          <w:szCs w:val="36"/>
          <w:lang w:eastAsia="zh-CN"/>
        </w:rPr>
      </w:pPr>
    </w:p>
    <w:p w14:paraId="2ED502DA" w14:textId="77777777" w:rsidR="00967702" w:rsidRDefault="00967702">
      <w:pPr>
        <w:pStyle w:val="1"/>
        <w:rPr>
          <w:b/>
          <w:bCs/>
          <w:color w:val="4E6127"/>
          <w:sz w:val="36"/>
          <w:szCs w:val="36"/>
        </w:rPr>
      </w:pPr>
    </w:p>
    <w:p w14:paraId="3CDB409C" w14:textId="77777777" w:rsidR="00967702" w:rsidRDefault="00967702">
      <w:pPr>
        <w:pStyle w:val="1"/>
        <w:rPr>
          <w:b/>
          <w:bCs/>
          <w:color w:val="4E6127"/>
          <w:sz w:val="36"/>
          <w:szCs w:val="36"/>
        </w:rPr>
      </w:pPr>
    </w:p>
    <w:p w14:paraId="424A6B3A" w14:textId="77777777" w:rsidR="00967702" w:rsidRDefault="00967702">
      <w:pPr>
        <w:spacing w:line="500" w:lineRule="exact"/>
        <w:jc w:val="center"/>
        <w:rPr>
          <w:b/>
          <w:bCs/>
          <w:color w:val="4E6127"/>
          <w:sz w:val="36"/>
          <w:szCs w:val="36"/>
          <w:lang w:eastAsia="zh-CN"/>
        </w:rPr>
      </w:pPr>
    </w:p>
    <w:p w14:paraId="3C005FA5" w14:textId="77777777" w:rsidR="00967702" w:rsidRDefault="00967702">
      <w:pPr>
        <w:spacing w:line="500" w:lineRule="exact"/>
        <w:jc w:val="center"/>
        <w:rPr>
          <w:b/>
          <w:bCs/>
          <w:color w:val="4E6127"/>
          <w:sz w:val="36"/>
          <w:szCs w:val="36"/>
          <w:lang w:eastAsia="zh-CN"/>
        </w:rPr>
      </w:pPr>
    </w:p>
    <w:p w14:paraId="75621308" w14:textId="77777777" w:rsidR="00967702" w:rsidRDefault="00967702">
      <w:pPr>
        <w:pStyle w:val="1"/>
        <w:rPr>
          <w:b/>
          <w:bCs/>
          <w:color w:val="4E6127"/>
          <w:sz w:val="36"/>
          <w:szCs w:val="36"/>
        </w:rPr>
      </w:pPr>
    </w:p>
    <w:p w14:paraId="4E810ECB" w14:textId="77777777" w:rsidR="00967702" w:rsidRDefault="00967702">
      <w:pPr>
        <w:pStyle w:val="1"/>
        <w:rPr>
          <w:b/>
          <w:bCs/>
          <w:color w:val="4E6127"/>
          <w:sz w:val="36"/>
          <w:szCs w:val="36"/>
        </w:rPr>
      </w:pPr>
    </w:p>
    <w:p w14:paraId="4821695F" w14:textId="77777777" w:rsidR="00967702" w:rsidRDefault="00967702">
      <w:pPr>
        <w:pStyle w:val="1"/>
        <w:rPr>
          <w:b/>
          <w:bCs/>
          <w:color w:val="4E6127"/>
          <w:sz w:val="36"/>
          <w:szCs w:val="36"/>
        </w:rPr>
      </w:pPr>
    </w:p>
    <w:p w14:paraId="44D4435E" w14:textId="77777777" w:rsidR="00967702" w:rsidRDefault="00967702">
      <w:pPr>
        <w:pStyle w:val="1"/>
        <w:rPr>
          <w:b/>
          <w:bCs/>
          <w:color w:val="4E6127"/>
          <w:sz w:val="36"/>
          <w:szCs w:val="36"/>
        </w:rPr>
      </w:pPr>
    </w:p>
    <w:p w14:paraId="1E294F88" w14:textId="77777777" w:rsidR="00967702" w:rsidRDefault="00967702">
      <w:pPr>
        <w:pStyle w:val="1"/>
        <w:rPr>
          <w:b/>
          <w:bCs/>
          <w:color w:val="4E6127"/>
          <w:sz w:val="36"/>
          <w:szCs w:val="36"/>
        </w:rPr>
      </w:pPr>
    </w:p>
    <w:p w14:paraId="31DCDAD7" w14:textId="77777777" w:rsidR="00967702" w:rsidRDefault="00967702">
      <w:pPr>
        <w:pStyle w:val="1"/>
        <w:rPr>
          <w:b/>
          <w:bCs/>
          <w:color w:val="4E6127"/>
          <w:sz w:val="36"/>
          <w:szCs w:val="36"/>
        </w:rPr>
      </w:pPr>
    </w:p>
    <w:p w14:paraId="00C43A0F" w14:textId="77777777" w:rsidR="00967702" w:rsidRDefault="00967702">
      <w:pPr>
        <w:pStyle w:val="1"/>
        <w:rPr>
          <w:b/>
          <w:bCs/>
          <w:color w:val="4E6127"/>
          <w:sz w:val="36"/>
          <w:szCs w:val="36"/>
        </w:rPr>
      </w:pPr>
    </w:p>
    <w:p w14:paraId="02F3FDA9" w14:textId="77777777" w:rsidR="00967702" w:rsidRDefault="00967702">
      <w:pPr>
        <w:pStyle w:val="1"/>
        <w:rPr>
          <w:b/>
          <w:bCs/>
          <w:color w:val="4E6127"/>
          <w:sz w:val="36"/>
          <w:szCs w:val="36"/>
        </w:rPr>
      </w:pPr>
    </w:p>
    <w:p w14:paraId="6556F650" w14:textId="77777777" w:rsidR="00967702" w:rsidRDefault="00967702">
      <w:pPr>
        <w:pStyle w:val="1"/>
        <w:rPr>
          <w:b/>
          <w:bCs/>
          <w:color w:val="4E6127"/>
          <w:sz w:val="36"/>
          <w:szCs w:val="36"/>
        </w:rPr>
      </w:pPr>
    </w:p>
    <w:p w14:paraId="5434500F" w14:textId="77777777" w:rsidR="00967702" w:rsidRDefault="00967702">
      <w:pPr>
        <w:pStyle w:val="1"/>
        <w:rPr>
          <w:b/>
          <w:bCs/>
          <w:color w:val="4E6127"/>
          <w:sz w:val="36"/>
          <w:szCs w:val="36"/>
        </w:rPr>
      </w:pPr>
    </w:p>
    <w:p w14:paraId="75F03DBE" w14:textId="77777777" w:rsidR="00967702" w:rsidRDefault="00967702">
      <w:pPr>
        <w:pStyle w:val="1"/>
        <w:rPr>
          <w:b/>
          <w:bCs/>
          <w:color w:val="4E6127"/>
          <w:sz w:val="36"/>
          <w:szCs w:val="36"/>
        </w:rPr>
      </w:pPr>
    </w:p>
    <w:p w14:paraId="1C7D8A40" w14:textId="77777777" w:rsidR="00967702" w:rsidRDefault="00967702">
      <w:pPr>
        <w:pStyle w:val="1"/>
        <w:rPr>
          <w:b/>
          <w:bCs/>
          <w:color w:val="4E6127"/>
          <w:sz w:val="36"/>
          <w:szCs w:val="36"/>
        </w:rPr>
      </w:pPr>
    </w:p>
    <w:p w14:paraId="172D8634" w14:textId="77777777" w:rsidR="00967702" w:rsidRDefault="00967702">
      <w:pPr>
        <w:pStyle w:val="1"/>
        <w:rPr>
          <w:b/>
          <w:bCs/>
          <w:color w:val="4E6127"/>
          <w:sz w:val="36"/>
          <w:szCs w:val="36"/>
        </w:rPr>
      </w:pPr>
    </w:p>
    <w:p w14:paraId="48824145" w14:textId="77777777" w:rsidR="00967702" w:rsidRDefault="00967702">
      <w:pPr>
        <w:pStyle w:val="1"/>
        <w:rPr>
          <w:b/>
          <w:bCs/>
          <w:color w:val="4E6127"/>
          <w:sz w:val="36"/>
          <w:szCs w:val="36"/>
        </w:rPr>
      </w:pPr>
    </w:p>
    <w:p w14:paraId="480EDFBD" w14:textId="77777777" w:rsidR="00967702" w:rsidRDefault="00967702">
      <w:pPr>
        <w:spacing w:line="500" w:lineRule="exact"/>
        <w:jc w:val="center"/>
        <w:rPr>
          <w:b/>
          <w:bCs/>
          <w:color w:val="4E6127"/>
          <w:sz w:val="36"/>
          <w:szCs w:val="36"/>
          <w:lang w:eastAsia="zh-CN"/>
        </w:rPr>
      </w:pPr>
    </w:p>
    <w:p w14:paraId="7DAA302C" w14:textId="77777777" w:rsidR="00967702" w:rsidRDefault="00DD56C2">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0506F203" w14:textId="77777777" w:rsidR="00967702" w:rsidRDefault="00967702">
      <w:pPr>
        <w:spacing w:line="500" w:lineRule="exact"/>
        <w:jc w:val="center"/>
        <w:rPr>
          <w:b/>
          <w:bCs/>
          <w:color w:val="4E6127"/>
          <w:sz w:val="36"/>
          <w:szCs w:val="36"/>
          <w:lang w:eastAsia="zh-CN"/>
        </w:rPr>
      </w:pPr>
    </w:p>
    <w:p w14:paraId="767F1176" w14:textId="77777777" w:rsidR="00967702" w:rsidRDefault="00967702">
      <w:pPr>
        <w:spacing w:line="500" w:lineRule="exact"/>
        <w:jc w:val="center"/>
        <w:rPr>
          <w:b/>
          <w:bCs/>
          <w:sz w:val="36"/>
          <w:szCs w:val="36"/>
          <w:lang w:eastAsia="zh-CN"/>
        </w:rPr>
      </w:pPr>
    </w:p>
    <w:p w14:paraId="03CDDACD" w14:textId="77777777" w:rsidR="00967702" w:rsidRDefault="00967702">
      <w:pPr>
        <w:spacing w:line="500" w:lineRule="exact"/>
        <w:jc w:val="center"/>
        <w:rPr>
          <w:b/>
          <w:bCs/>
          <w:sz w:val="36"/>
          <w:szCs w:val="36"/>
          <w:lang w:eastAsia="zh-CN"/>
        </w:rPr>
      </w:pPr>
    </w:p>
    <w:p w14:paraId="0B4F9290" w14:textId="77777777" w:rsidR="00967702" w:rsidRDefault="00967702">
      <w:pPr>
        <w:spacing w:line="500" w:lineRule="exact"/>
        <w:jc w:val="center"/>
        <w:rPr>
          <w:b/>
          <w:bCs/>
          <w:sz w:val="36"/>
          <w:szCs w:val="36"/>
          <w:lang w:eastAsia="zh-CN"/>
        </w:rPr>
      </w:pPr>
    </w:p>
    <w:p w14:paraId="06B6589C" w14:textId="77777777" w:rsidR="00967702" w:rsidRDefault="00967702">
      <w:pPr>
        <w:spacing w:line="500" w:lineRule="exact"/>
        <w:jc w:val="center"/>
        <w:rPr>
          <w:b/>
          <w:bCs/>
          <w:sz w:val="36"/>
          <w:szCs w:val="36"/>
          <w:lang w:eastAsia="zh-CN"/>
        </w:rPr>
      </w:pPr>
    </w:p>
    <w:p w14:paraId="1C72184A" w14:textId="77777777" w:rsidR="00967702" w:rsidRDefault="00967702">
      <w:pPr>
        <w:spacing w:line="500" w:lineRule="exact"/>
        <w:jc w:val="center"/>
        <w:rPr>
          <w:b/>
          <w:bCs/>
          <w:sz w:val="36"/>
          <w:szCs w:val="36"/>
          <w:lang w:eastAsia="zh-CN"/>
        </w:rPr>
      </w:pPr>
    </w:p>
    <w:p w14:paraId="601A8A86" w14:textId="77777777" w:rsidR="00967702" w:rsidRDefault="00967702">
      <w:pPr>
        <w:spacing w:line="500" w:lineRule="exact"/>
        <w:jc w:val="center"/>
        <w:rPr>
          <w:b/>
          <w:bCs/>
          <w:sz w:val="36"/>
          <w:szCs w:val="36"/>
          <w:lang w:eastAsia="zh-CN"/>
        </w:rPr>
      </w:pPr>
    </w:p>
    <w:p w14:paraId="754126FF" w14:textId="77777777" w:rsidR="00967702" w:rsidRDefault="00967702">
      <w:pPr>
        <w:spacing w:line="500" w:lineRule="exact"/>
        <w:jc w:val="center"/>
        <w:rPr>
          <w:b/>
          <w:bCs/>
          <w:sz w:val="36"/>
          <w:szCs w:val="36"/>
          <w:lang w:eastAsia="zh-CN"/>
        </w:rPr>
      </w:pPr>
    </w:p>
    <w:p w14:paraId="5F81E930" w14:textId="77777777" w:rsidR="00967702" w:rsidRDefault="00967702">
      <w:pPr>
        <w:spacing w:line="500" w:lineRule="exact"/>
        <w:jc w:val="center"/>
        <w:rPr>
          <w:b/>
          <w:bCs/>
          <w:sz w:val="36"/>
          <w:szCs w:val="36"/>
          <w:lang w:eastAsia="zh-CN"/>
        </w:rPr>
      </w:pPr>
    </w:p>
    <w:p w14:paraId="15DBCDA7" w14:textId="77777777" w:rsidR="00967702" w:rsidRDefault="00967702">
      <w:pPr>
        <w:spacing w:line="500" w:lineRule="exact"/>
        <w:jc w:val="center"/>
        <w:rPr>
          <w:b/>
          <w:bCs/>
          <w:sz w:val="36"/>
          <w:szCs w:val="36"/>
          <w:lang w:eastAsia="zh-CN"/>
        </w:rPr>
      </w:pPr>
    </w:p>
    <w:p w14:paraId="2C6D32C5" w14:textId="77777777" w:rsidR="00967702" w:rsidRDefault="00967702">
      <w:pPr>
        <w:spacing w:line="500" w:lineRule="exact"/>
        <w:rPr>
          <w:b/>
          <w:bCs/>
          <w:sz w:val="36"/>
          <w:szCs w:val="36"/>
          <w:lang w:eastAsia="zh-CN"/>
        </w:rPr>
      </w:pPr>
    </w:p>
    <w:p w14:paraId="744184C2" w14:textId="77777777" w:rsidR="00967702" w:rsidRDefault="00967702">
      <w:pPr>
        <w:spacing w:line="500" w:lineRule="exact"/>
        <w:jc w:val="center"/>
        <w:rPr>
          <w:b/>
          <w:bCs/>
          <w:sz w:val="36"/>
          <w:szCs w:val="36"/>
          <w:lang w:eastAsia="zh-CN"/>
        </w:rPr>
      </w:pPr>
    </w:p>
    <w:p w14:paraId="108EF479" w14:textId="77777777" w:rsidR="00967702" w:rsidRDefault="00967702">
      <w:pPr>
        <w:spacing w:line="500" w:lineRule="exact"/>
        <w:jc w:val="center"/>
        <w:rPr>
          <w:b/>
          <w:bCs/>
          <w:sz w:val="36"/>
          <w:szCs w:val="36"/>
          <w:lang w:eastAsia="zh-CN"/>
        </w:rPr>
      </w:pPr>
    </w:p>
    <w:p w14:paraId="5745924F" w14:textId="77777777" w:rsidR="00967702" w:rsidRDefault="00967702">
      <w:pPr>
        <w:pStyle w:val="1"/>
        <w:rPr>
          <w:b/>
          <w:bCs/>
          <w:sz w:val="36"/>
          <w:szCs w:val="36"/>
        </w:rPr>
      </w:pPr>
    </w:p>
    <w:p w14:paraId="230ABE10" w14:textId="77777777" w:rsidR="00967702" w:rsidRDefault="00967702">
      <w:pPr>
        <w:pStyle w:val="1"/>
        <w:rPr>
          <w:b/>
          <w:bCs/>
          <w:sz w:val="36"/>
          <w:szCs w:val="36"/>
        </w:rPr>
      </w:pPr>
    </w:p>
    <w:p w14:paraId="6E2A2BB9" w14:textId="77777777" w:rsidR="00967702" w:rsidRDefault="00967702">
      <w:pPr>
        <w:pStyle w:val="1"/>
        <w:rPr>
          <w:b/>
          <w:bCs/>
          <w:sz w:val="36"/>
          <w:szCs w:val="36"/>
        </w:rPr>
      </w:pPr>
    </w:p>
    <w:p w14:paraId="62DC5616" w14:textId="77777777" w:rsidR="00967702" w:rsidRDefault="00967702">
      <w:pPr>
        <w:pStyle w:val="1"/>
        <w:rPr>
          <w:b/>
          <w:bCs/>
          <w:sz w:val="36"/>
          <w:szCs w:val="36"/>
        </w:rPr>
      </w:pPr>
    </w:p>
    <w:p w14:paraId="39DF69D4" w14:textId="77777777" w:rsidR="00967702" w:rsidRDefault="00967702">
      <w:pPr>
        <w:pStyle w:val="1"/>
        <w:rPr>
          <w:b/>
          <w:bCs/>
          <w:sz w:val="36"/>
          <w:szCs w:val="36"/>
        </w:rPr>
      </w:pPr>
    </w:p>
    <w:p w14:paraId="4AEBA9B4" w14:textId="77777777" w:rsidR="00967702" w:rsidRDefault="00967702">
      <w:pPr>
        <w:pStyle w:val="1"/>
        <w:rPr>
          <w:b/>
          <w:bCs/>
          <w:sz w:val="36"/>
          <w:szCs w:val="36"/>
        </w:rPr>
      </w:pPr>
    </w:p>
    <w:p w14:paraId="4DDA475D" w14:textId="77777777" w:rsidR="00967702" w:rsidRDefault="00967702">
      <w:pPr>
        <w:pStyle w:val="1"/>
        <w:rPr>
          <w:b/>
          <w:bCs/>
          <w:sz w:val="36"/>
          <w:szCs w:val="36"/>
        </w:rPr>
      </w:pPr>
    </w:p>
    <w:p w14:paraId="49F0A6FB" w14:textId="77777777" w:rsidR="00967702" w:rsidRDefault="00967702">
      <w:pPr>
        <w:pStyle w:val="1"/>
        <w:rPr>
          <w:b/>
          <w:bCs/>
          <w:sz w:val="36"/>
          <w:szCs w:val="36"/>
        </w:rPr>
      </w:pPr>
    </w:p>
    <w:p w14:paraId="3042D01D" w14:textId="77777777" w:rsidR="00967702" w:rsidRDefault="00967702">
      <w:pPr>
        <w:pStyle w:val="1"/>
        <w:rPr>
          <w:b/>
          <w:bCs/>
          <w:sz w:val="36"/>
          <w:szCs w:val="36"/>
        </w:rPr>
      </w:pPr>
    </w:p>
    <w:p w14:paraId="0E36B5B7" w14:textId="77777777" w:rsidR="00967702" w:rsidRDefault="00967702">
      <w:pPr>
        <w:pStyle w:val="1"/>
        <w:rPr>
          <w:b/>
          <w:bCs/>
          <w:sz w:val="36"/>
          <w:szCs w:val="36"/>
        </w:rPr>
      </w:pPr>
    </w:p>
    <w:p w14:paraId="63E5E467" w14:textId="77777777" w:rsidR="00967702" w:rsidRDefault="00967702">
      <w:pPr>
        <w:pStyle w:val="1"/>
        <w:rPr>
          <w:b/>
          <w:bCs/>
          <w:sz w:val="36"/>
          <w:szCs w:val="36"/>
        </w:rPr>
      </w:pPr>
    </w:p>
    <w:p w14:paraId="057822BB" w14:textId="77777777" w:rsidR="00967702" w:rsidRDefault="00DD56C2">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6CD91535" w14:textId="77777777" w:rsidR="00967702" w:rsidRDefault="00DD56C2">
      <w:pPr>
        <w:pStyle w:val="ac"/>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5F0F71B6" w14:textId="77777777" w:rsidR="00967702" w:rsidRDefault="00967702">
      <w:pPr>
        <w:pStyle w:val="1"/>
        <w:jc w:val="center"/>
        <w:rPr>
          <w:color w:val="FF0000"/>
        </w:rPr>
      </w:pPr>
    </w:p>
    <w:p w14:paraId="6E8A3CD7" w14:textId="77777777" w:rsidR="00967702" w:rsidRDefault="00967702">
      <w:pPr>
        <w:pStyle w:val="1"/>
        <w:jc w:val="center"/>
      </w:pPr>
    </w:p>
    <w:p w14:paraId="484CE942" w14:textId="77777777" w:rsidR="00967702" w:rsidRDefault="00967702">
      <w:pPr>
        <w:pStyle w:val="1"/>
        <w:jc w:val="center"/>
      </w:pPr>
    </w:p>
    <w:p w14:paraId="499D6B35" w14:textId="77777777" w:rsidR="00967702" w:rsidRDefault="00967702">
      <w:pPr>
        <w:pStyle w:val="1"/>
        <w:jc w:val="center"/>
      </w:pPr>
    </w:p>
    <w:p w14:paraId="3726AF1D" w14:textId="77777777" w:rsidR="00967702" w:rsidRDefault="00967702">
      <w:pPr>
        <w:pStyle w:val="1"/>
        <w:jc w:val="center"/>
      </w:pPr>
    </w:p>
    <w:p w14:paraId="6218C3B9" w14:textId="77777777" w:rsidR="00967702" w:rsidRDefault="00967702">
      <w:pPr>
        <w:pStyle w:val="1"/>
        <w:jc w:val="center"/>
      </w:pPr>
    </w:p>
    <w:p w14:paraId="6B198864" w14:textId="77777777" w:rsidR="00967702" w:rsidRDefault="00967702">
      <w:pPr>
        <w:pStyle w:val="1"/>
        <w:jc w:val="center"/>
      </w:pPr>
    </w:p>
    <w:p w14:paraId="4D924BA7" w14:textId="77777777" w:rsidR="00967702" w:rsidRDefault="00967702">
      <w:pPr>
        <w:pStyle w:val="1"/>
        <w:jc w:val="center"/>
      </w:pPr>
    </w:p>
    <w:p w14:paraId="006D3218" w14:textId="77777777" w:rsidR="00967702" w:rsidRDefault="00967702">
      <w:pPr>
        <w:pStyle w:val="1"/>
        <w:jc w:val="center"/>
      </w:pPr>
    </w:p>
    <w:p w14:paraId="78276FD3" w14:textId="77777777" w:rsidR="00967702" w:rsidRDefault="00967702">
      <w:pPr>
        <w:pStyle w:val="1"/>
        <w:jc w:val="center"/>
      </w:pPr>
    </w:p>
    <w:p w14:paraId="1BF9D8D5" w14:textId="77777777" w:rsidR="00967702" w:rsidRDefault="00967702">
      <w:pPr>
        <w:pStyle w:val="1"/>
        <w:jc w:val="center"/>
      </w:pPr>
    </w:p>
    <w:p w14:paraId="5B00270A" w14:textId="77777777" w:rsidR="00967702" w:rsidRDefault="00967702">
      <w:pPr>
        <w:pStyle w:val="1"/>
        <w:jc w:val="center"/>
      </w:pPr>
    </w:p>
    <w:p w14:paraId="2FE6854C" w14:textId="77777777" w:rsidR="00967702" w:rsidRDefault="00967702">
      <w:pPr>
        <w:pStyle w:val="1"/>
        <w:jc w:val="center"/>
      </w:pPr>
    </w:p>
    <w:p w14:paraId="39948635" w14:textId="77777777" w:rsidR="00967702" w:rsidRDefault="00967702">
      <w:pPr>
        <w:pStyle w:val="1"/>
        <w:jc w:val="center"/>
      </w:pPr>
    </w:p>
    <w:p w14:paraId="11ED71AE" w14:textId="77777777" w:rsidR="00967702" w:rsidRDefault="00967702">
      <w:pPr>
        <w:pStyle w:val="1"/>
        <w:jc w:val="center"/>
      </w:pPr>
    </w:p>
    <w:p w14:paraId="5D2ECC31" w14:textId="77777777" w:rsidR="00967702" w:rsidRDefault="00967702">
      <w:pPr>
        <w:pStyle w:val="1"/>
        <w:jc w:val="center"/>
      </w:pPr>
    </w:p>
    <w:p w14:paraId="675C658A" w14:textId="77777777" w:rsidR="00967702" w:rsidRDefault="00967702">
      <w:pPr>
        <w:pStyle w:val="1"/>
        <w:jc w:val="center"/>
      </w:pPr>
    </w:p>
    <w:p w14:paraId="5EB054FE" w14:textId="77777777" w:rsidR="00967702" w:rsidRDefault="00967702">
      <w:pPr>
        <w:pStyle w:val="1"/>
        <w:jc w:val="center"/>
      </w:pPr>
    </w:p>
    <w:p w14:paraId="2DB989C3" w14:textId="77777777" w:rsidR="00967702" w:rsidRDefault="00967702">
      <w:pPr>
        <w:pStyle w:val="1"/>
        <w:jc w:val="center"/>
        <w:rPr>
          <w:color w:val="0000FF"/>
        </w:rPr>
      </w:pPr>
    </w:p>
    <w:p w14:paraId="41E6D07C" w14:textId="77777777" w:rsidR="00967702" w:rsidRDefault="00967702">
      <w:pPr>
        <w:spacing w:line="500" w:lineRule="exact"/>
        <w:jc w:val="center"/>
        <w:rPr>
          <w:b/>
          <w:bCs/>
          <w:sz w:val="36"/>
          <w:szCs w:val="36"/>
          <w:lang w:eastAsia="zh-CN"/>
        </w:rPr>
      </w:pPr>
    </w:p>
    <w:p w14:paraId="4ED90C4C" w14:textId="77777777" w:rsidR="00967702" w:rsidRDefault="00967702">
      <w:pPr>
        <w:spacing w:line="500" w:lineRule="exact"/>
        <w:jc w:val="center"/>
        <w:rPr>
          <w:b/>
          <w:bCs/>
          <w:sz w:val="36"/>
          <w:szCs w:val="36"/>
          <w:lang w:eastAsia="zh-CN"/>
        </w:rPr>
      </w:pPr>
    </w:p>
    <w:p w14:paraId="77B9A4FC" w14:textId="77777777" w:rsidR="00967702" w:rsidRDefault="00967702">
      <w:pPr>
        <w:spacing w:line="500" w:lineRule="exact"/>
        <w:jc w:val="center"/>
        <w:rPr>
          <w:b/>
          <w:bCs/>
          <w:sz w:val="36"/>
          <w:szCs w:val="36"/>
          <w:lang w:eastAsia="zh-CN"/>
        </w:rPr>
      </w:pPr>
    </w:p>
    <w:p w14:paraId="27FB4E89"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6F00A254" w14:textId="77777777" w:rsidR="00967702" w:rsidRDefault="00967702">
      <w:pPr>
        <w:pStyle w:val="1"/>
        <w:jc w:val="center"/>
      </w:pPr>
    </w:p>
    <w:p w14:paraId="06605213" w14:textId="77777777" w:rsidR="00967702" w:rsidRDefault="00967702">
      <w:pPr>
        <w:pStyle w:val="1"/>
        <w:jc w:val="center"/>
      </w:pPr>
    </w:p>
    <w:p w14:paraId="3839698F" w14:textId="77777777" w:rsidR="00967702" w:rsidRDefault="00967702">
      <w:pPr>
        <w:pStyle w:val="1"/>
        <w:jc w:val="center"/>
      </w:pPr>
    </w:p>
    <w:p w14:paraId="0D9377CE" w14:textId="77777777" w:rsidR="00967702" w:rsidRDefault="00967702">
      <w:pPr>
        <w:pStyle w:val="1"/>
        <w:jc w:val="center"/>
      </w:pPr>
    </w:p>
    <w:p w14:paraId="6D67E00B" w14:textId="77777777" w:rsidR="00967702" w:rsidRDefault="00967702">
      <w:pPr>
        <w:pStyle w:val="1"/>
        <w:jc w:val="center"/>
      </w:pPr>
    </w:p>
    <w:p w14:paraId="450AE767" w14:textId="77777777" w:rsidR="00967702" w:rsidRDefault="00967702">
      <w:pPr>
        <w:pStyle w:val="1"/>
        <w:jc w:val="center"/>
      </w:pPr>
    </w:p>
    <w:p w14:paraId="4E5C395A" w14:textId="77777777" w:rsidR="00967702" w:rsidRDefault="00967702">
      <w:pPr>
        <w:pStyle w:val="1"/>
        <w:jc w:val="center"/>
      </w:pPr>
    </w:p>
    <w:p w14:paraId="431110DB" w14:textId="77777777" w:rsidR="00967702" w:rsidRDefault="00967702">
      <w:pPr>
        <w:pStyle w:val="1"/>
        <w:jc w:val="center"/>
      </w:pPr>
    </w:p>
    <w:p w14:paraId="00C06F43" w14:textId="77777777" w:rsidR="00967702" w:rsidRDefault="00967702">
      <w:pPr>
        <w:pStyle w:val="1"/>
        <w:jc w:val="center"/>
      </w:pPr>
    </w:p>
    <w:p w14:paraId="71791EAD" w14:textId="77777777" w:rsidR="00967702" w:rsidRDefault="00967702">
      <w:pPr>
        <w:pStyle w:val="1"/>
        <w:jc w:val="center"/>
      </w:pPr>
    </w:p>
    <w:p w14:paraId="4E9ABBAC" w14:textId="77777777" w:rsidR="00967702" w:rsidRDefault="00967702">
      <w:pPr>
        <w:pStyle w:val="1"/>
        <w:jc w:val="center"/>
      </w:pPr>
    </w:p>
    <w:p w14:paraId="211E9F5C" w14:textId="77777777" w:rsidR="00967702" w:rsidRDefault="00967702">
      <w:pPr>
        <w:pStyle w:val="1"/>
        <w:jc w:val="center"/>
      </w:pPr>
    </w:p>
    <w:p w14:paraId="2ED45926" w14:textId="77777777" w:rsidR="00967702" w:rsidRDefault="00967702">
      <w:pPr>
        <w:pStyle w:val="1"/>
        <w:jc w:val="center"/>
      </w:pPr>
    </w:p>
    <w:p w14:paraId="236CE0A5" w14:textId="77777777" w:rsidR="00967702" w:rsidRDefault="00967702">
      <w:pPr>
        <w:pStyle w:val="1"/>
        <w:jc w:val="center"/>
      </w:pPr>
    </w:p>
    <w:p w14:paraId="22F2EB9E" w14:textId="77777777" w:rsidR="00967702" w:rsidRDefault="00967702">
      <w:pPr>
        <w:pStyle w:val="1"/>
        <w:jc w:val="center"/>
      </w:pPr>
    </w:p>
    <w:p w14:paraId="5C45BF6C" w14:textId="77777777" w:rsidR="00967702" w:rsidRDefault="00967702">
      <w:pPr>
        <w:pStyle w:val="1"/>
        <w:jc w:val="center"/>
      </w:pPr>
    </w:p>
    <w:p w14:paraId="7ACD86D2" w14:textId="77777777" w:rsidR="00967702" w:rsidRDefault="00967702">
      <w:pPr>
        <w:pStyle w:val="1"/>
        <w:jc w:val="center"/>
      </w:pPr>
    </w:p>
    <w:p w14:paraId="39BA1868" w14:textId="77777777" w:rsidR="00967702" w:rsidRDefault="00967702">
      <w:pPr>
        <w:pStyle w:val="1"/>
        <w:jc w:val="center"/>
      </w:pPr>
    </w:p>
    <w:p w14:paraId="334719D6" w14:textId="77777777" w:rsidR="00967702" w:rsidRDefault="00967702">
      <w:pPr>
        <w:pStyle w:val="1"/>
        <w:jc w:val="center"/>
      </w:pPr>
    </w:p>
    <w:p w14:paraId="49B6E83B" w14:textId="77777777" w:rsidR="00967702" w:rsidRDefault="00967702">
      <w:pPr>
        <w:pStyle w:val="1"/>
      </w:pPr>
    </w:p>
    <w:p w14:paraId="08F7EFD6" w14:textId="77777777" w:rsidR="00967702" w:rsidRDefault="00967702">
      <w:pPr>
        <w:pStyle w:val="1"/>
        <w:jc w:val="center"/>
        <w:rPr>
          <w:rFonts w:ascii="Times New Roman" w:hAnsi="Times New Roman"/>
          <w:b/>
          <w:bCs/>
          <w:kern w:val="2"/>
          <w:sz w:val="36"/>
          <w:szCs w:val="36"/>
        </w:rPr>
      </w:pPr>
    </w:p>
    <w:p w14:paraId="2AB89466" w14:textId="77777777" w:rsidR="00967702" w:rsidRDefault="00967702">
      <w:pPr>
        <w:pStyle w:val="1"/>
        <w:jc w:val="center"/>
        <w:rPr>
          <w:rFonts w:ascii="Times New Roman" w:hAnsi="Times New Roman"/>
          <w:b/>
          <w:bCs/>
          <w:kern w:val="2"/>
          <w:sz w:val="36"/>
          <w:szCs w:val="36"/>
        </w:rPr>
      </w:pPr>
    </w:p>
    <w:p w14:paraId="0621D49D" w14:textId="77777777"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5AE6506B" w14:textId="77777777" w:rsidR="00967702" w:rsidRDefault="00DD56C2">
      <w:pPr>
        <w:pStyle w:val="ac"/>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50A7FA5A" w14:textId="77777777" w:rsidR="00967702" w:rsidRDefault="00967702">
      <w:pPr>
        <w:pStyle w:val="ac"/>
        <w:spacing w:beforeLines="0" w:afterLines="0" w:line="240" w:lineRule="auto"/>
        <w:rPr>
          <w:rFonts w:cs="Times New Roman"/>
          <w:bCs w:val="0"/>
          <w:color w:val="4E6127"/>
          <w:lang w:eastAsia="zh-CN"/>
        </w:rPr>
      </w:pPr>
    </w:p>
    <w:p w14:paraId="573C3499" w14:textId="77777777" w:rsidR="00967702" w:rsidRDefault="00967702">
      <w:pPr>
        <w:pStyle w:val="ac"/>
        <w:spacing w:beforeLines="0" w:afterLines="0" w:line="240" w:lineRule="auto"/>
        <w:rPr>
          <w:rFonts w:cs="Times New Roman"/>
          <w:bCs w:val="0"/>
          <w:lang w:eastAsia="zh-CN"/>
        </w:rPr>
      </w:pPr>
    </w:p>
    <w:p w14:paraId="3BBAAC9F" w14:textId="77777777" w:rsidR="00967702" w:rsidRDefault="00967702">
      <w:pPr>
        <w:pStyle w:val="ac"/>
        <w:spacing w:beforeLines="0" w:afterLines="0" w:line="240" w:lineRule="auto"/>
        <w:rPr>
          <w:rFonts w:cs="Times New Roman"/>
          <w:bCs w:val="0"/>
          <w:lang w:eastAsia="zh-CN"/>
        </w:rPr>
      </w:pPr>
    </w:p>
    <w:p w14:paraId="037D1DD7" w14:textId="77777777" w:rsidR="00967702" w:rsidRDefault="00967702">
      <w:pPr>
        <w:pStyle w:val="ac"/>
        <w:spacing w:beforeLines="0" w:afterLines="0" w:line="240" w:lineRule="auto"/>
        <w:rPr>
          <w:rFonts w:cs="Times New Roman"/>
          <w:bCs w:val="0"/>
          <w:lang w:eastAsia="zh-CN"/>
        </w:rPr>
      </w:pPr>
    </w:p>
    <w:p w14:paraId="71EE7EEB" w14:textId="77777777" w:rsidR="00967702" w:rsidRDefault="00967702">
      <w:pPr>
        <w:pStyle w:val="ac"/>
        <w:spacing w:beforeLines="0" w:afterLines="0" w:line="240" w:lineRule="auto"/>
        <w:rPr>
          <w:rFonts w:cs="Times New Roman"/>
          <w:bCs w:val="0"/>
          <w:lang w:eastAsia="zh-CN"/>
        </w:rPr>
      </w:pPr>
    </w:p>
    <w:p w14:paraId="6587F7F4" w14:textId="77777777" w:rsidR="00967702" w:rsidRDefault="00967702">
      <w:pPr>
        <w:pStyle w:val="ac"/>
        <w:spacing w:beforeLines="0" w:afterLines="0" w:line="240" w:lineRule="auto"/>
        <w:rPr>
          <w:rFonts w:cs="Times New Roman"/>
          <w:bCs w:val="0"/>
          <w:lang w:eastAsia="zh-CN"/>
        </w:rPr>
      </w:pPr>
    </w:p>
    <w:p w14:paraId="2C402BC6" w14:textId="77777777" w:rsidR="00967702" w:rsidRDefault="00967702">
      <w:pPr>
        <w:pStyle w:val="ac"/>
        <w:spacing w:beforeLines="0" w:afterLines="0" w:line="240" w:lineRule="auto"/>
        <w:rPr>
          <w:rFonts w:cs="Times New Roman"/>
          <w:bCs w:val="0"/>
          <w:lang w:eastAsia="zh-CN"/>
        </w:rPr>
      </w:pPr>
    </w:p>
    <w:p w14:paraId="34DC267E" w14:textId="77777777" w:rsidR="00967702" w:rsidRDefault="00967702">
      <w:pPr>
        <w:pStyle w:val="ac"/>
        <w:spacing w:beforeLines="0" w:afterLines="0" w:line="240" w:lineRule="auto"/>
        <w:rPr>
          <w:rFonts w:cs="Times New Roman"/>
          <w:bCs w:val="0"/>
          <w:lang w:eastAsia="zh-CN"/>
        </w:rPr>
      </w:pPr>
    </w:p>
    <w:p w14:paraId="7CBD8843" w14:textId="77777777" w:rsidR="00967702" w:rsidRDefault="00967702">
      <w:pPr>
        <w:pStyle w:val="ac"/>
        <w:spacing w:beforeLines="0" w:afterLines="0" w:line="240" w:lineRule="auto"/>
        <w:rPr>
          <w:rFonts w:cs="Times New Roman"/>
          <w:bCs w:val="0"/>
          <w:lang w:eastAsia="zh-CN"/>
        </w:rPr>
      </w:pPr>
    </w:p>
    <w:p w14:paraId="0E21600A" w14:textId="77777777" w:rsidR="00967702" w:rsidRDefault="00967702">
      <w:pPr>
        <w:pStyle w:val="ac"/>
        <w:spacing w:beforeLines="0" w:afterLines="0" w:line="240" w:lineRule="auto"/>
        <w:rPr>
          <w:rFonts w:cs="Times New Roman"/>
          <w:bCs w:val="0"/>
          <w:lang w:eastAsia="zh-CN"/>
        </w:rPr>
      </w:pPr>
    </w:p>
    <w:p w14:paraId="316E101D" w14:textId="77777777" w:rsidR="00967702" w:rsidRDefault="00967702">
      <w:pPr>
        <w:pStyle w:val="ac"/>
        <w:spacing w:beforeLines="0" w:afterLines="0" w:line="240" w:lineRule="auto"/>
        <w:rPr>
          <w:rFonts w:cs="Times New Roman"/>
          <w:bCs w:val="0"/>
          <w:lang w:eastAsia="zh-CN"/>
        </w:rPr>
      </w:pPr>
    </w:p>
    <w:p w14:paraId="666CF004" w14:textId="77777777" w:rsidR="00967702" w:rsidRDefault="00967702">
      <w:pPr>
        <w:pStyle w:val="ac"/>
        <w:spacing w:beforeLines="0" w:afterLines="0" w:line="240" w:lineRule="auto"/>
        <w:rPr>
          <w:rFonts w:cs="Times New Roman"/>
          <w:bCs w:val="0"/>
          <w:lang w:eastAsia="zh-CN"/>
        </w:rPr>
      </w:pPr>
    </w:p>
    <w:p w14:paraId="7C40AE3A" w14:textId="77777777" w:rsidR="00967702" w:rsidRDefault="00967702">
      <w:pPr>
        <w:pStyle w:val="ac"/>
        <w:spacing w:beforeLines="0" w:afterLines="0" w:line="240" w:lineRule="auto"/>
        <w:rPr>
          <w:rFonts w:cs="Times New Roman"/>
          <w:bCs w:val="0"/>
          <w:lang w:eastAsia="zh-CN"/>
        </w:rPr>
      </w:pPr>
    </w:p>
    <w:p w14:paraId="5868F309" w14:textId="77777777" w:rsidR="00967702" w:rsidRDefault="00967702">
      <w:pPr>
        <w:pStyle w:val="ac"/>
        <w:spacing w:beforeLines="0" w:afterLines="0" w:line="240" w:lineRule="auto"/>
        <w:rPr>
          <w:rFonts w:cs="Times New Roman"/>
          <w:bCs w:val="0"/>
          <w:lang w:eastAsia="zh-CN"/>
        </w:rPr>
      </w:pPr>
    </w:p>
    <w:p w14:paraId="4D4085CC" w14:textId="77777777" w:rsidR="00967702" w:rsidRDefault="00967702">
      <w:pPr>
        <w:pStyle w:val="ac"/>
        <w:spacing w:beforeLines="0" w:afterLines="0" w:line="240" w:lineRule="auto"/>
        <w:rPr>
          <w:rFonts w:cs="Times New Roman"/>
          <w:bCs w:val="0"/>
          <w:lang w:eastAsia="zh-CN"/>
        </w:rPr>
      </w:pPr>
    </w:p>
    <w:p w14:paraId="3F59C1AB" w14:textId="77777777" w:rsidR="00967702" w:rsidRDefault="00967702">
      <w:pPr>
        <w:pStyle w:val="ac"/>
        <w:spacing w:beforeLines="0" w:afterLines="0" w:line="240" w:lineRule="auto"/>
        <w:rPr>
          <w:rFonts w:cs="Times New Roman"/>
          <w:bCs w:val="0"/>
          <w:lang w:eastAsia="zh-CN"/>
        </w:rPr>
      </w:pPr>
    </w:p>
    <w:p w14:paraId="71679FCD" w14:textId="77777777" w:rsidR="00967702" w:rsidRDefault="00967702">
      <w:pPr>
        <w:pStyle w:val="ac"/>
        <w:spacing w:beforeLines="0" w:afterLines="0" w:line="240" w:lineRule="auto"/>
        <w:rPr>
          <w:rFonts w:cs="Times New Roman"/>
          <w:bCs w:val="0"/>
          <w:lang w:eastAsia="zh-CN"/>
        </w:rPr>
      </w:pPr>
    </w:p>
    <w:p w14:paraId="2F6A5DC8" w14:textId="77777777" w:rsidR="00967702" w:rsidRDefault="00967702">
      <w:pPr>
        <w:pStyle w:val="ac"/>
        <w:spacing w:beforeLines="0" w:afterLines="0" w:line="240" w:lineRule="auto"/>
        <w:rPr>
          <w:rFonts w:cs="Times New Roman"/>
          <w:bCs w:val="0"/>
          <w:lang w:eastAsia="zh-CN"/>
        </w:rPr>
      </w:pPr>
    </w:p>
    <w:p w14:paraId="1E9C811F" w14:textId="77777777" w:rsidR="00967702" w:rsidRDefault="00967702">
      <w:pPr>
        <w:pStyle w:val="ac"/>
        <w:spacing w:beforeLines="0" w:afterLines="0" w:line="240" w:lineRule="auto"/>
        <w:rPr>
          <w:rFonts w:cs="Times New Roman"/>
          <w:bCs w:val="0"/>
          <w:lang w:eastAsia="zh-CN"/>
        </w:rPr>
      </w:pPr>
    </w:p>
    <w:p w14:paraId="75125654" w14:textId="77777777" w:rsidR="00967702" w:rsidRDefault="00967702">
      <w:pPr>
        <w:pStyle w:val="ac"/>
        <w:spacing w:beforeLines="0" w:afterLines="0" w:line="240" w:lineRule="auto"/>
        <w:rPr>
          <w:rFonts w:cs="Times New Roman"/>
          <w:bCs w:val="0"/>
          <w:lang w:eastAsia="zh-CN"/>
        </w:rPr>
      </w:pPr>
    </w:p>
    <w:p w14:paraId="5B86CD13" w14:textId="77777777" w:rsidR="00967702" w:rsidRDefault="00967702">
      <w:pPr>
        <w:pStyle w:val="ac"/>
        <w:spacing w:beforeLines="0" w:afterLines="0" w:line="240" w:lineRule="auto"/>
        <w:ind w:firstLineChars="0" w:firstLine="0"/>
        <w:rPr>
          <w:rFonts w:hAnsi="Calibri" w:cs="Times New Roman"/>
          <w:bCs w:val="0"/>
          <w:color w:val="0000FF"/>
          <w:sz w:val="34"/>
          <w:szCs w:val="22"/>
          <w:lang w:eastAsia="zh-CN"/>
        </w:rPr>
      </w:pPr>
    </w:p>
    <w:p w14:paraId="5D7635C8" w14:textId="77777777" w:rsidR="00967702" w:rsidRDefault="00967702">
      <w:pPr>
        <w:pStyle w:val="ac"/>
        <w:spacing w:beforeLines="0" w:afterLines="0" w:line="240" w:lineRule="auto"/>
        <w:ind w:firstLineChars="0" w:firstLine="0"/>
        <w:jc w:val="both"/>
        <w:rPr>
          <w:rFonts w:ascii="Times New Roman" w:hAnsi="Times New Roman" w:cs="Times New Roman"/>
          <w:b/>
          <w:sz w:val="36"/>
          <w:szCs w:val="36"/>
          <w:lang w:eastAsia="zh-CN"/>
        </w:rPr>
      </w:pPr>
    </w:p>
    <w:p w14:paraId="1AFA185E" w14:textId="77777777" w:rsidR="00967702" w:rsidRDefault="00DD56C2">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14:paraId="07859868" w14:textId="77777777" w:rsidR="00967702" w:rsidRDefault="00DD56C2">
      <w:pPr>
        <w:pStyle w:val="ac"/>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14:paraId="2B34817C" w14:textId="77777777" w:rsidR="00967702" w:rsidRDefault="00967702">
      <w:pPr>
        <w:pStyle w:val="1"/>
        <w:jc w:val="center"/>
        <w:rPr>
          <w:color w:val="FF0000"/>
          <w:kern w:val="2"/>
        </w:rPr>
      </w:pPr>
    </w:p>
    <w:p w14:paraId="18583243" w14:textId="77777777" w:rsidR="00967702" w:rsidRDefault="00967702">
      <w:pPr>
        <w:pStyle w:val="1"/>
        <w:jc w:val="center"/>
        <w:rPr>
          <w:color w:val="0000FF"/>
          <w:kern w:val="2"/>
        </w:rPr>
      </w:pPr>
    </w:p>
    <w:p w14:paraId="0A8D015F" w14:textId="77777777" w:rsidR="00967702" w:rsidRDefault="00967702">
      <w:pPr>
        <w:pStyle w:val="1"/>
        <w:jc w:val="center"/>
        <w:rPr>
          <w:color w:val="0000FF"/>
          <w:kern w:val="2"/>
        </w:rPr>
      </w:pPr>
    </w:p>
    <w:p w14:paraId="5E7A427F" w14:textId="77777777" w:rsidR="00967702" w:rsidRDefault="00967702">
      <w:pPr>
        <w:pStyle w:val="1"/>
        <w:jc w:val="center"/>
        <w:rPr>
          <w:color w:val="0000FF"/>
          <w:kern w:val="2"/>
        </w:rPr>
      </w:pPr>
    </w:p>
    <w:p w14:paraId="1355E9B1" w14:textId="77777777" w:rsidR="00967702" w:rsidRDefault="00967702">
      <w:pPr>
        <w:pStyle w:val="1"/>
        <w:jc w:val="center"/>
        <w:rPr>
          <w:color w:val="0000FF"/>
          <w:kern w:val="2"/>
        </w:rPr>
      </w:pPr>
    </w:p>
    <w:p w14:paraId="61F2DFD3" w14:textId="77777777" w:rsidR="00967702" w:rsidRDefault="00967702">
      <w:pPr>
        <w:pStyle w:val="1"/>
        <w:jc w:val="center"/>
        <w:rPr>
          <w:color w:val="0000FF"/>
          <w:kern w:val="2"/>
        </w:rPr>
      </w:pPr>
    </w:p>
    <w:p w14:paraId="3D818828" w14:textId="77777777" w:rsidR="00967702" w:rsidRDefault="00967702">
      <w:pPr>
        <w:pStyle w:val="1"/>
        <w:jc w:val="center"/>
        <w:rPr>
          <w:color w:val="0000FF"/>
          <w:kern w:val="2"/>
        </w:rPr>
      </w:pPr>
    </w:p>
    <w:p w14:paraId="2D512C97" w14:textId="77777777" w:rsidR="00967702" w:rsidRDefault="00967702">
      <w:pPr>
        <w:pStyle w:val="1"/>
        <w:jc w:val="center"/>
        <w:rPr>
          <w:color w:val="0000FF"/>
          <w:kern w:val="2"/>
        </w:rPr>
      </w:pPr>
    </w:p>
    <w:p w14:paraId="1E287054" w14:textId="77777777" w:rsidR="00967702" w:rsidRDefault="00967702">
      <w:pPr>
        <w:pStyle w:val="1"/>
        <w:jc w:val="center"/>
        <w:rPr>
          <w:color w:val="0000FF"/>
          <w:kern w:val="2"/>
        </w:rPr>
      </w:pPr>
    </w:p>
    <w:p w14:paraId="106A0755" w14:textId="77777777" w:rsidR="00967702" w:rsidRDefault="00967702">
      <w:pPr>
        <w:pStyle w:val="1"/>
        <w:jc w:val="center"/>
        <w:rPr>
          <w:color w:val="0000FF"/>
          <w:kern w:val="2"/>
        </w:rPr>
      </w:pPr>
    </w:p>
    <w:p w14:paraId="4EA7FFED" w14:textId="77777777" w:rsidR="00967702" w:rsidRDefault="00967702">
      <w:pPr>
        <w:pStyle w:val="1"/>
        <w:jc w:val="center"/>
        <w:rPr>
          <w:color w:val="0000FF"/>
          <w:kern w:val="2"/>
        </w:rPr>
      </w:pPr>
    </w:p>
    <w:p w14:paraId="1E11FBD8" w14:textId="77777777" w:rsidR="00967702" w:rsidRDefault="00967702">
      <w:pPr>
        <w:pStyle w:val="1"/>
        <w:jc w:val="center"/>
        <w:rPr>
          <w:color w:val="0000FF"/>
          <w:kern w:val="2"/>
        </w:rPr>
      </w:pPr>
    </w:p>
    <w:p w14:paraId="32F751A8" w14:textId="77777777" w:rsidR="00967702" w:rsidRDefault="00967702">
      <w:pPr>
        <w:pStyle w:val="1"/>
        <w:jc w:val="center"/>
        <w:rPr>
          <w:color w:val="0000FF"/>
          <w:kern w:val="2"/>
        </w:rPr>
      </w:pPr>
    </w:p>
    <w:p w14:paraId="550458BF" w14:textId="77777777" w:rsidR="00967702" w:rsidRDefault="00967702">
      <w:pPr>
        <w:pStyle w:val="1"/>
        <w:jc w:val="center"/>
        <w:rPr>
          <w:color w:val="0000FF"/>
          <w:kern w:val="2"/>
        </w:rPr>
      </w:pPr>
    </w:p>
    <w:p w14:paraId="22CD7280" w14:textId="77777777" w:rsidR="00967702" w:rsidRDefault="00967702">
      <w:pPr>
        <w:pStyle w:val="1"/>
        <w:jc w:val="center"/>
        <w:rPr>
          <w:color w:val="0000FF"/>
          <w:kern w:val="2"/>
        </w:rPr>
      </w:pPr>
    </w:p>
    <w:p w14:paraId="3EAE6D8B" w14:textId="77777777" w:rsidR="00967702" w:rsidRDefault="00967702">
      <w:pPr>
        <w:pStyle w:val="1"/>
        <w:jc w:val="center"/>
        <w:rPr>
          <w:color w:val="0000FF"/>
          <w:kern w:val="2"/>
        </w:rPr>
      </w:pPr>
    </w:p>
    <w:p w14:paraId="44AD4D8E" w14:textId="77777777" w:rsidR="00967702" w:rsidRDefault="00967702">
      <w:pPr>
        <w:pStyle w:val="1"/>
        <w:jc w:val="center"/>
        <w:rPr>
          <w:color w:val="0000FF"/>
          <w:kern w:val="2"/>
        </w:rPr>
      </w:pPr>
    </w:p>
    <w:p w14:paraId="4785152E" w14:textId="77777777" w:rsidR="00967702" w:rsidRDefault="00967702">
      <w:pPr>
        <w:pStyle w:val="1"/>
        <w:jc w:val="center"/>
        <w:rPr>
          <w:color w:val="0000FF"/>
          <w:kern w:val="2"/>
        </w:rPr>
      </w:pPr>
    </w:p>
    <w:p w14:paraId="578A6252" w14:textId="77777777" w:rsidR="00967702" w:rsidRDefault="00967702">
      <w:pPr>
        <w:pStyle w:val="1"/>
        <w:jc w:val="center"/>
        <w:rPr>
          <w:color w:val="0000FF"/>
          <w:kern w:val="2"/>
        </w:rPr>
      </w:pPr>
    </w:p>
    <w:p w14:paraId="72EAD11B" w14:textId="77777777" w:rsidR="00967702" w:rsidRDefault="00967702">
      <w:pPr>
        <w:pStyle w:val="ac"/>
        <w:spacing w:beforeLines="0" w:afterLines="0" w:line="240" w:lineRule="auto"/>
        <w:ind w:firstLineChars="0" w:firstLine="0"/>
        <w:rPr>
          <w:rFonts w:ascii="Times New Roman" w:hAnsi="Times New Roman" w:cs="Times New Roman"/>
          <w:b/>
          <w:sz w:val="36"/>
          <w:szCs w:val="36"/>
          <w:lang w:eastAsia="zh-CN"/>
        </w:rPr>
      </w:pPr>
    </w:p>
    <w:p w14:paraId="3564F989" w14:textId="77777777"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7DC5D901" w14:textId="77777777" w:rsidR="00DB26AF" w:rsidRDefault="00DB26AF">
      <w:pPr>
        <w:widowControl/>
        <w:autoSpaceDE/>
        <w:autoSpaceDN/>
        <w:rPr>
          <w:rFonts w:ascii="Times New Roman" w:hAnsi="Times New Roman" w:cs="Times New Roman"/>
          <w:b/>
          <w:bCs/>
          <w:sz w:val="36"/>
          <w:szCs w:val="36"/>
          <w:lang w:eastAsia="zh-CN"/>
        </w:rPr>
      </w:pPr>
    </w:p>
    <w:p w14:paraId="2A22EC35" w14:textId="77777777" w:rsidR="00967702" w:rsidRDefault="00DD56C2" w:rsidP="00A047B3">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14:paraId="18CC7603" w14:textId="77777777"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3994"/>
        <w:gridCol w:w="2977"/>
        <w:gridCol w:w="1523"/>
      </w:tblGrid>
      <w:tr w:rsidR="00045996" w:rsidRPr="009421F3" w14:paraId="636D7972" w14:textId="77777777" w:rsidTr="008A030B">
        <w:trPr>
          <w:trHeight w:val="594"/>
        </w:trPr>
        <w:tc>
          <w:tcPr>
            <w:tcW w:w="684" w:type="dxa"/>
            <w:shd w:val="clear" w:color="auto" w:fill="auto"/>
            <w:noWrap/>
            <w:vAlign w:val="center"/>
          </w:tcPr>
          <w:p w14:paraId="76D812E0" w14:textId="77777777" w:rsidR="00045996" w:rsidRPr="009421F3" w:rsidRDefault="00045996" w:rsidP="00E4417B">
            <w:pPr>
              <w:widowControl/>
              <w:jc w:val="center"/>
              <w:rPr>
                <w:rFonts w:ascii="Arial" w:hAnsi="Arial" w:cs="Arial"/>
                <w:b/>
                <w:szCs w:val="21"/>
              </w:rPr>
            </w:pPr>
            <w:r w:rsidRPr="009421F3">
              <w:rPr>
                <w:rFonts w:ascii="Arial" w:cs="Arial"/>
                <w:b/>
                <w:szCs w:val="21"/>
              </w:rPr>
              <w:t>序号</w:t>
            </w:r>
          </w:p>
        </w:tc>
        <w:tc>
          <w:tcPr>
            <w:tcW w:w="3994" w:type="dxa"/>
            <w:shd w:val="clear" w:color="auto" w:fill="auto"/>
            <w:noWrap/>
            <w:vAlign w:val="center"/>
          </w:tcPr>
          <w:p w14:paraId="5A5907A5" w14:textId="77777777" w:rsidR="00045996" w:rsidRPr="009421F3" w:rsidRDefault="00045996" w:rsidP="00E4417B">
            <w:pPr>
              <w:widowControl/>
              <w:jc w:val="center"/>
              <w:rPr>
                <w:rFonts w:ascii="Arial" w:cs="Arial"/>
                <w:b/>
                <w:szCs w:val="21"/>
              </w:rPr>
            </w:pPr>
            <w:r w:rsidRPr="009421F3">
              <w:rPr>
                <w:rFonts w:ascii="Arial" w:cs="Arial" w:hint="eastAsia"/>
                <w:b/>
                <w:szCs w:val="21"/>
              </w:rPr>
              <w:t>报价</w:t>
            </w:r>
            <w:r w:rsidRPr="009421F3">
              <w:rPr>
                <w:rFonts w:ascii="Arial" w:cs="Arial"/>
                <w:b/>
                <w:szCs w:val="21"/>
              </w:rPr>
              <w:t>项目</w:t>
            </w:r>
          </w:p>
        </w:tc>
        <w:tc>
          <w:tcPr>
            <w:tcW w:w="2977" w:type="dxa"/>
            <w:vAlign w:val="center"/>
          </w:tcPr>
          <w:p w14:paraId="248730EA" w14:textId="77777777" w:rsidR="00045996" w:rsidRPr="009421F3" w:rsidRDefault="00045996" w:rsidP="00E4417B">
            <w:pPr>
              <w:widowControl/>
              <w:jc w:val="center"/>
              <w:rPr>
                <w:rFonts w:ascii="Arial" w:cs="Arial"/>
                <w:b/>
                <w:szCs w:val="21"/>
              </w:rPr>
            </w:pPr>
            <w:r>
              <w:rPr>
                <w:rFonts w:ascii="Arial" w:cs="Arial" w:hint="eastAsia"/>
                <w:b/>
                <w:szCs w:val="21"/>
              </w:rPr>
              <w:t>合计</w:t>
            </w:r>
            <w:r w:rsidRPr="009421F3">
              <w:rPr>
                <w:rFonts w:ascii="Arial" w:cs="Arial" w:hint="eastAsia"/>
                <w:b/>
                <w:szCs w:val="21"/>
              </w:rPr>
              <w:t>含税</w:t>
            </w:r>
            <w:r>
              <w:rPr>
                <w:rFonts w:ascii="Arial" w:cs="Arial" w:hint="eastAsia"/>
                <w:b/>
                <w:szCs w:val="21"/>
              </w:rPr>
              <w:t>总价</w:t>
            </w:r>
          </w:p>
        </w:tc>
        <w:tc>
          <w:tcPr>
            <w:tcW w:w="1523" w:type="dxa"/>
            <w:vAlign w:val="center"/>
          </w:tcPr>
          <w:p w14:paraId="716C5107" w14:textId="77777777" w:rsidR="00045996" w:rsidRPr="009421F3" w:rsidRDefault="00045996" w:rsidP="00E4417B">
            <w:pPr>
              <w:widowControl/>
              <w:jc w:val="center"/>
              <w:rPr>
                <w:rFonts w:ascii="Arial" w:cs="Arial"/>
                <w:b/>
                <w:szCs w:val="21"/>
              </w:rPr>
            </w:pPr>
            <w:r w:rsidRPr="009421F3">
              <w:rPr>
                <w:rFonts w:ascii="Arial" w:cs="Arial" w:hint="eastAsia"/>
                <w:b/>
                <w:szCs w:val="21"/>
              </w:rPr>
              <w:t>发票税率</w:t>
            </w:r>
          </w:p>
        </w:tc>
      </w:tr>
      <w:tr w:rsidR="00045996" w:rsidRPr="009421F3" w14:paraId="4F848E81" w14:textId="77777777" w:rsidTr="008A030B">
        <w:trPr>
          <w:trHeight w:val="450"/>
        </w:trPr>
        <w:tc>
          <w:tcPr>
            <w:tcW w:w="684" w:type="dxa"/>
            <w:shd w:val="clear" w:color="auto" w:fill="auto"/>
            <w:noWrap/>
            <w:vAlign w:val="center"/>
          </w:tcPr>
          <w:p w14:paraId="79D8E6A6" w14:textId="77777777" w:rsidR="00045996" w:rsidRPr="009421F3" w:rsidRDefault="00045996" w:rsidP="00E4417B">
            <w:pPr>
              <w:widowControl/>
              <w:jc w:val="center"/>
              <w:rPr>
                <w:szCs w:val="21"/>
              </w:rPr>
            </w:pPr>
            <w:r w:rsidRPr="009421F3">
              <w:rPr>
                <w:rFonts w:hint="eastAsia"/>
                <w:szCs w:val="21"/>
              </w:rPr>
              <w:t>1</w:t>
            </w:r>
          </w:p>
        </w:tc>
        <w:tc>
          <w:tcPr>
            <w:tcW w:w="3994" w:type="dxa"/>
            <w:shd w:val="clear" w:color="auto" w:fill="auto"/>
            <w:vAlign w:val="center"/>
          </w:tcPr>
          <w:p w14:paraId="11155F26" w14:textId="77777777" w:rsidR="00045996" w:rsidRPr="00DE6B30" w:rsidRDefault="00EF5FE2" w:rsidP="00EF5FE2">
            <w:pPr>
              <w:widowControl/>
              <w:rPr>
                <w:szCs w:val="21"/>
                <w:lang w:eastAsia="zh-CN"/>
              </w:rPr>
            </w:pPr>
            <w:r w:rsidRPr="00DE6B30">
              <w:rPr>
                <w:rFonts w:hint="eastAsia"/>
                <w:szCs w:val="21"/>
              </w:rPr>
              <w:t>一次风道</w:t>
            </w:r>
            <w:r w:rsidRPr="00DE6B30">
              <w:rPr>
                <w:rFonts w:hint="eastAsia"/>
                <w:szCs w:val="21"/>
                <w:lang w:eastAsia="zh-CN"/>
              </w:rPr>
              <w:t>门</w:t>
            </w:r>
          </w:p>
        </w:tc>
        <w:tc>
          <w:tcPr>
            <w:tcW w:w="2977" w:type="dxa"/>
            <w:vAlign w:val="center"/>
          </w:tcPr>
          <w:p w14:paraId="7BEFFD8F" w14:textId="77777777" w:rsidR="00045996" w:rsidRPr="009421F3" w:rsidRDefault="00045996" w:rsidP="00E4417B">
            <w:pPr>
              <w:widowControl/>
              <w:rPr>
                <w:szCs w:val="21"/>
                <w:u w:val="single"/>
                <w:lang w:eastAsia="zh-CN"/>
              </w:rPr>
            </w:pPr>
          </w:p>
        </w:tc>
        <w:tc>
          <w:tcPr>
            <w:tcW w:w="1523" w:type="dxa"/>
            <w:vAlign w:val="center"/>
          </w:tcPr>
          <w:p w14:paraId="40DF3F1A" w14:textId="77777777" w:rsidR="00045996" w:rsidRPr="009421F3" w:rsidRDefault="00045996" w:rsidP="00E4417B">
            <w:pPr>
              <w:widowControl/>
              <w:jc w:val="center"/>
              <w:rPr>
                <w:szCs w:val="21"/>
                <w:u w:val="single"/>
                <w:lang w:eastAsia="zh-CN"/>
              </w:rPr>
            </w:pPr>
          </w:p>
        </w:tc>
      </w:tr>
      <w:tr w:rsidR="00045996" w:rsidRPr="009421F3" w14:paraId="3B3BB0B2" w14:textId="77777777" w:rsidTr="00E4417B">
        <w:trPr>
          <w:trHeight w:val="1381"/>
        </w:trPr>
        <w:tc>
          <w:tcPr>
            <w:tcW w:w="9178" w:type="dxa"/>
            <w:gridSpan w:val="4"/>
            <w:shd w:val="clear" w:color="auto" w:fill="auto"/>
            <w:noWrap/>
          </w:tcPr>
          <w:p w14:paraId="2B5BBE56" w14:textId="77777777" w:rsidR="00045996" w:rsidRPr="009421F3" w:rsidRDefault="00045996" w:rsidP="00E4417B">
            <w:pPr>
              <w:widowControl/>
              <w:rPr>
                <w:rFonts w:ascii="Arial" w:cs="Arial"/>
                <w:szCs w:val="21"/>
              </w:rPr>
            </w:pPr>
            <w:r w:rsidRPr="009421F3">
              <w:rPr>
                <w:rFonts w:ascii="Arial" w:cs="Arial" w:hint="eastAsia"/>
                <w:szCs w:val="21"/>
              </w:rPr>
              <w:t>说明：</w:t>
            </w:r>
          </w:p>
          <w:p w14:paraId="79A1AA0D" w14:textId="77777777" w:rsidR="00045996" w:rsidRPr="009421F3" w:rsidRDefault="00045996" w:rsidP="00045996">
            <w:pPr>
              <w:widowControl/>
              <w:numPr>
                <w:ilvl w:val="0"/>
                <w:numId w:val="6"/>
              </w:numPr>
              <w:autoSpaceDE/>
              <w:autoSpaceDN/>
              <w:spacing w:line="360" w:lineRule="auto"/>
              <w:ind w:left="459" w:hanging="425"/>
              <w:rPr>
                <w:rFonts w:ascii="Arial" w:cs="Arial"/>
                <w:szCs w:val="21"/>
                <w:lang w:eastAsia="zh-CN"/>
              </w:rPr>
            </w:pPr>
            <w:r w:rsidRPr="009421F3">
              <w:rPr>
                <w:rFonts w:ascii="Arial" w:cs="Arial" w:hint="eastAsia"/>
                <w:szCs w:val="21"/>
                <w:lang w:eastAsia="zh-CN"/>
              </w:rPr>
              <w:t>合同工期：</w:t>
            </w:r>
            <w:r w:rsidR="00E84E81">
              <w:rPr>
                <w:rFonts w:ascii="Arial" w:cs="Arial" w:hint="eastAsia"/>
                <w:szCs w:val="21"/>
                <w:lang w:eastAsia="zh-CN"/>
              </w:rPr>
              <w:t>接甲方通知</w:t>
            </w:r>
            <w:r>
              <w:rPr>
                <w:rFonts w:ascii="Arial" w:cs="Arial" w:hint="eastAsia"/>
                <w:szCs w:val="21"/>
                <w:lang w:eastAsia="zh-CN"/>
              </w:rPr>
              <w:t>后</w:t>
            </w:r>
            <w:r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r>
              <w:rPr>
                <w:rFonts w:ascii="Arial" w:cs="Arial" w:hint="eastAsia"/>
                <w:szCs w:val="21"/>
                <w:lang w:eastAsia="zh-CN"/>
              </w:rPr>
              <w:t>天完成</w:t>
            </w:r>
            <w:r w:rsidRPr="009421F3">
              <w:rPr>
                <w:rFonts w:ascii="Arial" w:cs="Arial" w:hint="eastAsia"/>
                <w:szCs w:val="21"/>
                <w:lang w:eastAsia="zh-CN"/>
              </w:rPr>
              <w:t>。</w:t>
            </w:r>
          </w:p>
          <w:p w14:paraId="4A05B97F" w14:textId="77777777"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336832">
              <w:rPr>
                <w:rFonts w:hint="eastAsia"/>
                <w:szCs w:val="21"/>
                <w:lang w:eastAsia="zh-CN"/>
              </w:rPr>
              <w:t>乙方交付的产品按合同约定标准经甲方验收合格后，甲方</w:t>
            </w:r>
            <w:r w:rsidR="00336832">
              <w:rPr>
                <w:szCs w:val="21"/>
                <w:u w:val="single"/>
                <w:lang w:eastAsia="zh-CN"/>
              </w:rPr>
              <w:t xml:space="preserve"> </w:t>
            </w:r>
            <w:r w:rsidR="00336832">
              <w:rPr>
                <w:rFonts w:hint="eastAsia"/>
                <w:szCs w:val="21"/>
                <w:u w:val="single"/>
                <w:lang w:eastAsia="zh-CN"/>
              </w:rPr>
              <w:t>30天内</w:t>
            </w:r>
            <w:r w:rsidR="00336832">
              <w:rPr>
                <w:szCs w:val="21"/>
                <w:u w:val="single"/>
                <w:lang w:eastAsia="zh-CN"/>
              </w:rPr>
              <w:t xml:space="preserve">  </w:t>
            </w:r>
            <w:r w:rsidR="00336832">
              <w:rPr>
                <w:rFonts w:hint="eastAsia"/>
                <w:szCs w:val="21"/>
                <w:lang w:eastAsia="zh-CN"/>
              </w:rPr>
              <w:t>向乙方支付合同价款总额的</w:t>
            </w:r>
            <w:r w:rsidR="00336832">
              <w:rPr>
                <w:szCs w:val="21"/>
                <w:u w:val="single"/>
                <w:lang w:eastAsia="zh-CN"/>
              </w:rPr>
              <w:t xml:space="preserve"> </w:t>
            </w:r>
            <w:r w:rsidR="00336832">
              <w:rPr>
                <w:rFonts w:hint="eastAsia"/>
                <w:szCs w:val="21"/>
                <w:u w:val="single"/>
                <w:lang w:eastAsia="zh-CN"/>
              </w:rPr>
              <w:t>90</w:t>
            </w:r>
            <w:r w:rsidR="00336832">
              <w:rPr>
                <w:szCs w:val="21"/>
                <w:u w:val="single"/>
                <w:lang w:eastAsia="zh-CN"/>
              </w:rPr>
              <w:t xml:space="preserve"> </w:t>
            </w:r>
            <w:r w:rsidR="00336832">
              <w:rPr>
                <w:rFonts w:hint="eastAsia"/>
                <w:szCs w:val="21"/>
                <w:lang w:eastAsia="zh-CN"/>
              </w:rPr>
              <w:t>%；产品验收合格</w:t>
            </w:r>
            <w:r w:rsidR="00336832">
              <w:rPr>
                <w:szCs w:val="21"/>
                <w:u w:val="single"/>
                <w:lang w:eastAsia="zh-CN"/>
              </w:rPr>
              <w:t xml:space="preserve">  </w:t>
            </w:r>
            <w:r w:rsidR="00336832">
              <w:rPr>
                <w:rFonts w:hint="eastAsia"/>
                <w:szCs w:val="21"/>
                <w:u w:val="single"/>
                <w:lang w:eastAsia="zh-CN"/>
              </w:rPr>
              <w:t>12</w:t>
            </w:r>
            <w:r w:rsidR="00336832">
              <w:rPr>
                <w:szCs w:val="21"/>
                <w:u w:val="single"/>
                <w:lang w:eastAsia="zh-CN"/>
              </w:rPr>
              <w:t xml:space="preserve">  </w:t>
            </w:r>
            <w:r w:rsidR="00336832">
              <w:rPr>
                <w:rFonts w:hint="eastAsia"/>
                <w:szCs w:val="21"/>
                <w:lang w:eastAsia="zh-CN"/>
              </w:rPr>
              <w:t>个月后，</w:t>
            </w:r>
            <w:r w:rsidR="006771FB">
              <w:rPr>
                <w:rFonts w:hint="eastAsia"/>
                <w:szCs w:val="21"/>
                <w:lang w:eastAsia="zh-CN"/>
              </w:rPr>
              <w:t>无质量问题，</w:t>
            </w:r>
            <w:r w:rsidR="00336832">
              <w:rPr>
                <w:rFonts w:hint="eastAsia"/>
                <w:szCs w:val="21"/>
                <w:lang w:eastAsia="zh-CN"/>
              </w:rPr>
              <w:t>甲方向乙方支付剩余货款</w:t>
            </w:r>
            <w:r w:rsidRPr="009421F3">
              <w:rPr>
                <w:rFonts w:ascii="Arial" w:cs="Arial" w:hint="eastAsia"/>
                <w:szCs w:val="21"/>
                <w:lang w:eastAsia="zh-CN"/>
              </w:rPr>
              <w:t>；</w:t>
            </w:r>
          </w:p>
          <w:p w14:paraId="58AA11E1" w14:textId="77777777" w:rsidR="003B5173" w:rsidRDefault="0068433E" w:rsidP="003B5173">
            <w:pPr>
              <w:widowControl/>
              <w:numPr>
                <w:ilvl w:val="0"/>
                <w:numId w:val="6"/>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sidR="00045996">
              <w:rPr>
                <w:rFonts w:hint="eastAsia"/>
                <w:color w:val="000000"/>
                <w:szCs w:val="21"/>
                <w:lang w:eastAsia="zh-CN"/>
              </w:rPr>
              <w:t>；</w:t>
            </w:r>
          </w:p>
          <w:p w14:paraId="0F7CCF4A" w14:textId="77777777" w:rsidR="00DE6B30" w:rsidRPr="00DE6B30" w:rsidRDefault="00DE6B30" w:rsidP="00DE6B30">
            <w:pPr>
              <w:pStyle w:val="1"/>
            </w:pPr>
            <w:r>
              <w:rPr>
                <w:rFonts w:hAnsi="宋体" w:cs="宋体" w:hint="eastAsia"/>
                <w:sz w:val="22"/>
                <w:szCs w:val="21"/>
              </w:rPr>
              <w:t>4、具体分项报价清单如下</w:t>
            </w:r>
          </w:p>
          <w:p w14:paraId="42290899" w14:textId="77777777" w:rsidR="00045996" w:rsidRPr="009421F3" w:rsidRDefault="00045996" w:rsidP="00A15FB6">
            <w:pPr>
              <w:widowControl/>
              <w:autoSpaceDE/>
              <w:autoSpaceDN/>
              <w:snapToGrid w:val="0"/>
              <w:spacing w:line="360" w:lineRule="auto"/>
              <w:ind w:left="459"/>
              <w:rPr>
                <w:rFonts w:ascii="Arial" w:cs="Arial"/>
                <w:szCs w:val="21"/>
                <w:lang w:eastAsia="zh-CN"/>
              </w:rPr>
            </w:pPr>
          </w:p>
        </w:tc>
      </w:tr>
    </w:tbl>
    <w:p w14:paraId="7BF671B4" w14:textId="77777777" w:rsidR="0087394D" w:rsidRDefault="0087394D" w:rsidP="0087394D">
      <w:pPr>
        <w:pStyle w:val="1"/>
        <w:ind w:firstLineChars="188" w:firstLine="451"/>
        <w:jc w:val="center"/>
        <w:rPr>
          <w:rFonts w:hAnsi="宋体" w:cs="宋体"/>
          <w:kern w:val="2"/>
          <w:sz w:val="24"/>
          <w:szCs w:val="24"/>
        </w:rPr>
      </w:pPr>
    </w:p>
    <w:p w14:paraId="38750CD0" w14:textId="77777777" w:rsidR="0087394D" w:rsidRDefault="0087394D" w:rsidP="0087394D">
      <w:pPr>
        <w:pStyle w:val="1"/>
        <w:ind w:firstLineChars="188" w:firstLine="451"/>
        <w:jc w:val="center"/>
        <w:rPr>
          <w:rFonts w:hAnsi="宋体" w:cs="宋体"/>
          <w:kern w:val="2"/>
          <w:sz w:val="24"/>
          <w:szCs w:val="24"/>
        </w:rPr>
      </w:pPr>
    </w:p>
    <w:p w14:paraId="7D795C4E" w14:textId="77777777" w:rsidR="0087394D" w:rsidRDefault="0087394D" w:rsidP="0087394D">
      <w:pPr>
        <w:pStyle w:val="1"/>
        <w:ind w:firstLineChars="188" w:firstLine="451"/>
        <w:jc w:val="left"/>
        <w:rPr>
          <w:rFonts w:hAnsi="宋体" w:cs="宋体"/>
          <w:kern w:val="2"/>
          <w:sz w:val="24"/>
          <w:szCs w:val="24"/>
        </w:rPr>
      </w:pPr>
    </w:p>
    <w:p w14:paraId="33D706E3" w14:textId="77777777"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14:paraId="5B2FF154" w14:textId="77777777" w:rsidR="0087394D" w:rsidRDefault="0087394D" w:rsidP="0087394D">
      <w:pPr>
        <w:pStyle w:val="1"/>
        <w:ind w:firstLineChars="188" w:firstLine="451"/>
        <w:jc w:val="left"/>
        <w:rPr>
          <w:rFonts w:hAnsi="宋体" w:cs="宋体"/>
          <w:color w:val="00B050"/>
          <w:kern w:val="2"/>
          <w:sz w:val="24"/>
          <w:szCs w:val="24"/>
        </w:rPr>
      </w:pPr>
    </w:p>
    <w:p w14:paraId="594A0C90" w14:textId="77777777" w:rsidR="0087394D" w:rsidRDefault="0087394D" w:rsidP="0087394D">
      <w:pPr>
        <w:pStyle w:val="1"/>
        <w:ind w:firstLineChars="188" w:firstLine="451"/>
        <w:jc w:val="left"/>
        <w:rPr>
          <w:rFonts w:hAnsi="宋体" w:cs="宋体"/>
          <w:kern w:val="2"/>
          <w:sz w:val="24"/>
          <w:szCs w:val="24"/>
        </w:rPr>
      </w:pPr>
    </w:p>
    <w:p w14:paraId="08D0E37B" w14:textId="77777777" w:rsidR="00967702" w:rsidRDefault="0087394D" w:rsidP="0087394D">
      <w:pPr>
        <w:pStyle w:val="1"/>
        <w:ind w:firstLineChars="150" w:firstLine="360"/>
      </w:pPr>
      <w:r>
        <w:rPr>
          <w:rFonts w:hAnsi="宋体" w:cs="宋体" w:hint="eastAsia"/>
          <w:kern w:val="2"/>
          <w:sz w:val="24"/>
          <w:szCs w:val="24"/>
        </w:rPr>
        <w:t>年  月  日</w:t>
      </w:r>
    </w:p>
    <w:p w14:paraId="50B3A021" w14:textId="77777777" w:rsidR="00BA6E50" w:rsidRDefault="00BA6E50">
      <w:pPr>
        <w:pStyle w:val="1"/>
      </w:pPr>
    </w:p>
    <w:p w14:paraId="1612DF8B" w14:textId="77777777" w:rsidR="003B5173" w:rsidRDefault="003B5173">
      <w:pPr>
        <w:pStyle w:val="1"/>
      </w:pPr>
    </w:p>
    <w:p w14:paraId="6D168AE5" w14:textId="77777777" w:rsidR="003B5173" w:rsidRDefault="003B5173">
      <w:pPr>
        <w:pStyle w:val="1"/>
      </w:pPr>
    </w:p>
    <w:p w14:paraId="14DB6443" w14:textId="77777777" w:rsidR="003B5173" w:rsidRDefault="003B5173">
      <w:pPr>
        <w:pStyle w:val="1"/>
      </w:pPr>
    </w:p>
    <w:p w14:paraId="3FA21590" w14:textId="77777777" w:rsidR="003B5173" w:rsidRDefault="003B5173">
      <w:pPr>
        <w:pStyle w:val="1"/>
      </w:pPr>
    </w:p>
    <w:p w14:paraId="48220A22" w14:textId="77777777" w:rsidR="00547F7C" w:rsidRDefault="00547F7C">
      <w:pPr>
        <w:pStyle w:val="1"/>
        <w:sectPr w:rsidR="00547F7C" w:rsidSect="00595F8F">
          <w:footerReference w:type="default" r:id="rId15"/>
          <w:pgSz w:w="11910" w:h="16840"/>
          <w:pgMar w:top="1500" w:right="1680" w:bottom="740" w:left="1680" w:header="0" w:footer="551" w:gutter="0"/>
          <w:cols w:space="720"/>
          <w:docGrid w:type="lines" w:linePitch="312"/>
        </w:sectPr>
      </w:pPr>
    </w:p>
    <w:tbl>
      <w:tblPr>
        <w:tblW w:w="13180" w:type="dxa"/>
        <w:jc w:val="center"/>
        <w:tblLook w:val="04A0" w:firstRow="1" w:lastRow="0" w:firstColumn="1" w:lastColumn="0" w:noHBand="0" w:noVBand="1"/>
      </w:tblPr>
      <w:tblGrid>
        <w:gridCol w:w="655"/>
        <w:gridCol w:w="1476"/>
        <w:gridCol w:w="1073"/>
        <w:gridCol w:w="774"/>
        <w:gridCol w:w="1371"/>
        <w:gridCol w:w="1072"/>
        <w:gridCol w:w="1091"/>
        <w:gridCol w:w="975"/>
        <w:gridCol w:w="1074"/>
        <w:gridCol w:w="1069"/>
        <w:gridCol w:w="903"/>
        <w:gridCol w:w="1647"/>
      </w:tblGrid>
      <w:tr w:rsidR="00DE6B30" w:rsidRPr="00DE6B30" w14:paraId="07BB254B" w14:textId="77777777" w:rsidTr="00DE6B30">
        <w:trPr>
          <w:trHeight w:val="510"/>
          <w:jc w:val="center"/>
        </w:trPr>
        <w:tc>
          <w:tcPr>
            <w:tcW w:w="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B8581"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lastRenderedPageBreak/>
              <w:t>序号</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6D86D2"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KKS编码</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4EDA01C7"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风门名称</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1C8300D1"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数量</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68C31D60"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连接规格mm</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AE8B5"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风门宽度mm</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E32C1"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风门功能</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257E0F80"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工作温度</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70255EDD"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工作压力</w:t>
            </w:r>
          </w:p>
        </w:tc>
        <w:tc>
          <w:tcPr>
            <w:tcW w:w="10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B53B6B"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单价</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B570E2"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总价</w:t>
            </w: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B84EFE"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备注</w:t>
            </w:r>
          </w:p>
        </w:tc>
      </w:tr>
      <w:tr w:rsidR="00DE6B30" w:rsidRPr="00DE6B30" w14:paraId="53F746E8" w14:textId="77777777" w:rsidTr="00DE6B30">
        <w:trPr>
          <w:trHeight w:val="510"/>
          <w:jc w:val="center"/>
        </w:trPr>
        <w:tc>
          <w:tcPr>
            <w:tcW w:w="655" w:type="dxa"/>
            <w:vMerge/>
            <w:tcBorders>
              <w:top w:val="single" w:sz="4" w:space="0" w:color="auto"/>
              <w:left w:val="single" w:sz="4" w:space="0" w:color="auto"/>
              <w:bottom w:val="single" w:sz="4" w:space="0" w:color="auto"/>
              <w:right w:val="single" w:sz="4" w:space="0" w:color="auto"/>
            </w:tcBorders>
            <w:vAlign w:val="center"/>
            <w:hideMark/>
          </w:tcPr>
          <w:p w14:paraId="31925882" w14:textId="77777777" w:rsidR="00DE6B30" w:rsidRPr="00DE6B30" w:rsidRDefault="00DE6B30" w:rsidP="00DE6B30">
            <w:pPr>
              <w:widowControl/>
              <w:autoSpaceDE/>
              <w:autoSpaceDN/>
              <w:rPr>
                <w:sz w:val="21"/>
                <w:szCs w:val="21"/>
                <w:lang w:eastAsia="zh-CN"/>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65A37C9" w14:textId="77777777" w:rsidR="00DE6B30" w:rsidRPr="00DE6B30" w:rsidRDefault="00DE6B30" w:rsidP="00DE6B30">
            <w:pPr>
              <w:widowControl/>
              <w:autoSpaceDE/>
              <w:autoSpaceDN/>
              <w:rPr>
                <w:sz w:val="21"/>
                <w:szCs w:val="21"/>
                <w:lang w:eastAsia="zh-CN"/>
              </w:rPr>
            </w:pPr>
          </w:p>
        </w:tc>
        <w:tc>
          <w:tcPr>
            <w:tcW w:w="1073" w:type="dxa"/>
            <w:tcBorders>
              <w:top w:val="nil"/>
              <w:left w:val="nil"/>
              <w:bottom w:val="single" w:sz="4" w:space="0" w:color="auto"/>
              <w:right w:val="single" w:sz="4" w:space="0" w:color="auto"/>
            </w:tcBorders>
            <w:shd w:val="clear" w:color="auto" w:fill="auto"/>
            <w:vAlign w:val="center"/>
            <w:hideMark/>
          </w:tcPr>
          <w:p w14:paraId="5E1AFB93"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安装位置</w:t>
            </w:r>
          </w:p>
        </w:tc>
        <w:tc>
          <w:tcPr>
            <w:tcW w:w="774" w:type="dxa"/>
            <w:tcBorders>
              <w:top w:val="nil"/>
              <w:left w:val="nil"/>
              <w:bottom w:val="single" w:sz="4" w:space="0" w:color="auto"/>
              <w:right w:val="single" w:sz="4" w:space="0" w:color="auto"/>
            </w:tcBorders>
            <w:shd w:val="clear" w:color="auto" w:fill="auto"/>
            <w:vAlign w:val="center"/>
            <w:hideMark/>
          </w:tcPr>
          <w:p w14:paraId="4C322346"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台</w:t>
            </w:r>
          </w:p>
        </w:tc>
        <w:tc>
          <w:tcPr>
            <w:tcW w:w="1371" w:type="dxa"/>
            <w:tcBorders>
              <w:top w:val="nil"/>
              <w:left w:val="nil"/>
              <w:bottom w:val="single" w:sz="4" w:space="0" w:color="auto"/>
              <w:right w:val="single" w:sz="4" w:space="0" w:color="auto"/>
            </w:tcBorders>
            <w:shd w:val="clear" w:color="auto" w:fill="auto"/>
            <w:vAlign w:val="center"/>
            <w:hideMark/>
          </w:tcPr>
          <w:p w14:paraId="3A800B59"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宽×高×壁厚</w:t>
            </w: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5D4023C8" w14:textId="77777777" w:rsidR="00DE6B30" w:rsidRPr="00DE6B30" w:rsidRDefault="00DE6B30" w:rsidP="00DE6B30">
            <w:pPr>
              <w:widowControl/>
              <w:autoSpaceDE/>
              <w:autoSpaceDN/>
              <w:rPr>
                <w:sz w:val="21"/>
                <w:szCs w:val="21"/>
                <w:lang w:eastAsia="zh-CN"/>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0A99051" w14:textId="77777777" w:rsidR="00DE6B30" w:rsidRPr="00DE6B30" w:rsidRDefault="00DE6B30" w:rsidP="00DE6B30">
            <w:pPr>
              <w:widowControl/>
              <w:autoSpaceDE/>
              <w:autoSpaceDN/>
              <w:rPr>
                <w:sz w:val="21"/>
                <w:szCs w:val="21"/>
                <w:lang w:eastAsia="zh-CN"/>
              </w:rPr>
            </w:pPr>
          </w:p>
        </w:tc>
        <w:tc>
          <w:tcPr>
            <w:tcW w:w="975" w:type="dxa"/>
            <w:tcBorders>
              <w:top w:val="nil"/>
              <w:left w:val="nil"/>
              <w:bottom w:val="single" w:sz="4" w:space="0" w:color="auto"/>
              <w:right w:val="single" w:sz="4" w:space="0" w:color="auto"/>
            </w:tcBorders>
            <w:shd w:val="clear" w:color="auto" w:fill="auto"/>
            <w:vAlign w:val="center"/>
            <w:hideMark/>
          </w:tcPr>
          <w:p w14:paraId="0412330B"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w:t>
            </w:r>
          </w:p>
        </w:tc>
        <w:tc>
          <w:tcPr>
            <w:tcW w:w="1074" w:type="dxa"/>
            <w:tcBorders>
              <w:top w:val="nil"/>
              <w:left w:val="nil"/>
              <w:bottom w:val="single" w:sz="4" w:space="0" w:color="auto"/>
              <w:right w:val="single" w:sz="4" w:space="0" w:color="auto"/>
            </w:tcBorders>
            <w:shd w:val="clear" w:color="auto" w:fill="auto"/>
            <w:vAlign w:val="center"/>
            <w:hideMark/>
          </w:tcPr>
          <w:p w14:paraId="493CE8A4"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kPa</w:t>
            </w:r>
          </w:p>
        </w:tc>
        <w:tc>
          <w:tcPr>
            <w:tcW w:w="1069" w:type="dxa"/>
            <w:vMerge/>
            <w:tcBorders>
              <w:top w:val="single" w:sz="4" w:space="0" w:color="auto"/>
              <w:left w:val="single" w:sz="4" w:space="0" w:color="auto"/>
              <w:bottom w:val="single" w:sz="4" w:space="0" w:color="000000"/>
              <w:right w:val="single" w:sz="4" w:space="0" w:color="auto"/>
            </w:tcBorders>
            <w:vAlign w:val="center"/>
            <w:hideMark/>
          </w:tcPr>
          <w:p w14:paraId="40B5B108" w14:textId="77777777" w:rsidR="00DE6B30" w:rsidRPr="00DE6B30" w:rsidRDefault="00DE6B30" w:rsidP="00DE6B30">
            <w:pPr>
              <w:widowControl/>
              <w:autoSpaceDE/>
              <w:autoSpaceDN/>
              <w:rPr>
                <w:sz w:val="21"/>
                <w:szCs w:val="21"/>
                <w:lang w:eastAsia="zh-CN"/>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15554525" w14:textId="77777777" w:rsidR="00DE6B30" w:rsidRPr="00DE6B30" w:rsidRDefault="00DE6B30" w:rsidP="00DE6B30">
            <w:pPr>
              <w:widowControl/>
              <w:autoSpaceDE/>
              <w:autoSpaceDN/>
              <w:rPr>
                <w:sz w:val="21"/>
                <w:szCs w:val="21"/>
                <w:lang w:eastAsia="zh-CN"/>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034A49A1" w14:textId="77777777" w:rsidR="00DE6B30" w:rsidRPr="00DE6B30" w:rsidRDefault="00DE6B30" w:rsidP="00DE6B30">
            <w:pPr>
              <w:widowControl/>
              <w:autoSpaceDE/>
              <w:autoSpaceDN/>
              <w:rPr>
                <w:sz w:val="21"/>
                <w:szCs w:val="21"/>
                <w:lang w:eastAsia="zh-CN"/>
              </w:rPr>
            </w:pPr>
          </w:p>
        </w:tc>
      </w:tr>
      <w:tr w:rsidR="00DE6B30" w:rsidRPr="00DE6B30" w14:paraId="723B6C80" w14:textId="77777777" w:rsidTr="00DE6B30">
        <w:trPr>
          <w:trHeight w:val="510"/>
          <w:jc w:val="center"/>
        </w:trPr>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0680C92"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1</w:t>
            </w:r>
          </w:p>
        </w:tc>
        <w:tc>
          <w:tcPr>
            <w:tcW w:w="1476" w:type="dxa"/>
            <w:tcBorders>
              <w:top w:val="nil"/>
              <w:left w:val="nil"/>
              <w:bottom w:val="single" w:sz="4" w:space="0" w:color="auto"/>
              <w:right w:val="single" w:sz="4" w:space="0" w:color="auto"/>
            </w:tcBorders>
            <w:shd w:val="clear" w:color="auto" w:fill="auto"/>
            <w:vAlign w:val="center"/>
            <w:hideMark/>
          </w:tcPr>
          <w:p w14:paraId="42B72929"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DOHFE14AA001</w:t>
            </w:r>
          </w:p>
        </w:tc>
        <w:tc>
          <w:tcPr>
            <w:tcW w:w="1073" w:type="dxa"/>
            <w:vMerge w:val="restart"/>
            <w:tcBorders>
              <w:top w:val="nil"/>
              <w:left w:val="single" w:sz="4" w:space="0" w:color="auto"/>
              <w:bottom w:val="single" w:sz="4" w:space="0" w:color="auto"/>
              <w:right w:val="single" w:sz="4" w:space="0" w:color="auto"/>
            </w:tcBorders>
            <w:shd w:val="clear" w:color="auto" w:fill="auto"/>
            <w:vAlign w:val="center"/>
            <w:hideMark/>
          </w:tcPr>
          <w:p w14:paraId="07B2E7DC"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12.6米热一次风管道</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14:paraId="75758DDA"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2</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14:paraId="39CFE778"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1200*1200*4</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77EFC96C"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600</w:t>
            </w:r>
          </w:p>
        </w:tc>
        <w:tc>
          <w:tcPr>
            <w:tcW w:w="1091" w:type="dxa"/>
            <w:vMerge w:val="restart"/>
            <w:tcBorders>
              <w:top w:val="nil"/>
              <w:left w:val="single" w:sz="4" w:space="0" w:color="auto"/>
              <w:bottom w:val="single" w:sz="4" w:space="0" w:color="auto"/>
              <w:right w:val="single" w:sz="4" w:space="0" w:color="auto"/>
            </w:tcBorders>
            <w:shd w:val="clear" w:color="auto" w:fill="auto"/>
            <w:vAlign w:val="center"/>
            <w:hideMark/>
          </w:tcPr>
          <w:p w14:paraId="450F247A"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关断</w:t>
            </w:r>
          </w:p>
        </w:tc>
        <w:tc>
          <w:tcPr>
            <w:tcW w:w="975" w:type="dxa"/>
            <w:vMerge w:val="restart"/>
            <w:tcBorders>
              <w:top w:val="nil"/>
              <w:left w:val="single" w:sz="4" w:space="0" w:color="auto"/>
              <w:bottom w:val="single" w:sz="4" w:space="0" w:color="auto"/>
              <w:right w:val="single" w:sz="4" w:space="0" w:color="auto"/>
            </w:tcBorders>
            <w:shd w:val="clear" w:color="auto" w:fill="auto"/>
            <w:vAlign w:val="center"/>
            <w:hideMark/>
          </w:tcPr>
          <w:p w14:paraId="70F73A0E"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311</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577B0DD7"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14.85</w:t>
            </w:r>
          </w:p>
        </w:tc>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14:paraId="26CEDA88"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 xml:space="preserve">　</w:t>
            </w:r>
          </w:p>
        </w:tc>
        <w:tc>
          <w:tcPr>
            <w:tcW w:w="903" w:type="dxa"/>
            <w:vMerge w:val="restart"/>
            <w:tcBorders>
              <w:top w:val="nil"/>
              <w:left w:val="single" w:sz="4" w:space="0" w:color="auto"/>
              <w:bottom w:val="single" w:sz="4" w:space="0" w:color="auto"/>
              <w:right w:val="single" w:sz="4" w:space="0" w:color="auto"/>
            </w:tcBorders>
            <w:shd w:val="clear" w:color="auto" w:fill="auto"/>
            <w:vAlign w:val="center"/>
            <w:hideMark/>
          </w:tcPr>
          <w:p w14:paraId="68A25CAF"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 xml:space="preserve">　</w:t>
            </w:r>
          </w:p>
        </w:tc>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14:paraId="37CA9824"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含电动头</w:t>
            </w:r>
          </w:p>
        </w:tc>
      </w:tr>
      <w:tr w:rsidR="00DE6B30" w:rsidRPr="00DE6B30" w14:paraId="0E0A9AE0" w14:textId="77777777" w:rsidTr="00DE6B30">
        <w:trPr>
          <w:trHeight w:val="510"/>
          <w:jc w:val="center"/>
        </w:trPr>
        <w:tc>
          <w:tcPr>
            <w:tcW w:w="655" w:type="dxa"/>
            <w:vMerge/>
            <w:tcBorders>
              <w:top w:val="nil"/>
              <w:left w:val="single" w:sz="4" w:space="0" w:color="auto"/>
              <w:bottom w:val="single" w:sz="4" w:space="0" w:color="auto"/>
              <w:right w:val="single" w:sz="4" w:space="0" w:color="auto"/>
            </w:tcBorders>
            <w:vAlign w:val="center"/>
            <w:hideMark/>
          </w:tcPr>
          <w:p w14:paraId="6CBE5904" w14:textId="77777777" w:rsidR="00DE6B30" w:rsidRPr="00DE6B30" w:rsidRDefault="00DE6B30" w:rsidP="00DE6B30">
            <w:pPr>
              <w:widowControl/>
              <w:autoSpaceDE/>
              <w:autoSpaceDN/>
              <w:rPr>
                <w:sz w:val="21"/>
                <w:szCs w:val="21"/>
                <w:lang w:eastAsia="zh-CN"/>
              </w:rPr>
            </w:pPr>
          </w:p>
        </w:tc>
        <w:tc>
          <w:tcPr>
            <w:tcW w:w="1476" w:type="dxa"/>
            <w:tcBorders>
              <w:top w:val="nil"/>
              <w:left w:val="nil"/>
              <w:bottom w:val="single" w:sz="4" w:space="0" w:color="auto"/>
              <w:right w:val="single" w:sz="4" w:space="0" w:color="auto"/>
            </w:tcBorders>
            <w:shd w:val="clear" w:color="auto" w:fill="auto"/>
            <w:vAlign w:val="center"/>
            <w:hideMark/>
          </w:tcPr>
          <w:p w14:paraId="5D69EBA8"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DOHFE23AA001</w:t>
            </w:r>
          </w:p>
        </w:tc>
        <w:tc>
          <w:tcPr>
            <w:tcW w:w="1073" w:type="dxa"/>
            <w:vMerge/>
            <w:tcBorders>
              <w:top w:val="nil"/>
              <w:left w:val="single" w:sz="4" w:space="0" w:color="auto"/>
              <w:bottom w:val="single" w:sz="4" w:space="0" w:color="auto"/>
              <w:right w:val="single" w:sz="4" w:space="0" w:color="auto"/>
            </w:tcBorders>
            <w:vAlign w:val="center"/>
            <w:hideMark/>
          </w:tcPr>
          <w:p w14:paraId="438279F3" w14:textId="77777777" w:rsidR="00DE6B30" w:rsidRPr="00DE6B30" w:rsidRDefault="00DE6B30" w:rsidP="00DE6B30">
            <w:pPr>
              <w:widowControl/>
              <w:autoSpaceDE/>
              <w:autoSpaceDN/>
              <w:rPr>
                <w:sz w:val="21"/>
                <w:szCs w:val="21"/>
                <w:lang w:eastAsia="zh-CN"/>
              </w:rPr>
            </w:pPr>
          </w:p>
        </w:tc>
        <w:tc>
          <w:tcPr>
            <w:tcW w:w="774" w:type="dxa"/>
            <w:vMerge/>
            <w:tcBorders>
              <w:top w:val="nil"/>
              <w:left w:val="single" w:sz="4" w:space="0" w:color="auto"/>
              <w:bottom w:val="single" w:sz="4" w:space="0" w:color="auto"/>
              <w:right w:val="single" w:sz="4" w:space="0" w:color="auto"/>
            </w:tcBorders>
            <w:vAlign w:val="center"/>
            <w:hideMark/>
          </w:tcPr>
          <w:p w14:paraId="7F8D4B05" w14:textId="77777777" w:rsidR="00DE6B30" w:rsidRPr="00DE6B30" w:rsidRDefault="00DE6B30" w:rsidP="00DE6B30">
            <w:pPr>
              <w:widowControl/>
              <w:autoSpaceDE/>
              <w:autoSpaceDN/>
              <w:rPr>
                <w:sz w:val="21"/>
                <w:szCs w:val="21"/>
                <w:lang w:eastAsia="zh-CN"/>
              </w:rPr>
            </w:pPr>
          </w:p>
        </w:tc>
        <w:tc>
          <w:tcPr>
            <w:tcW w:w="1371" w:type="dxa"/>
            <w:vMerge/>
            <w:tcBorders>
              <w:top w:val="nil"/>
              <w:left w:val="single" w:sz="4" w:space="0" w:color="auto"/>
              <w:bottom w:val="single" w:sz="4" w:space="0" w:color="auto"/>
              <w:right w:val="single" w:sz="4" w:space="0" w:color="auto"/>
            </w:tcBorders>
            <w:vAlign w:val="center"/>
            <w:hideMark/>
          </w:tcPr>
          <w:p w14:paraId="6A8406A9" w14:textId="77777777" w:rsidR="00DE6B30" w:rsidRPr="00DE6B30" w:rsidRDefault="00DE6B30" w:rsidP="00DE6B30">
            <w:pPr>
              <w:widowControl/>
              <w:autoSpaceDE/>
              <w:autoSpaceDN/>
              <w:rPr>
                <w:sz w:val="21"/>
                <w:szCs w:val="21"/>
                <w:lang w:eastAsia="zh-CN"/>
              </w:rPr>
            </w:pPr>
          </w:p>
        </w:tc>
        <w:tc>
          <w:tcPr>
            <w:tcW w:w="1072" w:type="dxa"/>
            <w:vMerge/>
            <w:tcBorders>
              <w:top w:val="nil"/>
              <w:left w:val="single" w:sz="4" w:space="0" w:color="auto"/>
              <w:bottom w:val="single" w:sz="4" w:space="0" w:color="auto"/>
              <w:right w:val="single" w:sz="4" w:space="0" w:color="auto"/>
            </w:tcBorders>
            <w:vAlign w:val="center"/>
            <w:hideMark/>
          </w:tcPr>
          <w:p w14:paraId="6600675F" w14:textId="77777777" w:rsidR="00DE6B30" w:rsidRPr="00DE6B30" w:rsidRDefault="00DE6B30" w:rsidP="00DE6B30">
            <w:pPr>
              <w:widowControl/>
              <w:autoSpaceDE/>
              <w:autoSpaceDN/>
              <w:rPr>
                <w:sz w:val="21"/>
                <w:szCs w:val="21"/>
                <w:lang w:eastAsia="zh-CN"/>
              </w:rPr>
            </w:pPr>
          </w:p>
        </w:tc>
        <w:tc>
          <w:tcPr>
            <w:tcW w:w="1091" w:type="dxa"/>
            <w:vMerge/>
            <w:tcBorders>
              <w:top w:val="nil"/>
              <w:left w:val="single" w:sz="4" w:space="0" w:color="auto"/>
              <w:bottom w:val="single" w:sz="4" w:space="0" w:color="auto"/>
              <w:right w:val="single" w:sz="4" w:space="0" w:color="auto"/>
            </w:tcBorders>
            <w:vAlign w:val="center"/>
            <w:hideMark/>
          </w:tcPr>
          <w:p w14:paraId="388A8985" w14:textId="77777777" w:rsidR="00DE6B30" w:rsidRPr="00DE6B30" w:rsidRDefault="00DE6B30" w:rsidP="00DE6B30">
            <w:pPr>
              <w:widowControl/>
              <w:autoSpaceDE/>
              <w:autoSpaceDN/>
              <w:rPr>
                <w:sz w:val="21"/>
                <w:szCs w:val="21"/>
                <w:lang w:eastAsia="zh-CN"/>
              </w:rPr>
            </w:pPr>
          </w:p>
        </w:tc>
        <w:tc>
          <w:tcPr>
            <w:tcW w:w="975" w:type="dxa"/>
            <w:vMerge/>
            <w:tcBorders>
              <w:top w:val="nil"/>
              <w:left w:val="single" w:sz="4" w:space="0" w:color="auto"/>
              <w:bottom w:val="single" w:sz="4" w:space="0" w:color="auto"/>
              <w:right w:val="single" w:sz="4" w:space="0" w:color="auto"/>
            </w:tcBorders>
            <w:vAlign w:val="center"/>
            <w:hideMark/>
          </w:tcPr>
          <w:p w14:paraId="35CA7D46" w14:textId="77777777" w:rsidR="00DE6B30" w:rsidRPr="00DE6B30" w:rsidRDefault="00DE6B30" w:rsidP="00DE6B30">
            <w:pPr>
              <w:widowControl/>
              <w:autoSpaceDE/>
              <w:autoSpaceDN/>
              <w:rPr>
                <w:sz w:val="21"/>
                <w:szCs w:val="21"/>
                <w:lang w:eastAsia="zh-CN"/>
              </w:rPr>
            </w:pPr>
          </w:p>
        </w:tc>
        <w:tc>
          <w:tcPr>
            <w:tcW w:w="1074" w:type="dxa"/>
            <w:vMerge/>
            <w:tcBorders>
              <w:top w:val="nil"/>
              <w:left w:val="single" w:sz="4" w:space="0" w:color="auto"/>
              <w:bottom w:val="single" w:sz="4" w:space="0" w:color="auto"/>
              <w:right w:val="single" w:sz="4" w:space="0" w:color="auto"/>
            </w:tcBorders>
            <w:vAlign w:val="center"/>
            <w:hideMark/>
          </w:tcPr>
          <w:p w14:paraId="3434A49F" w14:textId="77777777" w:rsidR="00DE6B30" w:rsidRPr="00DE6B30" w:rsidRDefault="00DE6B30" w:rsidP="00DE6B30">
            <w:pPr>
              <w:widowControl/>
              <w:autoSpaceDE/>
              <w:autoSpaceDN/>
              <w:rPr>
                <w:sz w:val="21"/>
                <w:szCs w:val="21"/>
                <w:lang w:eastAsia="zh-CN"/>
              </w:rPr>
            </w:pPr>
          </w:p>
        </w:tc>
        <w:tc>
          <w:tcPr>
            <w:tcW w:w="1069" w:type="dxa"/>
            <w:vMerge/>
            <w:tcBorders>
              <w:top w:val="nil"/>
              <w:left w:val="single" w:sz="4" w:space="0" w:color="auto"/>
              <w:bottom w:val="single" w:sz="4" w:space="0" w:color="auto"/>
              <w:right w:val="single" w:sz="4" w:space="0" w:color="auto"/>
            </w:tcBorders>
            <w:vAlign w:val="center"/>
            <w:hideMark/>
          </w:tcPr>
          <w:p w14:paraId="629C3875" w14:textId="77777777" w:rsidR="00DE6B30" w:rsidRPr="00DE6B30" w:rsidRDefault="00DE6B30" w:rsidP="00DE6B30">
            <w:pPr>
              <w:widowControl/>
              <w:autoSpaceDE/>
              <w:autoSpaceDN/>
              <w:rPr>
                <w:sz w:val="21"/>
                <w:szCs w:val="21"/>
                <w:lang w:eastAsia="zh-CN"/>
              </w:rPr>
            </w:pPr>
          </w:p>
        </w:tc>
        <w:tc>
          <w:tcPr>
            <w:tcW w:w="903" w:type="dxa"/>
            <w:vMerge/>
            <w:tcBorders>
              <w:top w:val="nil"/>
              <w:left w:val="single" w:sz="4" w:space="0" w:color="auto"/>
              <w:bottom w:val="single" w:sz="4" w:space="0" w:color="auto"/>
              <w:right w:val="single" w:sz="4" w:space="0" w:color="auto"/>
            </w:tcBorders>
            <w:vAlign w:val="center"/>
            <w:hideMark/>
          </w:tcPr>
          <w:p w14:paraId="1E2ED266" w14:textId="77777777" w:rsidR="00DE6B30" w:rsidRPr="00DE6B30" w:rsidRDefault="00DE6B30" w:rsidP="00DE6B30">
            <w:pPr>
              <w:widowControl/>
              <w:autoSpaceDE/>
              <w:autoSpaceDN/>
              <w:rPr>
                <w:sz w:val="21"/>
                <w:szCs w:val="21"/>
                <w:lang w:eastAsia="zh-CN"/>
              </w:rPr>
            </w:pPr>
          </w:p>
        </w:tc>
        <w:tc>
          <w:tcPr>
            <w:tcW w:w="1647" w:type="dxa"/>
            <w:vMerge/>
            <w:tcBorders>
              <w:top w:val="nil"/>
              <w:left w:val="single" w:sz="4" w:space="0" w:color="auto"/>
              <w:bottom w:val="single" w:sz="4" w:space="0" w:color="auto"/>
              <w:right w:val="single" w:sz="4" w:space="0" w:color="auto"/>
            </w:tcBorders>
            <w:vAlign w:val="center"/>
            <w:hideMark/>
          </w:tcPr>
          <w:p w14:paraId="054A4A22" w14:textId="77777777" w:rsidR="00DE6B30" w:rsidRPr="00DE6B30" w:rsidRDefault="00DE6B30" w:rsidP="00DE6B30">
            <w:pPr>
              <w:widowControl/>
              <w:autoSpaceDE/>
              <w:autoSpaceDN/>
              <w:rPr>
                <w:sz w:val="21"/>
                <w:szCs w:val="21"/>
                <w:lang w:eastAsia="zh-CN"/>
              </w:rPr>
            </w:pPr>
          </w:p>
        </w:tc>
      </w:tr>
      <w:tr w:rsidR="00DE6B30" w:rsidRPr="00DE6B30" w14:paraId="77ECC4D1" w14:textId="77777777" w:rsidTr="00DE6B30">
        <w:trPr>
          <w:trHeight w:val="750"/>
          <w:jc w:val="center"/>
        </w:trPr>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47E43068"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2</w:t>
            </w:r>
          </w:p>
        </w:tc>
        <w:tc>
          <w:tcPr>
            <w:tcW w:w="1476" w:type="dxa"/>
            <w:tcBorders>
              <w:top w:val="nil"/>
              <w:left w:val="nil"/>
              <w:bottom w:val="single" w:sz="4" w:space="0" w:color="auto"/>
              <w:right w:val="single" w:sz="4" w:space="0" w:color="auto"/>
            </w:tcBorders>
            <w:shd w:val="clear" w:color="auto" w:fill="auto"/>
            <w:vAlign w:val="center"/>
            <w:hideMark/>
          </w:tcPr>
          <w:p w14:paraId="1821E5FE"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DOHFE11AA001</w:t>
            </w:r>
          </w:p>
        </w:tc>
        <w:tc>
          <w:tcPr>
            <w:tcW w:w="1073" w:type="dxa"/>
            <w:vMerge w:val="restart"/>
            <w:tcBorders>
              <w:top w:val="nil"/>
              <w:left w:val="single" w:sz="4" w:space="0" w:color="auto"/>
              <w:bottom w:val="single" w:sz="4" w:space="0" w:color="auto"/>
              <w:right w:val="single" w:sz="4" w:space="0" w:color="auto"/>
            </w:tcBorders>
            <w:shd w:val="clear" w:color="auto" w:fill="auto"/>
            <w:vAlign w:val="center"/>
            <w:hideMark/>
          </w:tcPr>
          <w:p w14:paraId="6780FD70" w14:textId="77777777" w:rsidR="00DE6B30" w:rsidRPr="00DE6B30" w:rsidRDefault="00DE6B30" w:rsidP="00DE6B30">
            <w:pPr>
              <w:widowControl/>
              <w:autoSpaceDE/>
              <w:autoSpaceDN/>
              <w:jc w:val="both"/>
              <w:rPr>
                <w:sz w:val="21"/>
                <w:szCs w:val="21"/>
                <w:lang w:eastAsia="zh-CN"/>
              </w:rPr>
            </w:pPr>
            <w:r w:rsidRPr="00DE6B30">
              <w:rPr>
                <w:rFonts w:hint="eastAsia"/>
                <w:sz w:val="21"/>
                <w:szCs w:val="21"/>
                <w:lang w:eastAsia="zh-CN"/>
              </w:rPr>
              <w:t>0米冷一次风道</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14:paraId="5A87AC6B"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2</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14:paraId="21EE72F1"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1600*2000*4</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53BC5ADF"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700</w:t>
            </w:r>
          </w:p>
        </w:tc>
        <w:tc>
          <w:tcPr>
            <w:tcW w:w="1091" w:type="dxa"/>
            <w:vMerge w:val="restart"/>
            <w:tcBorders>
              <w:top w:val="nil"/>
              <w:left w:val="single" w:sz="4" w:space="0" w:color="auto"/>
              <w:bottom w:val="single" w:sz="4" w:space="0" w:color="auto"/>
              <w:right w:val="single" w:sz="4" w:space="0" w:color="auto"/>
            </w:tcBorders>
            <w:shd w:val="clear" w:color="auto" w:fill="auto"/>
            <w:vAlign w:val="center"/>
            <w:hideMark/>
          </w:tcPr>
          <w:p w14:paraId="7BF6F63F"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关断</w:t>
            </w:r>
          </w:p>
        </w:tc>
        <w:tc>
          <w:tcPr>
            <w:tcW w:w="975" w:type="dxa"/>
            <w:vMerge w:val="restart"/>
            <w:tcBorders>
              <w:top w:val="nil"/>
              <w:left w:val="single" w:sz="4" w:space="0" w:color="auto"/>
              <w:bottom w:val="single" w:sz="4" w:space="0" w:color="auto"/>
              <w:right w:val="single" w:sz="4" w:space="0" w:color="auto"/>
            </w:tcBorders>
            <w:shd w:val="clear" w:color="auto" w:fill="auto"/>
            <w:vAlign w:val="center"/>
            <w:hideMark/>
          </w:tcPr>
          <w:p w14:paraId="4C51DBE7"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20</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14:paraId="7B6E010F"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18.56</w:t>
            </w:r>
          </w:p>
        </w:tc>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14:paraId="462B9BFA"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 xml:space="preserve">　</w:t>
            </w:r>
          </w:p>
        </w:tc>
        <w:tc>
          <w:tcPr>
            <w:tcW w:w="903" w:type="dxa"/>
            <w:vMerge w:val="restart"/>
            <w:tcBorders>
              <w:top w:val="nil"/>
              <w:left w:val="single" w:sz="4" w:space="0" w:color="auto"/>
              <w:bottom w:val="single" w:sz="4" w:space="0" w:color="auto"/>
              <w:right w:val="single" w:sz="4" w:space="0" w:color="auto"/>
            </w:tcBorders>
            <w:shd w:val="clear" w:color="auto" w:fill="auto"/>
            <w:vAlign w:val="center"/>
            <w:hideMark/>
          </w:tcPr>
          <w:p w14:paraId="120BA5A8"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 xml:space="preserve">　</w:t>
            </w:r>
          </w:p>
        </w:tc>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14:paraId="63DEDDB8"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气缸利旧，需现场测绘，需提供反法兰</w:t>
            </w:r>
          </w:p>
        </w:tc>
      </w:tr>
      <w:tr w:rsidR="00DE6B30" w:rsidRPr="00DE6B30" w14:paraId="4458D524" w14:textId="77777777" w:rsidTr="00DE6B30">
        <w:trPr>
          <w:trHeight w:val="510"/>
          <w:jc w:val="center"/>
        </w:trPr>
        <w:tc>
          <w:tcPr>
            <w:tcW w:w="655" w:type="dxa"/>
            <w:vMerge/>
            <w:tcBorders>
              <w:top w:val="nil"/>
              <w:left w:val="single" w:sz="4" w:space="0" w:color="auto"/>
              <w:bottom w:val="single" w:sz="4" w:space="0" w:color="auto"/>
              <w:right w:val="single" w:sz="4" w:space="0" w:color="auto"/>
            </w:tcBorders>
            <w:vAlign w:val="center"/>
            <w:hideMark/>
          </w:tcPr>
          <w:p w14:paraId="5147721F" w14:textId="77777777" w:rsidR="00DE6B30" w:rsidRPr="00DE6B30" w:rsidRDefault="00DE6B30" w:rsidP="00DE6B30">
            <w:pPr>
              <w:widowControl/>
              <w:autoSpaceDE/>
              <w:autoSpaceDN/>
              <w:rPr>
                <w:sz w:val="21"/>
                <w:szCs w:val="21"/>
                <w:lang w:eastAsia="zh-CN"/>
              </w:rPr>
            </w:pPr>
          </w:p>
        </w:tc>
        <w:tc>
          <w:tcPr>
            <w:tcW w:w="1476" w:type="dxa"/>
            <w:tcBorders>
              <w:top w:val="nil"/>
              <w:left w:val="nil"/>
              <w:bottom w:val="single" w:sz="4" w:space="0" w:color="auto"/>
              <w:right w:val="single" w:sz="4" w:space="0" w:color="auto"/>
            </w:tcBorders>
            <w:shd w:val="clear" w:color="auto" w:fill="auto"/>
            <w:vAlign w:val="center"/>
            <w:hideMark/>
          </w:tcPr>
          <w:p w14:paraId="3CF1F431" w14:textId="77777777" w:rsidR="00DE6B30" w:rsidRPr="00DE6B30" w:rsidRDefault="00DE6B30" w:rsidP="00DE6B30">
            <w:pPr>
              <w:widowControl/>
              <w:autoSpaceDE/>
              <w:autoSpaceDN/>
              <w:jc w:val="center"/>
              <w:rPr>
                <w:sz w:val="21"/>
                <w:szCs w:val="21"/>
                <w:lang w:eastAsia="zh-CN"/>
              </w:rPr>
            </w:pPr>
            <w:r w:rsidRPr="00DE6B30">
              <w:rPr>
                <w:rFonts w:hint="eastAsia"/>
                <w:sz w:val="21"/>
                <w:szCs w:val="21"/>
                <w:lang w:eastAsia="zh-CN"/>
              </w:rPr>
              <w:t>DOHFE21AA001</w:t>
            </w:r>
          </w:p>
        </w:tc>
        <w:tc>
          <w:tcPr>
            <w:tcW w:w="1073" w:type="dxa"/>
            <w:vMerge/>
            <w:tcBorders>
              <w:top w:val="nil"/>
              <w:left w:val="single" w:sz="4" w:space="0" w:color="auto"/>
              <w:bottom w:val="single" w:sz="4" w:space="0" w:color="auto"/>
              <w:right w:val="single" w:sz="4" w:space="0" w:color="auto"/>
            </w:tcBorders>
            <w:vAlign w:val="center"/>
            <w:hideMark/>
          </w:tcPr>
          <w:p w14:paraId="2931C8FB" w14:textId="77777777" w:rsidR="00DE6B30" w:rsidRPr="00DE6B30" w:rsidRDefault="00DE6B30" w:rsidP="00DE6B30">
            <w:pPr>
              <w:widowControl/>
              <w:autoSpaceDE/>
              <w:autoSpaceDN/>
              <w:rPr>
                <w:sz w:val="21"/>
                <w:szCs w:val="21"/>
                <w:lang w:eastAsia="zh-CN"/>
              </w:rPr>
            </w:pPr>
          </w:p>
        </w:tc>
        <w:tc>
          <w:tcPr>
            <w:tcW w:w="774" w:type="dxa"/>
            <w:vMerge/>
            <w:tcBorders>
              <w:top w:val="nil"/>
              <w:left w:val="single" w:sz="4" w:space="0" w:color="auto"/>
              <w:bottom w:val="single" w:sz="4" w:space="0" w:color="auto"/>
              <w:right w:val="single" w:sz="4" w:space="0" w:color="auto"/>
            </w:tcBorders>
            <w:vAlign w:val="center"/>
            <w:hideMark/>
          </w:tcPr>
          <w:p w14:paraId="75F7FC1A" w14:textId="77777777" w:rsidR="00DE6B30" w:rsidRPr="00DE6B30" w:rsidRDefault="00DE6B30" w:rsidP="00DE6B30">
            <w:pPr>
              <w:widowControl/>
              <w:autoSpaceDE/>
              <w:autoSpaceDN/>
              <w:rPr>
                <w:sz w:val="21"/>
                <w:szCs w:val="21"/>
                <w:lang w:eastAsia="zh-CN"/>
              </w:rPr>
            </w:pPr>
          </w:p>
        </w:tc>
        <w:tc>
          <w:tcPr>
            <w:tcW w:w="1371" w:type="dxa"/>
            <w:vMerge/>
            <w:tcBorders>
              <w:top w:val="nil"/>
              <w:left w:val="single" w:sz="4" w:space="0" w:color="auto"/>
              <w:bottom w:val="single" w:sz="4" w:space="0" w:color="auto"/>
              <w:right w:val="single" w:sz="4" w:space="0" w:color="auto"/>
            </w:tcBorders>
            <w:vAlign w:val="center"/>
            <w:hideMark/>
          </w:tcPr>
          <w:p w14:paraId="458F771E" w14:textId="77777777" w:rsidR="00DE6B30" w:rsidRPr="00DE6B30" w:rsidRDefault="00DE6B30" w:rsidP="00DE6B30">
            <w:pPr>
              <w:widowControl/>
              <w:autoSpaceDE/>
              <w:autoSpaceDN/>
              <w:rPr>
                <w:sz w:val="21"/>
                <w:szCs w:val="21"/>
                <w:lang w:eastAsia="zh-CN"/>
              </w:rPr>
            </w:pPr>
          </w:p>
        </w:tc>
        <w:tc>
          <w:tcPr>
            <w:tcW w:w="1072" w:type="dxa"/>
            <w:vMerge/>
            <w:tcBorders>
              <w:top w:val="nil"/>
              <w:left w:val="single" w:sz="4" w:space="0" w:color="auto"/>
              <w:bottom w:val="single" w:sz="4" w:space="0" w:color="auto"/>
              <w:right w:val="single" w:sz="4" w:space="0" w:color="auto"/>
            </w:tcBorders>
            <w:vAlign w:val="center"/>
            <w:hideMark/>
          </w:tcPr>
          <w:p w14:paraId="2BD9958A" w14:textId="77777777" w:rsidR="00DE6B30" w:rsidRPr="00DE6B30" w:rsidRDefault="00DE6B30" w:rsidP="00DE6B30">
            <w:pPr>
              <w:widowControl/>
              <w:autoSpaceDE/>
              <w:autoSpaceDN/>
              <w:rPr>
                <w:sz w:val="21"/>
                <w:szCs w:val="21"/>
                <w:lang w:eastAsia="zh-CN"/>
              </w:rPr>
            </w:pPr>
          </w:p>
        </w:tc>
        <w:tc>
          <w:tcPr>
            <w:tcW w:w="1091" w:type="dxa"/>
            <w:vMerge/>
            <w:tcBorders>
              <w:top w:val="nil"/>
              <w:left w:val="single" w:sz="4" w:space="0" w:color="auto"/>
              <w:bottom w:val="single" w:sz="4" w:space="0" w:color="auto"/>
              <w:right w:val="single" w:sz="4" w:space="0" w:color="auto"/>
            </w:tcBorders>
            <w:vAlign w:val="center"/>
            <w:hideMark/>
          </w:tcPr>
          <w:p w14:paraId="554A883A" w14:textId="77777777" w:rsidR="00DE6B30" w:rsidRPr="00DE6B30" w:rsidRDefault="00DE6B30" w:rsidP="00DE6B30">
            <w:pPr>
              <w:widowControl/>
              <w:autoSpaceDE/>
              <w:autoSpaceDN/>
              <w:rPr>
                <w:sz w:val="21"/>
                <w:szCs w:val="21"/>
                <w:lang w:eastAsia="zh-CN"/>
              </w:rPr>
            </w:pPr>
          </w:p>
        </w:tc>
        <w:tc>
          <w:tcPr>
            <w:tcW w:w="975" w:type="dxa"/>
            <w:vMerge/>
            <w:tcBorders>
              <w:top w:val="nil"/>
              <w:left w:val="single" w:sz="4" w:space="0" w:color="auto"/>
              <w:bottom w:val="single" w:sz="4" w:space="0" w:color="auto"/>
              <w:right w:val="single" w:sz="4" w:space="0" w:color="auto"/>
            </w:tcBorders>
            <w:vAlign w:val="center"/>
            <w:hideMark/>
          </w:tcPr>
          <w:p w14:paraId="275902A5" w14:textId="77777777" w:rsidR="00DE6B30" w:rsidRPr="00DE6B30" w:rsidRDefault="00DE6B30" w:rsidP="00DE6B30">
            <w:pPr>
              <w:widowControl/>
              <w:autoSpaceDE/>
              <w:autoSpaceDN/>
              <w:rPr>
                <w:sz w:val="21"/>
                <w:szCs w:val="21"/>
                <w:lang w:eastAsia="zh-CN"/>
              </w:rPr>
            </w:pPr>
          </w:p>
        </w:tc>
        <w:tc>
          <w:tcPr>
            <w:tcW w:w="1074" w:type="dxa"/>
            <w:vMerge/>
            <w:tcBorders>
              <w:top w:val="nil"/>
              <w:left w:val="single" w:sz="4" w:space="0" w:color="auto"/>
              <w:bottom w:val="single" w:sz="4" w:space="0" w:color="auto"/>
              <w:right w:val="single" w:sz="4" w:space="0" w:color="auto"/>
            </w:tcBorders>
            <w:vAlign w:val="center"/>
            <w:hideMark/>
          </w:tcPr>
          <w:p w14:paraId="1CC74B29" w14:textId="77777777" w:rsidR="00DE6B30" w:rsidRPr="00DE6B30" w:rsidRDefault="00DE6B30" w:rsidP="00DE6B30">
            <w:pPr>
              <w:widowControl/>
              <w:autoSpaceDE/>
              <w:autoSpaceDN/>
              <w:rPr>
                <w:sz w:val="21"/>
                <w:szCs w:val="21"/>
                <w:lang w:eastAsia="zh-CN"/>
              </w:rPr>
            </w:pPr>
          </w:p>
        </w:tc>
        <w:tc>
          <w:tcPr>
            <w:tcW w:w="1069" w:type="dxa"/>
            <w:vMerge/>
            <w:tcBorders>
              <w:top w:val="nil"/>
              <w:left w:val="single" w:sz="4" w:space="0" w:color="auto"/>
              <w:bottom w:val="single" w:sz="4" w:space="0" w:color="auto"/>
              <w:right w:val="single" w:sz="4" w:space="0" w:color="auto"/>
            </w:tcBorders>
            <w:vAlign w:val="center"/>
            <w:hideMark/>
          </w:tcPr>
          <w:p w14:paraId="249B27DB" w14:textId="77777777" w:rsidR="00DE6B30" w:rsidRPr="00DE6B30" w:rsidRDefault="00DE6B30" w:rsidP="00DE6B30">
            <w:pPr>
              <w:widowControl/>
              <w:autoSpaceDE/>
              <w:autoSpaceDN/>
              <w:rPr>
                <w:sz w:val="21"/>
                <w:szCs w:val="21"/>
                <w:lang w:eastAsia="zh-CN"/>
              </w:rPr>
            </w:pPr>
          </w:p>
        </w:tc>
        <w:tc>
          <w:tcPr>
            <w:tcW w:w="903" w:type="dxa"/>
            <w:vMerge/>
            <w:tcBorders>
              <w:top w:val="nil"/>
              <w:left w:val="single" w:sz="4" w:space="0" w:color="auto"/>
              <w:bottom w:val="single" w:sz="4" w:space="0" w:color="auto"/>
              <w:right w:val="single" w:sz="4" w:space="0" w:color="auto"/>
            </w:tcBorders>
            <w:vAlign w:val="center"/>
            <w:hideMark/>
          </w:tcPr>
          <w:p w14:paraId="6F54CCBB" w14:textId="77777777" w:rsidR="00DE6B30" w:rsidRPr="00DE6B30" w:rsidRDefault="00DE6B30" w:rsidP="00DE6B30">
            <w:pPr>
              <w:widowControl/>
              <w:autoSpaceDE/>
              <w:autoSpaceDN/>
              <w:rPr>
                <w:sz w:val="21"/>
                <w:szCs w:val="21"/>
                <w:lang w:eastAsia="zh-CN"/>
              </w:rPr>
            </w:pPr>
          </w:p>
        </w:tc>
        <w:tc>
          <w:tcPr>
            <w:tcW w:w="1647" w:type="dxa"/>
            <w:vMerge/>
            <w:tcBorders>
              <w:top w:val="nil"/>
              <w:left w:val="single" w:sz="4" w:space="0" w:color="auto"/>
              <w:bottom w:val="single" w:sz="4" w:space="0" w:color="auto"/>
              <w:right w:val="single" w:sz="4" w:space="0" w:color="auto"/>
            </w:tcBorders>
            <w:vAlign w:val="center"/>
            <w:hideMark/>
          </w:tcPr>
          <w:p w14:paraId="233F0969" w14:textId="77777777" w:rsidR="00DE6B30" w:rsidRPr="00DE6B30" w:rsidRDefault="00DE6B30" w:rsidP="00DE6B30">
            <w:pPr>
              <w:widowControl/>
              <w:autoSpaceDE/>
              <w:autoSpaceDN/>
              <w:rPr>
                <w:sz w:val="21"/>
                <w:szCs w:val="21"/>
                <w:lang w:eastAsia="zh-CN"/>
              </w:rPr>
            </w:pPr>
          </w:p>
        </w:tc>
      </w:tr>
      <w:tr w:rsidR="00DE6B30" w:rsidRPr="00DE6B30" w14:paraId="2578DBA7" w14:textId="77777777" w:rsidTr="00DE6B30">
        <w:trPr>
          <w:trHeight w:val="495"/>
          <w:jc w:val="center"/>
        </w:trPr>
        <w:tc>
          <w:tcPr>
            <w:tcW w:w="1063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5914F" w14:textId="77777777" w:rsidR="00DE6B30" w:rsidRPr="00DE6B30" w:rsidRDefault="00DE6B30" w:rsidP="00DE6B30">
            <w:pPr>
              <w:widowControl/>
              <w:autoSpaceDE/>
              <w:autoSpaceDN/>
              <w:jc w:val="center"/>
              <w:rPr>
                <w:lang w:eastAsia="zh-CN"/>
              </w:rPr>
            </w:pPr>
            <w:r w:rsidRPr="00DE6B30">
              <w:rPr>
                <w:rFonts w:hint="eastAsia"/>
                <w:lang w:eastAsia="zh-CN"/>
              </w:rPr>
              <w:t>合计总价</w:t>
            </w:r>
          </w:p>
        </w:tc>
        <w:tc>
          <w:tcPr>
            <w:tcW w:w="903" w:type="dxa"/>
            <w:tcBorders>
              <w:top w:val="nil"/>
              <w:left w:val="nil"/>
              <w:bottom w:val="single" w:sz="4" w:space="0" w:color="auto"/>
              <w:right w:val="single" w:sz="4" w:space="0" w:color="auto"/>
            </w:tcBorders>
            <w:shd w:val="clear" w:color="auto" w:fill="auto"/>
            <w:noWrap/>
            <w:vAlign w:val="center"/>
            <w:hideMark/>
          </w:tcPr>
          <w:p w14:paraId="4DD44543" w14:textId="77777777" w:rsidR="00DE6B30" w:rsidRPr="00DE6B30" w:rsidRDefault="00DE6B30" w:rsidP="00DE6B30">
            <w:pPr>
              <w:widowControl/>
              <w:autoSpaceDE/>
              <w:autoSpaceDN/>
              <w:rPr>
                <w:lang w:eastAsia="zh-CN"/>
              </w:rPr>
            </w:pPr>
            <w:r w:rsidRPr="00DE6B30">
              <w:rPr>
                <w:rFonts w:hint="eastAsia"/>
                <w:lang w:eastAsia="zh-CN"/>
              </w:rPr>
              <w:t xml:space="preserve">　</w:t>
            </w:r>
          </w:p>
        </w:tc>
        <w:tc>
          <w:tcPr>
            <w:tcW w:w="1647" w:type="dxa"/>
            <w:tcBorders>
              <w:top w:val="nil"/>
              <w:left w:val="nil"/>
              <w:bottom w:val="single" w:sz="4" w:space="0" w:color="auto"/>
              <w:right w:val="single" w:sz="4" w:space="0" w:color="auto"/>
            </w:tcBorders>
            <w:shd w:val="clear" w:color="auto" w:fill="auto"/>
            <w:noWrap/>
            <w:vAlign w:val="center"/>
            <w:hideMark/>
          </w:tcPr>
          <w:p w14:paraId="6371F2B4" w14:textId="77777777" w:rsidR="00DE6B30" w:rsidRPr="00DE6B30" w:rsidRDefault="00DE6B30" w:rsidP="00DE6B30">
            <w:pPr>
              <w:widowControl/>
              <w:autoSpaceDE/>
              <w:autoSpaceDN/>
              <w:rPr>
                <w:lang w:eastAsia="zh-CN"/>
              </w:rPr>
            </w:pPr>
            <w:r w:rsidRPr="00DE6B30">
              <w:rPr>
                <w:rFonts w:hint="eastAsia"/>
                <w:lang w:eastAsia="zh-CN"/>
              </w:rPr>
              <w:t xml:space="preserve">　</w:t>
            </w:r>
          </w:p>
        </w:tc>
      </w:tr>
    </w:tbl>
    <w:p w14:paraId="288F5D9A" w14:textId="77777777" w:rsidR="00870B35" w:rsidRDefault="00870B35">
      <w:pPr>
        <w:pStyle w:val="1"/>
        <w:sectPr w:rsidR="00870B35" w:rsidSect="00027439">
          <w:pgSz w:w="16840" w:h="11910" w:orient="landscape"/>
          <w:pgMar w:top="1680" w:right="1500" w:bottom="1680" w:left="740" w:header="0" w:footer="551" w:gutter="0"/>
          <w:cols w:space="720"/>
          <w:docGrid w:type="lines" w:linePitch="312"/>
        </w:sectPr>
      </w:pPr>
    </w:p>
    <w:p w14:paraId="1F069ECF" w14:textId="77777777"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14:paraId="5C073813"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EB42B3">
        <w:rPr>
          <w:rFonts w:hint="eastAsia"/>
          <w:sz w:val="21"/>
          <w:szCs w:val="21"/>
          <w:lang w:eastAsia="zh-CN"/>
        </w:rPr>
        <w:t>腾龙芳烃（漳州）</w:t>
      </w:r>
      <w:r w:rsidRPr="005D663E">
        <w:rPr>
          <w:rFonts w:hint="eastAsia"/>
          <w:sz w:val="21"/>
          <w:szCs w:val="21"/>
          <w:lang w:eastAsia="zh-CN"/>
        </w:rPr>
        <w:t>有限公司</w:t>
      </w:r>
    </w:p>
    <w:p w14:paraId="1BFF18AE"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EB42B3">
        <w:rPr>
          <w:rFonts w:hint="eastAsia"/>
          <w:sz w:val="21"/>
          <w:szCs w:val="21"/>
          <w:lang w:eastAsia="zh-CN"/>
        </w:rPr>
        <w:t>腾龙芳烃（漳州）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14:paraId="246294A5"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14:paraId="74ED31B7"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14:paraId="4A992706"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14:paraId="707B0098"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EB42B3">
        <w:rPr>
          <w:rFonts w:hint="eastAsia"/>
          <w:sz w:val="21"/>
          <w:szCs w:val="21"/>
          <w:lang w:eastAsia="zh-CN"/>
        </w:rPr>
        <w:t>腾龙芳烃（漳州）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14:paraId="39D2CB3E" w14:textId="77777777"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14:paraId="66CBE575"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372EB4D6"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15DC4ED6"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14:paraId="3FC91A18"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14:paraId="20FAE6F5" w14:textId="77777777"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14:paraId="547B0F7B" w14:textId="77777777"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14:paraId="100DD0A8" w14:textId="77777777" w:rsidR="00121DC9" w:rsidRDefault="00BF3204" w:rsidP="00630492">
      <w:pPr>
        <w:widowControl/>
        <w:autoSpaceDE/>
        <w:autoSpaceDN/>
        <w:spacing w:line="360" w:lineRule="auto"/>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195"/>
    </w:p>
    <w:sectPr w:rsidR="00121DC9" w:rsidSect="00BA6E5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A3BF5" w14:textId="77777777" w:rsidR="00592001" w:rsidRDefault="00592001">
      <w:r>
        <w:separator/>
      </w:r>
    </w:p>
  </w:endnote>
  <w:endnote w:type="continuationSeparator" w:id="0">
    <w:p w14:paraId="5483DB79" w14:textId="77777777" w:rsidR="00592001" w:rsidRDefault="0059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MicrosoftYaHe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微软雅黑"/>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7354" w14:textId="77777777" w:rsidR="00D5191A" w:rsidRDefault="00592001">
    <w:pPr>
      <w:pStyle w:val="a4"/>
      <w:spacing w:line="14" w:lineRule="auto"/>
      <w:rPr>
        <w:sz w:val="20"/>
      </w:rPr>
    </w:pPr>
    <w:r>
      <w:pict w14:anchorId="3D3C222B">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14:paraId="23D5E596" w14:textId="77777777" w:rsidR="00D5191A" w:rsidRDefault="00D5191A">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78FD" w14:textId="77777777" w:rsidR="00D5191A" w:rsidRDefault="00592001">
    <w:pPr>
      <w:pStyle w:val="a4"/>
      <w:spacing w:line="14" w:lineRule="auto"/>
      <w:rPr>
        <w:sz w:val="20"/>
      </w:rPr>
    </w:pPr>
    <w:r>
      <w:pict w14:anchorId="46F799D9">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14:paraId="1B55177B" w14:textId="77777777" w:rsidR="00D5191A" w:rsidRDefault="00D5191A">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77B2" w14:textId="77777777" w:rsidR="00DB77C6" w:rsidRDefault="00DB77C6">
    <w:pPr>
      <w:pStyle w:val="a7"/>
      <w:framePr w:wrap="around" w:vAnchor="text" w:hAnchor="margin" w:xAlign="center" w:y="1"/>
      <w:rPr>
        <w:rStyle w:val="af5"/>
      </w:rPr>
    </w:pPr>
    <w:r>
      <w:fldChar w:fldCharType="begin"/>
    </w:r>
    <w:r>
      <w:rPr>
        <w:rStyle w:val="af5"/>
      </w:rPr>
      <w:instrText xml:space="preserve">PAGE  </w:instrText>
    </w:r>
    <w:r>
      <w:fldChar w:fldCharType="separate"/>
    </w:r>
    <w:r w:rsidR="00CF3990">
      <w:rPr>
        <w:rStyle w:val="af5"/>
        <w:noProof/>
      </w:rPr>
      <w:t>12</w:t>
    </w:r>
    <w:r>
      <w:fldChar w:fldCharType="end"/>
    </w:r>
  </w:p>
  <w:p w14:paraId="7DBFBE47" w14:textId="77777777" w:rsidR="00DB77C6" w:rsidRDefault="00DB77C6">
    <w:pPr>
      <w:pStyle w:val="a7"/>
      <w:rPr>
        <w:rFonts w:ascii="Arial" w:hAnsi="Arial" w:cs="Arial"/>
      </w:rPr>
    </w:pPr>
    <w:r>
      <w:tab/>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6D0A" w14:textId="77777777" w:rsidR="00DB77C6" w:rsidRDefault="00DB77C6">
    <w:pPr>
      <w:pStyle w:val="a7"/>
      <w:rPr>
        <w:rStyle w:val="af5"/>
        <w:rFonts w:ascii="Arial" w:hAnsi="Arial" w:cs="Arial"/>
      </w:rPr>
    </w:pPr>
    <w:r>
      <w:tab/>
      <w:t xml:space="preserve">- </w:t>
    </w:r>
    <w:r w:rsidR="00592001">
      <w:fldChar w:fldCharType="begin"/>
    </w:r>
    <w:r w:rsidR="00592001">
      <w:instrText xml:space="preserve"> PAGE </w:instrText>
    </w:r>
    <w:r w:rsidR="00592001">
      <w:fldChar w:fldCharType="separate"/>
    </w:r>
    <w:r>
      <w:rPr>
        <w:noProof/>
      </w:rPr>
      <w:t>68</w:t>
    </w:r>
    <w:r w:rsidR="00592001">
      <w:rPr>
        <w:noProof/>
      </w:rPr>
      <w:fldChar w:fldCharType="end"/>
    </w:r>
    <w:r>
      <w:t xml:space="preserve"> -</w:t>
    </w:r>
  </w:p>
  <w:p w14:paraId="3AC9FFA9" w14:textId="77777777" w:rsidR="00DB77C6" w:rsidRDefault="00DB77C6">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0FA3" w14:textId="77777777" w:rsidR="00D5191A" w:rsidRDefault="00D5191A">
    <w:pPr>
      <w:pStyle w:val="a4"/>
      <w:spacing w:line="14" w:lineRule="auto"/>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E34C" w14:textId="77777777" w:rsidR="00D5191A" w:rsidRDefault="00D5191A">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ADFE" w14:textId="77777777" w:rsidR="00592001" w:rsidRDefault="00592001">
      <w:r>
        <w:separator/>
      </w:r>
    </w:p>
  </w:footnote>
  <w:footnote w:type="continuationSeparator" w:id="0">
    <w:p w14:paraId="7EA9E308" w14:textId="77777777" w:rsidR="00592001" w:rsidRDefault="00592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EEF1" w14:textId="77777777" w:rsidR="00DB77C6" w:rsidRDefault="00DB77C6">
    <w:pPr>
      <w:pStyle w:val="a9"/>
      <w:rPr>
        <w:lang w:val="en-GB" w:eastAsia="zh-CN"/>
      </w:rPr>
    </w:pPr>
    <w:r>
      <w:rPr>
        <w:rFonts w:ascii="Arial" w:cs="Arial"/>
        <w:lang w:eastAsia="zh-CN"/>
      </w:rPr>
      <w:t>大唐长春第三热电厂</w:t>
    </w:r>
    <w:r>
      <w:rPr>
        <w:rFonts w:ascii="Arial" w:hAnsi="Arial" w:cs="Arial"/>
        <w:lang w:eastAsia="zh-CN"/>
      </w:rPr>
      <w:t>2X300MW</w:t>
    </w:r>
    <w:r>
      <w:rPr>
        <w:rFonts w:ascii="Arial" w:cs="Arial"/>
        <w:lang w:eastAsia="zh-CN"/>
      </w:rPr>
      <w:t>供热机组新建工程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6.3.%1"/>
      <w:lvlJc w:val="left"/>
      <w:pPr>
        <w:tabs>
          <w:tab w:val="num" w:pos="720"/>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0000005"/>
    <w:multiLevelType w:val="singleLevel"/>
    <w:tmpl w:val="00000005"/>
    <w:lvl w:ilvl="0">
      <w:start w:val="1"/>
      <w:numFmt w:val="lowerLetter"/>
      <w:lvlText w:val="%1."/>
      <w:lvlJc w:val="left"/>
      <w:pPr>
        <w:tabs>
          <w:tab w:val="num" w:pos="672"/>
        </w:tabs>
        <w:ind w:left="672" w:hanging="240"/>
      </w:pPr>
      <w:rPr>
        <w:rFonts w:hint="default"/>
      </w:rPr>
    </w:lvl>
  </w:abstractNum>
  <w:abstractNum w:abstractNumId="2" w15:restartNumberingAfterBreak="0">
    <w:nsid w:val="0039297E"/>
    <w:multiLevelType w:val="multilevel"/>
    <w:tmpl w:val="003929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15:restartNumberingAfterBreak="0">
    <w:nsid w:val="04711EF2"/>
    <w:multiLevelType w:val="hybridMultilevel"/>
    <w:tmpl w:val="8F88C204"/>
    <w:lvl w:ilvl="0" w:tplc="690C8DCE">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6" w15:restartNumberingAfterBreak="0">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15:restartNumberingAfterBreak="0">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9" w15:restartNumberingAfterBreak="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0" w15:restartNumberingAfterBreak="0">
    <w:nsid w:val="0FD7595B"/>
    <w:multiLevelType w:val="hybridMultilevel"/>
    <w:tmpl w:val="1BB075D8"/>
    <w:lvl w:ilvl="0" w:tplc="944E0EC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1B625BC"/>
    <w:multiLevelType w:val="multilevel"/>
    <w:tmpl w:val="11B625BC"/>
    <w:lvl w:ilvl="0">
      <w:start w:val="3"/>
      <w:numFmt w:val="decimal"/>
      <w:lvlText w:val="%1"/>
      <w:lvlJc w:val="left"/>
      <w:pPr>
        <w:tabs>
          <w:tab w:val="num" w:pos="540"/>
        </w:tabs>
        <w:ind w:left="540" w:hanging="540"/>
      </w:pPr>
      <w:rPr>
        <w:rFonts w:ascii="Times New Roman" w:hAnsi="Times New Roman" w:hint="default"/>
      </w:rPr>
    </w:lvl>
    <w:lvl w:ilvl="1">
      <w:start w:val="3"/>
      <w:numFmt w:val="decimal"/>
      <w:lvlText w:val="%1.%2"/>
      <w:lvlJc w:val="left"/>
      <w:pPr>
        <w:tabs>
          <w:tab w:val="num" w:pos="540"/>
        </w:tabs>
        <w:ind w:left="540" w:hanging="54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800"/>
        </w:tabs>
        <w:ind w:left="1800" w:hanging="180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2160"/>
        </w:tabs>
        <w:ind w:left="2160" w:hanging="2160"/>
      </w:pPr>
      <w:rPr>
        <w:rFonts w:ascii="Times New Roman" w:hAnsi="Times New Roman" w:hint="default"/>
      </w:rPr>
    </w:lvl>
  </w:abstractNum>
  <w:abstractNum w:abstractNumId="13" w15:restartNumberingAfterBreak="0">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2DC0B3A"/>
    <w:multiLevelType w:val="hybridMultilevel"/>
    <w:tmpl w:val="1248A376"/>
    <w:lvl w:ilvl="0" w:tplc="68727F0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15:restartNumberingAfterBreak="0">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8" w15:restartNumberingAfterBreak="0">
    <w:nsid w:val="4B44014A"/>
    <w:multiLevelType w:val="singleLevel"/>
    <w:tmpl w:val="4B44014A"/>
    <w:lvl w:ilvl="0">
      <w:start w:val="9"/>
      <w:numFmt w:val="chineseCounting"/>
      <w:suff w:val="nothing"/>
      <w:lvlText w:val="%1、"/>
      <w:lvlJc w:val="left"/>
      <w:rPr>
        <w:rFonts w:hint="eastAsia"/>
      </w:rPr>
    </w:lvl>
  </w:abstractNum>
  <w:abstractNum w:abstractNumId="19" w15:restartNumberingAfterBreak="0">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2" w15:restartNumberingAfterBreak="0">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23" w15:restartNumberingAfterBreak="0">
    <w:nsid w:val="5F6D1D18"/>
    <w:multiLevelType w:val="singleLevel"/>
    <w:tmpl w:val="5F6D1D18"/>
    <w:lvl w:ilvl="0">
      <w:start w:val="1"/>
      <w:numFmt w:val="chineseCountingThousand"/>
      <w:lvlText w:val="%1."/>
      <w:lvlJc w:val="left"/>
      <w:pPr>
        <w:tabs>
          <w:tab w:val="num" w:pos="425"/>
        </w:tabs>
        <w:ind w:left="425" w:hanging="425"/>
      </w:pPr>
      <w:rPr>
        <w:rFonts w:hint="eastAsia"/>
      </w:rPr>
    </w:lvl>
  </w:abstractNum>
  <w:abstractNum w:abstractNumId="24" w15:restartNumberingAfterBreak="0">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F53DD4"/>
    <w:multiLevelType w:val="multilevel"/>
    <w:tmpl w:val="74F53DD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1"/>
  </w:num>
  <w:num w:numId="3">
    <w:abstractNumId w:val="18"/>
  </w:num>
  <w:num w:numId="4">
    <w:abstractNumId w:val="17"/>
  </w:num>
  <w:num w:numId="5">
    <w:abstractNumId w:val="9"/>
  </w:num>
  <w:num w:numId="6">
    <w:abstractNumId w:val="25"/>
  </w:num>
  <w:num w:numId="7">
    <w:abstractNumId w:val="28"/>
  </w:num>
  <w:num w:numId="8">
    <w:abstractNumId w:val="24"/>
  </w:num>
  <w:num w:numId="9">
    <w:abstractNumId w:val="3"/>
  </w:num>
  <w:num w:numId="10">
    <w:abstractNumId w:val="6"/>
  </w:num>
  <w:num w:numId="11">
    <w:abstractNumId w:val="19"/>
  </w:num>
  <w:num w:numId="12">
    <w:abstractNumId w:val="22"/>
  </w:num>
  <w:num w:numId="13">
    <w:abstractNumId w:val="16"/>
  </w:num>
  <w:num w:numId="14">
    <w:abstractNumId w:val="14"/>
  </w:num>
  <w:num w:numId="15">
    <w:abstractNumId w:val="7"/>
  </w:num>
  <w:num w:numId="16">
    <w:abstractNumId w:val="8"/>
  </w:num>
  <w:num w:numId="17">
    <w:abstractNumId w:val="11"/>
  </w:num>
  <w:num w:numId="18">
    <w:abstractNumId w:val="13"/>
  </w:num>
  <w:num w:numId="19">
    <w:abstractNumId w:val="27"/>
  </w:num>
  <w:num w:numId="20">
    <w:abstractNumId w:val="20"/>
  </w:num>
  <w:num w:numId="21">
    <w:abstractNumId w:val="2"/>
  </w:num>
  <w:num w:numId="22">
    <w:abstractNumId w:val="23"/>
  </w:num>
  <w:num w:numId="23">
    <w:abstractNumId w:val="26"/>
  </w:num>
  <w:num w:numId="24">
    <w:abstractNumId w:val="12"/>
  </w:num>
  <w:num w:numId="25">
    <w:abstractNumId w:val="0"/>
  </w:num>
  <w:num w:numId="26">
    <w:abstractNumId w:val="1"/>
  </w:num>
  <w:num w:numId="27">
    <w:abstractNumId w:val="5"/>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67702"/>
    <w:rsid w:val="00001E49"/>
    <w:rsid w:val="00004AA4"/>
    <w:rsid w:val="000114F6"/>
    <w:rsid w:val="00027439"/>
    <w:rsid w:val="0003170A"/>
    <w:rsid w:val="00034969"/>
    <w:rsid w:val="00045996"/>
    <w:rsid w:val="00050FC7"/>
    <w:rsid w:val="0005510F"/>
    <w:rsid w:val="000704C1"/>
    <w:rsid w:val="000B1FD1"/>
    <w:rsid w:val="000B6727"/>
    <w:rsid w:val="000C65FA"/>
    <w:rsid w:val="000C7CEB"/>
    <w:rsid w:val="000D6EA0"/>
    <w:rsid w:val="000F396C"/>
    <w:rsid w:val="00106F3C"/>
    <w:rsid w:val="00114FF9"/>
    <w:rsid w:val="001203B1"/>
    <w:rsid w:val="001212B1"/>
    <w:rsid w:val="00121DC9"/>
    <w:rsid w:val="00124A88"/>
    <w:rsid w:val="001306A6"/>
    <w:rsid w:val="001345AB"/>
    <w:rsid w:val="0015488F"/>
    <w:rsid w:val="0016391B"/>
    <w:rsid w:val="00166B10"/>
    <w:rsid w:val="001807FD"/>
    <w:rsid w:val="00190E3B"/>
    <w:rsid w:val="00191BB8"/>
    <w:rsid w:val="00193817"/>
    <w:rsid w:val="001942C5"/>
    <w:rsid w:val="00197AC1"/>
    <w:rsid w:val="001A13E0"/>
    <w:rsid w:val="001A3CCC"/>
    <w:rsid w:val="001B0325"/>
    <w:rsid w:val="001B19D0"/>
    <w:rsid w:val="001B698B"/>
    <w:rsid w:val="001D333B"/>
    <w:rsid w:val="001D6EB1"/>
    <w:rsid w:val="001E6D44"/>
    <w:rsid w:val="001E7E59"/>
    <w:rsid w:val="001F0DDE"/>
    <w:rsid w:val="001F1F3E"/>
    <w:rsid w:val="002004B8"/>
    <w:rsid w:val="00204373"/>
    <w:rsid w:val="00226F69"/>
    <w:rsid w:val="00227520"/>
    <w:rsid w:val="00227556"/>
    <w:rsid w:val="00280991"/>
    <w:rsid w:val="002821B7"/>
    <w:rsid w:val="00284AF9"/>
    <w:rsid w:val="002900BF"/>
    <w:rsid w:val="002A5953"/>
    <w:rsid w:val="002C1B98"/>
    <w:rsid w:val="002D0988"/>
    <w:rsid w:val="002D2A35"/>
    <w:rsid w:val="003019B4"/>
    <w:rsid w:val="00312F53"/>
    <w:rsid w:val="00317EB2"/>
    <w:rsid w:val="00322549"/>
    <w:rsid w:val="00336832"/>
    <w:rsid w:val="00346387"/>
    <w:rsid w:val="00353742"/>
    <w:rsid w:val="00363B86"/>
    <w:rsid w:val="003651C5"/>
    <w:rsid w:val="003A1EBC"/>
    <w:rsid w:val="003B5173"/>
    <w:rsid w:val="003B5DD0"/>
    <w:rsid w:val="003D47C3"/>
    <w:rsid w:val="003D7220"/>
    <w:rsid w:val="003E0A65"/>
    <w:rsid w:val="003F3753"/>
    <w:rsid w:val="0040417A"/>
    <w:rsid w:val="0041536C"/>
    <w:rsid w:val="00427C8A"/>
    <w:rsid w:val="00432729"/>
    <w:rsid w:val="00462A9C"/>
    <w:rsid w:val="004668DC"/>
    <w:rsid w:val="00471F11"/>
    <w:rsid w:val="0047282D"/>
    <w:rsid w:val="004835AF"/>
    <w:rsid w:val="00487DEE"/>
    <w:rsid w:val="00492AF9"/>
    <w:rsid w:val="004A1D1E"/>
    <w:rsid w:val="004C3B08"/>
    <w:rsid w:val="004C6F0D"/>
    <w:rsid w:val="004E01E4"/>
    <w:rsid w:val="004E27BB"/>
    <w:rsid w:val="004F371B"/>
    <w:rsid w:val="004F6BFB"/>
    <w:rsid w:val="0051062E"/>
    <w:rsid w:val="00520B24"/>
    <w:rsid w:val="00530A86"/>
    <w:rsid w:val="0053587A"/>
    <w:rsid w:val="00545874"/>
    <w:rsid w:val="00547F7C"/>
    <w:rsid w:val="00566E70"/>
    <w:rsid w:val="00570270"/>
    <w:rsid w:val="00577306"/>
    <w:rsid w:val="00590160"/>
    <w:rsid w:val="00592001"/>
    <w:rsid w:val="00595F8F"/>
    <w:rsid w:val="005A26D4"/>
    <w:rsid w:val="005B4BA0"/>
    <w:rsid w:val="005C38B3"/>
    <w:rsid w:val="005D2DE0"/>
    <w:rsid w:val="005D61E8"/>
    <w:rsid w:val="005D663E"/>
    <w:rsid w:val="00627C3F"/>
    <w:rsid w:val="00630492"/>
    <w:rsid w:val="0067479E"/>
    <w:rsid w:val="006771FB"/>
    <w:rsid w:val="0068433E"/>
    <w:rsid w:val="00686F2E"/>
    <w:rsid w:val="006A78D8"/>
    <w:rsid w:val="006C5C93"/>
    <w:rsid w:val="006F135E"/>
    <w:rsid w:val="006F27B5"/>
    <w:rsid w:val="007015DC"/>
    <w:rsid w:val="007024E3"/>
    <w:rsid w:val="00702828"/>
    <w:rsid w:val="007054E4"/>
    <w:rsid w:val="00724236"/>
    <w:rsid w:val="00746995"/>
    <w:rsid w:val="00747DBB"/>
    <w:rsid w:val="00752F16"/>
    <w:rsid w:val="0076533D"/>
    <w:rsid w:val="007A1F93"/>
    <w:rsid w:val="007B2351"/>
    <w:rsid w:val="007C1FCB"/>
    <w:rsid w:val="007C2DE5"/>
    <w:rsid w:val="007D388F"/>
    <w:rsid w:val="007D47F0"/>
    <w:rsid w:val="007F171B"/>
    <w:rsid w:val="008571A1"/>
    <w:rsid w:val="00863455"/>
    <w:rsid w:val="00870B35"/>
    <w:rsid w:val="0087394D"/>
    <w:rsid w:val="00877E47"/>
    <w:rsid w:val="00887B9E"/>
    <w:rsid w:val="008934ED"/>
    <w:rsid w:val="00895439"/>
    <w:rsid w:val="008A030B"/>
    <w:rsid w:val="008C467C"/>
    <w:rsid w:val="008E67C8"/>
    <w:rsid w:val="00903F9D"/>
    <w:rsid w:val="00931261"/>
    <w:rsid w:val="009312CA"/>
    <w:rsid w:val="00936138"/>
    <w:rsid w:val="0093652B"/>
    <w:rsid w:val="0094239E"/>
    <w:rsid w:val="00942F8D"/>
    <w:rsid w:val="00957FA6"/>
    <w:rsid w:val="00967702"/>
    <w:rsid w:val="00975313"/>
    <w:rsid w:val="009863D6"/>
    <w:rsid w:val="00996500"/>
    <w:rsid w:val="009A1309"/>
    <w:rsid w:val="009B6F21"/>
    <w:rsid w:val="009D0AD8"/>
    <w:rsid w:val="009D2101"/>
    <w:rsid w:val="00A04674"/>
    <w:rsid w:val="00A047B3"/>
    <w:rsid w:val="00A1300A"/>
    <w:rsid w:val="00A15FB6"/>
    <w:rsid w:val="00A34166"/>
    <w:rsid w:val="00A536F8"/>
    <w:rsid w:val="00A56B7B"/>
    <w:rsid w:val="00A626E5"/>
    <w:rsid w:val="00A6392F"/>
    <w:rsid w:val="00A649E2"/>
    <w:rsid w:val="00A64C39"/>
    <w:rsid w:val="00A902A9"/>
    <w:rsid w:val="00A9459A"/>
    <w:rsid w:val="00AA6B18"/>
    <w:rsid w:val="00AA7B38"/>
    <w:rsid w:val="00AB310A"/>
    <w:rsid w:val="00AB3788"/>
    <w:rsid w:val="00AB42B3"/>
    <w:rsid w:val="00AC3B11"/>
    <w:rsid w:val="00AE2414"/>
    <w:rsid w:val="00AE4B16"/>
    <w:rsid w:val="00B03E1F"/>
    <w:rsid w:val="00B212DD"/>
    <w:rsid w:val="00B422DD"/>
    <w:rsid w:val="00B44FC3"/>
    <w:rsid w:val="00B47113"/>
    <w:rsid w:val="00B52A36"/>
    <w:rsid w:val="00B562A8"/>
    <w:rsid w:val="00B63026"/>
    <w:rsid w:val="00B64738"/>
    <w:rsid w:val="00B76F72"/>
    <w:rsid w:val="00B77657"/>
    <w:rsid w:val="00B97E37"/>
    <w:rsid w:val="00BA6E50"/>
    <w:rsid w:val="00BC610C"/>
    <w:rsid w:val="00BD4686"/>
    <w:rsid w:val="00BF3204"/>
    <w:rsid w:val="00C00714"/>
    <w:rsid w:val="00C04703"/>
    <w:rsid w:val="00C0613C"/>
    <w:rsid w:val="00C14ABE"/>
    <w:rsid w:val="00C22E21"/>
    <w:rsid w:val="00C2347D"/>
    <w:rsid w:val="00C274E0"/>
    <w:rsid w:val="00C30DDC"/>
    <w:rsid w:val="00C30F83"/>
    <w:rsid w:val="00C4332E"/>
    <w:rsid w:val="00CA4E8A"/>
    <w:rsid w:val="00CB2E01"/>
    <w:rsid w:val="00CC4B8A"/>
    <w:rsid w:val="00CE7866"/>
    <w:rsid w:val="00CF168A"/>
    <w:rsid w:val="00CF1DB4"/>
    <w:rsid w:val="00CF3990"/>
    <w:rsid w:val="00D5191A"/>
    <w:rsid w:val="00D5452E"/>
    <w:rsid w:val="00D73B6D"/>
    <w:rsid w:val="00D749CB"/>
    <w:rsid w:val="00D8270F"/>
    <w:rsid w:val="00D947D8"/>
    <w:rsid w:val="00DA57F8"/>
    <w:rsid w:val="00DB26AF"/>
    <w:rsid w:val="00DB77C6"/>
    <w:rsid w:val="00DC48D4"/>
    <w:rsid w:val="00DC6A08"/>
    <w:rsid w:val="00DC6A0A"/>
    <w:rsid w:val="00DD56C2"/>
    <w:rsid w:val="00DD7728"/>
    <w:rsid w:val="00DE3192"/>
    <w:rsid w:val="00DE673B"/>
    <w:rsid w:val="00DE6B30"/>
    <w:rsid w:val="00DF6B40"/>
    <w:rsid w:val="00E054D5"/>
    <w:rsid w:val="00E4417B"/>
    <w:rsid w:val="00E50EFA"/>
    <w:rsid w:val="00E54E36"/>
    <w:rsid w:val="00E83D9C"/>
    <w:rsid w:val="00E84E81"/>
    <w:rsid w:val="00E92CE4"/>
    <w:rsid w:val="00EB244B"/>
    <w:rsid w:val="00EB42B3"/>
    <w:rsid w:val="00EB60FC"/>
    <w:rsid w:val="00ED3BD6"/>
    <w:rsid w:val="00EF5FE2"/>
    <w:rsid w:val="00F05D15"/>
    <w:rsid w:val="00F16C80"/>
    <w:rsid w:val="00F2015C"/>
    <w:rsid w:val="00F23584"/>
    <w:rsid w:val="00F32352"/>
    <w:rsid w:val="00F471A2"/>
    <w:rsid w:val="00F53737"/>
    <w:rsid w:val="00F60BD9"/>
    <w:rsid w:val="00F6409E"/>
    <w:rsid w:val="00F76099"/>
    <w:rsid w:val="00F8181F"/>
    <w:rsid w:val="00F86F14"/>
    <w:rsid w:val="00F97466"/>
    <w:rsid w:val="00FA68B9"/>
    <w:rsid w:val="00FA70BF"/>
    <w:rsid w:val="00FB293B"/>
    <w:rsid w:val="00FB6A12"/>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46D27701"/>
  <w15:docId w15:val="{C368132D-DC3D-4E5E-A9F5-6698BC39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0"/>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4">
    <w:name w:val="heading 4"/>
    <w:basedOn w:val="a"/>
    <w:next w:val="a0"/>
    <w:link w:val="40"/>
    <w:qFormat/>
    <w:rsid w:val="00DB77C6"/>
    <w:pPr>
      <w:keepNext/>
      <w:autoSpaceDE/>
      <w:autoSpaceDN/>
      <w:adjustRightInd w:val="0"/>
      <w:spacing w:line="360" w:lineRule="auto"/>
      <w:ind w:left="454"/>
      <w:textAlignment w:val="baseline"/>
      <w:outlineLvl w:val="3"/>
    </w:pPr>
    <w:rPr>
      <w:rFonts w:hAnsi="Times New Roman" w:cs="Times New Roman"/>
      <w:i/>
      <w:sz w:val="24"/>
      <w:szCs w:val="20"/>
      <w:lang w:eastAsia="zh-CN"/>
    </w:rPr>
  </w:style>
  <w:style w:type="paragraph" w:styleId="5">
    <w:name w:val="heading 5"/>
    <w:basedOn w:val="a"/>
    <w:next w:val="a"/>
    <w:link w:val="50"/>
    <w:qFormat/>
    <w:rsid w:val="00DB77C6"/>
    <w:pPr>
      <w:keepNext/>
      <w:keepLines/>
      <w:tabs>
        <w:tab w:val="num" w:pos="425"/>
        <w:tab w:val="left" w:pos="1008"/>
      </w:tabs>
      <w:autoSpaceDE/>
      <w:autoSpaceDN/>
      <w:adjustRightInd w:val="0"/>
      <w:spacing w:before="280" w:after="290" w:line="376" w:lineRule="atLeast"/>
      <w:ind w:left="425" w:hanging="425"/>
      <w:jc w:val="both"/>
      <w:textAlignment w:val="baseline"/>
      <w:outlineLvl w:val="4"/>
    </w:pPr>
    <w:rPr>
      <w:rFonts w:ascii="Times New Roman" w:hAnsi="Times New Roman" w:cs="Times New Roman"/>
      <w:b/>
      <w:bCs/>
      <w:sz w:val="28"/>
      <w:szCs w:val="28"/>
      <w:lang w:eastAsia="zh-CN"/>
    </w:rPr>
  </w:style>
  <w:style w:type="paragraph" w:styleId="6">
    <w:name w:val="heading 6"/>
    <w:basedOn w:val="a"/>
    <w:next w:val="a"/>
    <w:link w:val="60"/>
    <w:qFormat/>
    <w:rsid w:val="00DB77C6"/>
    <w:pPr>
      <w:keepNext/>
      <w:keepLines/>
      <w:tabs>
        <w:tab w:val="num" w:pos="425"/>
        <w:tab w:val="left" w:pos="1152"/>
      </w:tabs>
      <w:autoSpaceDE/>
      <w:autoSpaceDN/>
      <w:adjustRightInd w:val="0"/>
      <w:spacing w:before="240" w:after="64" w:line="320" w:lineRule="atLeast"/>
      <w:ind w:left="425" w:hanging="425"/>
      <w:jc w:val="both"/>
      <w:textAlignment w:val="baseline"/>
      <w:outlineLvl w:val="5"/>
    </w:pPr>
    <w:rPr>
      <w:rFonts w:ascii="Arial" w:eastAsia="黑体" w:hAnsi="Arial" w:cs="Times New Roman"/>
      <w:b/>
      <w:bCs/>
      <w:sz w:val="24"/>
      <w:szCs w:val="24"/>
      <w:lang w:eastAsia="zh-CN"/>
    </w:rPr>
  </w:style>
  <w:style w:type="paragraph" w:styleId="7">
    <w:name w:val="heading 7"/>
    <w:basedOn w:val="a"/>
    <w:next w:val="a"/>
    <w:link w:val="70"/>
    <w:qFormat/>
    <w:rsid w:val="00DB77C6"/>
    <w:pPr>
      <w:keepNext/>
      <w:keepLines/>
      <w:tabs>
        <w:tab w:val="num" w:pos="425"/>
        <w:tab w:val="left" w:pos="1296"/>
      </w:tabs>
      <w:autoSpaceDE/>
      <w:autoSpaceDN/>
      <w:adjustRightInd w:val="0"/>
      <w:spacing w:before="240" w:after="64" w:line="320" w:lineRule="atLeast"/>
      <w:ind w:left="425" w:hanging="425"/>
      <w:jc w:val="both"/>
      <w:textAlignment w:val="baseline"/>
      <w:outlineLvl w:val="6"/>
    </w:pPr>
    <w:rPr>
      <w:rFonts w:ascii="Times New Roman" w:hAnsi="Times New Roman" w:cs="Times New Roman"/>
      <w:b/>
      <w:bCs/>
      <w:sz w:val="24"/>
      <w:szCs w:val="24"/>
      <w:lang w:eastAsia="zh-CN"/>
    </w:rPr>
  </w:style>
  <w:style w:type="paragraph" w:styleId="8">
    <w:name w:val="heading 8"/>
    <w:basedOn w:val="a"/>
    <w:next w:val="a"/>
    <w:link w:val="80"/>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qFormat/>
    <w:rsid w:val="00DB77C6"/>
    <w:pPr>
      <w:keepNext/>
      <w:keepLines/>
      <w:tabs>
        <w:tab w:val="num" w:pos="425"/>
        <w:tab w:val="left" w:pos="1584"/>
      </w:tabs>
      <w:autoSpaceDE/>
      <w:autoSpaceDN/>
      <w:adjustRightInd w:val="0"/>
      <w:spacing w:before="240" w:after="64" w:line="320" w:lineRule="atLeast"/>
      <w:ind w:left="425" w:hanging="425"/>
      <w:jc w:val="both"/>
      <w:textAlignment w:val="baseline"/>
      <w:outlineLvl w:val="8"/>
    </w:pPr>
    <w:rPr>
      <w:rFonts w:ascii="Arial" w:eastAsia="黑体" w:hAnsi="Arial" w:cs="Times New Roman"/>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
    <w:qFormat/>
    <w:rsid w:val="00595F8F"/>
    <w:rPr>
      <w:sz w:val="24"/>
      <w:szCs w:val="24"/>
    </w:rPr>
  </w:style>
  <w:style w:type="paragraph" w:styleId="a5">
    <w:name w:val="Plain Text"/>
    <w:basedOn w:val="a"/>
    <w:link w:val="a6"/>
    <w:qFormat/>
    <w:rsid w:val="00595F8F"/>
    <w:rPr>
      <w:rFonts w:hAnsi="Courier New" w:cs="Courier New"/>
      <w:szCs w:val="21"/>
    </w:rPr>
  </w:style>
  <w:style w:type="paragraph" w:styleId="a7">
    <w:name w:val="footer"/>
    <w:basedOn w:val="a"/>
    <w:link w:val="a8"/>
    <w:uiPriority w:val="99"/>
    <w:qFormat/>
    <w:rsid w:val="00595F8F"/>
    <w:pPr>
      <w:tabs>
        <w:tab w:val="center" w:pos="4153"/>
        <w:tab w:val="right" w:pos="8306"/>
      </w:tabs>
      <w:snapToGrid w:val="0"/>
    </w:pPr>
    <w:rPr>
      <w:sz w:val="18"/>
      <w:szCs w:val="18"/>
    </w:rPr>
  </w:style>
  <w:style w:type="paragraph" w:styleId="a9">
    <w:name w:val="header"/>
    <w:basedOn w:val="a"/>
    <w:link w:val="aa"/>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b">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c">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ad">
    <w:name w:val="正文缩进 字符"/>
    <w:link w:val="a0"/>
    <w:qFormat/>
    <w:rsid w:val="00FF45EA"/>
    <w:rPr>
      <w:kern w:val="2"/>
      <w:sz w:val="21"/>
    </w:rPr>
  </w:style>
  <w:style w:type="paragraph" w:styleId="a0">
    <w:name w:val="Normal Indent"/>
    <w:basedOn w:val="a"/>
    <w:link w:val="ad"/>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e">
    <w:name w:val="Normal (Web)"/>
    <w:basedOn w:val="a"/>
    <w:unhideWhenUsed/>
    <w:rsid w:val="00FF45EA"/>
    <w:pPr>
      <w:widowControl/>
      <w:autoSpaceDE/>
      <w:autoSpaceDN/>
    </w:pPr>
    <w:rPr>
      <w:sz w:val="24"/>
      <w:szCs w:val="24"/>
      <w:lang w:eastAsia="zh-CN"/>
    </w:rPr>
  </w:style>
  <w:style w:type="character" w:styleId="af">
    <w:name w:val="Hyperlink"/>
    <w:uiPriority w:val="99"/>
    <w:rsid w:val="00AC3B11"/>
    <w:rPr>
      <w:color w:val="0000FF"/>
      <w:u w:val="single"/>
    </w:rPr>
  </w:style>
  <w:style w:type="character" w:customStyle="1" w:styleId="a6">
    <w:name w:val="纯文本 字符"/>
    <w:basedOn w:val="a1"/>
    <w:link w:val="a5"/>
    <w:rsid w:val="001942C5"/>
    <w:rPr>
      <w:rFonts w:ascii="宋体" w:hAnsi="Courier New" w:cs="Courier New"/>
      <w:sz w:val="22"/>
      <w:szCs w:val="21"/>
      <w:lang w:eastAsia="en-US"/>
    </w:rPr>
  </w:style>
  <w:style w:type="table" w:styleId="af0">
    <w:name w:val="Table Grid"/>
    <w:basedOn w:val="a2"/>
    <w:uiPriority w:val="59"/>
    <w:qFormat/>
    <w:rsid w:val="009753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rsid w:val="009B6F21"/>
    <w:pPr>
      <w:autoSpaceDE/>
      <w:autoSpaceDN/>
      <w:ind w:leftChars="2500" w:left="100"/>
      <w:jc w:val="both"/>
    </w:pPr>
    <w:rPr>
      <w:rFonts w:ascii="Times New Roman" w:hAnsi="Times New Roman" w:cs="Times New Roman"/>
      <w:sz w:val="24"/>
      <w:szCs w:val="24"/>
      <w:lang w:eastAsia="zh-CN"/>
    </w:rPr>
  </w:style>
  <w:style w:type="character" w:customStyle="1" w:styleId="af2">
    <w:name w:val="日期 字符"/>
    <w:basedOn w:val="a1"/>
    <w:link w:val="af1"/>
    <w:rsid w:val="009B6F21"/>
    <w:rPr>
      <w:sz w:val="24"/>
      <w:szCs w:val="24"/>
    </w:rPr>
  </w:style>
  <w:style w:type="character" w:styleId="af3">
    <w:name w:val="Strong"/>
    <w:basedOn w:val="a1"/>
    <w:uiPriority w:val="22"/>
    <w:qFormat/>
    <w:rsid w:val="009B6F21"/>
    <w:rPr>
      <w:b/>
      <w:bCs/>
    </w:rPr>
  </w:style>
  <w:style w:type="character" w:customStyle="1" w:styleId="30">
    <w:name w:val="标题 3 字符"/>
    <w:basedOn w:val="a1"/>
    <w:link w:val="3"/>
    <w:rsid w:val="00204373"/>
    <w:rPr>
      <w:b/>
      <w:bCs/>
      <w:sz w:val="32"/>
      <w:szCs w:val="32"/>
    </w:rPr>
  </w:style>
  <w:style w:type="character" w:customStyle="1" w:styleId="xdrichtextbox2">
    <w:name w:val="xdrichtextbox2"/>
    <w:basedOn w:val="a1"/>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1"/>
    <w:rsid w:val="006A78D8"/>
    <w:pPr>
      <w:spacing w:after="120" w:line="480" w:lineRule="auto"/>
      <w:ind w:leftChars="200" w:left="420"/>
    </w:pPr>
  </w:style>
  <w:style w:type="character" w:customStyle="1" w:styleId="21">
    <w:name w:val="正文文本缩进 2 字符"/>
    <w:basedOn w:val="a1"/>
    <w:link w:val="20"/>
    <w:rsid w:val="006A78D8"/>
    <w:rPr>
      <w:rFonts w:ascii="宋体" w:hAnsi="宋体" w:cs="宋体"/>
      <w:sz w:val="22"/>
      <w:szCs w:val="22"/>
      <w:lang w:eastAsia="en-US"/>
    </w:rPr>
  </w:style>
  <w:style w:type="character" w:customStyle="1" w:styleId="80">
    <w:name w:val="标题 8 字符"/>
    <w:basedOn w:val="a1"/>
    <w:link w:val="8"/>
    <w:rsid w:val="00B422DD"/>
    <w:rPr>
      <w:rFonts w:asciiTheme="majorHAnsi" w:eastAsiaTheme="majorEastAsia" w:hAnsiTheme="majorHAnsi" w:cstheme="majorBidi"/>
      <w:sz w:val="24"/>
      <w:szCs w:val="24"/>
      <w:lang w:eastAsia="en-US"/>
    </w:rPr>
  </w:style>
  <w:style w:type="character" w:styleId="af4">
    <w:name w:val="FollowedHyperlink"/>
    <w:basedOn w:val="a1"/>
    <w:unhideWhenUsed/>
    <w:rsid w:val="00027439"/>
    <w:rPr>
      <w:color w:val="800080"/>
      <w:u w:val="single"/>
    </w:rPr>
  </w:style>
  <w:style w:type="paragraph" w:customStyle="1" w:styleId="font5">
    <w:name w:val="font5"/>
    <w:basedOn w:val="a"/>
    <w:rsid w:val="00027439"/>
    <w:pPr>
      <w:widowControl/>
      <w:autoSpaceDE/>
      <w:autoSpaceDN/>
      <w:spacing w:before="100" w:beforeAutospacing="1" w:after="100" w:afterAutospacing="1"/>
    </w:pPr>
    <w:rPr>
      <w:sz w:val="18"/>
      <w:szCs w:val="18"/>
      <w:lang w:eastAsia="zh-CN"/>
    </w:rPr>
  </w:style>
  <w:style w:type="paragraph" w:customStyle="1" w:styleId="font6">
    <w:name w:val="font6"/>
    <w:basedOn w:val="a"/>
    <w:rsid w:val="00027439"/>
    <w:pPr>
      <w:widowControl/>
      <w:autoSpaceDE/>
      <w:autoSpaceDN/>
      <w:spacing w:before="100" w:beforeAutospacing="1" w:after="100" w:afterAutospacing="1"/>
    </w:pPr>
    <w:rPr>
      <w:sz w:val="18"/>
      <w:szCs w:val="18"/>
      <w:lang w:eastAsia="zh-CN"/>
    </w:rPr>
  </w:style>
  <w:style w:type="paragraph" w:customStyle="1" w:styleId="xl73">
    <w:name w:val="xl73"/>
    <w:basedOn w:val="a"/>
    <w:rsid w:val="00027439"/>
    <w:pPr>
      <w:widowControl/>
      <w:autoSpaceDE/>
      <w:autoSpaceDN/>
      <w:spacing w:before="100" w:beforeAutospacing="1" w:after="100" w:afterAutospacing="1"/>
      <w:jc w:val="center"/>
      <w:textAlignment w:val="top"/>
    </w:pPr>
    <w:rPr>
      <w:sz w:val="24"/>
      <w:szCs w:val="24"/>
      <w:lang w:eastAsia="zh-CN"/>
    </w:rPr>
  </w:style>
  <w:style w:type="paragraph" w:customStyle="1" w:styleId="xl74">
    <w:name w:val="xl74"/>
    <w:basedOn w:val="a"/>
    <w:rsid w:val="00027439"/>
    <w:pPr>
      <w:widowControl/>
      <w:autoSpaceDE/>
      <w:autoSpaceDN/>
      <w:spacing w:before="100" w:beforeAutospacing="1" w:after="100" w:afterAutospacing="1"/>
      <w:jc w:val="center"/>
    </w:pPr>
    <w:rPr>
      <w:sz w:val="24"/>
      <w:szCs w:val="24"/>
      <w:lang w:eastAsia="zh-CN"/>
    </w:rPr>
  </w:style>
  <w:style w:type="paragraph" w:customStyle="1" w:styleId="xl75">
    <w:name w:val="xl75"/>
    <w:basedOn w:val="a"/>
    <w:rsid w:val="00027439"/>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027439"/>
    <w:pPr>
      <w:widowControl/>
      <w:autoSpaceDE/>
      <w:autoSpaceDN/>
      <w:spacing w:before="100" w:beforeAutospacing="1" w:after="100" w:afterAutospacing="1"/>
      <w:jc w:val="center"/>
    </w:pPr>
    <w:rPr>
      <w:sz w:val="20"/>
      <w:szCs w:val="20"/>
      <w:lang w:eastAsia="zh-CN"/>
    </w:rPr>
  </w:style>
  <w:style w:type="paragraph" w:customStyle="1" w:styleId="xl77">
    <w:name w:val="xl77"/>
    <w:basedOn w:val="a"/>
    <w:rsid w:val="00027439"/>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6">
    <w:name w:val="xl86"/>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7">
    <w:name w:val="xl87"/>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8">
    <w:name w:val="xl88"/>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9">
    <w:name w:val="xl8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0">
    <w:name w:val="xl9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1">
    <w:name w:val="xl91"/>
    <w:basedOn w:val="a"/>
    <w:rsid w:val="00027439"/>
    <w:pPr>
      <w:widowControl/>
      <w:pBdr>
        <w:left w:val="single" w:sz="4" w:space="0" w:color="auto"/>
        <w:bottom w:val="single" w:sz="4" w:space="0" w:color="auto"/>
      </w:pBdr>
      <w:autoSpaceDE/>
      <w:autoSpaceDN/>
      <w:spacing w:before="100" w:beforeAutospacing="1" w:after="100" w:afterAutospacing="1"/>
      <w:jc w:val="center"/>
    </w:pPr>
    <w:rPr>
      <w:b/>
      <w:bCs/>
      <w:sz w:val="28"/>
      <w:szCs w:val="28"/>
      <w:lang w:eastAsia="zh-CN"/>
    </w:rPr>
  </w:style>
  <w:style w:type="paragraph" w:customStyle="1" w:styleId="xl92">
    <w:name w:val="xl92"/>
    <w:basedOn w:val="a"/>
    <w:rsid w:val="00027439"/>
    <w:pPr>
      <w:widowControl/>
      <w:pBdr>
        <w:bottom w:val="single" w:sz="4" w:space="0" w:color="auto"/>
      </w:pBdr>
      <w:autoSpaceDE/>
      <w:autoSpaceDN/>
      <w:spacing w:before="100" w:beforeAutospacing="1" w:after="100" w:afterAutospacing="1"/>
      <w:jc w:val="center"/>
    </w:pPr>
    <w:rPr>
      <w:b/>
      <w:bCs/>
      <w:sz w:val="28"/>
      <w:szCs w:val="28"/>
      <w:lang w:eastAsia="zh-CN"/>
    </w:rPr>
  </w:style>
  <w:style w:type="character" w:customStyle="1" w:styleId="xdrichtextbox1">
    <w:name w:val="xdrichtextbox1"/>
    <w:basedOn w:val="a1"/>
    <w:rsid w:val="0005510F"/>
    <w:rPr>
      <w:i w:val="0"/>
      <w:iCs w:val="0"/>
      <w:strike w:val="0"/>
      <w:dstrike w:val="0"/>
      <w:color w:val="0000FF"/>
      <w:sz w:val="18"/>
      <w:szCs w:val="18"/>
      <w:u w:val="none"/>
      <w:effect w:val="none"/>
      <w:bdr w:val="single" w:sz="8" w:space="0" w:color="DCDCDC" w:frame="1"/>
      <w:shd w:val="clear" w:color="auto" w:fill="FFFFFF"/>
    </w:rPr>
  </w:style>
  <w:style w:type="character" w:customStyle="1" w:styleId="40">
    <w:name w:val="标题 4 字符"/>
    <w:basedOn w:val="a1"/>
    <w:link w:val="4"/>
    <w:rsid w:val="00DB77C6"/>
    <w:rPr>
      <w:rFonts w:ascii="宋体"/>
      <w:i/>
      <w:sz w:val="24"/>
    </w:rPr>
  </w:style>
  <w:style w:type="character" w:customStyle="1" w:styleId="50">
    <w:name w:val="标题 5 字符"/>
    <w:basedOn w:val="a1"/>
    <w:link w:val="5"/>
    <w:rsid w:val="00DB77C6"/>
    <w:rPr>
      <w:b/>
      <w:bCs/>
      <w:sz w:val="28"/>
      <w:szCs w:val="28"/>
    </w:rPr>
  </w:style>
  <w:style w:type="character" w:customStyle="1" w:styleId="60">
    <w:name w:val="标题 6 字符"/>
    <w:basedOn w:val="a1"/>
    <w:link w:val="6"/>
    <w:rsid w:val="00DB77C6"/>
    <w:rPr>
      <w:rFonts w:ascii="Arial" w:eastAsia="黑体" w:hAnsi="Arial"/>
      <w:b/>
      <w:bCs/>
      <w:sz w:val="24"/>
      <w:szCs w:val="24"/>
    </w:rPr>
  </w:style>
  <w:style w:type="character" w:customStyle="1" w:styleId="70">
    <w:name w:val="标题 7 字符"/>
    <w:basedOn w:val="a1"/>
    <w:link w:val="7"/>
    <w:rsid w:val="00DB77C6"/>
    <w:rPr>
      <w:b/>
      <w:bCs/>
      <w:sz w:val="24"/>
      <w:szCs w:val="24"/>
    </w:rPr>
  </w:style>
  <w:style w:type="character" w:customStyle="1" w:styleId="90">
    <w:name w:val="标题 9 字符"/>
    <w:basedOn w:val="a1"/>
    <w:link w:val="9"/>
    <w:rsid w:val="00DB77C6"/>
    <w:rPr>
      <w:rFonts w:ascii="Arial" w:eastAsia="黑体" w:hAnsi="Arial"/>
      <w:sz w:val="21"/>
      <w:szCs w:val="21"/>
    </w:rPr>
  </w:style>
  <w:style w:type="character" w:styleId="af5">
    <w:name w:val="page number"/>
    <w:basedOn w:val="a1"/>
    <w:rsid w:val="00DB77C6"/>
  </w:style>
  <w:style w:type="character" w:styleId="af6">
    <w:name w:val="annotation reference"/>
    <w:rsid w:val="00DB77C6"/>
    <w:rPr>
      <w:sz w:val="21"/>
      <w:szCs w:val="21"/>
    </w:rPr>
  </w:style>
  <w:style w:type="character" w:styleId="af7">
    <w:name w:val="footnote reference"/>
    <w:rsid w:val="00DB77C6"/>
    <w:rPr>
      <w:vertAlign w:val="superscript"/>
    </w:rPr>
  </w:style>
  <w:style w:type="character" w:customStyle="1" w:styleId="af8">
    <w:name w:val="批注文字 字符"/>
    <w:link w:val="af9"/>
    <w:rsid w:val="00DB77C6"/>
    <w:rPr>
      <w:kern w:val="2"/>
      <w:sz w:val="21"/>
      <w:szCs w:val="24"/>
    </w:rPr>
  </w:style>
  <w:style w:type="character" w:customStyle="1" w:styleId="afa">
    <w:name w:val="批注主题 字符"/>
    <w:link w:val="afb"/>
    <w:rsid w:val="00DB77C6"/>
    <w:rPr>
      <w:b/>
      <w:bCs/>
      <w:kern w:val="2"/>
      <w:sz w:val="21"/>
      <w:szCs w:val="24"/>
    </w:rPr>
  </w:style>
  <w:style w:type="character" w:customStyle="1" w:styleId="Char">
    <w:name w:val="标题 Char"/>
    <w:rsid w:val="00DB77C6"/>
    <w:rPr>
      <w:rFonts w:ascii="宋体" w:eastAsia="宋体" w:hAnsi="宋体" w:cs="Arial"/>
      <w:b/>
      <w:bCs/>
      <w:kern w:val="2"/>
      <w:sz w:val="44"/>
      <w:szCs w:val="44"/>
      <w:lang w:val="en-US" w:eastAsia="zh-CN" w:bidi="ar-SA"/>
    </w:rPr>
  </w:style>
  <w:style w:type="character" w:customStyle="1" w:styleId="31">
    <w:name w:val="正文文本 3 字符"/>
    <w:link w:val="32"/>
    <w:rsid w:val="00DB77C6"/>
    <w:rPr>
      <w:rFonts w:hAnsi="宋体"/>
      <w:kern w:val="2"/>
      <w:sz w:val="24"/>
      <w:szCs w:val="28"/>
    </w:rPr>
  </w:style>
  <w:style w:type="character" w:customStyle="1" w:styleId="HTMLChar">
    <w:name w:val="HTML 预设格式 Char"/>
    <w:rsid w:val="00DB77C6"/>
    <w:rPr>
      <w:rFonts w:ascii="Courier New" w:hAnsi="Courier New" w:cs="Courier New"/>
      <w:kern w:val="2"/>
    </w:rPr>
  </w:style>
  <w:style w:type="character" w:customStyle="1" w:styleId="afc">
    <w:name w:val="无间隔 字符"/>
    <w:link w:val="afd"/>
    <w:uiPriority w:val="1"/>
    <w:rsid w:val="00DB77C6"/>
    <w:rPr>
      <w:rFonts w:ascii="Calibri" w:hAnsi="Calibri"/>
      <w:sz w:val="22"/>
      <w:szCs w:val="22"/>
    </w:rPr>
  </w:style>
  <w:style w:type="character" w:customStyle="1" w:styleId="a8">
    <w:name w:val="页脚 字符"/>
    <w:link w:val="a7"/>
    <w:uiPriority w:val="99"/>
    <w:rsid w:val="00DB77C6"/>
    <w:rPr>
      <w:rFonts w:ascii="宋体" w:hAnsi="宋体" w:cs="宋体"/>
      <w:sz w:val="18"/>
      <w:szCs w:val="18"/>
      <w:lang w:eastAsia="en-US"/>
    </w:rPr>
  </w:style>
  <w:style w:type="character" w:customStyle="1" w:styleId="2Char1">
    <w:name w:val="样式2 Char1"/>
    <w:rsid w:val="00DB77C6"/>
    <w:rPr>
      <w:rFonts w:eastAsia="宋体"/>
      <w:sz w:val="24"/>
      <w:lang w:val="en-US" w:eastAsia="zh-CN" w:bidi="ar-SA"/>
    </w:rPr>
  </w:style>
  <w:style w:type="character" w:customStyle="1" w:styleId="aa">
    <w:name w:val="页眉 字符"/>
    <w:link w:val="a9"/>
    <w:uiPriority w:val="99"/>
    <w:rsid w:val="00DB77C6"/>
    <w:rPr>
      <w:rFonts w:ascii="宋体" w:hAnsi="宋体" w:cs="宋体"/>
      <w:sz w:val="18"/>
      <w:szCs w:val="22"/>
      <w:lang w:eastAsia="en-US"/>
    </w:rPr>
  </w:style>
  <w:style w:type="character" w:customStyle="1" w:styleId="afe">
    <w:name w:val="标题 字符"/>
    <w:link w:val="aff"/>
    <w:rsid w:val="00DB77C6"/>
    <w:rPr>
      <w:rFonts w:hAnsi="宋体" w:cs="Arial"/>
      <w:b/>
      <w:bCs/>
      <w:kern w:val="2"/>
      <w:sz w:val="44"/>
      <w:szCs w:val="44"/>
    </w:rPr>
  </w:style>
  <w:style w:type="paragraph" w:styleId="HTML">
    <w:name w:val="HTML Preformatted"/>
    <w:basedOn w:val="a"/>
    <w:link w:val="HTML0"/>
    <w:rsid w:val="00DB77C6"/>
    <w:pPr>
      <w:autoSpaceDE/>
      <w:autoSpaceDN/>
      <w:jc w:val="both"/>
    </w:pPr>
    <w:rPr>
      <w:rFonts w:ascii="Courier New" w:hAnsi="Courier New" w:cs="Courier New"/>
      <w:kern w:val="2"/>
      <w:sz w:val="20"/>
      <w:szCs w:val="20"/>
      <w:lang w:eastAsia="zh-CN"/>
    </w:rPr>
  </w:style>
  <w:style w:type="character" w:customStyle="1" w:styleId="HTML0">
    <w:name w:val="HTML 预设格式 字符"/>
    <w:basedOn w:val="a1"/>
    <w:link w:val="HTML"/>
    <w:rsid w:val="00DB77C6"/>
    <w:rPr>
      <w:rFonts w:ascii="Courier New" w:hAnsi="Courier New" w:cs="Courier New"/>
      <w:kern w:val="2"/>
    </w:rPr>
  </w:style>
  <w:style w:type="paragraph" w:styleId="aff">
    <w:name w:val="Title"/>
    <w:basedOn w:val="a"/>
    <w:link w:val="afe"/>
    <w:qFormat/>
    <w:rsid w:val="00DB77C6"/>
    <w:pPr>
      <w:keepLines/>
      <w:tabs>
        <w:tab w:val="left" w:pos="360"/>
      </w:tabs>
      <w:autoSpaceDE/>
      <w:autoSpaceDN/>
      <w:adjustRightInd w:val="0"/>
      <w:snapToGrid w:val="0"/>
      <w:spacing w:beforeLines="200" w:afterLines="100" w:line="400" w:lineRule="exact"/>
      <w:jc w:val="center"/>
      <w:outlineLvl w:val="0"/>
    </w:pPr>
    <w:rPr>
      <w:rFonts w:ascii="Times New Roman" w:cs="Arial"/>
      <w:b/>
      <w:bCs/>
      <w:kern w:val="2"/>
      <w:sz w:val="44"/>
      <w:szCs w:val="44"/>
      <w:lang w:eastAsia="zh-CN"/>
    </w:rPr>
  </w:style>
  <w:style w:type="character" w:customStyle="1" w:styleId="Char2">
    <w:name w:val="标题 Char2"/>
    <w:basedOn w:val="a1"/>
    <w:rsid w:val="00DB77C6"/>
    <w:rPr>
      <w:rFonts w:asciiTheme="majorHAnsi" w:hAnsiTheme="majorHAnsi" w:cstheme="majorBidi"/>
      <w:b/>
      <w:bCs/>
      <w:sz w:val="32"/>
      <w:szCs w:val="32"/>
      <w:lang w:eastAsia="en-US"/>
    </w:rPr>
  </w:style>
  <w:style w:type="paragraph" w:styleId="33">
    <w:name w:val="Body Text Indent 3"/>
    <w:basedOn w:val="a"/>
    <w:link w:val="34"/>
    <w:rsid w:val="00DB77C6"/>
    <w:pPr>
      <w:autoSpaceDE/>
      <w:autoSpaceDN/>
      <w:adjustRightInd w:val="0"/>
      <w:spacing w:after="120" w:line="360" w:lineRule="atLeast"/>
      <w:ind w:leftChars="200" w:left="420"/>
      <w:textAlignment w:val="baseline"/>
    </w:pPr>
    <w:rPr>
      <w:rFonts w:ascii="Times New Roman" w:hAnsi="Times New Roman" w:cs="Times New Roman"/>
      <w:sz w:val="16"/>
      <w:szCs w:val="16"/>
      <w:lang w:eastAsia="zh-CN"/>
    </w:rPr>
  </w:style>
  <w:style w:type="character" w:customStyle="1" w:styleId="34">
    <w:name w:val="正文文本缩进 3 字符"/>
    <w:basedOn w:val="a1"/>
    <w:link w:val="33"/>
    <w:rsid w:val="00DB77C6"/>
    <w:rPr>
      <w:sz w:val="16"/>
      <w:szCs w:val="16"/>
    </w:rPr>
  </w:style>
  <w:style w:type="paragraph" w:styleId="TOC5">
    <w:name w:val="toc 5"/>
    <w:basedOn w:val="a"/>
    <w:next w:val="a"/>
    <w:rsid w:val="00DB77C6"/>
    <w:pPr>
      <w:autoSpaceDE/>
      <w:autoSpaceDN/>
      <w:ind w:left="840"/>
    </w:pPr>
    <w:rPr>
      <w:rFonts w:ascii="Times New Roman" w:hAnsi="Times New Roman" w:cs="Times New Roman"/>
      <w:kern w:val="2"/>
      <w:sz w:val="18"/>
      <w:szCs w:val="18"/>
      <w:lang w:eastAsia="zh-CN"/>
    </w:rPr>
  </w:style>
  <w:style w:type="paragraph" w:styleId="aff0">
    <w:name w:val="Block Text"/>
    <w:basedOn w:val="a"/>
    <w:rsid w:val="00DB77C6"/>
    <w:pPr>
      <w:autoSpaceDE/>
      <w:autoSpaceDN/>
      <w:spacing w:after="120"/>
      <w:ind w:leftChars="700" w:left="1440" w:rightChars="700" w:right="1440"/>
      <w:jc w:val="both"/>
    </w:pPr>
    <w:rPr>
      <w:rFonts w:ascii="Times New Roman" w:hAnsi="Times New Roman" w:cs="Times New Roman"/>
      <w:kern w:val="2"/>
      <w:sz w:val="21"/>
      <w:szCs w:val="24"/>
      <w:lang w:eastAsia="zh-CN"/>
    </w:rPr>
  </w:style>
  <w:style w:type="paragraph" w:styleId="aff1">
    <w:name w:val="Body Text Indent"/>
    <w:basedOn w:val="a"/>
    <w:link w:val="aff2"/>
    <w:rsid w:val="00DB77C6"/>
    <w:pPr>
      <w:autoSpaceDE/>
      <w:autoSpaceDN/>
      <w:adjustRightInd w:val="0"/>
      <w:spacing w:line="500" w:lineRule="atLeast"/>
      <w:ind w:firstLine="600"/>
      <w:textAlignment w:val="baseline"/>
    </w:pPr>
    <w:rPr>
      <w:rFonts w:ascii="Times New Roman" w:hAnsi="Times New Roman" w:cs="Times New Roman"/>
      <w:sz w:val="28"/>
      <w:szCs w:val="20"/>
      <w:lang w:eastAsia="zh-CN"/>
    </w:rPr>
  </w:style>
  <w:style w:type="character" w:customStyle="1" w:styleId="aff2">
    <w:name w:val="正文文本缩进 字符"/>
    <w:basedOn w:val="a1"/>
    <w:link w:val="aff1"/>
    <w:rsid w:val="00DB77C6"/>
    <w:rPr>
      <w:sz w:val="28"/>
    </w:rPr>
  </w:style>
  <w:style w:type="paragraph" w:styleId="af9">
    <w:name w:val="annotation text"/>
    <w:basedOn w:val="a"/>
    <w:link w:val="af8"/>
    <w:rsid w:val="00DB77C6"/>
    <w:pPr>
      <w:autoSpaceDE/>
      <w:autoSpaceDN/>
    </w:pPr>
    <w:rPr>
      <w:rFonts w:ascii="Times New Roman" w:hAnsi="Times New Roman" w:cs="Times New Roman"/>
      <w:kern w:val="2"/>
      <w:sz w:val="21"/>
      <w:szCs w:val="24"/>
      <w:lang w:eastAsia="zh-CN"/>
    </w:rPr>
  </w:style>
  <w:style w:type="character" w:customStyle="1" w:styleId="Char1">
    <w:name w:val="批注文字 Char1"/>
    <w:basedOn w:val="a1"/>
    <w:rsid w:val="00DB77C6"/>
    <w:rPr>
      <w:rFonts w:ascii="宋体" w:hAnsi="宋体" w:cs="宋体"/>
      <w:sz w:val="22"/>
      <w:szCs w:val="22"/>
      <w:lang w:eastAsia="en-US"/>
    </w:rPr>
  </w:style>
  <w:style w:type="paragraph" w:styleId="TOC2">
    <w:name w:val="toc 2"/>
    <w:basedOn w:val="a"/>
    <w:next w:val="a"/>
    <w:uiPriority w:val="39"/>
    <w:rsid w:val="00DB77C6"/>
    <w:pPr>
      <w:autoSpaceDE/>
      <w:autoSpaceDN/>
      <w:adjustRightInd w:val="0"/>
      <w:snapToGrid w:val="0"/>
      <w:ind w:left="210"/>
    </w:pPr>
    <w:rPr>
      <w:rFonts w:ascii="Times New Roman" w:hAnsi="Times New Roman" w:cs="Times New Roman"/>
      <w:smallCaps/>
      <w:kern w:val="2"/>
      <w:sz w:val="24"/>
      <w:szCs w:val="20"/>
      <w:lang w:eastAsia="zh-CN"/>
    </w:rPr>
  </w:style>
  <w:style w:type="paragraph" w:styleId="aff3">
    <w:name w:val="footnote text"/>
    <w:basedOn w:val="a"/>
    <w:link w:val="aff4"/>
    <w:rsid w:val="00DB77C6"/>
    <w:pPr>
      <w:autoSpaceDE/>
      <w:autoSpaceDN/>
      <w:snapToGrid w:val="0"/>
    </w:pPr>
    <w:rPr>
      <w:rFonts w:ascii="Times New Roman" w:hAnsi="Times New Roman" w:cs="Times New Roman"/>
      <w:kern w:val="2"/>
      <w:sz w:val="18"/>
      <w:szCs w:val="18"/>
      <w:lang w:eastAsia="zh-CN"/>
    </w:rPr>
  </w:style>
  <w:style w:type="character" w:customStyle="1" w:styleId="aff4">
    <w:name w:val="脚注文本 字符"/>
    <w:basedOn w:val="a1"/>
    <w:link w:val="aff3"/>
    <w:rsid w:val="00DB77C6"/>
    <w:rPr>
      <w:kern w:val="2"/>
      <w:sz w:val="18"/>
      <w:szCs w:val="18"/>
    </w:rPr>
  </w:style>
  <w:style w:type="paragraph" w:styleId="aff5">
    <w:name w:val="Balloon Text"/>
    <w:basedOn w:val="a"/>
    <w:link w:val="aff6"/>
    <w:rsid w:val="00DB77C6"/>
    <w:pPr>
      <w:autoSpaceDE/>
      <w:autoSpaceDN/>
      <w:jc w:val="both"/>
    </w:pPr>
    <w:rPr>
      <w:rFonts w:ascii="Times New Roman" w:hAnsi="Times New Roman" w:cs="Times New Roman"/>
      <w:kern w:val="2"/>
      <w:sz w:val="18"/>
      <w:szCs w:val="18"/>
      <w:lang w:eastAsia="zh-CN"/>
    </w:rPr>
  </w:style>
  <w:style w:type="character" w:customStyle="1" w:styleId="aff6">
    <w:name w:val="批注框文本 字符"/>
    <w:basedOn w:val="a1"/>
    <w:link w:val="aff5"/>
    <w:rsid w:val="00DB77C6"/>
    <w:rPr>
      <w:kern w:val="2"/>
      <w:sz w:val="18"/>
      <w:szCs w:val="18"/>
    </w:rPr>
  </w:style>
  <w:style w:type="paragraph" w:styleId="TOC3">
    <w:name w:val="toc 3"/>
    <w:basedOn w:val="a"/>
    <w:next w:val="a"/>
    <w:rsid w:val="00DB77C6"/>
    <w:pPr>
      <w:autoSpaceDE/>
      <w:autoSpaceDN/>
      <w:ind w:left="420"/>
    </w:pPr>
    <w:rPr>
      <w:rFonts w:ascii="Times New Roman" w:hAnsi="Times New Roman" w:cs="Times New Roman"/>
      <w:i/>
      <w:iCs/>
      <w:kern w:val="2"/>
      <w:sz w:val="20"/>
      <w:szCs w:val="20"/>
      <w:lang w:eastAsia="zh-CN"/>
    </w:rPr>
  </w:style>
  <w:style w:type="paragraph" w:styleId="11">
    <w:name w:val="index 1"/>
    <w:basedOn w:val="a"/>
    <w:next w:val="a"/>
    <w:rsid w:val="00DB77C6"/>
    <w:pPr>
      <w:autoSpaceDE/>
      <w:autoSpaceDN/>
      <w:adjustRightInd w:val="0"/>
      <w:spacing w:line="360" w:lineRule="atLeast"/>
      <w:textAlignment w:val="baseline"/>
    </w:pPr>
    <w:rPr>
      <w:rFonts w:ascii="Times New Roman" w:hAnsi="Times New Roman" w:cs="Times New Roman"/>
      <w:sz w:val="24"/>
      <w:szCs w:val="20"/>
      <w:lang w:eastAsia="zh-CN"/>
    </w:rPr>
  </w:style>
  <w:style w:type="paragraph" w:styleId="TOC8">
    <w:name w:val="toc 8"/>
    <w:basedOn w:val="a"/>
    <w:next w:val="a"/>
    <w:rsid w:val="00DB77C6"/>
    <w:pPr>
      <w:autoSpaceDE/>
      <w:autoSpaceDN/>
      <w:ind w:left="1470"/>
    </w:pPr>
    <w:rPr>
      <w:rFonts w:ascii="Times New Roman" w:hAnsi="Times New Roman" w:cs="Times New Roman"/>
      <w:kern w:val="2"/>
      <w:sz w:val="18"/>
      <w:szCs w:val="18"/>
      <w:lang w:eastAsia="zh-CN"/>
    </w:rPr>
  </w:style>
  <w:style w:type="paragraph" w:styleId="32">
    <w:name w:val="Body Text 3"/>
    <w:basedOn w:val="a"/>
    <w:link w:val="31"/>
    <w:rsid w:val="00DB77C6"/>
    <w:pPr>
      <w:tabs>
        <w:tab w:val="left" w:pos="405"/>
        <w:tab w:val="left" w:pos="540"/>
      </w:tabs>
      <w:autoSpaceDE/>
      <w:autoSpaceDN/>
      <w:adjustRightInd w:val="0"/>
      <w:snapToGrid w:val="0"/>
      <w:spacing w:line="400" w:lineRule="exact"/>
      <w:ind w:left="540" w:hanging="540"/>
      <w:jc w:val="both"/>
    </w:pPr>
    <w:rPr>
      <w:rFonts w:ascii="Times New Roman" w:cs="Times New Roman"/>
      <w:kern w:val="2"/>
      <w:sz w:val="24"/>
      <w:szCs w:val="28"/>
      <w:lang w:eastAsia="zh-CN"/>
    </w:rPr>
  </w:style>
  <w:style w:type="character" w:customStyle="1" w:styleId="3Char1">
    <w:name w:val="正文文本 3 Char1"/>
    <w:basedOn w:val="a1"/>
    <w:rsid w:val="00DB77C6"/>
    <w:rPr>
      <w:rFonts w:ascii="宋体" w:hAnsi="宋体" w:cs="宋体"/>
      <w:sz w:val="16"/>
      <w:szCs w:val="16"/>
      <w:lang w:eastAsia="en-US"/>
    </w:rPr>
  </w:style>
  <w:style w:type="paragraph" w:styleId="aff7">
    <w:name w:val="toa heading"/>
    <w:basedOn w:val="a"/>
    <w:next w:val="a"/>
    <w:rsid w:val="00DB77C6"/>
    <w:pPr>
      <w:widowControl/>
      <w:autoSpaceDE/>
      <w:autoSpaceDN/>
      <w:spacing w:before="120"/>
    </w:pPr>
    <w:rPr>
      <w:rFonts w:ascii="Arial" w:hAnsi="Arial" w:cs="Arial"/>
      <w:sz w:val="24"/>
      <w:szCs w:val="24"/>
      <w:lang w:eastAsia="zh-CN"/>
    </w:rPr>
  </w:style>
  <w:style w:type="paragraph" w:styleId="afb">
    <w:name w:val="annotation subject"/>
    <w:basedOn w:val="af9"/>
    <w:next w:val="af9"/>
    <w:link w:val="afa"/>
    <w:rsid w:val="00DB77C6"/>
    <w:rPr>
      <w:b/>
      <w:bCs/>
    </w:rPr>
  </w:style>
  <w:style w:type="character" w:customStyle="1" w:styleId="Char10">
    <w:name w:val="批注主题 Char1"/>
    <w:basedOn w:val="Char1"/>
    <w:rsid w:val="00DB77C6"/>
    <w:rPr>
      <w:rFonts w:ascii="宋体" w:hAnsi="宋体" w:cs="宋体"/>
      <w:b/>
      <w:bCs/>
      <w:sz w:val="22"/>
      <w:szCs w:val="22"/>
      <w:lang w:eastAsia="en-US"/>
    </w:rPr>
  </w:style>
  <w:style w:type="paragraph" w:styleId="TOC7">
    <w:name w:val="toc 7"/>
    <w:basedOn w:val="a"/>
    <w:next w:val="a"/>
    <w:rsid w:val="00DB77C6"/>
    <w:pPr>
      <w:autoSpaceDE/>
      <w:autoSpaceDN/>
      <w:ind w:left="1260"/>
    </w:pPr>
    <w:rPr>
      <w:rFonts w:ascii="Times New Roman" w:hAnsi="Times New Roman" w:cs="Times New Roman"/>
      <w:kern w:val="2"/>
      <w:sz w:val="18"/>
      <w:szCs w:val="18"/>
      <w:lang w:eastAsia="zh-CN"/>
    </w:rPr>
  </w:style>
  <w:style w:type="paragraph" w:styleId="TOC9">
    <w:name w:val="toc 9"/>
    <w:basedOn w:val="a"/>
    <w:next w:val="a"/>
    <w:rsid w:val="00DB77C6"/>
    <w:pPr>
      <w:autoSpaceDE/>
      <w:autoSpaceDN/>
      <w:ind w:left="1680"/>
    </w:pPr>
    <w:rPr>
      <w:rFonts w:ascii="Times New Roman" w:hAnsi="Times New Roman" w:cs="Times New Roman"/>
      <w:kern w:val="2"/>
      <w:sz w:val="18"/>
      <w:szCs w:val="18"/>
      <w:lang w:eastAsia="zh-CN"/>
    </w:rPr>
  </w:style>
  <w:style w:type="paragraph" w:styleId="22">
    <w:name w:val="Body Text 2"/>
    <w:basedOn w:val="a"/>
    <w:link w:val="23"/>
    <w:rsid w:val="00DB77C6"/>
    <w:pPr>
      <w:autoSpaceDE/>
      <w:autoSpaceDN/>
      <w:adjustRightInd w:val="0"/>
      <w:snapToGrid w:val="0"/>
      <w:spacing w:beforeLines="50" w:afterLines="50"/>
      <w:jc w:val="both"/>
    </w:pPr>
    <w:rPr>
      <w:rFonts w:ascii="Times New Roman" w:hAnsi="Times New Roman" w:cs="Times New Roman"/>
      <w:kern w:val="2"/>
      <w:sz w:val="24"/>
      <w:szCs w:val="24"/>
      <w:lang w:eastAsia="zh-CN"/>
    </w:rPr>
  </w:style>
  <w:style w:type="character" w:customStyle="1" w:styleId="23">
    <w:name w:val="正文文本 2 字符"/>
    <w:basedOn w:val="a1"/>
    <w:link w:val="22"/>
    <w:rsid w:val="00DB77C6"/>
    <w:rPr>
      <w:kern w:val="2"/>
      <w:sz w:val="24"/>
      <w:szCs w:val="24"/>
    </w:rPr>
  </w:style>
  <w:style w:type="paragraph" w:styleId="TOC6">
    <w:name w:val="toc 6"/>
    <w:basedOn w:val="a"/>
    <w:next w:val="a"/>
    <w:rsid w:val="00DB77C6"/>
    <w:pPr>
      <w:autoSpaceDE/>
      <w:autoSpaceDN/>
      <w:ind w:left="1050"/>
    </w:pPr>
    <w:rPr>
      <w:rFonts w:ascii="Times New Roman" w:hAnsi="Times New Roman" w:cs="Times New Roman"/>
      <w:kern w:val="2"/>
      <w:sz w:val="18"/>
      <w:szCs w:val="18"/>
      <w:lang w:eastAsia="zh-CN"/>
    </w:rPr>
  </w:style>
  <w:style w:type="paragraph" w:styleId="TOC1">
    <w:name w:val="toc 1"/>
    <w:basedOn w:val="a"/>
    <w:next w:val="a"/>
    <w:uiPriority w:val="39"/>
    <w:rsid w:val="00DB77C6"/>
    <w:pPr>
      <w:tabs>
        <w:tab w:val="right" w:leader="dot" w:pos="9060"/>
      </w:tabs>
      <w:autoSpaceDE/>
      <w:autoSpaceDN/>
      <w:adjustRightInd w:val="0"/>
      <w:snapToGrid w:val="0"/>
      <w:spacing w:before="120" w:after="120" w:line="360" w:lineRule="auto"/>
    </w:pPr>
    <w:rPr>
      <w:rFonts w:ascii="Times New Roman" w:hAnsi="Times New Roman" w:cs="Times New Roman"/>
      <w:b/>
      <w:bCs/>
      <w:caps/>
      <w:kern w:val="2"/>
      <w:sz w:val="24"/>
      <w:szCs w:val="20"/>
      <w:lang w:eastAsia="zh-CN"/>
    </w:rPr>
  </w:style>
  <w:style w:type="paragraph" w:styleId="TOC4">
    <w:name w:val="toc 4"/>
    <w:basedOn w:val="a"/>
    <w:next w:val="a"/>
    <w:rsid w:val="00DB77C6"/>
    <w:pPr>
      <w:autoSpaceDE/>
      <w:autoSpaceDN/>
      <w:ind w:left="630"/>
    </w:pPr>
    <w:rPr>
      <w:rFonts w:ascii="Times New Roman" w:hAnsi="Times New Roman" w:cs="Times New Roman"/>
      <w:kern w:val="2"/>
      <w:sz w:val="18"/>
      <w:szCs w:val="18"/>
      <w:lang w:eastAsia="zh-CN"/>
    </w:rPr>
  </w:style>
  <w:style w:type="paragraph" w:customStyle="1" w:styleId="12">
    <w:name w:val="样式1"/>
    <w:basedOn w:val="a"/>
    <w:rsid w:val="00DB77C6"/>
    <w:pPr>
      <w:tabs>
        <w:tab w:val="left" w:pos="360"/>
      </w:tabs>
      <w:adjustRightInd w:val="0"/>
      <w:spacing w:line="288" w:lineRule="auto"/>
      <w:jc w:val="both"/>
    </w:pPr>
    <w:rPr>
      <w:rFonts w:hAnsi="Times New Roman" w:cs="Times New Roman" w:hint="eastAsia"/>
      <w:spacing w:val="-20"/>
      <w:kern w:val="21"/>
      <w:sz w:val="28"/>
      <w:szCs w:val="20"/>
      <w:lang w:eastAsia="zh-CN"/>
    </w:rPr>
  </w:style>
  <w:style w:type="paragraph" w:customStyle="1" w:styleId="Style5">
    <w:name w:val="_Style 5"/>
    <w:basedOn w:val="a"/>
    <w:rsid w:val="00DB77C6"/>
    <w:pPr>
      <w:autoSpaceDE/>
      <w:autoSpaceDN/>
      <w:jc w:val="both"/>
    </w:pPr>
    <w:rPr>
      <w:rFonts w:ascii="Times New Roman" w:hAnsi="Times New Roman" w:cs="Times New Roman"/>
      <w:kern w:val="2"/>
      <w:sz w:val="21"/>
      <w:szCs w:val="24"/>
      <w:lang w:eastAsia="zh-CN"/>
    </w:rPr>
  </w:style>
  <w:style w:type="paragraph" w:customStyle="1" w:styleId="51">
    <w:name w:val="51"/>
    <w:basedOn w:val="a"/>
    <w:rsid w:val="00DB77C6"/>
    <w:pPr>
      <w:tabs>
        <w:tab w:val="left" w:pos="360"/>
      </w:tabs>
      <w:autoSpaceDE/>
      <w:autoSpaceDN/>
      <w:adjustRightInd w:val="0"/>
      <w:snapToGrid w:val="0"/>
      <w:spacing w:line="400" w:lineRule="exact"/>
      <w:jc w:val="both"/>
    </w:pPr>
    <w:rPr>
      <w:rFonts w:ascii="仿宋_GB2312" w:eastAsia="仿宋_GB2312" w:cs="Times New Roman"/>
      <w:kern w:val="2"/>
      <w:sz w:val="24"/>
      <w:szCs w:val="24"/>
      <w:lang w:eastAsia="zh-CN"/>
    </w:rPr>
  </w:style>
  <w:style w:type="paragraph" w:customStyle="1" w:styleId="item111">
    <w:name w:val="item1.1.1"/>
    <w:basedOn w:val="a"/>
    <w:rsid w:val="00DB77C6"/>
    <w:pPr>
      <w:numPr>
        <w:ilvl w:val="1"/>
      </w:numPr>
      <w:tabs>
        <w:tab w:val="left" w:pos="180"/>
        <w:tab w:val="left" w:pos="360"/>
      </w:tabs>
      <w:autoSpaceDE/>
      <w:autoSpaceDN/>
      <w:adjustRightInd w:val="0"/>
      <w:spacing w:line="360" w:lineRule="auto"/>
      <w:jc w:val="both"/>
      <w:textAlignment w:val="baseline"/>
    </w:pPr>
    <w:rPr>
      <w:rFonts w:ascii="Times New Roman" w:hAnsi="Times New Roman" w:cs="Times New Roman"/>
      <w:sz w:val="24"/>
      <w:szCs w:val="24"/>
      <w:lang w:eastAsia="zh-CN"/>
    </w:rPr>
  </w:style>
  <w:style w:type="paragraph" w:customStyle="1" w:styleId="Einruecken04">
    <w:name w:val="Einruecken 0.4"/>
    <w:basedOn w:val="a"/>
    <w:rsid w:val="00DB77C6"/>
    <w:pPr>
      <w:widowControl/>
      <w:tabs>
        <w:tab w:val="left" w:pos="2268"/>
        <w:tab w:val="left" w:pos="4253"/>
        <w:tab w:val="left" w:pos="4820"/>
      </w:tabs>
      <w:autoSpaceDE/>
      <w:autoSpaceDN/>
      <w:ind w:left="720" w:right="851" w:hanging="720"/>
    </w:pPr>
    <w:rPr>
      <w:rFonts w:ascii="Times New Roman" w:hAnsi="Times New Roman" w:cs="Times New Roman"/>
      <w:sz w:val="20"/>
      <w:szCs w:val="20"/>
      <w:lang w:eastAsia="zh-CN"/>
    </w:rPr>
  </w:style>
  <w:style w:type="paragraph" w:customStyle="1" w:styleId="Style11">
    <w:name w:val="_Style 11"/>
    <w:basedOn w:val="a"/>
    <w:next w:val="a"/>
    <w:rsid w:val="00DB77C6"/>
    <w:pPr>
      <w:autoSpaceDE/>
      <w:autoSpaceDN/>
      <w:adjustRightInd w:val="0"/>
      <w:spacing w:line="480" w:lineRule="atLeast"/>
      <w:ind w:firstLine="560"/>
      <w:jc w:val="both"/>
      <w:textAlignment w:val="baseline"/>
    </w:pPr>
    <w:rPr>
      <w:rFonts w:ascii="Times New Roman" w:hAnsi="Times New Roman" w:cs="Times New Roman"/>
      <w:color w:val="000000"/>
      <w:sz w:val="28"/>
      <w:szCs w:val="20"/>
      <w:lang w:eastAsia="zh-CN"/>
    </w:rPr>
  </w:style>
  <w:style w:type="paragraph" w:customStyle="1" w:styleId="Char0">
    <w:name w:val="表格中 Char"/>
    <w:basedOn w:val="a"/>
    <w:rsid w:val="00DB77C6"/>
    <w:pPr>
      <w:autoSpaceDE/>
      <w:autoSpaceDN/>
      <w:spacing w:beforeLines="25" w:afterLines="25"/>
      <w:jc w:val="center"/>
    </w:pPr>
    <w:rPr>
      <w:rFonts w:ascii="仿宋_GB2312" w:hAnsi="Times New Roman" w:cs="Times New Roman"/>
      <w:kern w:val="2"/>
      <w:sz w:val="21"/>
      <w:szCs w:val="24"/>
      <w:lang w:eastAsia="zh-CN"/>
    </w:rPr>
  </w:style>
  <w:style w:type="paragraph" w:customStyle="1" w:styleId="4Char">
    <w:name w:val="4 Char"/>
    <w:basedOn w:val="a"/>
    <w:rsid w:val="00DB77C6"/>
    <w:pPr>
      <w:autoSpaceDE/>
      <w:autoSpaceDN/>
      <w:jc w:val="both"/>
    </w:pPr>
    <w:rPr>
      <w:rFonts w:ascii="Times New Roman" w:hAnsi="Times New Roman" w:cs="Times New Roman"/>
      <w:kern w:val="2"/>
      <w:sz w:val="21"/>
      <w:szCs w:val="24"/>
      <w:lang w:eastAsia="zh-CN"/>
    </w:rPr>
  </w:style>
  <w:style w:type="paragraph" w:customStyle="1" w:styleId="CharChar">
    <w:name w:val="Char Char"/>
    <w:basedOn w:val="a"/>
    <w:rsid w:val="00DB77C6"/>
    <w:pPr>
      <w:autoSpaceDE/>
      <w:autoSpaceDN/>
      <w:jc w:val="both"/>
    </w:pPr>
    <w:rPr>
      <w:rFonts w:ascii="Times New Roman" w:hAnsi="Times New Roman" w:cs="Times New Roman"/>
      <w:kern w:val="2"/>
      <w:sz w:val="21"/>
      <w:szCs w:val="24"/>
      <w:lang w:eastAsia="zh-CN"/>
    </w:rPr>
  </w:style>
  <w:style w:type="paragraph" w:styleId="afd">
    <w:name w:val="No Spacing"/>
    <w:link w:val="afc"/>
    <w:uiPriority w:val="1"/>
    <w:qFormat/>
    <w:rsid w:val="00DB77C6"/>
    <w:rPr>
      <w:rFonts w:ascii="Calibri" w:hAnsi="Calibri"/>
      <w:sz w:val="22"/>
      <w:szCs w:val="22"/>
    </w:rPr>
  </w:style>
  <w:style w:type="paragraph" w:customStyle="1" w:styleId="CharChar1CharCharCharCharCharCharCharCharCharCharCharCharCharCharChar">
    <w:name w:val="Char Char1 Char Char Char Char Char Char Char Char Char Char Char Char Char Char Char"/>
    <w:basedOn w:val="a"/>
    <w:rsid w:val="00DB77C6"/>
    <w:pPr>
      <w:widowControl/>
      <w:autoSpaceDE/>
      <w:autoSpaceDN/>
      <w:spacing w:after="160" w:line="240" w:lineRule="exact"/>
    </w:pPr>
    <w:rPr>
      <w:rFonts w:ascii="Verdana" w:hAnsi="Verdana" w:cs="Times New Roman"/>
      <w:sz w:val="20"/>
      <w:szCs w:val="20"/>
    </w:rPr>
  </w:style>
  <w:style w:type="paragraph" w:customStyle="1" w:styleId="CharCharCharCharCharCharCharCharCharCharCharCharCharCharCharChar">
    <w:name w:val="Char Char Char Char Char Char Char Char Char Char Char Char Char Char Char Char"/>
    <w:basedOn w:val="a"/>
    <w:rsid w:val="00DB77C6"/>
    <w:pPr>
      <w:autoSpaceDE/>
      <w:autoSpaceDN/>
      <w:jc w:val="both"/>
    </w:pPr>
    <w:rPr>
      <w:rFonts w:ascii="Times New Roman" w:hAnsi="Times New Roman" w:cs="Times New Roman"/>
      <w:kern w:val="2"/>
      <w:sz w:val="21"/>
      <w:szCs w:val="24"/>
      <w:lang w:eastAsia="zh-CN"/>
    </w:rPr>
  </w:style>
  <w:style w:type="paragraph" w:customStyle="1" w:styleId="13">
    <w:name w:val="页脚1"/>
    <w:basedOn w:val="a7"/>
    <w:rsid w:val="00DB77C6"/>
    <w:pPr>
      <w:tabs>
        <w:tab w:val="clear" w:pos="4153"/>
        <w:tab w:val="clear" w:pos="8306"/>
        <w:tab w:val="center" w:pos="4082"/>
        <w:tab w:val="center" w:pos="13948"/>
      </w:tabs>
      <w:autoSpaceDE/>
      <w:autoSpaceDN/>
      <w:adjustRightInd w:val="0"/>
      <w:snapToGrid/>
      <w:spacing w:line="240" w:lineRule="atLeast"/>
      <w:textAlignment w:val="baseline"/>
    </w:pPr>
    <w:rPr>
      <w:rFonts w:ascii="Times New Roman" w:hAnsi="Times New Roman" w:cs="Times New Roman"/>
      <w:sz w:val="24"/>
      <w:lang w:eastAsia="zh-CN"/>
    </w:rPr>
  </w:style>
  <w:style w:type="paragraph" w:customStyle="1" w:styleId="14">
    <w:name w:val="(1)"/>
    <w:basedOn w:val="a"/>
    <w:rsid w:val="00DB77C6"/>
    <w:pPr>
      <w:autoSpaceDE/>
      <w:autoSpaceDN/>
      <w:adjustRightInd w:val="0"/>
      <w:snapToGrid w:val="0"/>
      <w:spacing w:line="500" w:lineRule="exact"/>
      <w:jc w:val="both"/>
      <w:textAlignment w:val="baseline"/>
    </w:pPr>
    <w:rPr>
      <w:rFonts w:ascii="楷体_GB2312" w:eastAsia="楷体_GB2312" w:hAnsi="Arial" w:cs="Times New Roman"/>
      <w:kern w:val="44"/>
      <w:sz w:val="24"/>
      <w:szCs w:val="24"/>
      <w:lang w:eastAsia="zh-CN"/>
    </w:rPr>
  </w:style>
  <w:style w:type="paragraph" w:customStyle="1" w:styleId="Style25">
    <w:name w:val="_Style 25"/>
    <w:basedOn w:val="a"/>
    <w:rsid w:val="00DB77C6"/>
    <w:pPr>
      <w:autoSpaceDE/>
      <w:autoSpaceDN/>
      <w:jc w:val="both"/>
    </w:pPr>
    <w:rPr>
      <w:rFonts w:ascii="Times New Roman" w:hAnsi="Times New Roman" w:cs="Times New Roman"/>
      <w:kern w:val="2"/>
      <w:sz w:val="21"/>
      <w:szCs w:val="24"/>
      <w:lang w:eastAsia="zh-CN"/>
    </w:rPr>
  </w:style>
  <w:style w:type="paragraph" w:customStyle="1" w:styleId="Char3">
    <w:name w:val="Char"/>
    <w:basedOn w:val="a"/>
    <w:rsid w:val="00DB77C6"/>
    <w:pPr>
      <w:autoSpaceDE/>
      <w:autoSpaceDN/>
      <w:jc w:val="both"/>
    </w:pPr>
    <w:rPr>
      <w:rFonts w:ascii="Times New Roman" w:hAnsi="Times New Roman" w:cs="Times New Roman"/>
      <w:kern w:val="2"/>
      <w:sz w:val="21"/>
      <w:szCs w:val="24"/>
      <w:lang w:eastAsia="zh-CN"/>
    </w:rPr>
  </w:style>
  <w:style w:type="paragraph" w:customStyle="1" w:styleId="Aff8">
    <w:name w:val="A"/>
    <w:basedOn w:val="a"/>
    <w:rsid w:val="00DB77C6"/>
    <w:pPr>
      <w:autoSpaceDE/>
      <w:autoSpaceDN/>
      <w:snapToGrid w:val="0"/>
      <w:spacing w:line="360" w:lineRule="auto"/>
      <w:jc w:val="both"/>
    </w:pPr>
    <w:rPr>
      <w:rFonts w:ascii="仿宋_GB2312" w:eastAsia="仿宋_GB2312" w:cs="Times New Roman"/>
      <w:bCs/>
      <w:color w:val="000000"/>
      <w:kern w:val="2"/>
      <w:sz w:val="24"/>
      <w:szCs w:val="24"/>
      <w:lang w:eastAsia="zh-CN"/>
    </w:rPr>
  </w:style>
  <w:style w:type="paragraph" w:customStyle="1" w:styleId="CharCharCharChar">
    <w:name w:val="Char Char Char Char"/>
    <w:basedOn w:val="a"/>
    <w:rsid w:val="00DB77C6"/>
    <w:pPr>
      <w:autoSpaceDE/>
      <w:autoSpaceDN/>
      <w:jc w:val="both"/>
    </w:pPr>
    <w:rPr>
      <w:rFonts w:ascii="Times New Roman" w:hAnsi="Times New Roman" w:cs="Times New Roman"/>
      <w:kern w:val="2"/>
      <w:sz w:val="21"/>
      <w:szCs w:val="24"/>
      <w:lang w:eastAsia="zh-CN"/>
    </w:rPr>
  </w:style>
  <w:style w:type="paragraph" w:customStyle="1" w:styleId="aff9">
    <w:name w:val="二级条标题"/>
    <w:basedOn w:val="HTML"/>
    <w:rsid w:val="00DB77C6"/>
    <w:pPr>
      <w:widowControl/>
      <w:overflowPunct w:val="0"/>
      <w:autoSpaceDE w:val="0"/>
      <w:autoSpaceDN w:val="0"/>
      <w:adjustRightInd w:val="0"/>
      <w:spacing w:line="530" w:lineRule="exact"/>
      <w:ind w:firstLine="601"/>
    </w:pPr>
    <w:rPr>
      <w:rFonts w:ascii="黑体" w:eastAsia="黑体" w:hAnsi="Arial"/>
      <w:b/>
      <w:bCs/>
      <w:kern w:val="0"/>
      <w:sz w:val="32"/>
      <w:szCs w:val="32"/>
    </w:rPr>
  </w:style>
  <w:style w:type="paragraph" w:customStyle="1" w:styleId="affa">
    <w:name w:val="表格侧编号"/>
    <w:next w:val="a"/>
    <w:rsid w:val="00DB77C6"/>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affb">
    <w:name w:val="不缩进"/>
    <w:basedOn w:val="a"/>
    <w:rsid w:val="00DB77C6"/>
    <w:pPr>
      <w:adjustRightInd w:val="0"/>
      <w:ind w:leftChars="-50" w:left="-50" w:rightChars="-51" w:right="-107" w:hangingChars="50" w:hanging="105"/>
      <w:jc w:val="center"/>
      <w:textAlignment w:val="baseline"/>
    </w:pPr>
    <w:rPr>
      <w:rFonts w:cs="Times New Roman"/>
      <w:sz w:val="21"/>
      <w:szCs w:val="24"/>
      <w:lang w:eastAsia="zh-CN"/>
    </w:rPr>
  </w:style>
  <w:style w:type="paragraph" w:customStyle="1" w:styleId="C3">
    <w:name w:val="样式C3"/>
    <w:basedOn w:val="a"/>
    <w:rsid w:val="00DB77C6"/>
    <w:pPr>
      <w:autoSpaceDE/>
      <w:autoSpaceDN/>
      <w:snapToGrid w:val="0"/>
      <w:spacing w:line="360" w:lineRule="auto"/>
    </w:pPr>
    <w:rPr>
      <w:rFonts w:ascii="仿宋_GB2312" w:eastAsia="仿宋_GB2312" w:cs="Times New Roman"/>
      <w:b/>
      <w:kern w:val="44"/>
      <w:sz w:val="28"/>
      <w:szCs w:val="28"/>
      <w:lang w:eastAsia="zh-CN"/>
    </w:rPr>
  </w:style>
  <w:style w:type="paragraph" w:customStyle="1" w:styleId="affc">
    <w:name w:val="表中文字"/>
    <w:basedOn w:val="a"/>
    <w:rsid w:val="00DB77C6"/>
    <w:pPr>
      <w:widowControl/>
      <w:autoSpaceDE/>
      <w:autoSpaceDN/>
      <w:jc w:val="both"/>
    </w:pPr>
    <w:rPr>
      <w:rFonts w:ascii="Times New Roman" w:eastAsia="仿宋_GB2312" w:hAnsi="Times New Roman" w:cs="Times New Roman"/>
      <w:kern w:val="2"/>
      <w:sz w:val="21"/>
      <w:szCs w:val="20"/>
      <w:lang w:eastAsia="zh-CN"/>
    </w:rPr>
  </w:style>
  <w:style w:type="paragraph" w:customStyle="1" w:styleId="xl38">
    <w:name w:val="xl38"/>
    <w:basedOn w:val="a"/>
    <w:rsid w:val="00DB77C6"/>
    <w:pPr>
      <w:widowControl/>
      <w:autoSpaceDE/>
      <w:autoSpaceDN/>
      <w:spacing w:before="100" w:beforeAutospacing="1" w:after="100" w:afterAutospacing="1"/>
      <w:jc w:val="center"/>
    </w:pPr>
    <w:rPr>
      <w:rFonts w:cs="Times New Roman"/>
      <w:sz w:val="24"/>
      <w:szCs w:val="24"/>
      <w:lang w:eastAsia="zh-CN"/>
    </w:rPr>
  </w:style>
  <w:style w:type="paragraph" w:customStyle="1" w:styleId="CharCharCharCharCharChar">
    <w:name w:val="Char Char Char Char Char Char"/>
    <w:basedOn w:val="a"/>
    <w:rsid w:val="00DB77C6"/>
    <w:pPr>
      <w:autoSpaceDE/>
      <w:autoSpaceDN/>
      <w:jc w:val="both"/>
    </w:pPr>
    <w:rPr>
      <w:rFonts w:ascii="Times New Roman" w:hAnsi="Times New Roman" w:cs="Times New Roman"/>
      <w:kern w:val="2"/>
      <w:sz w:val="21"/>
      <w:szCs w:val="24"/>
      <w:lang w:eastAsia="zh-CN"/>
    </w:rPr>
  </w:style>
  <w:style w:type="paragraph" w:customStyle="1" w:styleId="PlainText1">
    <w:name w:val="Plain Text1"/>
    <w:basedOn w:val="a"/>
    <w:rsid w:val="00DB77C6"/>
    <w:pPr>
      <w:autoSpaceDE/>
      <w:autoSpaceDN/>
      <w:adjustRightInd w:val="0"/>
      <w:jc w:val="both"/>
    </w:pPr>
    <w:rPr>
      <w:rFonts w:hAnsi="Courier New" w:cs="Times New Roman" w:hint="eastAsia"/>
      <w:kern w:val="2"/>
      <w:sz w:val="21"/>
      <w:szCs w:val="20"/>
      <w:lang w:eastAsia="zh-CN"/>
    </w:rPr>
  </w:style>
  <w:style w:type="paragraph" w:customStyle="1" w:styleId="affd">
    <w:name w:val="标准"/>
    <w:basedOn w:val="a"/>
    <w:rsid w:val="00DB77C6"/>
    <w:pPr>
      <w:autoSpaceDE/>
      <w:autoSpaceDN/>
      <w:adjustRightInd w:val="0"/>
      <w:spacing w:line="360" w:lineRule="auto"/>
      <w:ind w:firstLine="525"/>
      <w:jc w:val="both"/>
      <w:textAlignment w:val="baseline"/>
    </w:pPr>
    <w:rPr>
      <w:rFonts w:ascii="Times New Roman" w:hAnsi="Times New Roman" w:cs="黑体"/>
      <w:spacing w:val="-4"/>
      <w:sz w:val="24"/>
      <w:szCs w:val="24"/>
      <w:lang w:eastAsia="zh-CN"/>
    </w:rPr>
  </w:style>
  <w:style w:type="paragraph" w:customStyle="1" w:styleId="CharCharChar">
    <w:name w:val="Char Char Char"/>
    <w:basedOn w:val="a"/>
    <w:rsid w:val="00DB77C6"/>
    <w:pPr>
      <w:autoSpaceDE/>
      <w:autoSpaceDN/>
      <w:jc w:val="both"/>
    </w:pPr>
    <w:rPr>
      <w:rFonts w:ascii="Times New Roman" w:hAnsi="Times New Roman" w:cs="Times New Roman"/>
      <w:kern w:val="2"/>
      <w:sz w:val="21"/>
      <w:szCs w:val="24"/>
      <w:lang w:eastAsia="zh-CN"/>
    </w:rPr>
  </w:style>
  <w:style w:type="paragraph" w:customStyle="1" w:styleId="ParaCharCharCharCharChar">
    <w:name w:val="默认段落字体 Para Char Char Char Char Char"/>
    <w:basedOn w:val="a"/>
    <w:rsid w:val="00DB77C6"/>
    <w:pPr>
      <w:autoSpaceDE/>
      <w:autoSpaceDN/>
      <w:jc w:val="both"/>
    </w:pPr>
    <w:rPr>
      <w:rFonts w:ascii="Times New Roman" w:hAnsi="Times New Roman" w:cs="Times New Roman"/>
      <w:kern w:val="2"/>
      <w:sz w:val="21"/>
      <w:szCs w:val="24"/>
      <w:lang w:eastAsia="zh-CN"/>
    </w:rPr>
  </w:style>
  <w:style w:type="paragraph" w:customStyle="1" w:styleId="CENTER1">
    <w:name w:val="CENTER 1"/>
    <w:basedOn w:val="a"/>
    <w:rsid w:val="00DB77C6"/>
    <w:pPr>
      <w:keepNext/>
      <w:widowControl/>
      <w:overflowPunct w:val="0"/>
      <w:adjustRightInd w:val="0"/>
      <w:spacing w:after="240"/>
      <w:jc w:val="center"/>
      <w:textAlignment w:val="baseline"/>
    </w:pPr>
    <w:rPr>
      <w:rFonts w:ascii="Times New Roman" w:hAnsi="Times New Roman" w:cs="Times New Roman"/>
      <w:caps/>
      <w:sz w:val="24"/>
      <w:szCs w:val="20"/>
      <w:lang w:eastAsia="zh-CN"/>
    </w:rPr>
  </w:style>
  <w:style w:type="paragraph" w:customStyle="1" w:styleId="24">
    <w:name w:val="样式2"/>
    <w:basedOn w:val="a"/>
    <w:rsid w:val="00DB77C6"/>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ParaCharCharCharChar">
    <w:name w:val="默认段落字体 Para Char Char Char Char"/>
    <w:basedOn w:val="a"/>
    <w:rsid w:val="00DB77C6"/>
    <w:pPr>
      <w:autoSpaceDE/>
      <w:autoSpaceDN/>
      <w:jc w:val="both"/>
    </w:pPr>
    <w:rPr>
      <w:rFonts w:ascii="Times New Roman" w:hAnsi="Times New Roman" w:cs="Times New Roman"/>
      <w:kern w:val="2"/>
      <w:sz w:val="21"/>
      <w:szCs w:val="24"/>
      <w:lang w:eastAsia="zh-CN"/>
    </w:rPr>
  </w:style>
  <w:style w:type="paragraph" w:customStyle="1" w:styleId="CharCharCharCharCharCharCharCharChar1CharCharCharChar">
    <w:name w:val="Char Char Char Char Char Char Char Char Char1 Char Char Char Char"/>
    <w:basedOn w:val="a"/>
    <w:rsid w:val="00DB77C6"/>
    <w:pPr>
      <w:autoSpaceDE/>
      <w:autoSpaceDN/>
      <w:adjustRightInd w:val="0"/>
      <w:spacing w:line="360" w:lineRule="auto"/>
      <w:jc w:val="both"/>
    </w:pPr>
    <w:rPr>
      <w:rFonts w:ascii="Times New Roman" w:hAnsi="Times New Roman" w:cs="Times New Roman"/>
      <w:sz w:val="24"/>
      <w:szCs w:val="20"/>
      <w:lang w:eastAsia="zh-CN"/>
    </w:rPr>
  </w:style>
  <w:style w:type="paragraph" w:styleId="affe">
    <w:name w:val="Revision"/>
    <w:semiHidden/>
    <w:rsid w:val="00DB77C6"/>
    <w:rPr>
      <w:kern w:val="2"/>
      <w:sz w:val="21"/>
      <w:szCs w:val="24"/>
    </w:rPr>
  </w:style>
  <w:style w:type="paragraph" w:customStyle="1" w:styleId="CharCharChar1">
    <w:name w:val="Char Char Char1"/>
    <w:basedOn w:val="a"/>
    <w:rsid w:val="00DB77C6"/>
    <w:pPr>
      <w:autoSpaceDE/>
      <w:autoSpaceDN/>
      <w:spacing w:beforeLines="100"/>
      <w:jc w:val="both"/>
    </w:pPr>
    <w:rPr>
      <w:rFonts w:ascii="Times New Roman" w:hAnsi="Times New Roman" w:cs="Times New Roman"/>
      <w:kern w:val="2"/>
      <w:sz w:val="21"/>
      <w:szCs w:val="24"/>
      <w:lang w:eastAsia="zh-CN"/>
    </w:rPr>
  </w:style>
  <w:style w:type="paragraph" w:customStyle="1" w:styleId="35">
    <w:name w:val="标题3"/>
    <w:basedOn w:val="3"/>
    <w:rsid w:val="00DB77C6"/>
    <w:pPr>
      <w:keepNext w:val="0"/>
      <w:keepLines w:val="0"/>
      <w:tabs>
        <w:tab w:val="left" w:pos="840"/>
        <w:tab w:val="left" w:pos="1680"/>
      </w:tabs>
      <w:topLinePunct/>
      <w:snapToGrid w:val="0"/>
      <w:spacing w:before="0" w:after="0" w:line="360" w:lineRule="auto"/>
      <w:ind w:left="2018" w:rightChars="100" w:right="240" w:hangingChars="800" w:hanging="2018"/>
    </w:pPr>
    <w:rPr>
      <w:rFonts w:hAnsi="宋体" w:cs="Arial"/>
      <w:bCs w:val="0"/>
      <w:color w:val="000000"/>
      <w:spacing w:val="6"/>
      <w:sz w:val="28"/>
      <w:szCs w:val="20"/>
    </w:rPr>
  </w:style>
  <w:style w:type="paragraph" w:customStyle="1" w:styleId="afff">
    <w:name w:val="表格中"/>
    <w:basedOn w:val="a"/>
    <w:rsid w:val="00DB77C6"/>
    <w:pPr>
      <w:autoSpaceDE/>
      <w:autoSpaceDN/>
      <w:spacing w:beforeLines="25" w:afterLines="25"/>
      <w:jc w:val="center"/>
    </w:pPr>
    <w:rPr>
      <w:rFonts w:ascii="仿宋_GB2312" w:hAnsi="Times New Roman" w:cs="Times New Roman"/>
      <w:kern w:val="2"/>
      <w:sz w:val="21"/>
      <w:szCs w:val="24"/>
      <w:lang w:eastAsia="zh-CN"/>
    </w:rPr>
  </w:style>
  <w:style w:type="paragraph" w:customStyle="1" w:styleId="CharCharCharCharCharCharChar">
    <w:name w:val="Char Char Char Char Char Char Char"/>
    <w:basedOn w:val="a"/>
    <w:rsid w:val="00DB77C6"/>
    <w:pPr>
      <w:autoSpaceDE/>
      <w:autoSpaceDN/>
      <w:jc w:val="both"/>
    </w:pPr>
    <w:rPr>
      <w:rFonts w:ascii="Times New Roma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4933">
      <w:bodyDiv w:val="1"/>
      <w:marLeft w:val="0"/>
      <w:marRight w:val="0"/>
      <w:marTop w:val="0"/>
      <w:marBottom w:val="0"/>
      <w:divBdr>
        <w:top w:val="none" w:sz="0" w:space="0" w:color="auto"/>
        <w:left w:val="none" w:sz="0" w:space="0" w:color="auto"/>
        <w:bottom w:val="none" w:sz="0" w:space="0" w:color="auto"/>
        <w:right w:val="none" w:sz="0" w:space="0" w:color="auto"/>
      </w:divBdr>
    </w:div>
    <w:div w:id="36637716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14345271">
      <w:bodyDiv w:val="1"/>
      <w:marLeft w:val="0"/>
      <w:marRight w:val="0"/>
      <w:marTop w:val="0"/>
      <w:marBottom w:val="0"/>
      <w:divBdr>
        <w:top w:val="none" w:sz="0" w:space="0" w:color="auto"/>
        <w:left w:val="none" w:sz="0" w:space="0" w:color="auto"/>
        <w:bottom w:val="none" w:sz="0" w:space="0" w:color="auto"/>
        <w:right w:val="none" w:sz="0" w:space="0" w:color="auto"/>
      </w:divBdr>
      <w:divsChild>
        <w:div w:id="2071416208">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0"/>
              <w:marBottom w:val="0"/>
              <w:divBdr>
                <w:top w:val="none" w:sz="0" w:space="0" w:color="auto"/>
                <w:left w:val="none" w:sz="0" w:space="0" w:color="auto"/>
                <w:bottom w:val="none" w:sz="0" w:space="0" w:color="auto"/>
                <w:right w:val="none" w:sz="0" w:space="0" w:color="auto"/>
              </w:divBdr>
              <w:divsChild>
                <w:div w:id="1941134401">
                  <w:marLeft w:val="0"/>
                  <w:marRight w:val="0"/>
                  <w:marTop w:val="0"/>
                  <w:marBottom w:val="0"/>
                  <w:divBdr>
                    <w:top w:val="none" w:sz="0" w:space="0" w:color="auto"/>
                    <w:left w:val="none" w:sz="0" w:space="0" w:color="auto"/>
                    <w:bottom w:val="none" w:sz="0" w:space="0" w:color="auto"/>
                    <w:right w:val="none" w:sz="0" w:space="0" w:color="auto"/>
                  </w:divBdr>
                  <w:divsChild>
                    <w:div w:id="795022153">
                      <w:marLeft w:val="0"/>
                      <w:marRight w:val="0"/>
                      <w:marTop w:val="0"/>
                      <w:marBottom w:val="0"/>
                      <w:divBdr>
                        <w:top w:val="none" w:sz="0" w:space="0" w:color="auto"/>
                        <w:left w:val="none" w:sz="0" w:space="0" w:color="auto"/>
                        <w:bottom w:val="none" w:sz="0" w:space="0" w:color="auto"/>
                        <w:right w:val="none" w:sz="0" w:space="0" w:color="auto"/>
                      </w:divBdr>
                      <w:divsChild>
                        <w:div w:id="1831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794517783">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292009048">
      <w:bodyDiv w:val="1"/>
      <w:marLeft w:val="0"/>
      <w:marRight w:val="0"/>
      <w:marTop w:val="0"/>
      <w:marBottom w:val="0"/>
      <w:divBdr>
        <w:top w:val="none" w:sz="0" w:space="0" w:color="auto"/>
        <w:left w:val="none" w:sz="0" w:space="0" w:color="auto"/>
        <w:bottom w:val="none" w:sz="0" w:space="0" w:color="auto"/>
        <w:right w:val="none" w:sz="0" w:space="0" w:color="auto"/>
      </w:divBdr>
    </w:div>
    <w:div w:id="1425877257">
      <w:bodyDiv w:val="1"/>
      <w:marLeft w:val="0"/>
      <w:marRight w:val="0"/>
      <w:marTop w:val="0"/>
      <w:marBottom w:val="0"/>
      <w:divBdr>
        <w:top w:val="none" w:sz="0" w:space="0" w:color="auto"/>
        <w:left w:val="none" w:sz="0" w:space="0" w:color="auto"/>
        <w:bottom w:val="none" w:sz="0" w:space="0" w:color="auto"/>
        <w:right w:val="none" w:sz="0" w:space="0" w:color="auto"/>
      </w:divBdr>
    </w:div>
    <w:div w:id="1532916280">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yzhong@fhcpec.com.cn"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3843</Words>
  <Characters>21910</Characters>
  <Application>Microsoft Office Word</Application>
  <DocSecurity>0</DocSecurity>
  <Lines>182</Lines>
  <Paragraphs>51</Paragraphs>
  <ScaleCrop>false</ScaleCrop>
  <Company>福化环保</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zhong me</cp:lastModifiedBy>
  <cp:revision>22</cp:revision>
  <dcterms:created xsi:type="dcterms:W3CDTF">2019-11-06T06:39:00Z</dcterms:created>
  <dcterms:modified xsi:type="dcterms:W3CDTF">2019-11-11T12:44:00Z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