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4E28" w:rsidRDefault="00834E28">
      <w:pPr>
        <w:jc w:val="center"/>
        <w:rPr>
          <w:rFonts w:asciiTheme="minorEastAsia" w:eastAsiaTheme="minorEastAsia" w:hAnsiTheme="minorEastAsia" w:cs="黑体"/>
          <w:b/>
          <w:bCs/>
          <w:sz w:val="52"/>
          <w:szCs w:val="52"/>
        </w:rPr>
      </w:pPr>
    </w:p>
    <w:p w:rsidR="00834E28" w:rsidRDefault="00834E28">
      <w:pPr>
        <w:jc w:val="center"/>
        <w:rPr>
          <w:rFonts w:asciiTheme="minorEastAsia" w:eastAsiaTheme="minorEastAsia" w:hAnsiTheme="minorEastAsia" w:cs="黑体"/>
          <w:b/>
          <w:bCs/>
          <w:sz w:val="52"/>
          <w:szCs w:val="52"/>
        </w:rPr>
      </w:pPr>
    </w:p>
    <w:p w:rsidR="00834E28" w:rsidRDefault="00225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834E28" w:rsidRDefault="00225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年度女工纸巾</w:t>
      </w:r>
      <w:r>
        <w:rPr>
          <w:rFonts w:asciiTheme="minorEastAsia" w:eastAsiaTheme="minorEastAsia" w:hAnsiTheme="minorEastAsia" w:cs="黑体" w:hint="eastAsia"/>
          <w:b/>
          <w:bCs/>
          <w:sz w:val="52"/>
          <w:szCs w:val="52"/>
        </w:rPr>
        <w:t>采购项目</w:t>
      </w:r>
    </w:p>
    <w:p w:rsidR="00834E28" w:rsidRDefault="00834E28">
      <w:pPr>
        <w:jc w:val="center"/>
        <w:rPr>
          <w:rFonts w:asciiTheme="minorEastAsia" w:eastAsiaTheme="minorEastAsia" w:hAnsiTheme="minorEastAsia" w:cs="黑体"/>
          <w:b/>
          <w:bCs/>
          <w:sz w:val="52"/>
          <w:szCs w:val="52"/>
        </w:rPr>
      </w:pPr>
    </w:p>
    <w:p w:rsidR="00834E28" w:rsidRDefault="00834E28">
      <w:pPr>
        <w:rPr>
          <w:rFonts w:asciiTheme="minorEastAsia" w:eastAsiaTheme="minorEastAsia" w:hAnsiTheme="minorEastAsia" w:cs="黑体"/>
          <w:b/>
          <w:bCs/>
          <w:sz w:val="52"/>
          <w:szCs w:val="52"/>
        </w:rPr>
      </w:pPr>
    </w:p>
    <w:p w:rsidR="00834E28" w:rsidRDefault="00225D5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834E28" w:rsidRDefault="00834E28">
      <w:pPr>
        <w:jc w:val="center"/>
        <w:rPr>
          <w:rFonts w:asciiTheme="minorEastAsia" w:eastAsiaTheme="minorEastAsia" w:hAnsiTheme="minorEastAsia" w:cs="黑体"/>
          <w:b/>
          <w:bCs/>
          <w:sz w:val="52"/>
          <w:szCs w:val="52"/>
        </w:rPr>
      </w:pPr>
    </w:p>
    <w:p w:rsidR="00834E28" w:rsidRDefault="00834E28">
      <w:pPr>
        <w:jc w:val="center"/>
        <w:rPr>
          <w:rFonts w:asciiTheme="minorEastAsia" w:eastAsiaTheme="minorEastAsia" w:hAnsiTheme="minorEastAsia" w:cs="黑体"/>
          <w:b/>
          <w:bCs/>
          <w:sz w:val="52"/>
          <w:szCs w:val="52"/>
        </w:rPr>
      </w:pPr>
    </w:p>
    <w:p w:rsidR="00834E28" w:rsidRDefault="00834E28">
      <w:pPr>
        <w:jc w:val="center"/>
        <w:rPr>
          <w:rFonts w:asciiTheme="minorEastAsia" w:eastAsiaTheme="minorEastAsia" w:hAnsiTheme="minorEastAsia" w:cs="黑体"/>
          <w:b/>
          <w:bCs/>
          <w:sz w:val="52"/>
          <w:szCs w:val="52"/>
        </w:rPr>
      </w:pPr>
    </w:p>
    <w:p w:rsidR="00834E28" w:rsidRDefault="00834E28">
      <w:pPr>
        <w:jc w:val="center"/>
        <w:rPr>
          <w:rFonts w:asciiTheme="minorEastAsia" w:eastAsiaTheme="minorEastAsia" w:hAnsiTheme="minorEastAsia" w:cs="黑体"/>
          <w:b/>
          <w:bCs/>
          <w:sz w:val="52"/>
          <w:szCs w:val="52"/>
        </w:rPr>
      </w:pPr>
    </w:p>
    <w:p w:rsidR="00834E28" w:rsidRDefault="00834E28">
      <w:pPr>
        <w:jc w:val="center"/>
        <w:rPr>
          <w:rFonts w:asciiTheme="minorEastAsia" w:eastAsiaTheme="minorEastAsia" w:hAnsiTheme="minorEastAsia" w:cs="黑体"/>
          <w:b/>
          <w:bCs/>
          <w:sz w:val="52"/>
          <w:szCs w:val="52"/>
        </w:rPr>
      </w:pPr>
    </w:p>
    <w:p w:rsidR="00834E28" w:rsidRDefault="00225D5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834E28" w:rsidRDefault="00225D5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w:t>
      </w:r>
      <w:r>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225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834E28" w:rsidRDefault="00834E28">
      <w:pPr>
        <w:jc w:val="left"/>
        <w:rPr>
          <w:rFonts w:asciiTheme="minorEastAsia" w:eastAsiaTheme="minorEastAsia" w:hAnsiTheme="minorEastAsia" w:cs="宋体"/>
          <w:color w:val="000000"/>
          <w:sz w:val="32"/>
          <w:szCs w:val="32"/>
        </w:rPr>
      </w:pP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834E28" w:rsidRDefault="00225D5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834E28" w:rsidRDefault="00225D5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834E28" w:rsidRDefault="00225D5E">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834E28" w:rsidRDefault="00834E28">
      <w:pPr>
        <w:ind w:firstLineChars="225" w:firstLine="720"/>
        <w:jc w:val="left"/>
        <w:rPr>
          <w:rFonts w:asciiTheme="minorEastAsia" w:eastAsiaTheme="minorEastAsia" w:hAnsiTheme="minorEastAsia" w:cs="宋体"/>
          <w:color w:val="000000"/>
          <w:sz w:val="32"/>
          <w:szCs w:val="32"/>
        </w:rPr>
      </w:pPr>
    </w:p>
    <w:p w:rsidR="00834E28" w:rsidRDefault="00225D5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834E28" w:rsidRDefault="00225D5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834E28" w:rsidRDefault="00225D5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834E28" w:rsidRDefault="00225D5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834E28">
      <w:pPr>
        <w:ind w:firstLineChars="200" w:firstLine="560"/>
        <w:jc w:val="center"/>
        <w:rPr>
          <w:rFonts w:asciiTheme="minorEastAsia" w:eastAsiaTheme="minorEastAsia" w:hAnsiTheme="minorEastAsia" w:cs="宋体"/>
          <w:sz w:val="28"/>
          <w:szCs w:val="28"/>
        </w:rPr>
      </w:pPr>
    </w:p>
    <w:p w:rsidR="00834E28" w:rsidRDefault="00225D5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第一章</w:t>
      </w:r>
      <w:r>
        <w:rPr>
          <w:rFonts w:asciiTheme="minorEastAsia" w:eastAsiaTheme="minorEastAsia" w:hAnsiTheme="minorEastAsia" w:cs="宋体" w:hint="eastAsia"/>
          <w:b/>
          <w:sz w:val="32"/>
          <w:szCs w:val="32"/>
        </w:rPr>
        <w:t>比选公告</w:t>
      </w:r>
    </w:p>
    <w:p w:rsidR="00834E28" w:rsidRDefault="00834E28">
      <w:pPr>
        <w:spacing w:line="400" w:lineRule="exact"/>
        <w:ind w:firstLineChars="200" w:firstLine="512"/>
        <w:rPr>
          <w:rFonts w:ascii="宋体" w:hAnsi="宋体"/>
          <w:snapToGrid w:val="0"/>
          <w:spacing w:val="8"/>
          <w:sz w:val="24"/>
          <w:szCs w:val="24"/>
        </w:rPr>
      </w:pPr>
    </w:p>
    <w:p w:rsidR="00834E28" w:rsidRDefault="00225D5E">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福建省东南电化股份有限公司拟对本公司</w:t>
      </w:r>
      <w:r>
        <w:rPr>
          <w:rFonts w:ascii="宋体" w:hAnsi="宋体" w:hint="eastAsia"/>
          <w:snapToGrid w:val="0"/>
          <w:spacing w:val="8"/>
          <w:sz w:val="24"/>
          <w:szCs w:val="24"/>
          <w:u w:val="single"/>
        </w:rPr>
        <w:t>2019</w:t>
      </w:r>
      <w:r>
        <w:rPr>
          <w:rFonts w:ascii="宋体" w:hAnsi="宋体" w:hint="eastAsia"/>
          <w:snapToGrid w:val="0"/>
          <w:spacing w:val="8"/>
          <w:sz w:val="24"/>
          <w:szCs w:val="24"/>
          <w:u w:val="single"/>
        </w:rPr>
        <w:t>年度女工纸巾</w:t>
      </w:r>
      <w:r>
        <w:rPr>
          <w:rFonts w:ascii="宋体" w:hAnsi="宋体" w:hint="eastAsia"/>
          <w:snapToGrid w:val="0"/>
          <w:spacing w:val="8"/>
          <w:sz w:val="24"/>
          <w:szCs w:val="24"/>
          <w:u w:val="single"/>
        </w:rPr>
        <w:t>采购</w:t>
      </w:r>
      <w:r>
        <w:rPr>
          <w:rFonts w:ascii="宋体" w:hAnsi="宋体" w:hint="eastAsia"/>
          <w:snapToGrid w:val="0"/>
          <w:spacing w:val="8"/>
          <w:sz w:val="24"/>
          <w:szCs w:val="24"/>
        </w:rPr>
        <w:t>项目进</w:t>
      </w:r>
      <w:r>
        <w:rPr>
          <w:rFonts w:ascii="宋体" w:hAnsi="宋体" w:hint="eastAsia"/>
          <w:snapToGrid w:val="0"/>
          <w:spacing w:val="8"/>
          <w:sz w:val="24"/>
          <w:szCs w:val="24"/>
        </w:rPr>
        <w:t>行国内公开比选。本项目控制价或最高限价</w:t>
      </w:r>
      <w:r>
        <w:rPr>
          <w:rFonts w:ascii="宋体" w:hAnsi="宋体" w:hint="eastAsia"/>
          <w:snapToGrid w:val="0"/>
          <w:spacing w:val="8"/>
          <w:sz w:val="24"/>
          <w:szCs w:val="24"/>
          <w:u w:val="single"/>
        </w:rPr>
        <w:t>纸巾</w:t>
      </w:r>
      <w:r>
        <w:rPr>
          <w:rFonts w:ascii="宋体" w:hAnsi="宋体" w:hint="eastAsia"/>
          <w:snapToGrid w:val="0"/>
          <w:spacing w:val="8"/>
          <w:sz w:val="24"/>
          <w:szCs w:val="24"/>
          <w:u w:val="single"/>
        </w:rPr>
        <w:t>90</w:t>
      </w:r>
      <w:r>
        <w:rPr>
          <w:rFonts w:ascii="宋体" w:hAnsi="宋体" w:hint="eastAsia"/>
          <w:snapToGrid w:val="0"/>
          <w:spacing w:val="8"/>
          <w:sz w:val="24"/>
          <w:szCs w:val="24"/>
          <w:u w:val="single"/>
        </w:rPr>
        <w:t>元</w:t>
      </w:r>
      <w:r>
        <w:rPr>
          <w:rFonts w:ascii="宋体" w:hAnsi="宋体" w:hint="eastAsia"/>
          <w:snapToGrid w:val="0"/>
          <w:spacing w:val="8"/>
          <w:sz w:val="24"/>
          <w:szCs w:val="24"/>
          <w:u w:val="single"/>
        </w:rPr>
        <w:t>/</w:t>
      </w:r>
      <w:r>
        <w:rPr>
          <w:rFonts w:ascii="宋体" w:hAnsi="宋体" w:hint="eastAsia"/>
          <w:snapToGrid w:val="0"/>
          <w:spacing w:val="8"/>
          <w:sz w:val="24"/>
          <w:szCs w:val="24"/>
          <w:u w:val="single"/>
        </w:rPr>
        <w:t>份</w:t>
      </w:r>
      <w:r>
        <w:rPr>
          <w:rFonts w:ascii="宋体" w:hAnsi="宋体" w:hint="eastAsia"/>
          <w:snapToGrid w:val="0"/>
          <w:spacing w:val="8"/>
          <w:sz w:val="24"/>
          <w:szCs w:val="24"/>
        </w:rPr>
        <w:t>。</w:t>
      </w:r>
    </w:p>
    <w:p w:rsidR="00834E28" w:rsidRDefault="00225D5E">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一、比选内容：</w:t>
      </w:r>
    </w:p>
    <w:p w:rsidR="00834E28" w:rsidRDefault="00225D5E">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w:t>
      </w:r>
      <w:proofErr w:type="gramStart"/>
      <w:r>
        <w:rPr>
          <w:rFonts w:ascii="宋体" w:hAnsi="宋体" w:hint="eastAsia"/>
          <w:snapToGrid w:val="0"/>
          <w:spacing w:val="8"/>
          <w:sz w:val="24"/>
          <w:szCs w:val="24"/>
        </w:rPr>
        <w:t>一</w:t>
      </w:r>
      <w:proofErr w:type="gramEnd"/>
      <w:r>
        <w:rPr>
          <w:rFonts w:ascii="宋体" w:hAnsi="宋体" w:hint="eastAsia"/>
          <w:snapToGrid w:val="0"/>
          <w:spacing w:val="8"/>
          <w:sz w:val="24"/>
          <w:szCs w:val="24"/>
        </w:rPr>
        <w:t>)</w:t>
      </w:r>
      <w:r>
        <w:rPr>
          <w:rFonts w:ascii="宋体" w:hAnsi="宋体" w:hint="eastAsia"/>
          <w:snapToGrid w:val="0"/>
          <w:spacing w:val="8"/>
          <w:sz w:val="24"/>
          <w:szCs w:val="24"/>
        </w:rPr>
        <w:t>工程、货物或服务项目名称</w:t>
      </w:r>
      <w:r>
        <w:rPr>
          <w:rFonts w:ascii="宋体" w:hAnsi="宋体" w:hint="eastAsia"/>
          <w:snapToGrid w:val="0"/>
          <w:spacing w:val="8"/>
          <w:sz w:val="24"/>
          <w:szCs w:val="24"/>
          <w:u w:val="single"/>
        </w:rPr>
        <w:t>2019</w:t>
      </w:r>
      <w:r>
        <w:rPr>
          <w:rFonts w:ascii="宋体" w:hAnsi="宋体" w:hint="eastAsia"/>
          <w:snapToGrid w:val="0"/>
          <w:spacing w:val="8"/>
          <w:sz w:val="24"/>
          <w:szCs w:val="24"/>
          <w:u w:val="single"/>
        </w:rPr>
        <w:t>年度女工纸巾</w:t>
      </w:r>
      <w:r>
        <w:rPr>
          <w:rFonts w:ascii="宋体" w:hAnsi="宋体" w:hint="eastAsia"/>
          <w:snapToGrid w:val="0"/>
          <w:spacing w:val="8"/>
          <w:sz w:val="24"/>
          <w:szCs w:val="24"/>
          <w:u w:val="single"/>
        </w:rPr>
        <w:t>采购</w:t>
      </w:r>
      <w:r>
        <w:rPr>
          <w:rFonts w:ascii="宋体" w:hAnsi="宋体" w:hint="eastAsia"/>
          <w:snapToGrid w:val="0"/>
          <w:spacing w:val="8"/>
          <w:sz w:val="24"/>
          <w:szCs w:val="24"/>
        </w:rPr>
        <w:t>：</w:t>
      </w:r>
    </w:p>
    <w:p w:rsidR="00834E28" w:rsidRDefault="00225D5E">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w:t>
      </w:r>
      <w:r>
        <w:rPr>
          <w:rFonts w:ascii="宋体" w:hAnsi="宋体" w:hint="eastAsia"/>
          <w:snapToGrid w:val="0"/>
          <w:spacing w:val="8"/>
          <w:sz w:val="24"/>
          <w:szCs w:val="24"/>
        </w:rPr>
        <w:t>二</w:t>
      </w:r>
      <w:r>
        <w:rPr>
          <w:rFonts w:ascii="宋体" w:hAnsi="宋体" w:hint="eastAsia"/>
          <w:snapToGrid w:val="0"/>
          <w:spacing w:val="8"/>
          <w:sz w:val="24"/>
          <w:szCs w:val="24"/>
        </w:rPr>
        <w:t>)</w:t>
      </w:r>
      <w:r>
        <w:rPr>
          <w:rFonts w:ascii="宋体" w:hAnsi="宋体" w:hint="eastAsia"/>
          <w:snapToGrid w:val="0"/>
          <w:spacing w:val="8"/>
          <w:sz w:val="24"/>
          <w:szCs w:val="24"/>
        </w:rPr>
        <w:t>项目内容：</w:t>
      </w:r>
    </w:p>
    <w:p w:rsidR="00834E28" w:rsidRDefault="00225D5E">
      <w:pPr>
        <w:spacing w:line="40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主要技术规格及数量：</w:t>
      </w:r>
      <w:r>
        <w:rPr>
          <w:rFonts w:ascii="宋体" w:hAnsi="宋体" w:hint="eastAsia"/>
          <w:snapToGrid w:val="0"/>
          <w:spacing w:val="8"/>
          <w:sz w:val="24"/>
          <w:szCs w:val="24"/>
          <w:u w:val="single"/>
        </w:rPr>
        <w:t>详见比选范围</w:t>
      </w:r>
    </w:p>
    <w:p w:rsidR="00834E28" w:rsidRDefault="00225D5E">
      <w:pPr>
        <w:spacing w:line="400" w:lineRule="exact"/>
        <w:ind w:firstLine="552"/>
        <w:rPr>
          <w:rFonts w:ascii="宋体" w:hAnsi="宋体"/>
          <w:snapToGrid w:val="0"/>
          <w:spacing w:val="8"/>
          <w:sz w:val="24"/>
          <w:szCs w:val="24"/>
          <w:u w:val="single"/>
        </w:rPr>
      </w:pPr>
      <w:r>
        <w:rPr>
          <w:rFonts w:ascii="宋体" w:hAnsi="宋体" w:hint="eastAsia"/>
          <w:snapToGrid w:val="0"/>
          <w:spacing w:val="8"/>
          <w:sz w:val="24"/>
          <w:szCs w:val="24"/>
        </w:rPr>
        <w:t>工期、交货期或完工期：</w:t>
      </w:r>
      <w:r>
        <w:rPr>
          <w:rFonts w:ascii="宋体" w:hAnsi="宋体" w:hint="eastAsia"/>
          <w:snapToGrid w:val="0"/>
          <w:spacing w:val="8"/>
          <w:sz w:val="24"/>
          <w:szCs w:val="24"/>
          <w:u w:val="single"/>
        </w:rPr>
        <w:t>合同签订</w:t>
      </w:r>
      <w:r>
        <w:rPr>
          <w:rFonts w:ascii="宋体" w:hAnsi="宋体" w:hint="eastAsia"/>
          <w:snapToGrid w:val="0"/>
          <w:spacing w:val="8"/>
          <w:sz w:val="24"/>
          <w:szCs w:val="24"/>
          <w:u w:val="single"/>
        </w:rPr>
        <w:t>10</w:t>
      </w:r>
      <w:r>
        <w:rPr>
          <w:rFonts w:ascii="宋体" w:hAnsi="宋体" w:hint="eastAsia"/>
          <w:snapToGrid w:val="0"/>
          <w:spacing w:val="8"/>
          <w:sz w:val="24"/>
          <w:szCs w:val="24"/>
          <w:u w:val="single"/>
        </w:rPr>
        <w:t>个日历日</w:t>
      </w:r>
      <w:r>
        <w:rPr>
          <w:rFonts w:ascii="宋体" w:hAnsi="宋体" w:hint="eastAsia"/>
          <w:snapToGrid w:val="0"/>
          <w:spacing w:val="8"/>
          <w:sz w:val="24"/>
          <w:szCs w:val="24"/>
          <w:u w:val="single"/>
        </w:rPr>
        <w:t>。</w:t>
      </w:r>
    </w:p>
    <w:p w:rsidR="00225D5E" w:rsidRDefault="00225D5E">
      <w:pPr>
        <w:spacing w:line="400" w:lineRule="exact"/>
        <w:ind w:firstLine="552"/>
        <w:rPr>
          <w:rFonts w:ascii="宋体" w:hAnsi="宋体"/>
          <w:snapToGrid w:val="0"/>
          <w:spacing w:val="8"/>
          <w:sz w:val="24"/>
          <w:szCs w:val="24"/>
          <w:u w:val="single"/>
        </w:rPr>
      </w:pPr>
      <w:r>
        <w:rPr>
          <w:rFonts w:ascii="宋体" w:hAnsi="宋体" w:hint="eastAsia"/>
          <w:snapToGrid w:val="0"/>
          <w:spacing w:val="8"/>
          <w:sz w:val="24"/>
          <w:szCs w:val="24"/>
        </w:rPr>
        <w:t>实施地点或交货地点</w:t>
      </w:r>
      <w:r>
        <w:rPr>
          <w:rFonts w:ascii="宋体" w:hAnsi="宋体" w:hint="eastAsia"/>
          <w:snapToGrid w:val="0"/>
          <w:spacing w:val="8"/>
          <w:sz w:val="24"/>
          <w:szCs w:val="24"/>
        </w:rPr>
        <w:t>：</w:t>
      </w:r>
      <w:r>
        <w:rPr>
          <w:rFonts w:ascii="宋体" w:hAnsi="宋体" w:hint="eastAsia"/>
          <w:snapToGrid w:val="0"/>
          <w:spacing w:val="8"/>
          <w:sz w:val="24"/>
          <w:szCs w:val="24"/>
          <w:u w:val="single"/>
        </w:rPr>
        <w:t>甲方提供的送货清单和地址明细为准</w:t>
      </w:r>
      <w:r>
        <w:rPr>
          <w:rFonts w:ascii="宋体" w:hAnsi="宋体" w:hint="eastAsia"/>
          <w:snapToGrid w:val="0"/>
          <w:spacing w:val="8"/>
          <w:sz w:val="24"/>
          <w:szCs w:val="24"/>
          <w:u w:val="single"/>
        </w:rPr>
        <w:t>。</w:t>
      </w:r>
    </w:p>
    <w:p w:rsidR="00834E28" w:rsidRDefault="00225D5E">
      <w:pPr>
        <w:spacing w:line="400" w:lineRule="exact"/>
        <w:ind w:firstLine="552"/>
        <w:rPr>
          <w:rFonts w:ascii="宋体" w:hAnsi="宋体"/>
          <w:snapToGrid w:val="0"/>
          <w:spacing w:val="8"/>
          <w:sz w:val="24"/>
          <w:szCs w:val="24"/>
        </w:rPr>
      </w:pPr>
      <w:r>
        <w:rPr>
          <w:rFonts w:ascii="宋体" w:hAnsi="宋体" w:hint="eastAsia"/>
          <w:snapToGrid w:val="0"/>
          <w:spacing w:val="8"/>
          <w:sz w:val="24"/>
          <w:szCs w:val="24"/>
        </w:rPr>
        <w:t>备注：参选人必须对项目的全部货物与服务进行参选，不得仅对项目中的部分货物或服务进行参选，否则其参选文件将被拒绝。</w:t>
      </w:r>
    </w:p>
    <w:p w:rsidR="00834E28" w:rsidRDefault="00225D5E">
      <w:pPr>
        <w:spacing w:line="460" w:lineRule="exact"/>
        <w:ind w:firstLineChars="200" w:firstLine="512"/>
        <w:rPr>
          <w:rFonts w:ascii="宋体" w:hAnsi="宋体"/>
          <w:snapToGrid w:val="0"/>
          <w:spacing w:val="8"/>
          <w:sz w:val="24"/>
          <w:szCs w:val="24"/>
          <w:u w:val="single"/>
        </w:rPr>
      </w:pPr>
      <w:r>
        <w:rPr>
          <w:rFonts w:ascii="宋体" w:hAnsi="宋体" w:hint="eastAsia"/>
          <w:snapToGrid w:val="0"/>
          <w:spacing w:val="8"/>
          <w:sz w:val="24"/>
          <w:szCs w:val="24"/>
        </w:rPr>
        <w:t>二、参选人资格要求：</w:t>
      </w:r>
      <w:r>
        <w:rPr>
          <w:rFonts w:ascii="宋体" w:hAnsi="宋体" w:hint="eastAsia"/>
          <w:snapToGrid w:val="0"/>
          <w:spacing w:val="8"/>
          <w:sz w:val="24"/>
          <w:szCs w:val="24"/>
          <w:u w:val="single"/>
        </w:rPr>
        <w:t>应具备独立法人资格且有能力提供比选服务内容。（参选人应在参选文件中提供有效的法人营业执照副本，并加盖参选人单位公章）。</w:t>
      </w:r>
    </w:p>
    <w:p w:rsidR="00834E28" w:rsidRDefault="00225D5E">
      <w:pPr>
        <w:spacing w:line="324" w:lineRule="auto"/>
        <w:ind w:leftChars="120" w:left="240" w:firstLineChars="100" w:firstLine="256"/>
        <w:rPr>
          <w:rFonts w:ascii="宋体" w:hAnsi="宋体"/>
          <w:snapToGrid w:val="0"/>
          <w:spacing w:val="8"/>
          <w:sz w:val="24"/>
          <w:szCs w:val="24"/>
          <w:u w:val="single"/>
        </w:rPr>
      </w:pPr>
      <w:r>
        <w:rPr>
          <w:rFonts w:ascii="宋体" w:hAnsi="宋体" w:hint="eastAsia"/>
          <w:snapToGrid w:val="0"/>
          <w:spacing w:val="8"/>
          <w:sz w:val="24"/>
          <w:szCs w:val="24"/>
        </w:rPr>
        <w:t>三、参选报名时间：</w:t>
      </w:r>
      <w:r>
        <w:rPr>
          <w:rFonts w:ascii="宋体" w:hAnsi="宋体" w:hint="eastAsia"/>
          <w:snapToGrid w:val="0"/>
          <w:spacing w:val="8"/>
          <w:sz w:val="24"/>
          <w:u w:val="single"/>
        </w:rPr>
        <w:t>凡愿意参加比选的合格参选人请于</w:t>
      </w:r>
      <w:r>
        <w:rPr>
          <w:rFonts w:ascii="宋体" w:hAnsi="宋体" w:hint="eastAsia"/>
          <w:snapToGrid w:val="0"/>
          <w:spacing w:val="8"/>
          <w:sz w:val="24"/>
          <w:u w:val="single"/>
        </w:rPr>
        <w:t>2019</w:t>
      </w:r>
      <w:r>
        <w:rPr>
          <w:rFonts w:ascii="宋体" w:hAnsi="宋体" w:hint="eastAsia"/>
          <w:snapToGrid w:val="0"/>
          <w:spacing w:val="8"/>
          <w:sz w:val="24"/>
          <w:u w:val="single"/>
        </w:rPr>
        <w:t>年</w:t>
      </w:r>
      <w:r>
        <w:rPr>
          <w:rFonts w:ascii="宋体" w:hAnsi="宋体" w:hint="eastAsia"/>
          <w:snapToGrid w:val="0"/>
          <w:spacing w:val="8"/>
          <w:sz w:val="24"/>
          <w:u w:val="single"/>
        </w:rPr>
        <w:t>10</w:t>
      </w:r>
      <w:r>
        <w:rPr>
          <w:rFonts w:ascii="宋体" w:hAnsi="宋体" w:hint="eastAsia"/>
          <w:snapToGrid w:val="0"/>
          <w:spacing w:val="8"/>
          <w:sz w:val="24"/>
          <w:u w:val="single"/>
        </w:rPr>
        <w:t>月</w:t>
      </w:r>
      <w:r>
        <w:rPr>
          <w:rFonts w:ascii="宋体" w:hAnsi="宋体"/>
          <w:snapToGrid w:val="0"/>
          <w:spacing w:val="8"/>
          <w:sz w:val="24"/>
          <w:u w:val="single"/>
        </w:rPr>
        <w:t>18</w:t>
      </w:r>
      <w:r>
        <w:rPr>
          <w:rFonts w:ascii="宋体" w:hAnsi="宋体" w:hint="eastAsia"/>
          <w:snapToGrid w:val="0"/>
          <w:spacing w:val="8"/>
          <w:sz w:val="24"/>
          <w:u w:val="single"/>
        </w:rPr>
        <w:t>日</w:t>
      </w:r>
      <w:r>
        <w:rPr>
          <w:rFonts w:ascii="宋体" w:hAnsi="宋体" w:hint="eastAsia"/>
          <w:sz w:val="24"/>
          <w:u w:val="single"/>
        </w:rPr>
        <w:t>至</w:t>
      </w:r>
      <w:r>
        <w:rPr>
          <w:rFonts w:ascii="宋体" w:hAnsi="宋体" w:hint="eastAsia"/>
          <w:sz w:val="24"/>
          <w:u w:val="single"/>
        </w:rPr>
        <w:t xml:space="preserve"> </w:t>
      </w:r>
      <w:r>
        <w:rPr>
          <w:rFonts w:ascii="宋体" w:hAnsi="宋体" w:hint="eastAsia"/>
          <w:sz w:val="24"/>
          <w:u w:val="single"/>
        </w:rPr>
        <w:t>10</w:t>
      </w:r>
      <w:r>
        <w:rPr>
          <w:rFonts w:ascii="宋体" w:hAnsi="宋体" w:hint="eastAsia"/>
          <w:sz w:val="24"/>
          <w:u w:val="single"/>
        </w:rPr>
        <w:t>月</w:t>
      </w:r>
      <w:r>
        <w:rPr>
          <w:rFonts w:ascii="宋体" w:hAnsi="宋体"/>
          <w:sz w:val="24"/>
          <w:u w:val="single"/>
        </w:rPr>
        <w:t>28</w:t>
      </w:r>
      <w:r>
        <w:rPr>
          <w:rFonts w:ascii="宋体" w:hAnsi="宋体" w:hint="eastAsia"/>
          <w:sz w:val="24"/>
          <w:u w:val="single"/>
        </w:rPr>
        <w:t>日</w:t>
      </w:r>
      <w:r>
        <w:rPr>
          <w:rFonts w:ascii="宋体" w:hAnsi="宋体" w:hint="eastAsia"/>
          <w:snapToGrid w:val="0"/>
          <w:spacing w:val="8"/>
          <w:sz w:val="24"/>
          <w:u w:val="single"/>
        </w:rPr>
        <w:t>，每天上午</w:t>
      </w:r>
      <w:r>
        <w:rPr>
          <w:rFonts w:ascii="宋体" w:hAnsi="宋体" w:hint="eastAsia"/>
          <w:snapToGrid w:val="0"/>
          <w:spacing w:val="8"/>
          <w:sz w:val="24"/>
          <w:u w:val="single"/>
        </w:rPr>
        <w:t>9:00</w:t>
      </w:r>
      <w:r>
        <w:rPr>
          <w:rFonts w:ascii="宋体" w:hAnsi="宋体" w:hint="eastAsia"/>
          <w:snapToGrid w:val="0"/>
          <w:spacing w:val="8"/>
          <w:sz w:val="24"/>
          <w:u w:val="single"/>
        </w:rPr>
        <w:t>至</w:t>
      </w:r>
      <w:r>
        <w:rPr>
          <w:rFonts w:ascii="宋体" w:hAnsi="宋体" w:hint="eastAsia"/>
          <w:snapToGrid w:val="0"/>
          <w:spacing w:val="8"/>
          <w:sz w:val="24"/>
          <w:u w:val="single"/>
        </w:rPr>
        <w:t>12:00</w:t>
      </w:r>
      <w:r>
        <w:rPr>
          <w:rFonts w:ascii="宋体" w:hAnsi="宋体" w:hint="eastAsia"/>
          <w:snapToGrid w:val="0"/>
          <w:spacing w:val="8"/>
          <w:sz w:val="24"/>
          <w:u w:val="single"/>
        </w:rPr>
        <w:t>，下午</w:t>
      </w:r>
      <w:r>
        <w:rPr>
          <w:rFonts w:ascii="宋体" w:hAnsi="宋体" w:hint="eastAsia"/>
          <w:snapToGrid w:val="0"/>
          <w:spacing w:val="8"/>
          <w:sz w:val="24"/>
          <w:u w:val="single"/>
        </w:rPr>
        <w:t>14:00</w:t>
      </w:r>
      <w:r>
        <w:rPr>
          <w:rFonts w:ascii="宋体" w:hAnsi="宋体" w:hint="eastAsia"/>
          <w:snapToGrid w:val="0"/>
          <w:spacing w:val="8"/>
          <w:sz w:val="24"/>
          <w:u w:val="single"/>
        </w:rPr>
        <w:t>至</w:t>
      </w:r>
      <w:r>
        <w:rPr>
          <w:rFonts w:ascii="宋体" w:hAnsi="宋体" w:hint="eastAsia"/>
          <w:snapToGrid w:val="0"/>
          <w:spacing w:val="8"/>
          <w:sz w:val="24"/>
          <w:u w:val="single"/>
        </w:rPr>
        <w:t>17:00</w:t>
      </w:r>
      <w:r>
        <w:rPr>
          <w:rFonts w:ascii="宋体" w:hAnsi="宋体" w:hint="eastAsia"/>
          <w:snapToGrid w:val="0"/>
          <w:spacing w:val="8"/>
          <w:sz w:val="24"/>
          <w:u w:val="single"/>
        </w:rPr>
        <w:t>，</w:t>
      </w:r>
      <w:r>
        <w:rPr>
          <w:rFonts w:ascii="宋体" w:hAnsi="宋体" w:hint="eastAsia"/>
          <w:snapToGrid w:val="0"/>
          <w:spacing w:val="8"/>
          <w:sz w:val="24"/>
          <w:u w:val="single"/>
        </w:rPr>
        <w:t>递交参选文件，逾期不予受理。</w:t>
      </w:r>
    </w:p>
    <w:p w:rsidR="00834E28" w:rsidRDefault="00225D5E">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四、参选文件递交的截止时间</w:t>
      </w:r>
      <w:r>
        <w:rPr>
          <w:rFonts w:ascii="宋体" w:hAnsi="宋体" w:hint="eastAsia"/>
          <w:snapToGrid w:val="0"/>
          <w:spacing w:val="8"/>
          <w:sz w:val="24"/>
          <w:szCs w:val="24"/>
        </w:rPr>
        <w:t>(</w:t>
      </w:r>
      <w:r>
        <w:rPr>
          <w:rFonts w:ascii="宋体" w:hAnsi="宋体" w:hint="eastAsia"/>
          <w:snapToGrid w:val="0"/>
          <w:spacing w:val="8"/>
          <w:sz w:val="24"/>
          <w:szCs w:val="24"/>
        </w:rPr>
        <w:t>以比选人收到参选文件的时间为准</w:t>
      </w:r>
      <w:r>
        <w:rPr>
          <w:rFonts w:ascii="宋体" w:hAnsi="宋体" w:hint="eastAsia"/>
          <w:snapToGrid w:val="0"/>
          <w:spacing w:val="8"/>
          <w:sz w:val="24"/>
          <w:szCs w:val="24"/>
        </w:rPr>
        <w:t>)</w:t>
      </w:r>
      <w:r>
        <w:rPr>
          <w:rFonts w:ascii="宋体" w:hAnsi="宋体" w:hint="eastAsia"/>
          <w:snapToGrid w:val="0"/>
          <w:spacing w:val="8"/>
          <w:sz w:val="24"/>
          <w:szCs w:val="24"/>
        </w:rPr>
        <w:t>：</w:t>
      </w:r>
      <w:r>
        <w:rPr>
          <w:rFonts w:ascii="宋体" w:hAnsi="宋体" w:hint="eastAsia"/>
          <w:sz w:val="24"/>
          <w:szCs w:val="28"/>
          <w:u w:val="single"/>
        </w:rPr>
        <w:t xml:space="preserve"> 2019</w:t>
      </w:r>
      <w:r>
        <w:rPr>
          <w:rFonts w:ascii="宋体" w:hAnsi="宋体" w:hint="eastAsia"/>
          <w:sz w:val="24"/>
          <w:szCs w:val="28"/>
        </w:rPr>
        <w:t>年</w:t>
      </w:r>
      <w:r>
        <w:rPr>
          <w:rFonts w:ascii="宋体" w:hAnsi="宋体" w:hint="eastAsia"/>
          <w:sz w:val="24"/>
          <w:szCs w:val="28"/>
          <w:u w:val="single"/>
        </w:rPr>
        <w:t xml:space="preserve"> </w:t>
      </w:r>
      <w:r>
        <w:rPr>
          <w:rFonts w:ascii="宋体" w:hAnsi="宋体" w:hint="eastAsia"/>
          <w:sz w:val="24"/>
          <w:szCs w:val="28"/>
          <w:u w:val="single"/>
        </w:rPr>
        <w:t>10</w:t>
      </w:r>
      <w:r>
        <w:rPr>
          <w:rFonts w:ascii="宋体" w:hAnsi="宋体" w:hint="eastAsia"/>
          <w:sz w:val="24"/>
          <w:szCs w:val="28"/>
        </w:rPr>
        <w:t>月</w:t>
      </w:r>
      <w:r>
        <w:rPr>
          <w:rFonts w:ascii="宋体" w:hAnsi="宋体"/>
          <w:sz w:val="24"/>
          <w:szCs w:val="28"/>
          <w:u w:val="single"/>
        </w:rPr>
        <w:t>28</w:t>
      </w:r>
      <w:r>
        <w:rPr>
          <w:rFonts w:ascii="宋体" w:hAnsi="宋体" w:hint="eastAsia"/>
          <w:sz w:val="24"/>
          <w:szCs w:val="28"/>
        </w:rPr>
        <w:t>日下午</w:t>
      </w:r>
      <w:r>
        <w:rPr>
          <w:rFonts w:ascii="宋体" w:hAnsi="宋体" w:hint="eastAsia"/>
          <w:sz w:val="24"/>
          <w:szCs w:val="28"/>
        </w:rPr>
        <w:t>16</w:t>
      </w:r>
      <w:r>
        <w:rPr>
          <w:rFonts w:ascii="宋体" w:hAnsi="宋体" w:hint="eastAsia"/>
          <w:sz w:val="24"/>
          <w:szCs w:val="28"/>
        </w:rPr>
        <w:t>时</w:t>
      </w:r>
      <w:r>
        <w:rPr>
          <w:rFonts w:ascii="宋体" w:hAnsi="宋体" w:hint="eastAsia"/>
          <w:sz w:val="24"/>
          <w:szCs w:val="28"/>
        </w:rPr>
        <w:t>00</w:t>
      </w:r>
      <w:r>
        <w:rPr>
          <w:rFonts w:ascii="宋体" w:hAnsi="宋体" w:hint="eastAsia"/>
          <w:sz w:val="24"/>
          <w:szCs w:val="28"/>
        </w:rPr>
        <w:t>分</w:t>
      </w:r>
      <w:r>
        <w:rPr>
          <w:rFonts w:ascii="宋体" w:hAnsi="宋体" w:hint="eastAsia"/>
          <w:snapToGrid w:val="0"/>
          <w:spacing w:val="8"/>
          <w:sz w:val="24"/>
        </w:rPr>
        <w:t>。</w:t>
      </w:r>
    </w:p>
    <w:p w:rsidR="00834E28" w:rsidRDefault="00225D5E">
      <w:pPr>
        <w:spacing w:line="400" w:lineRule="exact"/>
        <w:ind w:firstLineChars="200" w:firstLine="512"/>
        <w:rPr>
          <w:rFonts w:ascii="宋体" w:hAnsi="宋体"/>
          <w:snapToGrid w:val="0"/>
          <w:spacing w:val="8"/>
          <w:sz w:val="24"/>
          <w:szCs w:val="24"/>
        </w:rPr>
      </w:pPr>
      <w:r>
        <w:rPr>
          <w:rFonts w:ascii="宋体" w:hAnsi="宋体" w:hint="eastAsia"/>
          <w:snapToGrid w:val="0"/>
          <w:spacing w:val="8"/>
          <w:sz w:val="24"/>
          <w:szCs w:val="24"/>
        </w:rPr>
        <w:t>五、本自主比选采用参选单位需满足资质条件要求的前提下，综合评估法的评选办法。</w:t>
      </w:r>
    </w:p>
    <w:p w:rsidR="00834E28" w:rsidRDefault="00225D5E">
      <w:pPr>
        <w:spacing w:line="400" w:lineRule="exact"/>
        <w:ind w:firstLineChars="200" w:firstLine="512"/>
        <w:rPr>
          <w:rFonts w:ascii="宋体" w:hAnsi="宋体"/>
          <w:sz w:val="24"/>
          <w:szCs w:val="24"/>
        </w:rPr>
      </w:pPr>
      <w:r>
        <w:rPr>
          <w:rFonts w:ascii="宋体" w:hAnsi="宋体" w:hint="eastAsia"/>
          <w:snapToGrid w:val="0"/>
          <w:spacing w:val="8"/>
          <w:sz w:val="24"/>
          <w:szCs w:val="24"/>
        </w:rPr>
        <w:t>六、本公司将在参选文件截止日期后另行择日组织比选会议。</w:t>
      </w:r>
    </w:p>
    <w:p w:rsidR="00834E28" w:rsidRDefault="00225D5E">
      <w:pPr>
        <w:spacing w:line="400" w:lineRule="exact"/>
        <w:ind w:firstLineChars="190" w:firstLine="456"/>
        <w:rPr>
          <w:rFonts w:ascii="宋体" w:hAnsi="宋体"/>
          <w:sz w:val="24"/>
          <w:szCs w:val="24"/>
          <w:u w:val="single"/>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r>
        <w:rPr>
          <w:rFonts w:ascii="宋体" w:hAnsi="宋体" w:hint="eastAsia"/>
          <w:sz w:val="24"/>
          <w:szCs w:val="24"/>
          <w:u w:val="single"/>
        </w:rPr>
        <w:t>柳</w:t>
      </w:r>
      <w:r>
        <w:rPr>
          <w:rFonts w:ascii="宋体" w:hAnsi="宋体" w:hint="eastAsia"/>
          <w:sz w:val="24"/>
          <w:szCs w:val="24"/>
          <w:u w:val="single"/>
        </w:rPr>
        <w:t>女士</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商务</w:t>
      </w:r>
      <w:r>
        <w:rPr>
          <w:rFonts w:ascii="宋体" w:hAnsi="宋体" w:hint="eastAsia"/>
          <w:sz w:val="24"/>
          <w:szCs w:val="24"/>
        </w:rPr>
        <w:t xml:space="preserve">) </w:t>
      </w:r>
      <w:r>
        <w:rPr>
          <w:rFonts w:ascii="宋体" w:hAnsi="宋体" w:hint="eastAsia"/>
          <w:sz w:val="24"/>
          <w:szCs w:val="24"/>
        </w:rPr>
        <w:t>电话：</w:t>
      </w:r>
      <w:r>
        <w:rPr>
          <w:rFonts w:asciiTheme="minorEastAsia" w:eastAsiaTheme="minorEastAsia" w:hAnsiTheme="minorEastAsia" w:hint="eastAsia"/>
          <w:sz w:val="28"/>
          <w:szCs w:val="28"/>
        </w:rPr>
        <w:t>86552020</w:t>
      </w:r>
    </w:p>
    <w:p w:rsidR="00834E28" w:rsidRDefault="00225D5E">
      <w:pPr>
        <w:spacing w:line="400" w:lineRule="exact"/>
        <w:ind w:firstLine="360"/>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u w:val="single"/>
        </w:rPr>
        <w:t>潘女士</w:t>
      </w: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szCs w:val="24"/>
        </w:rPr>
        <w:t>业务</w:t>
      </w:r>
      <w:r>
        <w:rPr>
          <w:rFonts w:ascii="宋体" w:hAnsi="宋体" w:hint="eastAsia"/>
          <w:sz w:val="24"/>
          <w:szCs w:val="24"/>
        </w:rPr>
        <w:t xml:space="preserve">) </w:t>
      </w:r>
      <w:r>
        <w:rPr>
          <w:rFonts w:ascii="宋体" w:hAnsi="宋体" w:hint="eastAsia"/>
          <w:sz w:val="24"/>
          <w:szCs w:val="24"/>
        </w:rPr>
        <w:t>电话：</w:t>
      </w:r>
      <w:r>
        <w:rPr>
          <w:rFonts w:asciiTheme="minorEastAsia" w:eastAsiaTheme="minorEastAsia" w:hAnsiTheme="minorEastAsia" w:hint="eastAsia"/>
          <w:sz w:val="28"/>
          <w:szCs w:val="28"/>
        </w:rPr>
        <w:t>86552160</w:t>
      </w:r>
    </w:p>
    <w:p w:rsidR="00834E28" w:rsidRDefault="00225D5E">
      <w:pPr>
        <w:spacing w:line="580" w:lineRule="exact"/>
        <w:ind w:firstLineChars="700" w:firstLine="1680"/>
        <w:jc w:val="left"/>
        <w:rPr>
          <w:rFonts w:ascii="宋体" w:hAnsi="宋体"/>
          <w:sz w:val="24"/>
          <w:szCs w:val="24"/>
          <w:u w:val="single"/>
        </w:rPr>
      </w:pPr>
      <w:r>
        <w:rPr>
          <w:rFonts w:ascii="宋体" w:hAnsi="宋体" w:hint="eastAsia"/>
          <w:sz w:val="24"/>
          <w:szCs w:val="24"/>
        </w:rPr>
        <w:t>纪检监察室电话：</w:t>
      </w:r>
      <w:r>
        <w:rPr>
          <w:rFonts w:ascii="宋体" w:hAnsi="宋体" w:hint="eastAsia"/>
          <w:sz w:val="24"/>
          <w:szCs w:val="24"/>
        </w:rPr>
        <w:t>0591-8655231</w:t>
      </w:r>
      <w:r>
        <w:rPr>
          <w:rFonts w:ascii="宋体" w:hAnsi="宋体" w:hint="eastAsia"/>
          <w:sz w:val="24"/>
          <w:szCs w:val="24"/>
        </w:rPr>
        <w:t>7</w:t>
      </w:r>
    </w:p>
    <w:p w:rsidR="00834E28" w:rsidRDefault="00225D5E">
      <w:pPr>
        <w:spacing w:line="400" w:lineRule="exact"/>
        <w:ind w:firstLineChars="200" w:firstLine="480"/>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r>
        <w:rPr>
          <w:rFonts w:ascii="宋体" w:hAnsi="宋体" w:hint="eastAsia"/>
          <w:sz w:val="24"/>
          <w:szCs w:val="24"/>
        </w:rPr>
        <w:t>0591-86552003</w:t>
      </w:r>
    </w:p>
    <w:p w:rsidR="00834E28" w:rsidRDefault="00225D5E">
      <w:pPr>
        <w:spacing w:line="400" w:lineRule="exact"/>
        <w:ind w:firstLineChars="200" w:firstLine="480"/>
        <w:rPr>
          <w:rFonts w:ascii="宋体" w:hAnsi="宋体"/>
          <w:sz w:val="24"/>
          <w:szCs w:val="24"/>
        </w:rPr>
      </w:pPr>
      <w:r>
        <w:rPr>
          <w:rFonts w:ascii="宋体" w:hAnsi="宋体" w:hint="eastAsia"/>
          <w:sz w:val="24"/>
          <w:szCs w:val="24"/>
        </w:rPr>
        <w:t>联系地址：</w:t>
      </w:r>
      <w:r>
        <w:rPr>
          <w:rFonts w:ascii="宋体" w:hAnsi="宋体" w:hint="eastAsia"/>
          <w:sz w:val="24"/>
          <w:szCs w:val="24"/>
        </w:rPr>
        <w:t>福建省福清市江阴工业集中区国盛大道</w:t>
      </w:r>
      <w:r>
        <w:rPr>
          <w:rFonts w:ascii="宋体" w:hAnsi="宋体" w:hint="eastAsia"/>
          <w:sz w:val="24"/>
          <w:szCs w:val="24"/>
        </w:rPr>
        <w:t>3</w:t>
      </w:r>
      <w:r>
        <w:rPr>
          <w:rFonts w:ascii="宋体" w:hAnsi="宋体" w:hint="eastAsia"/>
          <w:sz w:val="24"/>
          <w:szCs w:val="24"/>
        </w:rPr>
        <w:t>号</w:t>
      </w:r>
    </w:p>
    <w:p w:rsidR="00834E28" w:rsidRDefault="00225D5E">
      <w:pPr>
        <w:spacing w:line="400" w:lineRule="exact"/>
        <w:ind w:firstLineChars="200" w:firstLine="4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w:t>
      </w:r>
      <w:r>
        <w:rPr>
          <w:rFonts w:ascii="宋体" w:hAnsi="宋体" w:hint="eastAsia"/>
          <w:sz w:val="24"/>
          <w:szCs w:val="24"/>
        </w:rPr>
        <w:t>编：</w:t>
      </w:r>
      <w:r>
        <w:rPr>
          <w:rFonts w:ascii="宋体" w:hAnsi="宋体" w:hint="eastAsia"/>
          <w:sz w:val="24"/>
          <w:szCs w:val="24"/>
        </w:rPr>
        <w:t>350309</w:t>
      </w:r>
    </w:p>
    <w:p w:rsidR="00834E28" w:rsidRDefault="00834E28">
      <w:pPr>
        <w:spacing w:line="400" w:lineRule="exact"/>
        <w:rPr>
          <w:rFonts w:ascii="宋体" w:hAnsi="宋体"/>
          <w:sz w:val="24"/>
          <w:szCs w:val="24"/>
        </w:rPr>
      </w:pPr>
    </w:p>
    <w:p w:rsidR="00834E28" w:rsidRDefault="00225D5E">
      <w:pPr>
        <w:spacing w:line="400" w:lineRule="exact"/>
        <w:ind w:firstLineChars="1550" w:firstLine="3720"/>
        <w:rPr>
          <w:rFonts w:ascii="宋体" w:hAnsi="宋体"/>
          <w:sz w:val="24"/>
          <w:szCs w:val="24"/>
        </w:rPr>
      </w:pPr>
      <w:r>
        <w:rPr>
          <w:rFonts w:ascii="宋体" w:hAnsi="宋体" w:hint="eastAsia"/>
          <w:sz w:val="24"/>
          <w:szCs w:val="24"/>
        </w:rPr>
        <w:t xml:space="preserve">         </w:t>
      </w:r>
      <w:r>
        <w:rPr>
          <w:rFonts w:ascii="宋体" w:hAnsi="宋体" w:hint="eastAsia"/>
          <w:snapToGrid w:val="0"/>
          <w:spacing w:val="8"/>
          <w:sz w:val="24"/>
          <w:szCs w:val="24"/>
        </w:rPr>
        <w:t>福建省东南电化股份有限公司</w:t>
      </w:r>
    </w:p>
    <w:p w:rsidR="00834E28" w:rsidRDefault="00225D5E">
      <w:pPr>
        <w:spacing w:line="400" w:lineRule="exact"/>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sz w:val="24"/>
          <w:szCs w:val="24"/>
        </w:rPr>
        <w:t>18</w:t>
      </w:r>
      <w:r>
        <w:rPr>
          <w:rFonts w:ascii="宋体" w:hAnsi="宋体" w:hint="eastAsia"/>
          <w:sz w:val="24"/>
          <w:szCs w:val="24"/>
        </w:rPr>
        <w:t>日</w:t>
      </w:r>
    </w:p>
    <w:p w:rsidR="00834E28" w:rsidRDefault="00834E28">
      <w:pPr>
        <w:tabs>
          <w:tab w:val="left" w:pos="2595"/>
          <w:tab w:val="center" w:pos="4593"/>
        </w:tabs>
        <w:spacing w:line="480" w:lineRule="exact"/>
        <w:rPr>
          <w:rFonts w:asciiTheme="minorEastAsia" w:eastAsiaTheme="minorEastAsia" w:hAnsiTheme="minorEastAsia"/>
          <w:b/>
          <w:sz w:val="28"/>
          <w:szCs w:val="28"/>
        </w:rPr>
      </w:pPr>
    </w:p>
    <w:p w:rsidR="00834E28" w:rsidRDefault="00834E28">
      <w:pPr>
        <w:tabs>
          <w:tab w:val="left" w:pos="2595"/>
          <w:tab w:val="center" w:pos="4593"/>
        </w:tabs>
        <w:spacing w:line="480" w:lineRule="exact"/>
        <w:rPr>
          <w:rFonts w:asciiTheme="minorEastAsia" w:eastAsiaTheme="minorEastAsia" w:hAnsiTheme="minorEastAsia"/>
          <w:b/>
          <w:sz w:val="28"/>
          <w:szCs w:val="28"/>
        </w:rPr>
      </w:pPr>
    </w:p>
    <w:p w:rsidR="00834E28" w:rsidRDefault="00225D5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年度女工纸巾</w:t>
      </w:r>
      <w:r>
        <w:rPr>
          <w:rFonts w:asciiTheme="minorEastAsia" w:eastAsiaTheme="minorEastAsia" w:hAnsiTheme="minorEastAsia" w:hint="eastAsia"/>
          <w:sz w:val="28"/>
          <w:szCs w:val="28"/>
        </w:rPr>
        <w:t>采购项目。</w:t>
      </w:r>
    </w:p>
    <w:tbl>
      <w:tblPr>
        <w:tblStyle w:val="a7"/>
        <w:tblW w:w="8520" w:type="dxa"/>
        <w:jc w:val="center"/>
        <w:tblLayout w:type="fixed"/>
        <w:tblLook w:val="04A0" w:firstRow="1" w:lastRow="0" w:firstColumn="1" w:lastColumn="0" w:noHBand="0" w:noVBand="1"/>
      </w:tblPr>
      <w:tblGrid>
        <w:gridCol w:w="2659"/>
        <w:gridCol w:w="2788"/>
        <w:gridCol w:w="3073"/>
      </w:tblGrid>
      <w:tr w:rsidR="00834E28">
        <w:trPr>
          <w:trHeight w:val="592"/>
          <w:jc w:val="center"/>
        </w:trPr>
        <w:tc>
          <w:tcPr>
            <w:tcW w:w="2659"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788"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073"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834E28">
        <w:trPr>
          <w:trHeight w:val="538"/>
          <w:jc w:val="center"/>
        </w:trPr>
        <w:tc>
          <w:tcPr>
            <w:tcW w:w="2659" w:type="dxa"/>
            <w:vAlign w:val="center"/>
          </w:tcPr>
          <w:p w:rsidR="00834E28" w:rsidRDefault="00225D5E">
            <w:pPr>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卷纸</w:t>
            </w:r>
          </w:p>
        </w:tc>
        <w:tc>
          <w:tcPr>
            <w:tcW w:w="2788" w:type="dxa"/>
            <w:vMerge w:val="restart"/>
            <w:vAlign w:val="center"/>
          </w:tcPr>
          <w:p w:rsidR="00834E28" w:rsidRDefault="00225D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季度，共</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季度</w:t>
            </w:r>
          </w:p>
        </w:tc>
        <w:tc>
          <w:tcPr>
            <w:tcW w:w="3073" w:type="dxa"/>
            <w:vMerge w:val="restart"/>
            <w:vAlign w:val="center"/>
          </w:tcPr>
          <w:p w:rsidR="00834E28" w:rsidRDefault="00225D5E">
            <w:pPr>
              <w:rPr>
                <w:rFonts w:asciiTheme="minorEastAsia" w:eastAsiaTheme="minorEastAsia" w:hAnsiTheme="minorEastAsia"/>
                <w:sz w:val="24"/>
                <w:szCs w:val="24"/>
              </w:rPr>
            </w:pPr>
            <w:r>
              <w:rPr>
                <w:rFonts w:ascii="微软雅黑" w:eastAsia="微软雅黑" w:hAnsi="微软雅黑" w:cs="微软雅黑" w:hint="eastAsia"/>
                <w:sz w:val="24"/>
                <w:szCs w:val="24"/>
              </w:rPr>
              <w:t>参选人可根据</w:t>
            </w:r>
            <w:r>
              <w:rPr>
                <w:rFonts w:ascii="微软雅黑" w:eastAsia="微软雅黑" w:hAnsi="微软雅黑" w:cs="微软雅黑" w:hint="eastAsia"/>
                <w:sz w:val="24"/>
                <w:szCs w:val="24"/>
              </w:rPr>
              <w:t>生活实际</w:t>
            </w:r>
            <w:r>
              <w:rPr>
                <w:rFonts w:ascii="微软雅黑" w:eastAsia="微软雅黑" w:hAnsi="微软雅黑" w:cs="微软雅黑" w:hint="eastAsia"/>
                <w:sz w:val="24"/>
                <w:szCs w:val="24"/>
              </w:rPr>
              <w:t>自由搭配三</w:t>
            </w:r>
            <w:r>
              <w:rPr>
                <w:rFonts w:ascii="微软雅黑" w:eastAsia="微软雅黑" w:hAnsi="微软雅黑" w:cs="微软雅黑" w:hint="eastAsia"/>
                <w:sz w:val="24"/>
                <w:szCs w:val="24"/>
              </w:rPr>
              <w:t>种纸品的数量比例</w:t>
            </w:r>
            <w:r>
              <w:rPr>
                <w:rFonts w:ascii="微软雅黑" w:eastAsia="微软雅黑" w:hAnsi="微软雅黑" w:cs="微软雅黑" w:hint="eastAsia"/>
                <w:sz w:val="24"/>
                <w:szCs w:val="24"/>
              </w:rPr>
              <w:t>。</w:t>
            </w:r>
          </w:p>
        </w:tc>
      </w:tr>
      <w:tr w:rsidR="00834E28">
        <w:trPr>
          <w:trHeight w:val="538"/>
          <w:jc w:val="center"/>
        </w:trPr>
        <w:tc>
          <w:tcPr>
            <w:tcW w:w="2659" w:type="dxa"/>
            <w:vAlign w:val="center"/>
          </w:tcPr>
          <w:p w:rsidR="00834E28" w:rsidRDefault="00225D5E">
            <w:pPr>
              <w:ind w:firstLineChars="400" w:firstLine="96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抽纸</w:t>
            </w:r>
            <w:proofErr w:type="gramEnd"/>
          </w:p>
        </w:tc>
        <w:tc>
          <w:tcPr>
            <w:tcW w:w="2788" w:type="dxa"/>
            <w:vMerge/>
            <w:vAlign w:val="center"/>
          </w:tcPr>
          <w:p w:rsidR="00834E28" w:rsidRDefault="00834E28">
            <w:pPr>
              <w:jc w:val="center"/>
              <w:rPr>
                <w:rFonts w:asciiTheme="minorEastAsia" w:eastAsiaTheme="minorEastAsia" w:hAnsiTheme="minorEastAsia"/>
                <w:sz w:val="24"/>
                <w:szCs w:val="24"/>
              </w:rPr>
            </w:pPr>
          </w:p>
        </w:tc>
        <w:tc>
          <w:tcPr>
            <w:tcW w:w="3073" w:type="dxa"/>
            <w:vMerge/>
            <w:vAlign w:val="center"/>
          </w:tcPr>
          <w:p w:rsidR="00834E28" w:rsidRDefault="00834E28">
            <w:pPr>
              <w:rPr>
                <w:rFonts w:ascii="微软雅黑" w:eastAsia="微软雅黑" w:hAnsi="微软雅黑" w:cs="微软雅黑"/>
                <w:sz w:val="24"/>
                <w:szCs w:val="24"/>
              </w:rPr>
            </w:pPr>
          </w:p>
        </w:tc>
      </w:tr>
      <w:tr w:rsidR="00834E28">
        <w:trPr>
          <w:trHeight w:val="538"/>
          <w:jc w:val="center"/>
        </w:trPr>
        <w:tc>
          <w:tcPr>
            <w:tcW w:w="2659" w:type="dxa"/>
            <w:vAlign w:val="center"/>
          </w:tcPr>
          <w:p w:rsidR="00834E28" w:rsidRDefault="00225D5E">
            <w:pPr>
              <w:ind w:firstLineChars="400" w:firstLine="960"/>
              <w:rPr>
                <w:rFonts w:asciiTheme="minorEastAsia" w:eastAsiaTheme="minorEastAsia" w:hAnsiTheme="minorEastAsia"/>
                <w:sz w:val="24"/>
                <w:szCs w:val="24"/>
              </w:rPr>
            </w:pPr>
            <w:r>
              <w:rPr>
                <w:rFonts w:asciiTheme="minorEastAsia" w:eastAsiaTheme="minorEastAsia" w:hAnsiTheme="minorEastAsia" w:hint="eastAsia"/>
                <w:sz w:val="24"/>
                <w:szCs w:val="24"/>
              </w:rPr>
              <w:t>面巾纸</w:t>
            </w:r>
          </w:p>
        </w:tc>
        <w:tc>
          <w:tcPr>
            <w:tcW w:w="2788" w:type="dxa"/>
            <w:vMerge/>
            <w:vAlign w:val="center"/>
          </w:tcPr>
          <w:p w:rsidR="00834E28" w:rsidRDefault="00834E28">
            <w:pPr>
              <w:jc w:val="center"/>
              <w:rPr>
                <w:rFonts w:asciiTheme="minorEastAsia" w:eastAsiaTheme="minorEastAsia" w:hAnsiTheme="minorEastAsia"/>
                <w:sz w:val="24"/>
                <w:szCs w:val="24"/>
              </w:rPr>
            </w:pPr>
          </w:p>
        </w:tc>
        <w:tc>
          <w:tcPr>
            <w:tcW w:w="3073" w:type="dxa"/>
            <w:vMerge/>
            <w:vAlign w:val="center"/>
          </w:tcPr>
          <w:p w:rsidR="00834E28" w:rsidRDefault="00834E28">
            <w:pPr>
              <w:rPr>
                <w:rFonts w:ascii="微软雅黑" w:eastAsia="微软雅黑" w:hAnsi="微软雅黑" w:cs="微软雅黑"/>
                <w:sz w:val="24"/>
                <w:szCs w:val="24"/>
              </w:rPr>
            </w:pPr>
          </w:p>
        </w:tc>
      </w:tr>
    </w:tbl>
    <w:p w:rsidR="00834E28" w:rsidRDefault="00225D5E">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纸巾</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highlight w:val="yellow"/>
        </w:rPr>
        <w:t>清单中所列物品</w:t>
      </w:r>
      <w:r>
        <w:rPr>
          <w:rFonts w:ascii="宋体" w:hAnsi="宋体" w:cs="宋体" w:hint="eastAsia"/>
          <w:sz w:val="28"/>
          <w:szCs w:val="28"/>
          <w:highlight w:val="yellow"/>
        </w:rPr>
        <w:t>名称</w:t>
      </w:r>
      <w:proofErr w:type="gramStart"/>
      <w:r>
        <w:rPr>
          <w:rFonts w:ascii="宋体" w:hAnsi="宋体" w:cs="宋体" w:hint="eastAsia"/>
          <w:sz w:val="28"/>
          <w:szCs w:val="28"/>
          <w:highlight w:val="yellow"/>
        </w:rPr>
        <w:t>各至少</w:t>
      </w:r>
      <w:proofErr w:type="gramEnd"/>
      <w:r>
        <w:rPr>
          <w:rFonts w:ascii="宋体" w:hAnsi="宋体" w:cs="宋体" w:hint="eastAsia"/>
          <w:sz w:val="28"/>
          <w:szCs w:val="28"/>
          <w:highlight w:val="yellow"/>
        </w:rPr>
        <w:t>1</w:t>
      </w:r>
      <w:r>
        <w:rPr>
          <w:rFonts w:ascii="宋体" w:hAnsi="宋体" w:cs="宋体" w:hint="eastAsia"/>
          <w:sz w:val="28"/>
          <w:szCs w:val="28"/>
          <w:highlight w:val="yellow"/>
        </w:rPr>
        <w:t>份，</w:t>
      </w:r>
      <w:r>
        <w:rPr>
          <w:rFonts w:ascii="宋体" w:hAnsi="宋体" w:cs="宋体" w:hint="eastAsia"/>
          <w:sz w:val="28"/>
          <w:szCs w:val="28"/>
          <w:highlight w:val="yellow"/>
        </w:rPr>
        <w:t>参选人</w:t>
      </w:r>
      <w:r>
        <w:rPr>
          <w:rFonts w:ascii="宋体" w:hAnsi="宋体" w:cs="宋体" w:hint="eastAsia"/>
          <w:sz w:val="28"/>
          <w:szCs w:val="28"/>
          <w:highlight w:val="yellow"/>
        </w:rPr>
        <w:t>可自行搭配</w:t>
      </w:r>
      <w:r>
        <w:rPr>
          <w:rFonts w:ascii="宋体" w:hAnsi="宋体" w:cs="宋体" w:hint="eastAsia"/>
          <w:sz w:val="28"/>
          <w:szCs w:val="28"/>
          <w:highlight w:val="yellow"/>
        </w:rPr>
        <w:t>更多</w:t>
      </w:r>
      <w:r>
        <w:rPr>
          <w:rFonts w:ascii="宋体" w:hAnsi="宋体" w:cs="宋体" w:hint="eastAsia"/>
          <w:sz w:val="28"/>
          <w:szCs w:val="28"/>
          <w:highlight w:val="yellow"/>
        </w:rPr>
        <w:t>数量。</w:t>
      </w:r>
    </w:p>
    <w:p w:rsidR="00834E28" w:rsidRDefault="00225D5E">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季度，共分</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个季度采购</w:t>
      </w:r>
      <w:r>
        <w:rPr>
          <w:rFonts w:asciiTheme="minorEastAsia" w:eastAsiaTheme="minorEastAsia" w:hAnsiTheme="minorEastAsia" w:hint="eastAsia"/>
          <w:sz w:val="28"/>
          <w:szCs w:val="28"/>
        </w:rPr>
        <w:t>，具体数量以后续通知为准。</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w:t>
      </w:r>
      <w:r>
        <w:rPr>
          <w:rFonts w:asciiTheme="minorEastAsia" w:eastAsiaTheme="minorEastAsia" w:hAnsiTheme="minorEastAsia" w:hint="eastAsia"/>
          <w:sz w:val="28"/>
          <w:szCs w:val="28"/>
        </w:rPr>
        <w:t>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w:t>
      </w:r>
      <w:bookmarkStart w:id="0" w:name="_GoBack"/>
      <w:bookmarkEnd w:id="0"/>
      <w:r>
        <w:rPr>
          <w:rFonts w:asciiTheme="minorEastAsia" w:eastAsiaTheme="minorEastAsia" w:hAnsiTheme="minorEastAsia" w:hint="eastAsia"/>
          <w:sz w:val="28"/>
          <w:szCs w:val="28"/>
        </w:rPr>
        <w:t>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834E28" w:rsidRDefault="00225D5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w:t>
      </w:r>
      <w:r>
        <w:rPr>
          <w:rFonts w:asciiTheme="minorEastAsia" w:eastAsiaTheme="minorEastAsia" w:hAnsiTheme="minorEastAsia" w:hint="eastAsia"/>
          <w:sz w:val="28"/>
          <w:szCs w:val="28"/>
        </w:rPr>
        <w:lastRenderedPageBreak/>
        <w:t>约束作用。</w:t>
      </w:r>
    </w:p>
    <w:p w:rsidR="00834E28" w:rsidRDefault="00225D5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834E28" w:rsidRDefault="00225D5E">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hint="eastAsia"/>
          <w:sz w:val="28"/>
          <w:szCs w:val="28"/>
        </w:rPr>
        <w:t>参选人应具备独立法人资格且有能力提供比选服务内容。（参选人应在参选文件中提供有效的法人营业执照副本，并加盖参选人单位公章）。</w:t>
      </w:r>
    </w:p>
    <w:p w:rsidR="00834E28" w:rsidRDefault="00225D5E">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处于被责令停业或财产被接管、冻结、查封、破产等权利状态受限状态的参选人，不得参加比选。</w:t>
      </w:r>
    </w:p>
    <w:p w:rsidR="00834E28" w:rsidRDefault="00225D5E">
      <w:pPr>
        <w:spacing w:line="460" w:lineRule="exact"/>
        <w:ind w:firstLineChars="200" w:firstLine="560"/>
        <w:rPr>
          <w:rFonts w:asciiTheme="minorEastAsia" w:eastAsiaTheme="minorEastAsia" w:hAnsiTheme="minorEastAsia" w:cs="宋体"/>
          <w:spacing w:val="-6"/>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本项目不接受联合体比选。</w:t>
      </w:r>
    </w:p>
    <w:p w:rsidR="00834E28" w:rsidRDefault="00225D5E">
      <w:pPr>
        <w:autoSpaceDE w:val="0"/>
        <w:autoSpaceDN w:val="0"/>
        <w:spacing w:line="324" w:lineRule="auto"/>
        <w:rPr>
          <w:rFonts w:ascii="宋体" w:hAnsi="宋体"/>
          <w:b/>
          <w:sz w:val="28"/>
          <w:szCs w:val="28"/>
        </w:rPr>
      </w:pPr>
      <w:r>
        <w:rPr>
          <w:rFonts w:ascii="宋体" w:hAnsi="宋体" w:hint="eastAsia"/>
          <w:b/>
          <w:sz w:val="28"/>
          <w:szCs w:val="28"/>
        </w:rPr>
        <w:t>7</w:t>
      </w:r>
      <w:r>
        <w:rPr>
          <w:rFonts w:ascii="宋体" w:hAnsi="宋体" w:hint="eastAsia"/>
          <w:b/>
          <w:sz w:val="28"/>
          <w:szCs w:val="28"/>
        </w:rPr>
        <w:t>、参选保证金</w:t>
      </w:r>
    </w:p>
    <w:p w:rsidR="00834E28" w:rsidRDefault="00225D5E">
      <w:pPr>
        <w:autoSpaceDE w:val="0"/>
        <w:autoSpaceDN w:val="0"/>
        <w:spacing w:line="324" w:lineRule="auto"/>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本项目无参选保证金。</w:t>
      </w:r>
    </w:p>
    <w:p w:rsidR="00834E28" w:rsidRDefault="00225D5E">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834E28" w:rsidRDefault="00225D5E">
      <w:pPr>
        <w:spacing w:line="324" w:lineRule="auto"/>
        <w:ind w:firstLineChars="200" w:firstLine="562"/>
        <w:rPr>
          <w:rFonts w:ascii="宋体" w:hAnsi="宋体" w:cs="宋体"/>
          <w:b/>
          <w:sz w:val="28"/>
          <w:szCs w:val="28"/>
        </w:rPr>
      </w:pPr>
      <w:r>
        <w:rPr>
          <w:rFonts w:ascii="宋体" w:hAnsi="宋体" w:cs="宋体" w:hint="eastAsia"/>
          <w:b/>
          <w:sz w:val="28"/>
          <w:szCs w:val="28"/>
        </w:rPr>
        <w:t>8.1.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rPr>
        <w:t>10</w:t>
      </w:r>
      <w:r>
        <w:rPr>
          <w:rFonts w:ascii="宋体" w:hAnsi="宋体" w:cs="宋体" w:hint="eastAsia"/>
          <w:b/>
          <w:sz w:val="28"/>
          <w:szCs w:val="28"/>
        </w:rPr>
        <w:t>月</w:t>
      </w:r>
      <w:r>
        <w:rPr>
          <w:rFonts w:ascii="宋体" w:hAnsi="宋体" w:cs="宋体"/>
          <w:b/>
          <w:sz w:val="28"/>
          <w:szCs w:val="28"/>
          <w:u w:val="single"/>
        </w:rPr>
        <w:t>28</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834E28" w:rsidRDefault="00225D5E">
      <w:pPr>
        <w:spacing w:line="324" w:lineRule="auto"/>
        <w:ind w:firstLineChars="200" w:firstLine="562"/>
        <w:rPr>
          <w:rFonts w:ascii="宋体" w:hAnsi="宋体" w:cs="宋体"/>
          <w:b/>
          <w:sz w:val="28"/>
          <w:szCs w:val="28"/>
        </w:rPr>
      </w:pPr>
      <w:r>
        <w:rPr>
          <w:rFonts w:ascii="宋体" w:hAnsi="宋体" w:cs="宋体" w:hint="eastAsia"/>
          <w:b/>
          <w:sz w:val="28"/>
          <w:szCs w:val="28"/>
        </w:rPr>
        <w:t>8.2.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highlight w:val="yellow"/>
        </w:rPr>
        <w:t>参选文件邮件包装外层应用油性笔写清投标项目、联系人（参选人）及电话</w:t>
      </w:r>
      <w:r>
        <w:rPr>
          <w:rFonts w:ascii="宋体" w:hAnsi="宋体" w:cs="宋体" w:hint="eastAsia"/>
          <w:b/>
          <w:sz w:val="28"/>
        </w:rPr>
        <w:t>，</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834E28" w:rsidRDefault="00225D5E">
      <w:pPr>
        <w:spacing w:line="324" w:lineRule="auto"/>
        <w:ind w:firstLineChars="200" w:firstLine="560"/>
        <w:rPr>
          <w:rFonts w:ascii="宋体" w:hAnsi="宋体" w:cs="宋体"/>
          <w:sz w:val="28"/>
          <w:szCs w:val="28"/>
        </w:rPr>
      </w:pPr>
      <w:r>
        <w:rPr>
          <w:rFonts w:ascii="宋体" w:hAnsi="宋体" w:cs="宋体" w:hint="eastAsia"/>
          <w:sz w:val="28"/>
          <w:szCs w:val="28"/>
          <w:highlight w:val="yellow"/>
        </w:rPr>
        <w:t>8.3.</w:t>
      </w:r>
      <w:r>
        <w:rPr>
          <w:rFonts w:ascii="宋体" w:hAnsi="宋体" w:cs="宋体" w:hint="eastAsia"/>
          <w:sz w:val="28"/>
          <w:szCs w:val="28"/>
          <w:highlight w:val="yellow"/>
        </w:rPr>
        <w:t>只允许参选人有一个参选方案，否则将被视为无效参选。</w:t>
      </w:r>
    </w:p>
    <w:p w:rsidR="00834E28" w:rsidRDefault="00225D5E">
      <w:pPr>
        <w:spacing w:line="324" w:lineRule="auto"/>
        <w:ind w:firstLineChars="200" w:firstLine="560"/>
        <w:rPr>
          <w:rFonts w:ascii="宋体" w:hAnsi="宋体" w:cs="宋体"/>
          <w:sz w:val="28"/>
          <w:szCs w:val="28"/>
        </w:rPr>
      </w:pPr>
      <w:r>
        <w:rPr>
          <w:rFonts w:ascii="宋体" w:hAnsi="宋体" w:cs="宋体" w:hint="eastAsia"/>
          <w:sz w:val="28"/>
          <w:szCs w:val="28"/>
        </w:rPr>
        <w:t>8.4.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834E28" w:rsidRDefault="00225D5E">
      <w:pPr>
        <w:spacing w:line="324" w:lineRule="auto"/>
        <w:ind w:firstLineChars="200" w:firstLine="560"/>
        <w:rPr>
          <w:rFonts w:ascii="宋体" w:hAnsi="宋体" w:cs="宋体"/>
          <w:sz w:val="28"/>
          <w:szCs w:val="28"/>
        </w:rPr>
      </w:pPr>
      <w:r>
        <w:rPr>
          <w:rFonts w:ascii="宋体" w:hAnsi="宋体" w:cs="宋体" w:hint="eastAsia"/>
          <w:sz w:val="28"/>
          <w:szCs w:val="28"/>
        </w:rPr>
        <w:lastRenderedPageBreak/>
        <w:t>8.5.</w:t>
      </w:r>
      <w:r>
        <w:rPr>
          <w:rFonts w:ascii="宋体" w:hAnsi="宋体" w:cs="宋体" w:hint="eastAsia"/>
          <w:sz w:val="28"/>
          <w:szCs w:val="28"/>
        </w:rPr>
        <w:t>参选人收到比选文件后，如有疑问需要澄清，请以书面形式在规定时间内报比选人汇总。</w:t>
      </w:r>
    </w:p>
    <w:p w:rsidR="00834E28" w:rsidRDefault="00225D5E">
      <w:pPr>
        <w:spacing w:line="324" w:lineRule="auto"/>
        <w:ind w:firstLineChars="200" w:firstLine="560"/>
        <w:rPr>
          <w:rFonts w:asciiTheme="minorEastAsia" w:eastAsiaTheme="minorEastAsia" w:hAnsiTheme="minorEastAsia"/>
          <w:sz w:val="32"/>
          <w:szCs w:val="28"/>
        </w:rPr>
      </w:pPr>
      <w:r>
        <w:rPr>
          <w:rFonts w:ascii="宋体" w:hAnsi="宋体" w:cs="宋体" w:hint="eastAsia"/>
          <w:sz w:val="28"/>
          <w:szCs w:val="28"/>
        </w:rPr>
        <w:t>8.6.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w:t>
      </w:r>
      <w:r>
        <w:rPr>
          <w:rFonts w:ascii="宋体" w:hAnsi="宋体" w:cs="宋体" w:hint="eastAsia"/>
          <w:sz w:val="28"/>
          <w:szCs w:val="28"/>
        </w:rPr>
        <w:t>件</w:t>
      </w:r>
      <w:proofErr w:type="gramEnd"/>
      <w:r>
        <w:rPr>
          <w:rFonts w:ascii="宋体" w:hAnsi="宋体" w:cs="宋体" w:hint="eastAsia"/>
          <w:sz w:val="28"/>
          <w:szCs w:val="28"/>
        </w:rPr>
        <w:t>的任何推论和误解以及比选对有关问题的口头解释所造成的后果，均由参选人负责。</w:t>
      </w:r>
    </w:p>
    <w:p w:rsidR="00834E28" w:rsidRDefault="00834E28">
      <w:pPr>
        <w:ind w:firstLineChars="200" w:firstLine="560"/>
        <w:jc w:val="left"/>
        <w:rPr>
          <w:rFonts w:asciiTheme="minorEastAsia" w:eastAsiaTheme="minorEastAsia" w:hAnsiTheme="minorEastAsia"/>
          <w:sz w:val="28"/>
          <w:szCs w:val="28"/>
        </w:rPr>
      </w:pPr>
    </w:p>
    <w:p w:rsidR="00834E28" w:rsidRDefault="00834E28">
      <w:pPr>
        <w:rPr>
          <w:rFonts w:asciiTheme="minorEastAsia" w:eastAsiaTheme="minorEastAsia" w:hAnsiTheme="minorEastAsia"/>
          <w:sz w:val="28"/>
          <w:szCs w:val="28"/>
        </w:rPr>
      </w:pPr>
    </w:p>
    <w:p w:rsidR="00834E28" w:rsidRDefault="00225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834E28" w:rsidRDefault="00225D5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834E28" w:rsidRDefault="00225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834E28" w:rsidRDefault="00225D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834E28" w:rsidRDefault="00225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834E28" w:rsidRDefault="00225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834E28" w:rsidRDefault="00225D5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834E28" w:rsidRDefault="00225D5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834E28" w:rsidRDefault="00225D5E">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参选人应按规定制作参选文件并需加盖公司章，按规定填写报价表并需加盖公司章，法定代表人或委托代表人签字。</w:t>
      </w:r>
    </w:p>
    <w:p w:rsidR="00834E28" w:rsidRDefault="00225D5E">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834E28" w:rsidRDefault="00225D5E">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834E28" w:rsidRDefault="00225D5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834E28" w:rsidRDefault="00225D5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834E28" w:rsidRDefault="00225D5E">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834E28" w:rsidRDefault="00225D5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color w:val="000000"/>
          <w:sz w:val="28"/>
          <w:szCs w:val="28"/>
        </w:rPr>
        <w:t>人</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834E28" w:rsidRDefault="00225D5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834E28" w:rsidRDefault="00225D5E">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34E28" w:rsidRDefault="00225D5E">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834E28" w:rsidRDefault="00225D5E">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以参选人提供品牌的优劣和报价进行评定。比选人会组织人员进行投票，票数最高者中选。</w:t>
      </w:r>
    </w:p>
    <w:p w:rsidR="00834E28" w:rsidRDefault="00225D5E">
      <w:pPr>
        <w:spacing w:line="360" w:lineRule="auto"/>
        <w:ind w:firstLineChars="200" w:firstLine="560"/>
        <w:rPr>
          <w:rFonts w:ascii="宋体" w:hAnsi="宋体"/>
          <w:sz w:val="28"/>
          <w:szCs w:val="28"/>
        </w:rPr>
      </w:pPr>
      <w:r>
        <w:rPr>
          <w:rFonts w:ascii="宋体" w:hAnsi="宋体" w:cs="宋体" w:hint="eastAsia"/>
          <w:sz w:val="28"/>
          <w:szCs w:val="28"/>
          <w:highlight w:val="yellow"/>
        </w:rPr>
        <w:t xml:space="preserve">1.2 </w:t>
      </w:r>
      <w:r>
        <w:rPr>
          <w:rFonts w:ascii="宋体" w:hAnsi="宋体" w:cs="宋体" w:hint="eastAsia"/>
          <w:sz w:val="28"/>
          <w:szCs w:val="28"/>
          <w:highlight w:val="yellow"/>
        </w:rPr>
        <w:t>本次采购最高限价为</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hint="eastAsia"/>
          <w:sz w:val="28"/>
          <w:szCs w:val="28"/>
        </w:rPr>
        <w:t xml:space="preserve">          </w:t>
      </w:r>
    </w:p>
    <w:p w:rsidR="00834E28" w:rsidRDefault="00225D5E">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834E28" w:rsidRDefault="00225D5E">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834E28" w:rsidRDefault="00225D5E">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834E28" w:rsidRDefault="00225D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lastRenderedPageBreak/>
        <w:t>2.2</w:t>
      </w:r>
      <w:r>
        <w:rPr>
          <w:rFonts w:ascii="宋体" w:hAnsi="宋体" w:cs="宋体" w:hint="eastAsia"/>
          <w:color w:val="000000"/>
          <w:sz w:val="28"/>
          <w:szCs w:val="28"/>
        </w:rPr>
        <w:t>参选文件存在重大偏差的。</w:t>
      </w:r>
    </w:p>
    <w:p w:rsidR="00834E28" w:rsidRDefault="00225D5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834E28" w:rsidRDefault="00225D5E">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834E28" w:rsidRDefault="00225D5E">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834E28" w:rsidRDefault="00834E28">
      <w:pPr>
        <w:spacing w:line="360" w:lineRule="auto"/>
        <w:ind w:firstLineChars="200" w:firstLine="560"/>
        <w:rPr>
          <w:rFonts w:asciiTheme="minorEastAsia" w:eastAsiaTheme="minorEastAsia" w:hAnsiTheme="minorEastAsia"/>
          <w:color w:val="000000"/>
          <w:sz w:val="28"/>
          <w:szCs w:val="28"/>
        </w:rPr>
      </w:pPr>
    </w:p>
    <w:p w:rsidR="00834E28" w:rsidRDefault="00225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834E28" w:rsidRDefault="00225D5E">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834E28" w:rsidRDefault="00225D5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比选人会根据上述评选规则选定中选人。</w:t>
      </w:r>
    </w:p>
    <w:p w:rsidR="00834E28" w:rsidRDefault="00225D5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834E28" w:rsidRDefault="00225D5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834E28" w:rsidRDefault="00225D5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834E28" w:rsidRDefault="00225D5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、中选人确定后，比选结果将通知中选人，并将中选结果口头或电话通知所有未中选的参选人。</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、比选文件与合同附件作为签订合同的条款，比选文件合同条</w:t>
      </w:r>
      <w:r>
        <w:rPr>
          <w:rFonts w:asciiTheme="minorEastAsia" w:eastAsiaTheme="minorEastAsia" w:hAnsiTheme="minorEastAsia" w:hint="eastAsia"/>
          <w:sz w:val="28"/>
          <w:szCs w:val="28"/>
        </w:rPr>
        <w:lastRenderedPageBreak/>
        <w:t>款中没有规定的内容，比</w:t>
      </w:r>
      <w:r>
        <w:rPr>
          <w:rFonts w:asciiTheme="minorEastAsia" w:eastAsiaTheme="minorEastAsia" w:hAnsiTheme="minorEastAsia" w:hint="eastAsia"/>
          <w:sz w:val="28"/>
          <w:szCs w:val="28"/>
        </w:rPr>
        <w:t>选人、参选人认为有必要进行补充，可另行商定解决。</w:t>
      </w:r>
      <w:r>
        <w:rPr>
          <w:rFonts w:asciiTheme="minorEastAsia" w:eastAsiaTheme="minorEastAsia" w:hAnsiTheme="minorEastAsia" w:hint="eastAsia"/>
          <w:sz w:val="28"/>
          <w:szCs w:val="28"/>
        </w:rPr>
        <w:t xml:space="preserve"> </w:t>
      </w:r>
    </w:p>
    <w:p w:rsidR="00834E28" w:rsidRDefault="00834E28">
      <w:pPr>
        <w:ind w:firstLineChars="225" w:firstLine="720"/>
        <w:jc w:val="left"/>
        <w:rPr>
          <w:rFonts w:asciiTheme="minorEastAsia" w:eastAsiaTheme="minorEastAsia" w:hAnsiTheme="minorEastAsia" w:cs="宋体"/>
          <w:color w:val="000000"/>
          <w:sz w:val="32"/>
          <w:szCs w:val="32"/>
        </w:rPr>
      </w:pPr>
    </w:p>
    <w:p w:rsidR="00834E28" w:rsidRDefault="00225D5E">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w:t>
      </w:r>
      <w:r>
        <w:rPr>
          <w:rFonts w:asciiTheme="minorEastAsia" w:eastAsiaTheme="minorEastAsia" w:hAnsiTheme="minorEastAsia" w:hint="eastAsia"/>
          <w:sz w:val="28"/>
          <w:szCs w:val="28"/>
        </w:rPr>
        <w:t>方</w:t>
      </w:r>
      <w:r>
        <w:rPr>
          <w:rFonts w:asciiTheme="minorEastAsia" w:eastAsiaTheme="minorEastAsia" w:hAnsiTheme="minorEastAsia" w:hint="eastAsia"/>
          <w:sz w:val="28"/>
          <w:szCs w:val="28"/>
        </w:rPr>
        <w:t>的管理规定，不得影响甲方的生产运行，由此给比选人造成的损失，比选有权追究中选单位的全部责任。</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、中选人必须严格执行《</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年度女工纸巾</w:t>
      </w:r>
      <w:r>
        <w:rPr>
          <w:rFonts w:asciiTheme="minorEastAsia" w:eastAsiaTheme="minorEastAsia" w:hAnsiTheme="minorEastAsia" w:hint="eastAsia"/>
          <w:sz w:val="28"/>
          <w:szCs w:val="28"/>
        </w:rPr>
        <w:t>采购项目》的自主比选规定。</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834E28" w:rsidRDefault="00225D5E">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834E28" w:rsidRDefault="00834E28">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834E28" w:rsidRDefault="00225D5E">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834E28" w:rsidRDefault="00225D5E">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联系人：陈女士（商务部分）、潘女士（业务部分）</w:t>
      </w:r>
    </w:p>
    <w:p w:rsidR="00834E28" w:rsidRDefault="00225D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86552020</w:t>
      </w:r>
      <w:r>
        <w:rPr>
          <w:rFonts w:asciiTheme="minorEastAsia" w:eastAsiaTheme="minorEastAsia" w:hAnsiTheme="minorEastAsia" w:hint="eastAsia"/>
          <w:color w:val="000000"/>
          <w:sz w:val="28"/>
          <w:szCs w:val="28"/>
        </w:rPr>
        <w:t>（商务部分）</w:t>
      </w:r>
      <w:r>
        <w:rPr>
          <w:rFonts w:asciiTheme="minorEastAsia" w:eastAsiaTheme="minorEastAsia" w:hAnsiTheme="minorEastAsia" w:hint="eastAsia"/>
          <w:sz w:val="28"/>
          <w:szCs w:val="28"/>
        </w:rPr>
        <w:t>86552160</w:t>
      </w:r>
      <w:r>
        <w:rPr>
          <w:rFonts w:asciiTheme="minorEastAsia" w:eastAsiaTheme="minorEastAsia" w:hAnsiTheme="minorEastAsia" w:hint="eastAsia"/>
          <w:sz w:val="28"/>
          <w:szCs w:val="28"/>
        </w:rPr>
        <w:t xml:space="preserve"> </w:t>
      </w:r>
      <w:r>
        <w:rPr>
          <w:rFonts w:asciiTheme="minorEastAsia" w:eastAsiaTheme="minorEastAsia" w:hAnsiTheme="minorEastAsia" w:hint="eastAsia"/>
          <w:color w:val="000000"/>
          <w:sz w:val="28"/>
          <w:szCs w:val="28"/>
        </w:rPr>
        <w:t>（业务部分）</w:t>
      </w:r>
    </w:p>
    <w:p w:rsidR="00834E28" w:rsidRDefault="00834E28">
      <w:pPr>
        <w:ind w:firstLineChars="225" w:firstLine="720"/>
        <w:jc w:val="left"/>
        <w:rPr>
          <w:rFonts w:asciiTheme="minorEastAsia" w:eastAsiaTheme="minorEastAsia" w:hAnsiTheme="minorEastAsia" w:cs="宋体"/>
          <w:color w:val="000000"/>
          <w:sz w:val="32"/>
          <w:szCs w:val="32"/>
        </w:rPr>
      </w:pPr>
    </w:p>
    <w:p w:rsidR="00834E28" w:rsidRDefault="00834E28">
      <w:pPr>
        <w:rPr>
          <w:rFonts w:asciiTheme="minorEastAsia" w:eastAsiaTheme="minorEastAsia" w:hAnsiTheme="minorEastAsia" w:cs="宋体"/>
          <w:color w:val="000000"/>
          <w:sz w:val="32"/>
          <w:szCs w:val="32"/>
        </w:rPr>
      </w:pPr>
    </w:p>
    <w:p w:rsidR="00834E28" w:rsidRDefault="00834E28">
      <w:pPr>
        <w:rPr>
          <w:rFonts w:asciiTheme="minorEastAsia" w:eastAsiaTheme="minorEastAsia" w:hAnsiTheme="minorEastAsia" w:cs="宋体"/>
          <w:color w:val="000000"/>
          <w:sz w:val="32"/>
          <w:szCs w:val="32"/>
        </w:rPr>
      </w:pPr>
    </w:p>
    <w:p w:rsidR="00834E28" w:rsidRDefault="00834E28">
      <w:pPr>
        <w:rPr>
          <w:rFonts w:asciiTheme="minorEastAsia" w:eastAsiaTheme="minorEastAsia" w:hAnsiTheme="minorEastAsia" w:cs="宋体"/>
          <w:color w:val="000000"/>
          <w:sz w:val="32"/>
          <w:szCs w:val="32"/>
        </w:rPr>
      </w:pPr>
    </w:p>
    <w:p w:rsidR="00834E28" w:rsidRDefault="00834E28">
      <w:pPr>
        <w:rPr>
          <w:rFonts w:asciiTheme="minorEastAsia" w:eastAsiaTheme="minorEastAsia" w:hAnsiTheme="minorEastAsia" w:cs="宋体"/>
          <w:color w:val="000000"/>
          <w:sz w:val="32"/>
          <w:szCs w:val="32"/>
        </w:rPr>
      </w:pPr>
    </w:p>
    <w:p w:rsidR="00834E28" w:rsidRDefault="00834E28">
      <w:pPr>
        <w:rPr>
          <w:rFonts w:asciiTheme="minorEastAsia" w:eastAsiaTheme="minorEastAsia" w:hAnsiTheme="minorEastAsia" w:cs="宋体"/>
          <w:color w:val="000000"/>
          <w:sz w:val="32"/>
          <w:szCs w:val="32"/>
        </w:rPr>
      </w:pPr>
    </w:p>
    <w:p w:rsidR="00834E28" w:rsidRDefault="00225D5E">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年度女工纸巾</w:t>
      </w:r>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w:t>
      </w:r>
      <w:r>
        <w:rPr>
          <w:rFonts w:asciiTheme="minorEastAsia" w:eastAsiaTheme="minorEastAsia" w:hAnsiTheme="minorEastAsia" w:hint="eastAsia"/>
          <w:sz w:val="28"/>
          <w:szCs w:val="28"/>
        </w:rPr>
        <w:t>本公司有关报价及说明如下：</w:t>
      </w:r>
    </w:p>
    <w:tbl>
      <w:tblPr>
        <w:tblStyle w:val="a7"/>
        <w:tblpPr w:leftFromText="180" w:rightFromText="180" w:vertAnchor="text" w:horzAnchor="page" w:tblpX="1852" w:tblpY="859"/>
        <w:tblOverlap w:val="never"/>
        <w:tblW w:w="8465" w:type="dxa"/>
        <w:tblLayout w:type="fixed"/>
        <w:tblLook w:val="04A0" w:firstRow="1" w:lastRow="0" w:firstColumn="1" w:lastColumn="0" w:noHBand="0" w:noVBand="1"/>
      </w:tblPr>
      <w:tblGrid>
        <w:gridCol w:w="1255"/>
        <w:gridCol w:w="2025"/>
        <w:gridCol w:w="1741"/>
        <w:gridCol w:w="1722"/>
        <w:gridCol w:w="1722"/>
      </w:tblGrid>
      <w:tr w:rsidR="00834E28">
        <w:trPr>
          <w:trHeight w:val="592"/>
        </w:trPr>
        <w:tc>
          <w:tcPr>
            <w:tcW w:w="1255"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025"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1741"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规格</w:t>
            </w:r>
          </w:p>
        </w:tc>
        <w:tc>
          <w:tcPr>
            <w:tcW w:w="1722"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22" w:type="dxa"/>
            <w:vAlign w:val="center"/>
          </w:tcPr>
          <w:p w:rsidR="00834E28" w:rsidRDefault="00225D5E">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总价</w:t>
            </w:r>
          </w:p>
        </w:tc>
      </w:tr>
      <w:tr w:rsidR="00834E28">
        <w:trPr>
          <w:trHeight w:val="538"/>
        </w:trPr>
        <w:tc>
          <w:tcPr>
            <w:tcW w:w="1255" w:type="dxa"/>
            <w:vAlign w:val="center"/>
          </w:tcPr>
          <w:p w:rsidR="00834E28" w:rsidRDefault="00225D5E">
            <w:pPr>
              <w:rPr>
                <w:rFonts w:asciiTheme="minorEastAsia" w:eastAsiaTheme="minorEastAsia" w:hAnsiTheme="minorEastAsia"/>
                <w:sz w:val="24"/>
                <w:szCs w:val="24"/>
              </w:rPr>
            </w:pPr>
            <w:r>
              <w:rPr>
                <w:rFonts w:asciiTheme="minorEastAsia" w:eastAsiaTheme="minorEastAsia" w:hAnsiTheme="minorEastAsia" w:hint="eastAsia"/>
                <w:sz w:val="24"/>
                <w:szCs w:val="24"/>
              </w:rPr>
              <w:t>卷纸</w:t>
            </w:r>
          </w:p>
        </w:tc>
        <w:tc>
          <w:tcPr>
            <w:tcW w:w="2025" w:type="dxa"/>
            <w:vAlign w:val="center"/>
          </w:tcPr>
          <w:p w:rsidR="00834E28" w:rsidRDefault="00834E28">
            <w:pPr>
              <w:rPr>
                <w:rFonts w:ascii="微软雅黑" w:eastAsia="微软雅黑" w:hAnsi="微软雅黑" w:cs="微软雅黑"/>
                <w:sz w:val="24"/>
                <w:szCs w:val="24"/>
              </w:rPr>
            </w:pPr>
          </w:p>
        </w:tc>
        <w:tc>
          <w:tcPr>
            <w:tcW w:w="1741" w:type="dxa"/>
            <w:vAlign w:val="center"/>
          </w:tcPr>
          <w:p w:rsidR="00834E28" w:rsidRDefault="00834E28">
            <w:pPr>
              <w:rPr>
                <w:rFonts w:ascii="微软雅黑" w:eastAsia="微软雅黑" w:hAnsi="微软雅黑" w:cs="微软雅黑"/>
                <w:sz w:val="24"/>
                <w:szCs w:val="24"/>
              </w:rPr>
            </w:pPr>
          </w:p>
        </w:tc>
        <w:tc>
          <w:tcPr>
            <w:tcW w:w="1722" w:type="dxa"/>
            <w:vAlign w:val="center"/>
          </w:tcPr>
          <w:p w:rsidR="00834E28" w:rsidRDefault="00834E28">
            <w:pPr>
              <w:rPr>
                <w:rFonts w:ascii="微软雅黑" w:eastAsia="微软雅黑" w:hAnsi="微软雅黑" w:cs="微软雅黑"/>
                <w:sz w:val="24"/>
                <w:szCs w:val="24"/>
              </w:rPr>
            </w:pPr>
          </w:p>
        </w:tc>
        <w:tc>
          <w:tcPr>
            <w:tcW w:w="1722" w:type="dxa"/>
            <w:vMerge w:val="restart"/>
            <w:vAlign w:val="center"/>
          </w:tcPr>
          <w:p w:rsidR="00834E28" w:rsidRDefault="00834E28">
            <w:pPr>
              <w:rPr>
                <w:rFonts w:ascii="微软雅黑" w:eastAsia="微软雅黑" w:hAnsi="微软雅黑" w:cs="微软雅黑"/>
                <w:sz w:val="24"/>
                <w:szCs w:val="24"/>
              </w:rPr>
            </w:pPr>
          </w:p>
        </w:tc>
      </w:tr>
      <w:tr w:rsidR="00834E28">
        <w:trPr>
          <w:trHeight w:val="538"/>
        </w:trPr>
        <w:tc>
          <w:tcPr>
            <w:tcW w:w="1255" w:type="dxa"/>
            <w:vAlign w:val="center"/>
          </w:tcPr>
          <w:p w:rsidR="00834E28" w:rsidRDefault="00225D5E">
            <w:pPr>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抽纸</w:t>
            </w:r>
            <w:proofErr w:type="gramEnd"/>
          </w:p>
        </w:tc>
        <w:tc>
          <w:tcPr>
            <w:tcW w:w="2025" w:type="dxa"/>
            <w:vAlign w:val="center"/>
          </w:tcPr>
          <w:p w:rsidR="00834E28" w:rsidRDefault="00834E28">
            <w:pPr>
              <w:rPr>
                <w:rFonts w:ascii="微软雅黑" w:eastAsia="微软雅黑" w:hAnsi="微软雅黑" w:cs="微软雅黑"/>
                <w:sz w:val="24"/>
                <w:szCs w:val="24"/>
              </w:rPr>
            </w:pPr>
          </w:p>
        </w:tc>
        <w:tc>
          <w:tcPr>
            <w:tcW w:w="1741" w:type="dxa"/>
            <w:vAlign w:val="center"/>
          </w:tcPr>
          <w:p w:rsidR="00834E28" w:rsidRDefault="00834E28">
            <w:pPr>
              <w:rPr>
                <w:rFonts w:ascii="微软雅黑" w:eastAsia="微软雅黑" w:hAnsi="微软雅黑" w:cs="微软雅黑"/>
                <w:sz w:val="24"/>
                <w:szCs w:val="24"/>
              </w:rPr>
            </w:pPr>
          </w:p>
        </w:tc>
        <w:tc>
          <w:tcPr>
            <w:tcW w:w="1722" w:type="dxa"/>
            <w:vAlign w:val="center"/>
          </w:tcPr>
          <w:p w:rsidR="00834E28" w:rsidRDefault="00834E28">
            <w:pPr>
              <w:rPr>
                <w:rFonts w:ascii="微软雅黑" w:eastAsia="微软雅黑" w:hAnsi="微软雅黑" w:cs="微软雅黑"/>
                <w:sz w:val="24"/>
                <w:szCs w:val="24"/>
              </w:rPr>
            </w:pPr>
          </w:p>
        </w:tc>
        <w:tc>
          <w:tcPr>
            <w:tcW w:w="1722" w:type="dxa"/>
            <w:vMerge/>
            <w:vAlign w:val="center"/>
          </w:tcPr>
          <w:p w:rsidR="00834E28" w:rsidRDefault="00834E28">
            <w:pPr>
              <w:rPr>
                <w:rFonts w:ascii="微软雅黑" w:eastAsia="微软雅黑" w:hAnsi="微软雅黑" w:cs="微软雅黑"/>
                <w:sz w:val="24"/>
                <w:szCs w:val="24"/>
              </w:rPr>
            </w:pPr>
          </w:p>
        </w:tc>
      </w:tr>
      <w:tr w:rsidR="00834E28">
        <w:trPr>
          <w:trHeight w:val="538"/>
        </w:trPr>
        <w:tc>
          <w:tcPr>
            <w:tcW w:w="1255" w:type="dxa"/>
            <w:vAlign w:val="center"/>
          </w:tcPr>
          <w:p w:rsidR="00834E28" w:rsidRDefault="00225D5E">
            <w:pPr>
              <w:rPr>
                <w:rFonts w:asciiTheme="minorEastAsia" w:eastAsiaTheme="minorEastAsia" w:hAnsiTheme="minorEastAsia"/>
                <w:sz w:val="24"/>
                <w:szCs w:val="24"/>
              </w:rPr>
            </w:pPr>
            <w:r>
              <w:rPr>
                <w:rFonts w:asciiTheme="minorEastAsia" w:eastAsiaTheme="minorEastAsia" w:hAnsiTheme="minorEastAsia" w:hint="eastAsia"/>
                <w:sz w:val="24"/>
                <w:szCs w:val="24"/>
              </w:rPr>
              <w:t>面巾纸</w:t>
            </w:r>
          </w:p>
        </w:tc>
        <w:tc>
          <w:tcPr>
            <w:tcW w:w="2025" w:type="dxa"/>
            <w:vAlign w:val="center"/>
          </w:tcPr>
          <w:p w:rsidR="00834E28" w:rsidRDefault="00834E28">
            <w:pPr>
              <w:rPr>
                <w:rFonts w:ascii="微软雅黑" w:eastAsia="微软雅黑" w:hAnsi="微软雅黑" w:cs="微软雅黑"/>
                <w:sz w:val="24"/>
                <w:szCs w:val="24"/>
              </w:rPr>
            </w:pPr>
          </w:p>
        </w:tc>
        <w:tc>
          <w:tcPr>
            <w:tcW w:w="1741" w:type="dxa"/>
            <w:vAlign w:val="center"/>
          </w:tcPr>
          <w:p w:rsidR="00834E28" w:rsidRDefault="00834E28">
            <w:pPr>
              <w:rPr>
                <w:rFonts w:ascii="微软雅黑" w:eastAsia="微软雅黑" w:hAnsi="微软雅黑" w:cs="微软雅黑"/>
                <w:sz w:val="24"/>
                <w:szCs w:val="24"/>
              </w:rPr>
            </w:pPr>
          </w:p>
        </w:tc>
        <w:tc>
          <w:tcPr>
            <w:tcW w:w="1722" w:type="dxa"/>
            <w:vAlign w:val="center"/>
          </w:tcPr>
          <w:p w:rsidR="00834E28" w:rsidRDefault="00834E28">
            <w:pPr>
              <w:rPr>
                <w:rFonts w:ascii="微软雅黑" w:eastAsia="微软雅黑" w:hAnsi="微软雅黑" w:cs="微软雅黑"/>
                <w:sz w:val="24"/>
                <w:szCs w:val="24"/>
              </w:rPr>
            </w:pPr>
          </w:p>
        </w:tc>
        <w:tc>
          <w:tcPr>
            <w:tcW w:w="1722" w:type="dxa"/>
            <w:vMerge/>
            <w:vAlign w:val="center"/>
          </w:tcPr>
          <w:p w:rsidR="00834E28" w:rsidRDefault="00834E28">
            <w:pPr>
              <w:rPr>
                <w:rFonts w:ascii="微软雅黑" w:eastAsia="微软雅黑" w:hAnsi="微软雅黑" w:cs="微软雅黑"/>
                <w:sz w:val="24"/>
                <w:szCs w:val="24"/>
              </w:rPr>
            </w:pPr>
          </w:p>
        </w:tc>
      </w:tr>
    </w:tbl>
    <w:p w:rsidR="00834E28" w:rsidRDefault="00834E28">
      <w:pPr>
        <w:snapToGrid w:val="0"/>
        <w:spacing w:line="360" w:lineRule="auto"/>
        <w:ind w:firstLineChars="200" w:firstLine="560"/>
        <w:rPr>
          <w:rFonts w:asciiTheme="minorEastAsia" w:eastAsiaTheme="minorEastAsia" w:hAnsiTheme="minorEastAsia"/>
          <w:sz w:val="28"/>
          <w:szCs w:val="28"/>
        </w:rPr>
      </w:pPr>
    </w:p>
    <w:p w:rsidR="00834E28" w:rsidRDefault="00834E28">
      <w:pPr>
        <w:snapToGrid w:val="0"/>
        <w:spacing w:line="360" w:lineRule="auto"/>
        <w:ind w:firstLineChars="300" w:firstLine="840"/>
        <w:rPr>
          <w:rFonts w:asciiTheme="minorEastAsia" w:eastAsiaTheme="minorEastAsia" w:hAnsiTheme="minorEastAsia"/>
          <w:sz w:val="28"/>
          <w:szCs w:val="28"/>
        </w:rPr>
      </w:pPr>
    </w:p>
    <w:p w:rsidR="00834E28" w:rsidRDefault="00225D5E">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增值税（开具增值税专用发票）、人工费、运费等所有费用。</w:t>
      </w:r>
      <w:r>
        <w:rPr>
          <w:rFonts w:ascii="宋体" w:hAnsi="宋体" w:hint="eastAsia"/>
          <w:sz w:val="28"/>
          <w:szCs w:val="28"/>
        </w:rPr>
        <w:t xml:space="preserve">       </w:t>
      </w:r>
    </w:p>
    <w:p w:rsidR="00834E28" w:rsidRDefault="00225D5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834E28" w:rsidRDefault="00834E28">
      <w:pPr>
        <w:snapToGrid w:val="0"/>
        <w:spacing w:line="360" w:lineRule="auto"/>
        <w:ind w:right="560"/>
        <w:jc w:val="center"/>
        <w:rPr>
          <w:rFonts w:asciiTheme="minorEastAsia" w:eastAsiaTheme="minorEastAsia" w:hAnsiTheme="minorEastAsia"/>
          <w:sz w:val="28"/>
          <w:szCs w:val="28"/>
        </w:rPr>
      </w:pPr>
    </w:p>
    <w:p w:rsidR="00834E28" w:rsidRDefault="00225D5E">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834E28" w:rsidRDefault="00225D5E">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834E28" w:rsidRDefault="00225D5E">
      <w:pPr>
        <w:snapToGrid w:val="0"/>
        <w:spacing w:line="360" w:lineRule="auto"/>
        <w:ind w:right="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834E28" w:rsidRDefault="00225D5E">
      <w:pPr>
        <w:snapToGrid w:val="0"/>
        <w:spacing w:line="360" w:lineRule="auto"/>
        <w:ind w:right="560"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834E28" w:rsidRDefault="00834E28">
      <w:pPr>
        <w:jc w:val="left"/>
        <w:rPr>
          <w:rFonts w:asciiTheme="minorEastAsia" w:eastAsiaTheme="minorEastAsia" w:hAnsiTheme="minorEastAsia" w:cs="宋体"/>
          <w:color w:val="000000"/>
          <w:sz w:val="32"/>
          <w:szCs w:val="32"/>
        </w:rPr>
      </w:pPr>
    </w:p>
    <w:p w:rsidR="00834E28" w:rsidRDefault="00834E28">
      <w:pPr>
        <w:jc w:val="left"/>
        <w:rPr>
          <w:rFonts w:asciiTheme="minorEastAsia" w:eastAsiaTheme="minorEastAsia" w:hAnsiTheme="minorEastAsia" w:cs="宋体"/>
          <w:color w:val="000000"/>
          <w:sz w:val="32"/>
          <w:szCs w:val="32"/>
        </w:rPr>
      </w:pPr>
    </w:p>
    <w:p w:rsidR="00834E28" w:rsidRDefault="00834E28">
      <w:pPr>
        <w:jc w:val="left"/>
        <w:rPr>
          <w:rFonts w:asciiTheme="minorEastAsia" w:eastAsiaTheme="minorEastAsia" w:hAnsiTheme="minorEastAsia" w:cs="宋体"/>
          <w:color w:val="000000"/>
          <w:sz w:val="32"/>
          <w:szCs w:val="32"/>
        </w:rPr>
      </w:pPr>
    </w:p>
    <w:p w:rsidR="00834E28" w:rsidRDefault="00834E28">
      <w:pPr>
        <w:jc w:val="left"/>
        <w:rPr>
          <w:rFonts w:asciiTheme="minorEastAsia" w:eastAsiaTheme="minorEastAsia" w:hAnsiTheme="minorEastAsia" w:cs="宋体"/>
          <w:color w:val="000000"/>
          <w:sz w:val="32"/>
          <w:szCs w:val="32"/>
        </w:rPr>
      </w:pPr>
    </w:p>
    <w:p w:rsidR="00834E28" w:rsidRDefault="00834E28">
      <w:pPr>
        <w:jc w:val="left"/>
        <w:rPr>
          <w:rFonts w:asciiTheme="minorEastAsia" w:eastAsiaTheme="minorEastAsia" w:hAnsiTheme="minorEastAsia" w:cs="宋体"/>
          <w:color w:val="000000"/>
          <w:sz w:val="32"/>
          <w:szCs w:val="32"/>
        </w:rPr>
      </w:pPr>
    </w:p>
    <w:p w:rsidR="00834E28" w:rsidRDefault="00225D5E">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834E28" w:rsidRDefault="00225D5E">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834E28" w:rsidRDefault="00834E28">
      <w:pPr>
        <w:snapToGrid w:val="0"/>
        <w:spacing w:line="360" w:lineRule="auto"/>
        <w:jc w:val="center"/>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年度女工纸巾</w:t>
      </w:r>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w:t>
      </w:r>
      <w:r>
        <w:rPr>
          <w:rFonts w:asciiTheme="minorEastAsia" w:eastAsiaTheme="minorEastAsia" w:hAnsiTheme="minorEastAsia" w:hint="eastAsia"/>
          <w:sz w:val="28"/>
          <w:szCs w:val="28"/>
        </w:rPr>
        <w:t>人身份证号码：</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834E28" w:rsidRDefault="00834E28">
      <w:pPr>
        <w:snapToGrid w:val="0"/>
        <w:spacing w:line="360" w:lineRule="auto"/>
        <w:rPr>
          <w:rFonts w:asciiTheme="minorEastAsia" w:eastAsiaTheme="minorEastAsia" w:hAnsiTheme="minorEastAsia"/>
          <w:sz w:val="28"/>
          <w:szCs w:val="28"/>
        </w:rPr>
      </w:pPr>
    </w:p>
    <w:p w:rsidR="00834E28" w:rsidRDefault="00834E28">
      <w:pPr>
        <w:snapToGrid w:val="0"/>
        <w:spacing w:line="360" w:lineRule="auto"/>
        <w:rPr>
          <w:rFonts w:asciiTheme="minorEastAsia" w:eastAsiaTheme="minorEastAsia" w:hAnsiTheme="minorEastAsia"/>
          <w:sz w:val="28"/>
          <w:szCs w:val="28"/>
        </w:rPr>
      </w:pPr>
    </w:p>
    <w:p w:rsidR="00834E28" w:rsidRDefault="00834E28">
      <w:pPr>
        <w:snapToGrid w:val="0"/>
        <w:spacing w:line="360" w:lineRule="auto"/>
        <w:jc w:val="left"/>
        <w:rPr>
          <w:rFonts w:asciiTheme="minorEastAsia" w:eastAsiaTheme="minorEastAsia" w:hAnsiTheme="minorEastAsia" w:cs="宋体"/>
          <w:sz w:val="32"/>
          <w:szCs w:val="32"/>
        </w:rPr>
      </w:pPr>
    </w:p>
    <w:p w:rsidR="00834E28" w:rsidRDefault="00834E28">
      <w:pPr>
        <w:snapToGrid w:val="0"/>
        <w:spacing w:line="360" w:lineRule="auto"/>
        <w:jc w:val="left"/>
        <w:rPr>
          <w:rFonts w:asciiTheme="minorEastAsia" w:eastAsiaTheme="minorEastAsia" w:hAnsiTheme="minorEastAsia" w:cs="宋体"/>
          <w:sz w:val="32"/>
          <w:szCs w:val="32"/>
        </w:rPr>
      </w:pPr>
    </w:p>
    <w:p w:rsidR="00834E28" w:rsidRDefault="00834E28">
      <w:pPr>
        <w:snapToGrid w:val="0"/>
        <w:spacing w:line="360" w:lineRule="auto"/>
        <w:jc w:val="left"/>
        <w:rPr>
          <w:rFonts w:asciiTheme="minorEastAsia" w:eastAsiaTheme="minorEastAsia" w:hAnsiTheme="minorEastAsia" w:cs="宋体"/>
          <w:sz w:val="32"/>
          <w:szCs w:val="32"/>
        </w:rPr>
      </w:pPr>
    </w:p>
    <w:p w:rsidR="00834E28" w:rsidRDefault="00225D5E">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834E28" w:rsidRDefault="00225D5E">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年度女工纸巾</w:t>
      </w:r>
      <w:r>
        <w:rPr>
          <w:rFonts w:asciiTheme="minorEastAsia" w:eastAsiaTheme="minorEastAsia" w:hAnsiTheme="minorEastAsia" w:hint="eastAsia"/>
          <w:sz w:val="28"/>
          <w:szCs w:val="28"/>
        </w:rPr>
        <w:t>采购项目自主比选公告表示完全响应，遵照公告的要求，特此确认并承诺：</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年度女工纸巾</w:t>
      </w:r>
      <w:r>
        <w:rPr>
          <w:rFonts w:asciiTheme="minorEastAsia" w:eastAsiaTheme="minorEastAsia" w:hAnsiTheme="minorEastAsia" w:hint="eastAsia"/>
          <w:sz w:val="28"/>
          <w:szCs w:val="28"/>
        </w:rPr>
        <w:t>采购合同。否则，自动视为放弃该中选权力。</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834E28" w:rsidRDefault="00834E28">
      <w:pPr>
        <w:snapToGrid w:val="0"/>
        <w:spacing w:line="360" w:lineRule="auto"/>
        <w:rPr>
          <w:rFonts w:asciiTheme="minorEastAsia" w:eastAsiaTheme="minorEastAsia" w:hAnsiTheme="minorEastAsia"/>
          <w:sz w:val="28"/>
          <w:szCs w:val="28"/>
        </w:rPr>
      </w:pP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834E28" w:rsidRDefault="00225D5E">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834E28" w:rsidRDefault="00225D5E">
      <w:pPr>
        <w:spacing w:line="120" w:lineRule="auto"/>
        <w:jc w:val="left"/>
        <w:rPr>
          <w:sz w:val="32"/>
          <w:szCs w:val="32"/>
        </w:rPr>
      </w:pPr>
      <w:r>
        <w:rPr>
          <w:rFonts w:hint="eastAsia"/>
          <w:sz w:val="32"/>
          <w:szCs w:val="32"/>
        </w:rPr>
        <w:lastRenderedPageBreak/>
        <w:t>附件四：合同范本</w:t>
      </w:r>
    </w:p>
    <w:p w:rsidR="00834E28" w:rsidRDefault="00225D5E">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2019</w:t>
      </w:r>
      <w:r>
        <w:rPr>
          <w:rFonts w:asciiTheme="minorEastAsia" w:eastAsiaTheme="minorEastAsia" w:hAnsiTheme="minorEastAsia" w:hint="eastAsia"/>
          <w:b/>
          <w:bCs/>
          <w:sz w:val="28"/>
          <w:szCs w:val="28"/>
        </w:rPr>
        <w:t>年</w:t>
      </w:r>
      <w:r>
        <w:rPr>
          <w:rFonts w:asciiTheme="minorEastAsia" w:eastAsiaTheme="minorEastAsia" w:hAnsiTheme="minorEastAsia" w:hint="eastAsia"/>
          <w:b/>
          <w:bCs/>
          <w:sz w:val="28"/>
          <w:szCs w:val="28"/>
        </w:rPr>
        <w:t>度女工纸巾</w:t>
      </w:r>
      <w:r>
        <w:rPr>
          <w:rFonts w:asciiTheme="minorEastAsia" w:eastAsiaTheme="minorEastAsia" w:hAnsiTheme="minorEastAsia" w:hint="eastAsia"/>
          <w:b/>
          <w:bCs/>
          <w:sz w:val="28"/>
          <w:szCs w:val="28"/>
        </w:rPr>
        <w:t>采购项目合同</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签订地点：福清江阴</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834E28" w:rsidRDefault="00834E28">
      <w:pPr>
        <w:snapToGrid w:val="0"/>
        <w:spacing w:line="360" w:lineRule="auto"/>
        <w:ind w:firstLineChars="200" w:firstLine="560"/>
        <w:rPr>
          <w:rFonts w:asciiTheme="minorEastAsia" w:eastAsiaTheme="minorEastAsia" w:hAnsiTheme="minorEastAsia"/>
          <w:sz w:val="28"/>
          <w:szCs w:val="28"/>
        </w:rPr>
      </w:pP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条所列产品相关事宜，依据《中华人民共和国合同法》及其他相关法律法规规定，双方签订如下协议：</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834E28">
        <w:trPr>
          <w:trHeight w:val="335"/>
          <w:jc w:val="center"/>
        </w:trPr>
        <w:tc>
          <w:tcPr>
            <w:tcW w:w="2013" w:type="dxa"/>
            <w:shd w:val="clear" w:color="auto" w:fill="auto"/>
            <w:vAlign w:val="center"/>
          </w:tcPr>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tc>
        <w:tc>
          <w:tcPr>
            <w:tcW w:w="1812" w:type="dxa"/>
            <w:shd w:val="clear" w:color="auto" w:fill="auto"/>
            <w:vAlign w:val="center"/>
          </w:tcPr>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834E28">
        <w:trPr>
          <w:trHeight w:val="870"/>
          <w:jc w:val="center"/>
        </w:trPr>
        <w:tc>
          <w:tcPr>
            <w:tcW w:w="2013" w:type="dxa"/>
            <w:shd w:val="clear" w:color="auto" w:fill="auto"/>
            <w:vAlign w:val="center"/>
          </w:tcPr>
          <w:p w:rsidR="00834E28" w:rsidRDefault="00834E28">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834E28" w:rsidRDefault="00834E28">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834E28" w:rsidRDefault="00834E28">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834E28" w:rsidRDefault="00834E28">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834E28" w:rsidRDefault="00834E28">
            <w:pPr>
              <w:snapToGrid w:val="0"/>
              <w:spacing w:line="360" w:lineRule="auto"/>
              <w:ind w:firstLineChars="200" w:firstLine="560"/>
              <w:rPr>
                <w:rFonts w:asciiTheme="minorEastAsia" w:eastAsiaTheme="minorEastAsia" w:hAnsiTheme="minorEastAsia"/>
                <w:sz w:val="28"/>
                <w:szCs w:val="28"/>
              </w:rPr>
            </w:pPr>
          </w:p>
        </w:tc>
      </w:tr>
      <w:tr w:rsidR="00834E28">
        <w:trPr>
          <w:trHeight w:val="870"/>
          <w:jc w:val="center"/>
        </w:trPr>
        <w:tc>
          <w:tcPr>
            <w:tcW w:w="8361" w:type="dxa"/>
            <w:gridSpan w:val="5"/>
            <w:shd w:val="clear" w:color="auto" w:fill="auto"/>
            <w:vAlign w:val="center"/>
          </w:tcPr>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增值税），包含了乙方提供安装、运输、人工费用。</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货到验收完成后付款</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交货地点：以甲方提供的送货清单和地址明细为准</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交货时间：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合同签订</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个日历日</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乙方提供产品安装及调试服务，并承担运输过程中发生的一切费用。在产品交付给甲方之前，相关的毁损、灭失等风险均由乙方自行承担。</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乙方交付的产品按合同约定标准经甲方验收合格后，甲方向</w:t>
      </w:r>
      <w:r>
        <w:rPr>
          <w:rFonts w:asciiTheme="minorEastAsia" w:eastAsiaTheme="minorEastAsia" w:hAnsiTheme="minorEastAsia" w:hint="eastAsia"/>
          <w:sz w:val="28"/>
          <w:szCs w:val="28"/>
        </w:rPr>
        <w:lastRenderedPageBreak/>
        <w:t>乙方支付。</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乙方应根据甲方要求在甲方每次付款前</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日内提供正式税务发票，否则甲方有权顺延付款。乙方应提交全额增值税专用发票（税率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、质量要求和技术标准</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乙方所提供的产品必须是原厂原包装（含货物质量合格证书）产品，质量必</w:t>
      </w:r>
      <w:r>
        <w:rPr>
          <w:rFonts w:asciiTheme="minorEastAsia" w:eastAsiaTheme="minorEastAsia" w:hAnsiTheme="minorEastAsia" w:hint="eastAsia"/>
          <w:sz w:val="28"/>
          <w:szCs w:val="28"/>
        </w:rPr>
        <w:t>须符合国家标准或行业标准以及原厂出厂标准（以说明书为准），且乙方所提供的产品的技术参数必须与官方网站中所列设备的技术参数一致，如产品不符合本合同中约定的要求，甲方有权拒绝接受。</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hint="eastAsia"/>
          <w:sz w:val="28"/>
          <w:szCs w:val="28"/>
        </w:rPr>
        <w:t xml:space="preserve">  1  </w:t>
      </w:r>
      <w:r>
        <w:rPr>
          <w:rFonts w:asciiTheme="minorEastAsia" w:eastAsiaTheme="minorEastAsia" w:hAnsiTheme="minorEastAsia" w:hint="eastAsia"/>
          <w:sz w:val="28"/>
          <w:szCs w:val="28"/>
        </w:rPr>
        <w:t>年）内，乙方应当对其交付的产品承担质量保证责任并提供</w:t>
      </w:r>
      <w:proofErr w:type="gramStart"/>
      <w:r>
        <w:rPr>
          <w:rFonts w:asciiTheme="minorEastAsia" w:eastAsiaTheme="minorEastAsia" w:hAnsiTheme="minorEastAsia" w:hint="eastAsia"/>
          <w:sz w:val="28"/>
          <w:szCs w:val="28"/>
        </w:rPr>
        <w:t>产品维保服务</w:t>
      </w:r>
      <w:proofErr w:type="gramEnd"/>
      <w:r>
        <w:rPr>
          <w:rFonts w:asciiTheme="minorEastAsia" w:eastAsiaTheme="minorEastAsia" w:hAnsiTheme="minorEastAsia" w:hint="eastAsia"/>
          <w:sz w:val="28"/>
          <w:szCs w:val="28"/>
        </w:rPr>
        <w:t>，所需费用由乙方承担。</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w:t>
      </w:r>
      <w:r>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w:t>
      </w:r>
      <w:r>
        <w:rPr>
          <w:rFonts w:asciiTheme="minorEastAsia" w:eastAsiaTheme="minorEastAsia" w:hAnsiTheme="minorEastAsia" w:hint="eastAsia"/>
          <w:sz w:val="28"/>
          <w:szCs w:val="28"/>
        </w:rPr>
        <w:t>乙方不按本合同约定交付产品所产生的任何费用由乙方自己承担。</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、安装调试、技术服务、人员培训及技术资料</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乙方为甲方提供下列服务（具体以在□内打“√”为准）</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☑安装调试：乙方应在产品到货后</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日内安装完毕，并提请甲方进</w:t>
      </w:r>
      <w:r>
        <w:rPr>
          <w:rFonts w:asciiTheme="minorEastAsia" w:eastAsiaTheme="minorEastAsia" w:hAnsiTheme="minorEastAsia" w:hint="eastAsia"/>
          <w:sz w:val="28"/>
          <w:szCs w:val="28"/>
        </w:rPr>
        <w:lastRenderedPageBreak/>
        <w:t>行调试验收；</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按要求调试完毕正常使用</w:t>
      </w:r>
      <w:r>
        <w:rPr>
          <w:rFonts w:asciiTheme="minorEastAsia" w:eastAsiaTheme="minorEastAsia" w:hAnsiTheme="minorEastAsia" w:hint="eastAsia"/>
          <w:sz w:val="28"/>
          <w:szCs w:val="28"/>
        </w:rPr>
        <w:t xml:space="preserve">     </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w:t>
      </w:r>
      <w:r>
        <w:rPr>
          <w:rFonts w:asciiTheme="minorEastAsia" w:eastAsiaTheme="minorEastAsia" w:hAnsiTheme="minorEastAsia" w:hint="eastAsia"/>
          <w:sz w:val="28"/>
          <w:szCs w:val="28"/>
        </w:rPr>
        <w:t>除第</w:t>
      </w: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款约</w:t>
      </w:r>
      <w:r>
        <w:rPr>
          <w:rFonts w:asciiTheme="minorEastAsia" w:eastAsiaTheme="minorEastAsia" w:hAnsiTheme="minorEastAsia" w:hint="eastAsia"/>
          <w:sz w:val="28"/>
          <w:szCs w:val="28"/>
        </w:rPr>
        <w:t>定外，乙方还应根据甲方要求为甲方工作人员以及使用人员进行必要的现场免费技术培训，使甲方人员及使用人员能独立使用该产品，完成日常操作。</w:t>
      </w:r>
    </w:p>
    <w:p w:rsidR="00834E28" w:rsidRDefault="00225D5E">
      <w:pPr>
        <w:numPr>
          <w:ilvl w:val="0"/>
          <w:numId w:val="1"/>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货物的货到验收包括：型号、规格、数量、外观质量、及货物包装是否完好。</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乙方对一次开箱不合格（产品有质量故障）的产品予以换新，承担一切与之有关的费用。</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w:t>
      </w:r>
      <w:r>
        <w:rPr>
          <w:rFonts w:asciiTheme="minorEastAsia" w:eastAsiaTheme="minorEastAsia" w:hAnsiTheme="minorEastAsia"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w:t>
      </w:r>
      <w:r>
        <w:rPr>
          <w:rFonts w:asciiTheme="minorEastAsia" w:eastAsiaTheme="minorEastAsia" w:hAnsiTheme="minorEastAsia" w:hint="eastAsia"/>
          <w:sz w:val="28"/>
          <w:szCs w:val="28"/>
        </w:rPr>
        <w:t>相关的违约责任。</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对于安装质量，乙方保证标准时、正确安装好设备，保证设备良好运行。产品调试验收的标准：按行业通行标准、厂方出厂标准；两者要求不一致的，适用对产品更为严格的标准。</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6.5 </w:t>
      </w:r>
      <w:r>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产品无需安装调试的，到货开箱验收合格视为产品验收合格；产品需安装调试的，调试验收合格视为产品验收合格。但无论采取何种验收方式，均不免除乙方按照本合同约定应承担的质量保证责任。</w:t>
      </w:r>
    </w:p>
    <w:p w:rsidR="00834E28" w:rsidRDefault="00225D5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乙方逾期交货的，每日按照合同总额的</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‰向甲方支付违约金，逾期超过</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日的，甲方还有权解除合同，并要求乙方一</w:t>
      </w:r>
      <w:r>
        <w:rPr>
          <w:rFonts w:asciiTheme="minorEastAsia" w:eastAsiaTheme="minorEastAsia" w:hAnsiTheme="minorEastAsia" w:hint="eastAsia"/>
          <w:sz w:val="28"/>
          <w:szCs w:val="28"/>
        </w:rPr>
        <w:lastRenderedPageBreak/>
        <w:t>次性支付合同总额</w:t>
      </w:r>
      <w:r>
        <w:rPr>
          <w:rFonts w:asciiTheme="minorEastAsia" w:eastAsiaTheme="minorEastAsia" w:hAnsiTheme="minorEastAsia" w:hint="eastAsia"/>
          <w:sz w:val="28"/>
          <w:szCs w:val="28"/>
        </w:rPr>
        <w:t xml:space="preserve"> 10  %</w:t>
      </w:r>
      <w:r>
        <w:rPr>
          <w:rFonts w:asciiTheme="minorEastAsia" w:eastAsiaTheme="minorEastAsia" w:hAnsiTheme="minorEastAsia" w:hint="eastAsia"/>
          <w:sz w:val="28"/>
          <w:szCs w:val="28"/>
        </w:rPr>
        <w:t>的违约金。乙方部分交货、交货不合格的，均按照逾期交货处理。</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元，并应根据甲方要求进行修理、更换或采取其他补救措施。累计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次验收不合格的，甲方还有权解除合同、拒绝支付任何费用。</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8.3 </w:t>
      </w:r>
      <w:r>
        <w:rPr>
          <w:rFonts w:asciiTheme="minorEastAsia" w:eastAsiaTheme="minorEastAsia" w:hAnsiTheme="minorEastAsia" w:hint="eastAsia"/>
          <w:sz w:val="28"/>
          <w:szCs w:val="28"/>
        </w:rPr>
        <w:t>甲方无故逾期付款的，按照银行同期贷款利率标准支付利息。</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w:t>
      </w:r>
      <w:r>
        <w:rPr>
          <w:rFonts w:asciiTheme="minorEastAsia" w:eastAsiaTheme="minorEastAsia" w:hAnsiTheme="minorEastAsia" w:hint="eastAsia"/>
          <w:sz w:val="28"/>
          <w:szCs w:val="28"/>
        </w:rPr>
        <w:t>给对方造成的损失超过本合同约定的违约金数额的，超出部分，违约方应予以赔偿。</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w:t>
      </w:r>
      <w:r>
        <w:rPr>
          <w:rFonts w:asciiTheme="minorEastAsia" w:eastAsiaTheme="minorEastAsia" w:hAnsiTheme="minorEastAsia" w:hint="eastAsia"/>
          <w:sz w:val="28"/>
          <w:szCs w:val="28"/>
        </w:rPr>
        <w:t>。如送达地址变更，变更</w:t>
      </w:r>
      <w:proofErr w:type="gramStart"/>
      <w:r>
        <w:rPr>
          <w:rFonts w:asciiTheme="minorEastAsia" w:eastAsiaTheme="minorEastAsia" w:hAnsiTheme="minorEastAsia" w:hint="eastAsia"/>
          <w:sz w:val="28"/>
          <w:szCs w:val="28"/>
        </w:rPr>
        <w:t>方应第一时间</w:t>
      </w:r>
      <w:proofErr w:type="gramEnd"/>
      <w:r>
        <w:rPr>
          <w:rFonts w:asciiTheme="minorEastAsia" w:eastAsiaTheme="minorEastAsia" w:hAnsiTheme="minorEastAsia" w:hint="eastAsia"/>
          <w:sz w:val="28"/>
          <w:szCs w:val="28"/>
        </w:rPr>
        <w:t>通知另一方，否则，通知方按对方变更前地址寄出的，仍然视为有效送达，地址变更方对此无异议。</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、本合同一式四份，经双方签订后生效，甲方执三份、乙方执一份，具有同等效力。</w:t>
      </w:r>
    </w:p>
    <w:p w:rsidR="00834E28" w:rsidRDefault="00834E28">
      <w:pPr>
        <w:snapToGrid w:val="0"/>
        <w:spacing w:line="360" w:lineRule="auto"/>
        <w:ind w:firstLineChars="200" w:firstLine="560"/>
        <w:rPr>
          <w:rFonts w:asciiTheme="minorEastAsia" w:eastAsiaTheme="minorEastAsia" w:hAnsiTheme="minorEastAsia"/>
          <w:sz w:val="28"/>
          <w:szCs w:val="28"/>
        </w:rPr>
      </w:pP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甲方：福建东南电化股份有限公司</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乙方：</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联系地址：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联系地址：</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邮编：</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r>
        <w:rPr>
          <w:rFonts w:asciiTheme="minorEastAsia" w:eastAsiaTheme="minorEastAsia" w:hAnsiTheme="minorEastAsia" w:hint="eastAsia"/>
          <w:sz w:val="28"/>
          <w:szCs w:val="28"/>
        </w:rPr>
        <w:t xml:space="preserve">0591-86552003                 </w:t>
      </w:r>
      <w:r>
        <w:rPr>
          <w:rFonts w:asciiTheme="minorEastAsia" w:eastAsiaTheme="minorEastAsia" w:hAnsiTheme="minorEastAsia" w:hint="eastAsia"/>
          <w:sz w:val="28"/>
          <w:szCs w:val="28"/>
        </w:rPr>
        <w:t>传真：</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电子邮箱：</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法人或委托代理人：</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电话：</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开户银行：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开户银行：</w:t>
      </w:r>
    </w:p>
    <w:p w:rsidR="00834E28" w:rsidRDefault="00225D5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账号：</w:t>
      </w:r>
    </w:p>
    <w:p w:rsidR="00834E28" w:rsidRDefault="00834E28">
      <w:pPr>
        <w:snapToGrid w:val="0"/>
        <w:spacing w:line="360" w:lineRule="auto"/>
        <w:ind w:firstLineChars="200" w:firstLine="560"/>
        <w:rPr>
          <w:rFonts w:asciiTheme="minorEastAsia" w:eastAsiaTheme="minorEastAsia" w:hAnsiTheme="minorEastAsia"/>
          <w:sz w:val="28"/>
          <w:szCs w:val="28"/>
        </w:rPr>
      </w:pPr>
    </w:p>
    <w:sectPr w:rsidR="00834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B9F0C"/>
    <w:multiLevelType w:val="singleLevel"/>
    <w:tmpl w:val="5D4B9F0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66DAE"/>
    <w:rsid w:val="001D015D"/>
    <w:rsid w:val="001F3F9E"/>
    <w:rsid w:val="002207DC"/>
    <w:rsid w:val="00225D5E"/>
    <w:rsid w:val="00251085"/>
    <w:rsid w:val="00274E8E"/>
    <w:rsid w:val="002A3877"/>
    <w:rsid w:val="002F3C24"/>
    <w:rsid w:val="003100AA"/>
    <w:rsid w:val="00324D81"/>
    <w:rsid w:val="003470E5"/>
    <w:rsid w:val="003644D1"/>
    <w:rsid w:val="003E46A5"/>
    <w:rsid w:val="00412899"/>
    <w:rsid w:val="00503348"/>
    <w:rsid w:val="0050684E"/>
    <w:rsid w:val="00527FA6"/>
    <w:rsid w:val="006000D3"/>
    <w:rsid w:val="00645CDE"/>
    <w:rsid w:val="007029E4"/>
    <w:rsid w:val="00740542"/>
    <w:rsid w:val="0075628A"/>
    <w:rsid w:val="007900A4"/>
    <w:rsid w:val="007D2ABB"/>
    <w:rsid w:val="00834E28"/>
    <w:rsid w:val="00883337"/>
    <w:rsid w:val="008A44B3"/>
    <w:rsid w:val="009057CC"/>
    <w:rsid w:val="00911251"/>
    <w:rsid w:val="009219B2"/>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429C5"/>
    <w:rsid w:val="00E65523"/>
    <w:rsid w:val="00F66B5F"/>
    <w:rsid w:val="00F67168"/>
    <w:rsid w:val="019D6622"/>
    <w:rsid w:val="03722754"/>
    <w:rsid w:val="04726886"/>
    <w:rsid w:val="04A03C98"/>
    <w:rsid w:val="05973EE4"/>
    <w:rsid w:val="06546159"/>
    <w:rsid w:val="0827256B"/>
    <w:rsid w:val="082C08D8"/>
    <w:rsid w:val="088135D4"/>
    <w:rsid w:val="08B303BC"/>
    <w:rsid w:val="090C6809"/>
    <w:rsid w:val="09257157"/>
    <w:rsid w:val="092A7647"/>
    <w:rsid w:val="0951331C"/>
    <w:rsid w:val="09B55911"/>
    <w:rsid w:val="0A401389"/>
    <w:rsid w:val="0B290B23"/>
    <w:rsid w:val="0C0975B6"/>
    <w:rsid w:val="0CCB5D2B"/>
    <w:rsid w:val="0D75470C"/>
    <w:rsid w:val="0DC37A5D"/>
    <w:rsid w:val="0E0170BE"/>
    <w:rsid w:val="0EA04E9B"/>
    <w:rsid w:val="0F836E26"/>
    <w:rsid w:val="10E210CD"/>
    <w:rsid w:val="11A00FB4"/>
    <w:rsid w:val="11EB0193"/>
    <w:rsid w:val="120B49D8"/>
    <w:rsid w:val="12333AA4"/>
    <w:rsid w:val="12A03684"/>
    <w:rsid w:val="168814C0"/>
    <w:rsid w:val="1755539B"/>
    <w:rsid w:val="17C7381C"/>
    <w:rsid w:val="17E333C6"/>
    <w:rsid w:val="18CA31BE"/>
    <w:rsid w:val="1A3354FB"/>
    <w:rsid w:val="1A682FC6"/>
    <w:rsid w:val="1AE42C99"/>
    <w:rsid w:val="1C12056D"/>
    <w:rsid w:val="1D13512B"/>
    <w:rsid w:val="1E257D2E"/>
    <w:rsid w:val="1E334A9D"/>
    <w:rsid w:val="1F232CF7"/>
    <w:rsid w:val="1F390CF3"/>
    <w:rsid w:val="1F635C48"/>
    <w:rsid w:val="201E4E4D"/>
    <w:rsid w:val="21493E77"/>
    <w:rsid w:val="22474FCB"/>
    <w:rsid w:val="228D1178"/>
    <w:rsid w:val="236A77BC"/>
    <w:rsid w:val="23B072BF"/>
    <w:rsid w:val="2482312E"/>
    <w:rsid w:val="24B54ABE"/>
    <w:rsid w:val="25C1687E"/>
    <w:rsid w:val="27655074"/>
    <w:rsid w:val="27EE71C1"/>
    <w:rsid w:val="29912B6C"/>
    <w:rsid w:val="2A3F43B5"/>
    <w:rsid w:val="2A6F44DB"/>
    <w:rsid w:val="2C594BB6"/>
    <w:rsid w:val="2CB51ED1"/>
    <w:rsid w:val="2E8B5F23"/>
    <w:rsid w:val="2E965A4C"/>
    <w:rsid w:val="311170CB"/>
    <w:rsid w:val="31670F76"/>
    <w:rsid w:val="31685A35"/>
    <w:rsid w:val="3170499B"/>
    <w:rsid w:val="32175A3F"/>
    <w:rsid w:val="335C0074"/>
    <w:rsid w:val="33784B8F"/>
    <w:rsid w:val="34943D1A"/>
    <w:rsid w:val="35303458"/>
    <w:rsid w:val="35D17BBD"/>
    <w:rsid w:val="35DF1CA0"/>
    <w:rsid w:val="3769419E"/>
    <w:rsid w:val="38592D28"/>
    <w:rsid w:val="386928B4"/>
    <w:rsid w:val="38BE0B4D"/>
    <w:rsid w:val="39D5210B"/>
    <w:rsid w:val="3A114894"/>
    <w:rsid w:val="3B4B4801"/>
    <w:rsid w:val="3CBE20F0"/>
    <w:rsid w:val="3F5E177C"/>
    <w:rsid w:val="3FC13D0C"/>
    <w:rsid w:val="4004467F"/>
    <w:rsid w:val="40AC6134"/>
    <w:rsid w:val="4155743E"/>
    <w:rsid w:val="41852747"/>
    <w:rsid w:val="41861433"/>
    <w:rsid w:val="41A97683"/>
    <w:rsid w:val="41C327B6"/>
    <w:rsid w:val="427362E9"/>
    <w:rsid w:val="42CD7427"/>
    <w:rsid w:val="4316205F"/>
    <w:rsid w:val="44963D47"/>
    <w:rsid w:val="44BF2410"/>
    <w:rsid w:val="450B2215"/>
    <w:rsid w:val="45ED275F"/>
    <w:rsid w:val="465D64DF"/>
    <w:rsid w:val="47F33B18"/>
    <w:rsid w:val="495C3EFE"/>
    <w:rsid w:val="49B75DBF"/>
    <w:rsid w:val="49EB2A95"/>
    <w:rsid w:val="49F95BE2"/>
    <w:rsid w:val="4AF666BF"/>
    <w:rsid w:val="4C2449ED"/>
    <w:rsid w:val="4D1A5E3B"/>
    <w:rsid w:val="4D7D2E11"/>
    <w:rsid w:val="4DB87800"/>
    <w:rsid w:val="4EA03C33"/>
    <w:rsid w:val="4EEF574D"/>
    <w:rsid w:val="506B3FA0"/>
    <w:rsid w:val="50F23166"/>
    <w:rsid w:val="511E48DE"/>
    <w:rsid w:val="51BF1EA6"/>
    <w:rsid w:val="527869C7"/>
    <w:rsid w:val="534E3B2D"/>
    <w:rsid w:val="553A77AF"/>
    <w:rsid w:val="58162FC6"/>
    <w:rsid w:val="58661BDE"/>
    <w:rsid w:val="58FA18C0"/>
    <w:rsid w:val="59EB38F5"/>
    <w:rsid w:val="5A8A7D5E"/>
    <w:rsid w:val="5AE84392"/>
    <w:rsid w:val="5B631AE0"/>
    <w:rsid w:val="5C7B477A"/>
    <w:rsid w:val="5EE23EB9"/>
    <w:rsid w:val="5F5360CC"/>
    <w:rsid w:val="5F8D2393"/>
    <w:rsid w:val="5FE472BC"/>
    <w:rsid w:val="60203DD8"/>
    <w:rsid w:val="607F7E67"/>
    <w:rsid w:val="61E56975"/>
    <w:rsid w:val="6227507D"/>
    <w:rsid w:val="626A7D07"/>
    <w:rsid w:val="628217E9"/>
    <w:rsid w:val="628C1C3F"/>
    <w:rsid w:val="63E329B1"/>
    <w:rsid w:val="64143866"/>
    <w:rsid w:val="64145A05"/>
    <w:rsid w:val="65FD0E03"/>
    <w:rsid w:val="67704095"/>
    <w:rsid w:val="67E91329"/>
    <w:rsid w:val="684371C3"/>
    <w:rsid w:val="686563A5"/>
    <w:rsid w:val="69A768D6"/>
    <w:rsid w:val="6C683012"/>
    <w:rsid w:val="6E5140E8"/>
    <w:rsid w:val="6E99329E"/>
    <w:rsid w:val="6EEC1446"/>
    <w:rsid w:val="6EED49CF"/>
    <w:rsid w:val="6F387A05"/>
    <w:rsid w:val="6F6D2A21"/>
    <w:rsid w:val="6F7F64EC"/>
    <w:rsid w:val="6FCC7288"/>
    <w:rsid w:val="702B2B25"/>
    <w:rsid w:val="717E4187"/>
    <w:rsid w:val="71AE4D4B"/>
    <w:rsid w:val="73961E0D"/>
    <w:rsid w:val="74A61F47"/>
    <w:rsid w:val="75BF20C9"/>
    <w:rsid w:val="771E1449"/>
    <w:rsid w:val="779F7D3A"/>
    <w:rsid w:val="780A2C15"/>
    <w:rsid w:val="781F21BA"/>
    <w:rsid w:val="78AF6A22"/>
    <w:rsid w:val="79704CE7"/>
    <w:rsid w:val="7AA05B96"/>
    <w:rsid w:val="7B7E2384"/>
    <w:rsid w:val="7C5E1673"/>
    <w:rsid w:val="7D4666D1"/>
    <w:rsid w:val="7EFD1D4E"/>
    <w:rsid w:val="7EFE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AF4AB-B2A2-4401-B21F-7B6FB57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qFormat="1"/>
    <w:lsdException w:name="HTML Definition"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commonoverpagebtn1">
    <w:name w:val="common_over_page_btn1"/>
    <w:basedOn w:val="a0"/>
    <w:qFormat/>
  </w:style>
  <w:style w:type="character" w:customStyle="1" w:styleId="commonoverpagebtn2">
    <w:name w:val="common_over_page_btn2"/>
    <w:basedOn w:val="a0"/>
    <w:qFormat/>
    <w:rPr>
      <w:bdr w:val="single" w:sz="6" w:space="0" w:color="D2D2D2"/>
      <w:shd w:val="clear" w:color="auto" w:fill="EDEDED"/>
    </w:rPr>
  </w:style>
  <w:style w:type="character" w:customStyle="1" w:styleId="active12">
    <w:name w:val="active12"/>
    <w:basedOn w:val="a0"/>
    <w:rPr>
      <w:color w:val="00FF00"/>
      <w:shd w:val="clear" w:color="auto" w:fill="111111"/>
    </w:rPr>
  </w:style>
  <w:style w:type="character" w:customStyle="1" w:styleId="ico1654">
    <w:name w:val="ico1654"/>
    <w:basedOn w:val="a0"/>
  </w:style>
  <w:style w:type="character" w:customStyle="1" w:styleId="cdropright">
    <w:name w:val="cdropright"/>
    <w:basedOn w:val="a0"/>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drapbtn">
    <w:name w:val="drapbtn"/>
    <w:basedOn w:val="a0"/>
  </w:style>
  <w:style w:type="character" w:customStyle="1" w:styleId="cdropleft">
    <w:name w:val="cdropleft"/>
    <w:basedOn w:val="a0"/>
  </w:style>
  <w:style w:type="character" w:customStyle="1" w:styleId="cy">
    <w:name w:val="cy"/>
    <w:basedOn w:val="a0"/>
  </w:style>
  <w:style w:type="character" w:customStyle="1" w:styleId="hilite6">
    <w:name w:val="hilite6"/>
    <w:basedOn w:val="a0"/>
    <w:rPr>
      <w:color w:val="FFFFFF"/>
      <w:shd w:val="clear" w:color="auto" w:fill="666677"/>
    </w:rPr>
  </w:style>
  <w:style w:type="character" w:customStyle="1" w:styleId="editclass">
    <w:name w:val="edit_class"/>
    <w:basedOn w:val="a0"/>
  </w:style>
  <w:style w:type="character" w:customStyle="1" w:styleId="browseclasslabel">
    <w:name w:val="browse_class&gt;label"/>
    <w:basedOn w:val="a0"/>
    <w:rPr>
      <w:shd w:val="clear" w:color="auto" w:fill="F8F8F8"/>
    </w:rPr>
  </w:style>
  <w:style w:type="character" w:customStyle="1" w:styleId="browseclassinput">
    <w:name w:val="browse_class&gt;input"/>
    <w:basedOn w:val="a0"/>
    <w:rPr>
      <w:shd w:val="clear" w:color="auto" w:fill="F8F8F8"/>
    </w:rPr>
  </w:style>
  <w:style w:type="character" w:customStyle="1" w:styleId="w32">
    <w:name w:val="w32"/>
    <w:basedOn w:val="a0"/>
  </w:style>
  <w:style w:type="character" w:customStyle="1" w:styleId="button2">
    <w:name w:val="button2"/>
    <w:basedOn w:val="a0"/>
  </w:style>
  <w:style w:type="character" w:customStyle="1" w:styleId="tmpztreemovearrow">
    <w:name w:val="tmpztreemove_arrow"/>
    <w:basedOn w:val="a0"/>
  </w:style>
  <w:style w:type="character" w:customStyle="1" w:styleId="token-input-delete-token">
    <w:name w:val="token-input-delete-token"/>
    <w:basedOn w:val="a0"/>
    <w:rPr>
      <w:color w:val="FFFFFF"/>
    </w:rPr>
  </w:style>
  <w:style w:type="character" w:customStyle="1" w:styleId="xdrichtextbox2">
    <w:name w:val="xdrichtextbox2"/>
    <w:basedOn w:val="a0"/>
  </w:style>
  <w:style w:type="character" w:customStyle="1" w:styleId="designclass">
    <w:name w:val="design_class"/>
    <w:basedOn w:val="a0"/>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button">
    <w:name w:val="button"/>
    <w:basedOn w:val="a0"/>
  </w:style>
  <w:style w:type="character" w:customStyle="1" w:styleId="hilite">
    <w:name w:val="hilite"/>
    <w:basedOn w:val="a0"/>
    <w:qFormat/>
    <w:rPr>
      <w:color w:val="FFFFFF"/>
      <w:shd w:val="clear" w:color="auto" w:fill="6666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1233</Words>
  <Characters>7029</Characters>
  <Application>Microsoft Office Word</Application>
  <DocSecurity>0</DocSecurity>
  <Lines>58</Lines>
  <Paragraphs>16</Paragraphs>
  <ScaleCrop>false</ScaleCrop>
  <Company>lenovo</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34</cp:revision>
  <cp:lastPrinted>2016-02-23T07:57:00Z</cp:lastPrinted>
  <dcterms:created xsi:type="dcterms:W3CDTF">2014-08-08T06:48:00Z</dcterms:created>
  <dcterms:modified xsi:type="dcterms:W3CDTF">2019-10-17T06:00:00Z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