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A36" w:rsidRDefault="00E94D04">
      <w:pPr>
        <w:jc w:val="center"/>
        <w:rPr>
          <w:b/>
          <w:sz w:val="44"/>
          <w:szCs w:val="44"/>
        </w:rPr>
      </w:pPr>
      <w:r>
        <w:rPr>
          <w:rFonts w:hint="eastAsia"/>
          <w:b/>
          <w:sz w:val="44"/>
          <w:szCs w:val="44"/>
        </w:rPr>
        <w:t>热电厂建筑物采购测绘单位技术规范书</w:t>
      </w:r>
    </w:p>
    <w:p w:rsidR="00A46A36" w:rsidRDefault="00E94D04">
      <w:pPr>
        <w:rPr>
          <w:sz w:val="28"/>
          <w:szCs w:val="28"/>
        </w:rPr>
      </w:pPr>
      <w:r>
        <w:rPr>
          <w:rFonts w:hint="eastAsia"/>
          <w:sz w:val="28"/>
          <w:szCs w:val="28"/>
        </w:rPr>
        <w:t>一、招标人：腾龙芳烃（漳州）有限公司</w:t>
      </w:r>
    </w:p>
    <w:p w:rsidR="00A46A36" w:rsidRDefault="00E94D04">
      <w:pPr>
        <w:rPr>
          <w:sz w:val="28"/>
          <w:szCs w:val="28"/>
        </w:rPr>
      </w:pPr>
      <w:r>
        <w:rPr>
          <w:rFonts w:hint="eastAsia"/>
          <w:sz w:val="28"/>
          <w:szCs w:val="28"/>
        </w:rPr>
        <w:t>二、项目名称：不动产权属登记权籍调查和房产测绘</w:t>
      </w:r>
    </w:p>
    <w:p w:rsidR="00A46A36" w:rsidRDefault="00E94D04">
      <w:pPr>
        <w:rPr>
          <w:sz w:val="28"/>
          <w:szCs w:val="28"/>
        </w:rPr>
      </w:pPr>
      <w:r>
        <w:rPr>
          <w:rFonts w:hint="eastAsia"/>
          <w:sz w:val="28"/>
          <w:szCs w:val="28"/>
        </w:rPr>
        <w:t>三、建设地点：漳州市古雷经济开发区腾龙路</w:t>
      </w:r>
      <w:r>
        <w:rPr>
          <w:rFonts w:hint="eastAsia"/>
          <w:sz w:val="28"/>
          <w:szCs w:val="28"/>
        </w:rPr>
        <w:t>1</w:t>
      </w:r>
      <w:r>
        <w:rPr>
          <w:rFonts w:hint="eastAsia"/>
          <w:sz w:val="28"/>
          <w:szCs w:val="28"/>
        </w:rPr>
        <w:t>号</w:t>
      </w:r>
    </w:p>
    <w:p w:rsidR="00A46A36" w:rsidRDefault="00E94D04">
      <w:pPr>
        <w:rPr>
          <w:sz w:val="28"/>
          <w:szCs w:val="28"/>
        </w:rPr>
      </w:pPr>
      <w:r>
        <w:rPr>
          <w:rFonts w:hint="eastAsia"/>
          <w:sz w:val="28"/>
          <w:szCs w:val="28"/>
        </w:rPr>
        <w:t>四、项目概况：腾龙芳烃（漳州）有限公司热电厂，建筑物共</w:t>
      </w:r>
      <w:r>
        <w:rPr>
          <w:rFonts w:hint="eastAsia"/>
          <w:sz w:val="28"/>
          <w:szCs w:val="28"/>
        </w:rPr>
        <w:t>36</w:t>
      </w:r>
      <w:r>
        <w:rPr>
          <w:rFonts w:hint="eastAsia"/>
          <w:sz w:val="28"/>
          <w:szCs w:val="28"/>
        </w:rPr>
        <w:t>栋，占地面积</w:t>
      </w:r>
      <w:r>
        <w:rPr>
          <w:rFonts w:hint="eastAsia"/>
          <w:sz w:val="28"/>
          <w:szCs w:val="28"/>
        </w:rPr>
        <w:t>2</w:t>
      </w:r>
      <w:r w:rsidR="00DA0947">
        <w:rPr>
          <w:rFonts w:hint="eastAsia"/>
          <w:sz w:val="28"/>
          <w:szCs w:val="28"/>
        </w:rPr>
        <w:t>7850</w:t>
      </w:r>
      <w:r>
        <w:rPr>
          <w:rFonts w:hint="eastAsia"/>
          <w:sz w:val="28"/>
          <w:szCs w:val="28"/>
        </w:rPr>
        <w:t>.66</w:t>
      </w:r>
      <w:r>
        <w:rPr>
          <w:rFonts w:hint="eastAsia"/>
          <w:sz w:val="28"/>
          <w:szCs w:val="28"/>
        </w:rPr>
        <w:t>平方米，总建筑面积</w:t>
      </w:r>
      <w:r>
        <w:rPr>
          <w:rFonts w:hint="eastAsia"/>
          <w:sz w:val="28"/>
          <w:szCs w:val="28"/>
        </w:rPr>
        <w:t>61</w:t>
      </w:r>
      <w:r w:rsidR="00DA0947">
        <w:rPr>
          <w:rFonts w:hint="eastAsia"/>
          <w:sz w:val="28"/>
          <w:szCs w:val="28"/>
        </w:rPr>
        <w:t>349</w:t>
      </w:r>
      <w:r>
        <w:rPr>
          <w:rFonts w:hint="eastAsia"/>
          <w:sz w:val="28"/>
          <w:szCs w:val="28"/>
        </w:rPr>
        <w:t>.31</w:t>
      </w:r>
      <w:r>
        <w:rPr>
          <w:rFonts w:hint="eastAsia"/>
          <w:sz w:val="28"/>
          <w:szCs w:val="28"/>
        </w:rPr>
        <w:t>平方米（详见附件：热电厂厂区房屋所有权登记一览表）。</w:t>
      </w:r>
    </w:p>
    <w:p w:rsidR="00A46A36" w:rsidRDefault="00E94D04">
      <w:pPr>
        <w:rPr>
          <w:sz w:val="28"/>
          <w:szCs w:val="28"/>
        </w:rPr>
      </w:pPr>
      <w:r>
        <w:rPr>
          <w:rFonts w:hint="eastAsia"/>
          <w:sz w:val="28"/>
          <w:szCs w:val="28"/>
        </w:rPr>
        <w:t>五、招标范围：不动产权籍调查和房产测绘。包括但不限于出具不动产权籍调查成果、房产测绘报告、宗地图、房产测绘图、原土地证坐标转换（国家大地坐标系</w:t>
      </w:r>
      <w:r>
        <w:rPr>
          <w:rFonts w:hint="eastAsia"/>
          <w:sz w:val="28"/>
          <w:szCs w:val="28"/>
        </w:rPr>
        <w:t>CGCS2000</w:t>
      </w:r>
      <w:r>
        <w:rPr>
          <w:rFonts w:hint="eastAsia"/>
          <w:sz w:val="28"/>
          <w:szCs w:val="28"/>
        </w:rPr>
        <w:t>）等不动产登记所涉及的一切测绘工作。</w:t>
      </w:r>
    </w:p>
    <w:p w:rsidR="00A46A36" w:rsidRDefault="00E94D04">
      <w:pPr>
        <w:rPr>
          <w:sz w:val="28"/>
          <w:szCs w:val="28"/>
        </w:rPr>
      </w:pPr>
      <w:r>
        <w:rPr>
          <w:rFonts w:hint="eastAsia"/>
          <w:sz w:val="28"/>
          <w:szCs w:val="28"/>
        </w:rPr>
        <w:t>六、技术标准：</w:t>
      </w:r>
    </w:p>
    <w:p w:rsidR="00A46A36" w:rsidRDefault="00E94D04">
      <w:pPr>
        <w:rPr>
          <w:sz w:val="28"/>
          <w:szCs w:val="28"/>
        </w:rPr>
      </w:pPr>
      <w:r>
        <w:rPr>
          <w:rFonts w:hint="eastAsia"/>
          <w:sz w:val="28"/>
          <w:szCs w:val="28"/>
        </w:rPr>
        <w:t>1.</w:t>
      </w:r>
      <w:r>
        <w:rPr>
          <w:rFonts w:hint="eastAsia"/>
          <w:sz w:val="28"/>
          <w:szCs w:val="28"/>
        </w:rPr>
        <w:t>全球定位系统测量规范</w:t>
      </w:r>
      <w:r>
        <w:rPr>
          <w:rFonts w:hint="eastAsia"/>
          <w:sz w:val="28"/>
          <w:szCs w:val="28"/>
        </w:rPr>
        <w:t>GB/T18314-2009</w:t>
      </w:r>
      <w:r>
        <w:rPr>
          <w:rFonts w:hint="eastAsia"/>
          <w:sz w:val="28"/>
          <w:szCs w:val="28"/>
        </w:rPr>
        <w:t>；</w:t>
      </w:r>
    </w:p>
    <w:p w:rsidR="00A46A36" w:rsidRDefault="00E94D04">
      <w:pPr>
        <w:rPr>
          <w:sz w:val="28"/>
          <w:szCs w:val="28"/>
        </w:rPr>
      </w:pPr>
      <w:r>
        <w:rPr>
          <w:rFonts w:hint="eastAsia"/>
          <w:sz w:val="28"/>
          <w:szCs w:val="28"/>
        </w:rPr>
        <w:t>2.</w:t>
      </w:r>
      <w:r>
        <w:rPr>
          <w:rFonts w:hint="eastAsia"/>
          <w:sz w:val="28"/>
          <w:szCs w:val="28"/>
        </w:rPr>
        <w:t>地籍测绘规范</w:t>
      </w:r>
      <w:r>
        <w:rPr>
          <w:rFonts w:hint="eastAsia"/>
          <w:sz w:val="28"/>
          <w:szCs w:val="28"/>
        </w:rPr>
        <w:t>CH5002-94</w:t>
      </w:r>
      <w:r>
        <w:rPr>
          <w:rFonts w:hint="eastAsia"/>
          <w:sz w:val="28"/>
          <w:szCs w:val="28"/>
        </w:rPr>
        <w:t>；</w:t>
      </w:r>
    </w:p>
    <w:p w:rsidR="00A46A36" w:rsidRDefault="00E94D04">
      <w:pPr>
        <w:rPr>
          <w:sz w:val="28"/>
          <w:szCs w:val="28"/>
        </w:rPr>
      </w:pPr>
      <w:r>
        <w:rPr>
          <w:rFonts w:hint="eastAsia"/>
          <w:sz w:val="28"/>
          <w:szCs w:val="28"/>
        </w:rPr>
        <w:t>3.</w:t>
      </w:r>
      <w:r>
        <w:rPr>
          <w:rFonts w:hint="eastAsia"/>
          <w:sz w:val="28"/>
          <w:szCs w:val="28"/>
        </w:rPr>
        <w:t>地籍调查规程</w:t>
      </w:r>
      <w:r>
        <w:rPr>
          <w:rFonts w:hint="eastAsia"/>
          <w:sz w:val="28"/>
          <w:szCs w:val="28"/>
        </w:rPr>
        <w:t>TD/T1001-2012</w:t>
      </w:r>
      <w:r>
        <w:rPr>
          <w:rFonts w:hint="eastAsia"/>
          <w:sz w:val="28"/>
          <w:szCs w:val="28"/>
        </w:rPr>
        <w:t>；</w:t>
      </w:r>
    </w:p>
    <w:p w:rsidR="00A46A36" w:rsidRDefault="00E94D04">
      <w:pPr>
        <w:rPr>
          <w:sz w:val="28"/>
          <w:szCs w:val="28"/>
        </w:rPr>
      </w:pPr>
      <w:r>
        <w:rPr>
          <w:rFonts w:hint="eastAsia"/>
          <w:sz w:val="28"/>
          <w:szCs w:val="28"/>
        </w:rPr>
        <w:t>4.</w:t>
      </w:r>
      <w:r>
        <w:rPr>
          <w:rFonts w:hint="eastAsia"/>
          <w:sz w:val="28"/>
          <w:szCs w:val="28"/>
        </w:rPr>
        <w:t>房产测量规范</w:t>
      </w:r>
      <w:r>
        <w:rPr>
          <w:rFonts w:hint="eastAsia"/>
          <w:sz w:val="28"/>
          <w:szCs w:val="28"/>
        </w:rPr>
        <w:t>GB/T17986-2000</w:t>
      </w:r>
      <w:r>
        <w:rPr>
          <w:rFonts w:hint="eastAsia"/>
          <w:sz w:val="28"/>
          <w:szCs w:val="28"/>
        </w:rPr>
        <w:t>；</w:t>
      </w:r>
    </w:p>
    <w:p w:rsidR="00A46A36" w:rsidRDefault="00E94D04">
      <w:pPr>
        <w:rPr>
          <w:sz w:val="28"/>
          <w:szCs w:val="28"/>
        </w:rPr>
      </w:pPr>
      <w:r>
        <w:rPr>
          <w:rFonts w:hint="eastAsia"/>
          <w:sz w:val="28"/>
          <w:szCs w:val="28"/>
        </w:rPr>
        <w:t>5.</w:t>
      </w:r>
      <w:r>
        <w:rPr>
          <w:rFonts w:hint="eastAsia"/>
          <w:sz w:val="28"/>
          <w:szCs w:val="28"/>
        </w:rPr>
        <w:t>地籍图图式</w:t>
      </w:r>
      <w:r>
        <w:rPr>
          <w:rFonts w:hint="eastAsia"/>
          <w:sz w:val="28"/>
          <w:szCs w:val="28"/>
        </w:rPr>
        <w:t>CH5003-94</w:t>
      </w:r>
      <w:r>
        <w:rPr>
          <w:rFonts w:hint="eastAsia"/>
          <w:sz w:val="28"/>
          <w:szCs w:val="28"/>
        </w:rPr>
        <w:t>等。</w:t>
      </w:r>
    </w:p>
    <w:p w:rsidR="00A46A36" w:rsidRDefault="00E94D04">
      <w:pPr>
        <w:rPr>
          <w:sz w:val="28"/>
          <w:szCs w:val="28"/>
        </w:rPr>
      </w:pPr>
      <w:r>
        <w:rPr>
          <w:rFonts w:hint="eastAsia"/>
          <w:sz w:val="28"/>
          <w:szCs w:val="28"/>
        </w:rPr>
        <w:t>七、测绘周期：</w:t>
      </w:r>
      <w:r>
        <w:rPr>
          <w:rFonts w:hint="eastAsia"/>
          <w:sz w:val="28"/>
          <w:szCs w:val="28"/>
        </w:rPr>
        <w:t>25</w:t>
      </w:r>
      <w:r>
        <w:rPr>
          <w:rFonts w:hint="eastAsia"/>
          <w:sz w:val="28"/>
          <w:szCs w:val="28"/>
        </w:rPr>
        <w:t>天。</w:t>
      </w:r>
    </w:p>
    <w:p w:rsidR="00A46A36" w:rsidRDefault="00E94D04">
      <w:pPr>
        <w:rPr>
          <w:sz w:val="28"/>
          <w:szCs w:val="28"/>
        </w:rPr>
      </w:pPr>
      <w:r>
        <w:rPr>
          <w:rFonts w:hint="eastAsia"/>
          <w:sz w:val="28"/>
          <w:szCs w:val="28"/>
        </w:rPr>
        <w:t>八、资质资格：</w:t>
      </w:r>
    </w:p>
    <w:p w:rsidR="00A46A36" w:rsidRDefault="00E94D04">
      <w:pPr>
        <w:rPr>
          <w:sz w:val="28"/>
          <w:szCs w:val="28"/>
        </w:rPr>
      </w:pPr>
      <w:r>
        <w:rPr>
          <w:rFonts w:hint="eastAsia"/>
          <w:sz w:val="28"/>
          <w:szCs w:val="28"/>
        </w:rPr>
        <w:t>1.</w:t>
      </w:r>
      <w:r>
        <w:rPr>
          <w:rFonts w:hint="eastAsia"/>
          <w:sz w:val="28"/>
          <w:szCs w:val="28"/>
        </w:rPr>
        <w:t>测绘单位必须具有测绘主管部门核发的乙级及以上资质证书且需至古雷不动产登记处和房产交易中心进行资质备案；</w:t>
      </w:r>
    </w:p>
    <w:p w:rsidR="00A46A36" w:rsidRDefault="00E94D04">
      <w:pPr>
        <w:rPr>
          <w:sz w:val="28"/>
          <w:szCs w:val="28"/>
        </w:rPr>
      </w:pPr>
      <w:r>
        <w:rPr>
          <w:rFonts w:hint="eastAsia"/>
          <w:sz w:val="28"/>
          <w:szCs w:val="28"/>
        </w:rPr>
        <w:t>2.</w:t>
      </w:r>
      <w:r>
        <w:rPr>
          <w:rFonts w:hint="eastAsia"/>
          <w:sz w:val="28"/>
          <w:szCs w:val="28"/>
        </w:rPr>
        <w:t>项目负责人应具有测绘或测量专业工程师及以上职称。</w:t>
      </w:r>
    </w:p>
    <w:p w:rsidR="00A46A36" w:rsidRDefault="00E94D04">
      <w:pPr>
        <w:rPr>
          <w:sz w:val="28"/>
          <w:szCs w:val="28"/>
        </w:rPr>
      </w:pPr>
      <w:r>
        <w:rPr>
          <w:rFonts w:hint="eastAsia"/>
          <w:sz w:val="28"/>
          <w:szCs w:val="28"/>
        </w:rPr>
        <w:lastRenderedPageBreak/>
        <w:t>九、测绘成果：</w:t>
      </w:r>
    </w:p>
    <w:p w:rsidR="00A46A36" w:rsidRDefault="00E94D04">
      <w:pPr>
        <w:rPr>
          <w:sz w:val="28"/>
          <w:szCs w:val="28"/>
        </w:rPr>
      </w:pPr>
      <w:r>
        <w:rPr>
          <w:rFonts w:hint="eastAsia"/>
          <w:sz w:val="28"/>
          <w:szCs w:val="28"/>
        </w:rPr>
        <w:t>1.</w:t>
      </w:r>
      <w:r>
        <w:rPr>
          <w:rFonts w:hint="eastAsia"/>
          <w:sz w:val="28"/>
          <w:szCs w:val="28"/>
        </w:rPr>
        <w:t>房产测量：</w:t>
      </w:r>
    </w:p>
    <w:p w:rsidR="00A46A36" w:rsidRDefault="00E94D04">
      <w:pPr>
        <w:rPr>
          <w:sz w:val="28"/>
          <w:szCs w:val="28"/>
        </w:rPr>
      </w:pPr>
      <w:r>
        <w:rPr>
          <w:rFonts w:hint="eastAsia"/>
          <w:sz w:val="28"/>
          <w:szCs w:val="28"/>
        </w:rPr>
        <w:t>①不动产测量报告；</w:t>
      </w:r>
    </w:p>
    <w:p w:rsidR="00A46A36" w:rsidRDefault="00E94D04">
      <w:pPr>
        <w:rPr>
          <w:sz w:val="28"/>
          <w:szCs w:val="28"/>
        </w:rPr>
      </w:pPr>
      <w:r>
        <w:rPr>
          <w:rFonts w:hint="eastAsia"/>
          <w:sz w:val="28"/>
          <w:szCs w:val="28"/>
        </w:rPr>
        <w:t>②地形现状图；</w:t>
      </w:r>
    </w:p>
    <w:p w:rsidR="00A46A36" w:rsidRDefault="00E94D04">
      <w:pPr>
        <w:rPr>
          <w:sz w:val="28"/>
          <w:szCs w:val="28"/>
        </w:rPr>
      </w:pPr>
      <w:r>
        <w:rPr>
          <w:rFonts w:hint="eastAsia"/>
          <w:sz w:val="28"/>
          <w:szCs w:val="28"/>
        </w:rPr>
        <w:t>③电子拷盘。</w:t>
      </w:r>
    </w:p>
    <w:p w:rsidR="00A46A36" w:rsidRDefault="00E94D04">
      <w:pPr>
        <w:ind w:firstLineChars="200" w:firstLine="560"/>
        <w:rPr>
          <w:sz w:val="28"/>
          <w:szCs w:val="28"/>
        </w:rPr>
      </w:pPr>
      <w:r>
        <w:rPr>
          <w:rFonts w:hint="eastAsia"/>
          <w:sz w:val="28"/>
          <w:szCs w:val="28"/>
        </w:rPr>
        <w:t>成果的组成、编排、格式、填写方式等必须符合古雷房产交易中心及不动产登记部门的要求。</w:t>
      </w:r>
    </w:p>
    <w:p w:rsidR="00A46A36" w:rsidRDefault="00E94D04">
      <w:pPr>
        <w:rPr>
          <w:sz w:val="28"/>
          <w:szCs w:val="28"/>
        </w:rPr>
      </w:pPr>
      <w:r>
        <w:rPr>
          <w:rFonts w:hint="eastAsia"/>
          <w:sz w:val="28"/>
          <w:szCs w:val="28"/>
        </w:rPr>
        <w:t>2.</w:t>
      </w:r>
      <w:r>
        <w:rPr>
          <w:rFonts w:hint="eastAsia"/>
          <w:sz w:val="28"/>
          <w:szCs w:val="28"/>
        </w:rPr>
        <w:t>用地测量：</w:t>
      </w:r>
    </w:p>
    <w:p w:rsidR="00A46A36" w:rsidRDefault="00E94D04">
      <w:pPr>
        <w:rPr>
          <w:sz w:val="28"/>
          <w:szCs w:val="28"/>
        </w:rPr>
      </w:pPr>
      <w:r>
        <w:rPr>
          <w:rFonts w:hint="eastAsia"/>
          <w:sz w:val="28"/>
          <w:szCs w:val="28"/>
        </w:rPr>
        <w:t>①不动产测量报告；</w:t>
      </w:r>
    </w:p>
    <w:p w:rsidR="00A46A36" w:rsidRDefault="00E94D04">
      <w:pPr>
        <w:rPr>
          <w:sz w:val="28"/>
          <w:szCs w:val="28"/>
        </w:rPr>
      </w:pPr>
      <w:r>
        <w:rPr>
          <w:rFonts w:hint="eastAsia"/>
          <w:sz w:val="28"/>
          <w:szCs w:val="28"/>
        </w:rPr>
        <w:t>②不动产权籍调查表；</w:t>
      </w:r>
    </w:p>
    <w:p w:rsidR="00A46A36" w:rsidRDefault="00E94D04">
      <w:pPr>
        <w:rPr>
          <w:sz w:val="28"/>
          <w:szCs w:val="28"/>
        </w:rPr>
      </w:pPr>
      <w:r>
        <w:rPr>
          <w:rFonts w:hint="eastAsia"/>
          <w:sz w:val="28"/>
          <w:szCs w:val="28"/>
        </w:rPr>
        <w:t>③宗地图；</w:t>
      </w:r>
    </w:p>
    <w:p w:rsidR="00A46A36" w:rsidRDefault="00E94D04">
      <w:pPr>
        <w:rPr>
          <w:sz w:val="28"/>
          <w:szCs w:val="28"/>
        </w:rPr>
      </w:pPr>
      <w:r>
        <w:rPr>
          <w:rFonts w:hint="eastAsia"/>
          <w:sz w:val="28"/>
          <w:szCs w:val="28"/>
        </w:rPr>
        <w:t>④分户图；</w:t>
      </w:r>
    </w:p>
    <w:p w:rsidR="00A46A36" w:rsidRDefault="00E94D04">
      <w:pPr>
        <w:rPr>
          <w:sz w:val="28"/>
          <w:szCs w:val="28"/>
        </w:rPr>
      </w:pPr>
      <w:r>
        <w:rPr>
          <w:rFonts w:hint="eastAsia"/>
          <w:sz w:val="28"/>
          <w:szCs w:val="28"/>
        </w:rPr>
        <w:t>⑤幢宗地图；</w:t>
      </w:r>
    </w:p>
    <w:p w:rsidR="00A46A36" w:rsidRDefault="00E94D04">
      <w:pPr>
        <w:rPr>
          <w:sz w:val="28"/>
          <w:szCs w:val="28"/>
        </w:rPr>
      </w:pPr>
      <w:r>
        <w:rPr>
          <w:rFonts w:hint="eastAsia"/>
          <w:sz w:val="28"/>
          <w:szCs w:val="28"/>
        </w:rPr>
        <w:t>⑥电子拷盘。</w:t>
      </w:r>
      <w:r>
        <w:rPr>
          <w:sz w:val="28"/>
          <w:szCs w:val="28"/>
        </w:rPr>
        <w:t xml:space="preserve"> </w:t>
      </w:r>
    </w:p>
    <w:p w:rsidR="00A46A36" w:rsidRDefault="00E94D04">
      <w:pPr>
        <w:ind w:firstLineChars="200" w:firstLine="560"/>
        <w:rPr>
          <w:sz w:val="28"/>
          <w:szCs w:val="28"/>
        </w:rPr>
      </w:pPr>
      <w:r>
        <w:rPr>
          <w:rFonts w:hint="eastAsia"/>
          <w:sz w:val="28"/>
          <w:szCs w:val="28"/>
        </w:rPr>
        <w:t>界址点坐标的数学精度、用地现状数字地形图的数学精度、地物要素、数据格式等必须符合古雷房产交易中心及不动产登记部门的要求。</w:t>
      </w:r>
    </w:p>
    <w:p w:rsidR="00A46A36" w:rsidRDefault="00E94D04">
      <w:pPr>
        <w:rPr>
          <w:sz w:val="28"/>
          <w:szCs w:val="28"/>
        </w:rPr>
      </w:pPr>
      <w:r>
        <w:rPr>
          <w:rFonts w:hint="eastAsia"/>
          <w:sz w:val="28"/>
          <w:szCs w:val="28"/>
        </w:rPr>
        <w:t>3.</w:t>
      </w:r>
      <w:r>
        <w:rPr>
          <w:rFonts w:hint="eastAsia"/>
          <w:sz w:val="28"/>
          <w:szCs w:val="28"/>
        </w:rPr>
        <w:t>原土地证坐标转换（国家大地坐标系</w:t>
      </w:r>
      <w:r>
        <w:rPr>
          <w:rFonts w:hint="eastAsia"/>
          <w:sz w:val="28"/>
          <w:szCs w:val="28"/>
        </w:rPr>
        <w:t>CGCS2000</w:t>
      </w:r>
      <w:r>
        <w:rPr>
          <w:rFonts w:hint="eastAsia"/>
          <w:sz w:val="28"/>
          <w:szCs w:val="28"/>
        </w:rPr>
        <w:t>）：成果必须符合古雷房产交易中心及不动产登记部门的要求。</w:t>
      </w:r>
    </w:p>
    <w:p w:rsidR="00A46A36" w:rsidRDefault="00E94D04">
      <w:pPr>
        <w:rPr>
          <w:sz w:val="28"/>
          <w:szCs w:val="28"/>
        </w:rPr>
      </w:pPr>
      <w:r>
        <w:rPr>
          <w:rFonts w:hint="eastAsia"/>
          <w:sz w:val="28"/>
          <w:szCs w:val="28"/>
        </w:rPr>
        <w:t>4.</w:t>
      </w:r>
      <w:r>
        <w:rPr>
          <w:rFonts w:hint="eastAsia"/>
          <w:sz w:val="28"/>
          <w:szCs w:val="28"/>
        </w:rPr>
        <w:t>成果数量：第</w:t>
      </w:r>
      <w:r>
        <w:rPr>
          <w:rFonts w:hint="eastAsia"/>
          <w:sz w:val="28"/>
          <w:szCs w:val="28"/>
        </w:rPr>
        <w:t>1~3</w:t>
      </w:r>
      <w:r>
        <w:rPr>
          <w:rFonts w:hint="eastAsia"/>
          <w:sz w:val="28"/>
          <w:szCs w:val="28"/>
        </w:rPr>
        <w:t>条测绘成果（纸质及电子拷盘）数量除满足权属登记所需份数外，还应满足业主的基本存档所需（纸质及电子拷盘各</w:t>
      </w:r>
      <w:r>
        <w:rPr>
          <w:rFonts w:hint="eastAsia"/>
          <w:sz w:val="28"/>
          <w:szCs w:val="28"/>
        </w:rPr>
        <w:t>2</w:t>
      </w:r>
      <w:r>
        <w:rPr>
          <w:rFonts w:hint="eastAsia"/>
          <w:sz w:val="28"/>
          <w:szCs w:val="28"/>
        </w:rPr>
        <w:t>份）。</w:t>
      </w:r>
    </w:p>
    <w:p w:rsidR="00A46A36" w:rsidRDefault="00E94D04">
      <w:pPr>
        <w:rPr>
          <w:sz w:val="28"/>
          <w:szCs w:val="28"/>
        </w:rPr>
      </w:pPr>
      <w:r>
        <w:rPr>
          <w:rFonts w:hint="eastAsia"/>
          <w:sz w:val="28"/>
          <w:szCs w:val="28"/>
        </w:rPr>
        <w:lastRenderedPageBreak/>
        <w:t>十、测绘费用及支付方式：</w:t>
      </w:r>
    </w:p>
    <w:p w:rsidR="00A46A36" w:rsidRDefault="00E94D04">
      <w:pPr>
        <w:rPr>
          <w:sz w:val="28"/>
          <w:szCs w:val="28"/>
        </w:rPr>
      </w:pPr>
      <w:r>
        <w:rPr>
          <w:rFonts w:hint="eastAsia"/>
          <w:sz w:val="28"/>
          <w:szCs w:val="28"/>
        </w:rPr>
        <w:t>（一）测绘费用：</w:t>
      </w:r>
    </w:p>
    <w:p w:rsidR="00A46A36" w:rsidRDefault="00E94D04">
      <w:pPr>
        <w:rPr>
          <w:sz w:val="28"/>
          <w:szCs w:val="28"/>
        </w:rPr>
      </w:pPr>
      <w:r>
        <w:rPr>
          <w:rFonts w:hint="eastAsia"/>
          <w:sz w:val="28"/>
          <w:szCs w:val="28"/>
        </w:rPr>
        <w:t>1.</w:t>
      </w:r>
      <w:r>
        <w:rPr>
          <w:rFonts w:hint="eastAsia"/>
          <w:sz w:val="28"/>
          <w:szCs w:val="28"/>
        </w:rPr>
        <w:t>按照漳州市房地产测绘收费标准，在充分考虑工程测绘的实际工作量、技术含量、难易程度、复杂性等因素的基础上进行报价；</w:t>
      </w:r>
    </w:p>
    <w:p w:rsidR="00A46A36" w:rsidRDefault="00E94D04">
      <w:pPr>
        <w:rPr>
          <w:sz w:val="28"/>
          <w:szCs w:val="28"/>
        </w:rPr>
      </w:pPr>
      <w:r>
        <w:rPr>
          <w:rFonts w:hint="eastAsia"/>
          <w:sz w:val="28"/>
          <w:szCs w:val="28"/>
        </w:rPr>
        <w:t>2.</w:t>
      </w:r>
      <w:r>
        <w:rPr>
          <w:rFonts w:hint="eastAsia"/>
          <w:sz w:val="28"/>
          <w:szCs w:val="28"/>
        </w:rPr>
        <w:t>测绘费用由现场数据采集、成图费用、控制测量等组成，总价包干；</w:t>
      </w:r>
    </w:p>
    <w:p w:rsidR="00A46A36" w:rsidRDefault="00E94D04">
      <w:pPr>
        <w:rPr>
          <w:sz w:val="28"/>
          <w:szCs w:val="28"/>
        </w:rPr>
      </w:pPr>
      <w:r>
        <w:rPr>
          <w:rFonts w:hint="eastAsia"/>
          <w:sz w:val="28"/>
          <w:szCs w:val="28"/>
        </w:rPr>
        <w:t>3.</w:t>
      </w:r>
      <w:r>
        <w:rPr>
          <w:rFonts w:hint="eastAsia"/>
          <w:sz w:val="28"/>
          <w:szCs w:val="28"/>
        </w:rPr>
        <w:t>本次不动产登记以外的测绘项目，其测绘费用应按经确认的实际工作量及投标文件的报价水平进行确定。</w:t>
      </w:r>
    </w:p>
    <w:p w:rsidR="00A46A36" w:rsidRDefault="00E94D04">
      <w:pPr>
        <w:rPr>
          <w:sz w:val="28"/>
          <w:szCs w:val="28"/>
        </w:rPr>
      </w:pPr>
      <w:r>
        <w:rPr>
          <w:rFonts w:hint="eastAsia"/>
          <w:sz w:val="28"/>
          <w:szCs w:val="28"/>
        </w:rPr>
        <w:t>（二）支付方式：</w:t>
      </w:r>
    </w:p>
    <w:p w:rsidR="00A46A36" w:rsidRDefault="00E94D04">
      <w:pPr>
        <w:rPr>
          <w:sz w:val="28"/>
          <w:szCs w:val="28"/>
        </w:rPr>
      </w:pPr>
      <w:r>
        <w:rPr>
          <w:rFonts w:hint="eastAsia"/>
          <w:sz w:val="28"/>
          <w:szCs w:val="28"/>
        </w:rPr>
        <w:t>1.</w:t>
      </w:r>
      <w:r>
        <w:rPr>
          <w:rFonts w:hint="eastAsia"/>
          <w:sz w:val="28"/>
          <w:szCs w:val="28"/>
        </w:rPr>
        <w:t>取得测绘成果审核意见后，支付合同价的</w:t>
      </w:r>
      <w:r>
        <w:rPr>
          <w:rFonts w:hint="eastAsia"/>
          <w:sz w:val="28"/>
          <w:szCs w:val="28"/>
        </w:rPr>
        <w:t>40%</w:t>
      </w:r>
      <w:r>
        <w:rPr>
          <w:rFonts w:hint="eastAsia"/>
          <w:sz w:val="28"/>
          <w:szCs w:val="28"/>
        </w:rPr>
        <w:t>；</w:t>
      </w:r>
    </w:p>
    <w:p w:rsidR="00A46A36" w:rsidRDefault="00E94D04">
      <w:pPr>
        <w:rPr>
          <w:sz w:val="28"/>
          <w:szCs w:val="28"/>
        </w:rPr>
      </w:pPr>
      <w:r>
        <w:rPr>
          <w:rFonts w:hint="eastAsia"/>
          <w:sz w:val="28"/>
          <w:szCs w:val="28"/>
        </w:rPr>
        <w:t>2.</w:t>
      </w:r>
      <w:r>
        <w:rPr>
          <w:rFonts w:hint="eastAsia"/>
          <w:sz w:val="28"/>
          <w:szCs w:val="28"/>
        </w:rPr>
        <w:t>申报材料经古雷行政服务中心工业企业补办证综合收件窗口接件后支付合同价的</w:t>
      </w:r>
      <w:r>
        <w:rPr>
          <w:rFonts w:hint="eastAsia"/>
          <w:sz w:val="28"/>
          <w:szCs w:val="28"/>
        </w:rPr>
        <w:t>40%</w:t>
      </w:r>
      <w:r>
        <w:rPr>
          <w:rFonts w:hint="eastAsia"/>
          <w:sz w:val="28"/>
          <w:szCs w:val="28"/>
        </w:rPr>
        <w:t>；</w:t>
      </w:r>
    </w:p>
    <w:p w:rsidR="00A46A36" w:rsidRDefault="00E94D04">
      <w:pPr>
        <w:rPr>
          <w:sz w:val="28"/>
          <w:szCs w:val="28"/>
        </w:rPr>
      </w:pPr>
      <w:r>
        <w:rPr>
          <w:rFonts w:hint="eastAsia"/>
          <w:sz w:val="28"/>
          <w:szCs w:val="28"/>
        </w:rPr>
        <w:t>3.</w:t>
      </w:r>
      <w:r>
        <w:rPr>
          <w:rFonts w:hint="eastAsia"/>
          <w:sz w:val="28"/>
          <w:szCs w:val="28"/>
        </w:rPr>
        <w:t>补办不动产权属登记完成后，支付合同价的</w:t>
      </w:r>
      <w:r>
        <w:rPr>
          <w:rFonts w:hint="eastAsia"/>
          <w:sz w:val="28"/>
          <w:szCs w:val="28"/>
        </w:rPr>
        <w:t>20%</w:t>
      </w:r>
      <w:r>
        <w:rPr>
          <w:rFonts w:hint="eastAsia"/>
          <w:sz w:val="28"/>
          <w:szCs w:val="28"/>
        </w:rPr>
        <w:t>。</w:t>
      </w:r>
    </w:p>
    <w:p w:rsidR="00A46A36" w:rsidRDefault="00E94D04">
      <w:pPr>
        <w:rPr>
          <w:sz w:val="28"/>
          <w:szCs w:val="28"/>
        </w:rPr>
      </w:pPr>
      <w:r>
        <w:rPr>
          <w:rFonts w:hint="eastAsia"/>
          <w:sz w:val="28"/>
          <w:szCs w:val="28"/>
        </w:rPr>
        <w:t>十一、其它</w:t>
      </w:r>
    </w:p>
    <w:p w:rsidR="00A46A36" w:rsidRDefault="00E94D04">
      <w:pPr>
        <w:rPr>
          <w:sz w:val="28"/>
          <w:szCs w:val="28"/>
        </w:rPr>
      </w:pPr>
      <w:r>
        <w:rPr>
          <w:rFonts w:hint="eastAsia"/>
          <w:sz w:val="28"/>
          <w:szCs w:val="28"/>
        </w:rPr>
        <w:t>1.</w:t>
      </w:r>
      <w:r>
        <w:rPr>
          <w:rFonts w:hint="eastAsia"/>
          <w:sz w:val="28"/>
          <w:szCs w:val="28"/>
        </w:rPr>
        <w:t>有同类项目测绘经验；</w:t>
      </w:r>
    </w:p>
    <w:p w:rsidR="00A46A36" w:rsidRDefault="00E94D04">
      <w:pPr>
        <w:rPr>
          <w:sz w:val="28"/>
          <w:szCs w:val="28"/>
        </w:rPr>
      </w:pPr>
      <w:r>
        <w:rPr>
          <w:rFonts w:hint="eastAsia"/>
          <w:sz w:val="28"/>
          <w:szCs w:val="28"/>
        </w:rPr>
        <w:t>2.</w:t>
      </w:r>
      <w:r>
        <w:rPr>
          <w:rFonts w:hint="eastAsia"/>
          <w:sz w:val="28"/>
          <w:szCs w:val="28"/>
        </w:rPr>
        <w:t>不接受联合体投标。测绘单位不得转包合同标的，否则，业主有权解除合同，并可要求支付测绘费</w:t>
      </w:r>
      <w:r>
        <w:rPr>
          <w:rFonts w:hint="eastAsia"/>
          <w:sz w:val="28"/>
          <w:szCs w:val="28"/>
        </w:rPr>
        <w:t>30%</w:t>
      </w:r>
      <w:r>
        <w:rPr>
          <w:rFonts w:hint="eastAsia"/>
          <w:sz w:val="28"/>
          <w:szCs w:val="28"/>
        </w:rPr>
        <w:t>的违约金；</w:t>
      </w:r>
    </w:p>
    <w:p w:rsidR="00A46A36" w:rsidRDefault="00E94D04">
      <w:pPr>
        <w:rPr>
          <w:sz w:val="28"/>
          <w:szCs w:val="28"/>
        </w:rPr>
      </w:pPr>
      <w:r>
        <w:rPr>
          <w:rFonts w:hint="eastAsia"/>
          <w:sz w:val="28"/>
          <w:szCs w:val="28"/>
        </w:rPr>
        <w:t>3.</w:t>
      </w:r>
      <w:r>
        <w:rPr>
          <w:rFonts w:hint="eastAsia"/>
          <w:sz w:val="28"/>
          <w:szCs w:val="28"/>
        </w:rPr>
        <w:t>测绘单位可视情况进行现场踏勘，但费用自理；</w:t>
      </w:r>
    </w:p>
    <w:p w:rsidR="00A46A36" w:rsidRDefault="00E94D04">
      <w:pPr>
        <w:rPr>
          <w:sz w:val="28"/>
          <w:szCs w:val="28"/>
        </w:rPr>
      </w:pPr>
      <w:r>
        <w:rPr>
          <w:rFonts w:hint="eastAsia"/>
          <w:sz w:val="28"/>
          <w:szCs w:val="28"/>
        </w:rPr>
        <w:t>4.</w:t>
      </w:r>
      <w:r>
        <w:rPr>
          <w:rFonts w:hint="eastAsia"/>
          <w:sz w:val="28"/>
          <w:szCs w:val="28"/>
        </w:rPr>
        <w:t>若测绘成果存在错误或缺陷未能符合不动产权属登记的要求，测绘单位应更正直至通过审核。若最终无法通过审核，需赔偿业主损失，同时，业主方有权解除合同；</w:t>
      </w:r>
    </w:p>
    <w:p w:rsidR="00A46A36" w:rsidRDefault="00E94D04">
      <w:pPr>
        <w:rPr>
          <w:sz w:val="28"/>
          <w:szCs w:val="28"/>
        </w:rPr>
      </w:pPr>
      <w:r>
        <w:rPr>
          <w:rFonts w:hint="eastAsia"/>
          <w:sz w:val="28"/>
          <w:szCs w:val="28"/>
        </w:rPr>
        <w:t>5.</w:t>
      </w:r>
      <w:r>
        <w:rPr>
          <w:rFonts w:hint="eastAsia"/>
          <w:sz w:val="28"/>
          <w:szCs w:val="28"/>
        </w:rPr>
        <w:t>入场实施测绘作业必须遵守业主方的各项规定，按要求接受各级安全教育，办理入厂证。</w:t>
      </w:r>
    </w:p>
    <w:p w:rsidR="00A46A36" w:rsidRDefault="00E94D04">
      <w:pPr>
        <w:rPr>
          <w:sz w:val="28"/>
          <w:szCs w:val="28"/>
        </w:rPr>
      </w:pPr>
      <w:r>
        <w:rPr>
          <w:rFonts w:hint="eastAsia"/>
          <w:sz w:val="28"/>
          <w:szCs w:val="28"/>
        </w:rPr>
        <w:lastRenderedPageBreak/>
        <w:t>十二、附件：</w:t>
      </w:r>
    </w:p>
    <w:p w:rsidR="00A46A36" w:rsidRDefault="00E94D04">
      <w:pPr>
        <w:pStyle w:val="a6"/>
        <w:numPr>
          <w:ilvl w:val="0"/>
          <w:numId w:val="1"/>
        </w:numPr>
        <w:ind w:firstLineChars="0"/>
        <w:rPr>
          <w:sz w:val="28"/>
          <w:szCs w:val="28"/>
        </w:rPr>
      </w:pPr>
      <w:r>
        <w:rPr>
          <w:rFonts w:hint="eastAsia"/>
          <w:sz w:val="28"/>
          <w:szCs w:val="28"/>
        </w:rPr>
        <w:t>热电厂厂区房屋所有权登记一览表。</w:t>
      </w:r>
    </w:p>
    <w:p w:rsidR="00A46A36" w:rsidRDefault="00E64649">
      <w:pPr>
        <w:rPr>
          <w:sz w:val="28"/>
          <w:szCs w:val="28"/>
        </w:rPr>
      </w:pPr>
      <w:r>
        <w:rPr>
          <w:rFonts w:hint="eastAsia"/>
          <w:sz w:val="28"/>
          <w:szCs w:val="28"/>
        </w:rPr>
        <w:t xml:space="preserve">2. </w:t>
      </w:r>
      <w:r>
        <w:rPr>
          <w:rFonts w:hint="eastAsia"/>
          <w:sz w:val="28"/>
          <w:szCs w:val="28"/>
        </w:rPr>
        <w:t>热电厂总平面布置图。</w:t>
      </w:r>
    </w:p>
    <w:p w:rsidR="00E64649" w:rsidRDefault="00E64649">
      <w:pPr>
        <w:rPr>
          <w:sz w:val="28"/>
          <w:szCs w:val="28"/>
        </w:rPr>
      </w:pPr>
      <w:r>
        <w:rPr>
          <w:rFonts w:hint="eastAsia"/>
          <w:sz w:val="28"/>
          <w:szCs w:val="28"/>
        </w:rPr>
        <w:t xml:space="preserve">3. </w:t>
      </w:r>
      <w:r w:rsidR="00BC699C" w:rsidRPr="00BC699C">
        <w:rPr>
          <w:rFonts w:hint="eastAsia"/>
          <w:sz w:val="28"/>
          <w:szCs w:val="28"/>
        </w:rPr>
        <w:t>热电厂各建筑物建筑图</w:t>
      </w:r>
      <w:r>
        <w:rPr>
          <w:rFonts w:hint="eastAsia"/>
          <w:sz w:val="28"/>
          <w:szCs w:val="28"/>
        </w:rPr>
        <w:t>。</w:t>
      </w:r>
    </w:p>
    <w:p w:rsidR="00A46A36" w:rsidRDefault="00A46A36">
      <w:pPr>
        <w:rPr>
          <w:sz w:val="28"/>
          <w:szCs w:val="28"/>
        </w:rPr>
      </w:pPr>
    </w:p>
    <w:p w:rsidR="00A46A36" w:rsidRDefault="00A46A36">
      <w:pPr>
        <w:rPr>
          <w:sz w:val="28"/>
          <w:szCs w:val="28"/>
        </w:rPr>
      </w:pPr>
    </w:p>
    <w:p w:rsidR="00A46A36" w:rsidRDefault="00E94D04" w:rsidP="00BC699C">
      <w:pPr>
        <w:rPr>
          <w:sz w:val="28"/>
          <w:szCs w:val="28"/>
        </w:rPr>
      </w:pPr>
      <w:r>
        <w:rPr>
          <w:rFonts w:hint="eastAsia"/>
          <w:sz w:val="28"/>
          <w:szCs w:val="28"/>
        </w:rPr>
        <w:t xml:space="preserve">                          </w:t>
      </w:r>
      <w:bookmarkStart w:id="0" w:name="_GoBack"/>
      <w:bookmarkEnd w:id="0"/>
    </w:p>
    <w:p w:rsidR="00A46A36" w:rsidRDefault="00A46A36">
      <w:pPr>
        <w:rPr>
          <w:sz w:val="28"/>
          <w:szCs w:val="28"/>
        </w:rPr>
      </w:pPr>
    </w:p>
    <w:sectPr w:rsidR="00A46A36" w:rsidSect="00A46A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D2C" w:rsidRDefault="00E00D2C" w:rsidP="00E740C5">
      <w:r>
        <w:separator/>
      </w:r>
    </w:p>
  </w:endnote>
  <w:endnote w:type="continuationSeparator" w:id="0">
    <w:p w:rsidR="00E00D2C" w:rsidRDefault="00E00D2C" w:rsidP="00E74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D2C" w:rsidRDefault="00E00D2C" w:rsidP="00E740C5">
      <w:r>
        <w:separator/>
      </w:r>
    </w:p>
  </w:footnote>
  <w:footnote w:type="continuationSeparator" w:id="0">
    <w:p w:rsidR="00E00D2C" w:rsidRDefault="00E00D2C" w:rsidP="00E740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395110"/>
    <w:multiLevelType w:val="multilevel"/>
    <w:tmpl w:val="753951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5F93"/>
    <w:rsid w:val="000273D6"/>
    <w:rsid w:val="000574F7"/>
    <w:rsid w:val="0006065F"/>
    <w:rsid w:val="00086FB4"/>
    <w:rsid w:val="00127525"/>
    <w:rsid w:val="001327AF"/>
    <w:rsid w:val="002321C1"/>
    <w:rsid w:val="00253249"/>
    <w:rsid w:val="002B5165"/>
    <w:rsid w:val="002C369C"/>
    <w:rsid w:val="00360372"/>
    <w:rsid w:val="0036621D"/>
    <w:rsid w:val="003962B5"/>
    <w:rsid w:val="004B7EC1"/>
    <w:rsid w:val="00592AA8"/>
    <w:rsid w:val="00597DEB"/>
    <w:rsid w:val="005B05F5"/>
    <w:rsid w:val="005F5F93"/>
    <w:rsid w:val="00600585"/>
    <w:rsid w:val="00620A3C"/>
    <w:rsid w:val="00637F6E"/>
    <w:rsid w:val="00662FB8"/>
    <w:rsid w:val="006A1027"/>
    <w:rsid w:val="00703A78"/>
    <w:rsid w:val="0076404D"/>
    <w:rsid w:val="007A3FA5"/>
    <w:rsid w:val="00915FB7"/>
    <w:rsid w:val="00922C8F"/>
    <w:rsid w:val="009518EB"/>
    <w:rsid w:val="009958ED"/>
    <w:rsid w:val="00A41C13"/>
    <w:rsid w:val="00A436BB"/>
    <w:rsid w:val="00A46A36"/>
    <w:rsid w:val="00B015B8"/>
    <w:rsid w:val="00B02F68"/>
    <w:rsid w:val="00B35A4E"/>
    <w:rsid w:val="00B54F90"/>
    <w:rsid w:val="00BC699C"/>
    <w:rsid w:val="00BD5F67"/>
    <w:rsid w:val="00D63544"/>
    <w:rsid w:val="00D95C68"/>
    <w:rsid w:val="00DA0947"/>
    <w:rsid w:val="00DA5637"/>
    <w:rsid w:val="00E00D2C"/>
    <w:rsid w:val="00E53F16"/>
    <w:rsid w:val="00E64649"/>
    <w:rsid w:val="00E740C5"/>
    <w:rsid w:val="00E94D04"/>
    <w:rsid w:val="00EA1082"/>
    <w:rsid w:val="00EF3AA2"/>
    <w:rsid w:val="00EF5987"/>
    <w:rsid w:val="00F1096B"/>
    <w:rsid w:val="00F419DC"/>
    <w:rsid w:val="00F43158"/>
    <w:rsid w:val="00F80C08"/>
    <w:rsid w:val="06A5512C"/>
    <w:rsid w:val="1D992DDA"/>
    <w:rsid w:val="2ED80A92"/>
    <w:rsid w:val="2FFC54E3"/>
    <w:rsid w:val="349129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A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46A36"/>
    <w:rPr>
      <w:sz w:val="18"/>
      <w:szCs w:val="18"/>
    </w:rPr>
  </w:style>
  <w:style w:type="paragraph" w:styleId="a4">
    <w:name w:val="footer"/>
    <w:basedOn w:val="a"/>
    <w:link w:val="Char0"/>
    <w:uiPriority w:val="99"/>
    <w:semiHidden/>
    <w:unhideWhenUsed/>
    <w:rsid w:val="00A46A36"/>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46A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A46A36"/>
    <w:rPr>
      <w:sz w:val="18"/>
      <w:szCs w:val="18"/>
    </w:rPr>
  </w:style>
  <w:style w:type="character" w:customStyle="1" w:styleId="Char0">
    <w:name w:val="页脚 Char"/>
    <w:basedOn w:val="a0"/>
    <w:link w:val="a4"/>
    <w:uiPriority w:val="99"/>
    <w:semiHidden/>
    <w:rsid w:val="00A46A36"/>
    <w:rPr>
      <w:sz w:val="18"/>
      <w:szCs w:val="18"/>
    </w:rPr>
  </w:style>
  <w:style w:type="character" w:customStyle="1" w:styleId="Char">
    <w:name w:val="批注框文本 Char"/>
    <w:basedOn w:val="a0"/>
    <w:link w:val="a3"/>
    <w:uiPriority w:val="99"/>
    <w:semiHidden/>
    <w:rsid w:val="00A46A36"/>
    <w:rPr>
      <w:sz w:val="18"/>
      <w:szCs w:val="18"/>
    </w:rPr>
  </w:style>
  <w:style w:type="paragraph" w:styleId="a6">
    <w:name w:val="List Paragraph"/>
    <w:basedOn w:val="a"/>
    <w:uiPriority w:val="34"/>
    <w:qFormat/>
    <w:rsid w:val="00A46A3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205</Words>
  <Characters>1170</Characters>
  <Application>Microsoft Office Word</Application>
  <DocSecurity>0</DocSecurity>
  <Lines>9</Lines>
  <Paragraphs>2</Paragraphs>
  <ScaleCrop>false</ScaleCrop>
  <Company>Microsoft</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zwxu</cp:lastModifiedBy>
  <cp:revision>8</cp:revision>
  <cp:lastPrinted>2019-07-09T03:46:00Z</cp:lastPrinted>
  <dcterms:created xsi:type="dcterms:W3CDTF">2019-09-23T09:09:00Z</dcterms:created>
  <dcterms:modified xsi:type="dcterms:W3CDTF">2019-09-24T00:40:00Z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