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DA228E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DA228E">
        <w:rPr>
          <w:rFonts w:asciiTheme="minorEastAsia" w:eastAsiaTheme="minorEastAsia" w:hAnsiTheme="minorEastAsia" w:hint="eastAsia"/>
          <w:color w:val="333333"/>
          <w:sz w:val="32"/>
          <w:u w:val="single"/>
        </w:rPr>
        <w:t>高精度阵列式皮带秤发包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636EDC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流标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C263EC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</w:t>
      </w:r>
      <w:r w:rsidR="00264607">
        <w:rPr>
          <w:rFonts w:asciiTheme="minorEastAsia" w:eastAsiaTheme="minorEastAsia" w:hAnsiTheme="minorEastAsia" w:cs="Helvetica" w:hint="eastAsia"/>
          <w:color w:val="333333"/>
        </w:rPr>
        <w:t>流标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，现公示如下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Default="00C54851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流标原因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DE6B44">
        <w:rPr>
          <w:rFonts w:ascii="微软雅黑" w:eastAsia="微软雅黑" w:hAnsi="微软雅黑" w:hint="eastAsia"/>
          <w:color w:val="333333"/>
          <w:shd w:val="clear" w:color="auto" w:fill="FFFFFF"/>
        </w:rPr>
        <w:t>经评审</w:t>
      </w:r>
      <w:r w:rsidR="00F63F53">
        <w:rPr>
          <w:rFonts w:ascii="微软雅黑" w:eastAsia="微软雅黑" w:hAnsi="微软雅黑" w:hint="eastAsia"/>
          <w:color w:val="333333"/>
          <w:shd w:val="clear" w:color="auto" w:fill="FFFFFF"/>
        </w:rPr>
        <w:t>提交</w:t>
      </w:r>
      <w:r w:rsidR="00DE6B44">
        <w:rPr>
          <w:rFonts w:ascii="微软雅黑" w:eastAsia="微软雅黑" w:hAnsi="微软雅黑" w:hint="eastAsia"/>
          <w:color w:val="333333"/>
          <w:shd w:val="clear" w:color="auto" w:fill="FFFFFF"/>
        </w:rPr>
        <w:t>有效参选</w:t>
      </w:r>
      <w:r w:rsidR="00F63F53">
        <w:rPr>
          <w:rFonts w:ascii="微软雅黑" w:eastAsia="微软雅黑" w:hAnsi="微软雅黑" w:hint="eastAsia"/>
          <w:color w:val="333333"/>
          <w:shd w:val="clear" w:color="auto" w:fill="FFFFFF"/>
        </w:rPr>
        <w:t>文件</w:t>
      </w:r>
      <w:r w:rsidR="00DE6B44">
        <w:rPr>
          <w:rFonts w:ascii="微软雅黑" w:eastAsia="微软雅黑" w:hAnsi="微软雅黑" w:hint="eastAsia"/>
          <w:color w:val="333333"/>
          <w:shd w:val="clear" w:color="auto" w:fill="FFFFFF"/>
        </w:rPr>
        <w:t>厂商</w:t>
      </w:r>
      <w:r w:rsidR="00551C3E">
        <w:rPr>
          <w:rFonts w:ascii="微软雅黑" w:eastAsia="微软雅黑" w:hAnsi="微软雅黑" w:hint="eastAsia"/>
          <w:color w:val="333333"/>
          <w:shd w:val="clear" w:color="auto" w:fill="FFFFFF"/>
        </w:rPr>
        <w:t>不足三家。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公示时间：2019年 0</w:t>
      </w:r>
      <w:r w:rsidR="00DE6B44">
        <w:rPr>
          <w:rFonts w:asciiTheme="minorEastAsia" w:eastAsiaTheme="minorEastAsia" w:hAnsiTheme="minorEastAsia" w:cs="Helvetica" w:hint="eastAsia"/>
          <w:color w:val="333333"/>
        </w:rPr>
        <w:t>9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DA228E">
        <w:rPr>
          <w:rFonts w:asciiTheme="minorEastAsia" w:eastAsiaTheme="minorEastAsia" w:hAnsiTheme="minorEastAsia" w:cs="Helvetica" w:hint="eastAsia"/>
          <w:color w:val="333333"/>
        </w:rPr>
        <w:t>17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日至2019年 0</w:t>
      </w:r>
      <w:r w:rsidR="00DE6B44">
        <w:rPr>
          <w:rFonts w:asciiTheme="minorEastAsia" w:eastAsiaTheme="minorEastAsia" w:hAnsiTheme="minorEastAsia" w:cs="Helvetica" w:hint="eastAsia"/>
          <w:color w:val="333333"/>
        </w:rPr>
        <w:t>9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DA228E">
        <w:rPr>
          <w:rFonts w:asciiTheme="minorEastAsia" w:eastAsiaTheme="minorEastAsia" w:hAnsiTheme="minorEastAsia" w:cs="Helvetica" w:hint="eastAsia"/>
          <w:color w:val="333333"/>
        </w:rPr>
        <w:t>20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日(共3天)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9D32D6">
        <w:rPr>
          <w:rFonts w:asciiTheme="minorEastAsia" w:eastAsiaTheme="minorEastAsia" w:hAnsiTheme="minorEastAsia" w:cs="Helvetica" w:hint="eastAsia"/>
          <w:color w:val="333333"/>
        </w:rPr>
        <w:t>0</w:t>
      </w:r>
      <w:r w:rsidR="00DE6B44">
        <w:rPr>
          <w:rFonts w:asciiTheme="minorEastAsia" w:eastAsiaTheme="minorEastAsia" w:hAnsiTheme="minorEastAsia" w:cs="Helvetica" w:hint="eastAsia"/>
          <w:color w:val="333333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DA228E">
        <w:rPr>
          <w:rFonts w:asciiTheme="minorEastAsia" w:eastAsiaTheme="minorEastAsia" w:hAnsiTheme="minorEastAsia" w:cs="Helvetica" w:hint="eastAsia"/>
          <w:color w:val="333333"/>
        </w:rPr>
        <w:t>17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80F" w:rsidRDefault="001A680F" w:rsidP="00056419">
      <w:r>
        <w:separator/>
      </w:r>
    </w:p>
  </w:endnote>
  <w:endnote w:type="continuationSeparator" w:id="0">
    <w:p w:rsidR="001A680F" w:rsidRDefault="001A680F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80F" w:rsidRDefault="001A680F" w:rsidP="00056419">
      <w:r>
        <w:separator/>
      </w:r>
    </w:p>
  </w:footnote>
  <w:footnote w:type="continuationSeparator" w:id="0">
    <w:p w:rsidR="001A680F" w:rsidRDefault="001A680F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16A01"/>
    <w:rsid w:val="00056419"/>
    <w:rsid w:val="00075A2B"/>
    <w:rsid w:val="00161EED"/>
    <w:rsid w:val="001A680F"/>
    <w:rsid w:val="00243057"/>
    <w:rsid w:val="00264607"/>
    <w:rsid w:val="002D0CD2"/>
    <w:rsid w:val="003A4AE6"/>
    <w:rsid w:val="00417002"/>
    <w:rsid w:val="00487C4B"/>
    <w:rsid w:val="00495F6D"/>
    <w:rsid w:val="005443F5"/>
    <w:rsid w:val="00551C3E"/>
    <w:rsid w:val="006065CA"/>
    <w:rsid w:val="00613315"/>
    <w:rsid w:val="00636EDC"/>
    <w:rsid w:val="00711D71"/>
    <w:rsid w:val="007F0A51"/>
    <w:rsid w:val="0093199C"/>
    <w:rsid w:val="009B2A9F"/>
    <w:rsid w:val="009D32D6"/>
    <w:rsid w:val="009E70B6"/>
    <w:rsid w:val="00A16071"/>
    <w:rsid w:val="00A90BE5"/>
    <w:rsid w:val="00AD09C5"/>
    <w:rsid w:val="00B25BA7"/>
    <w:rsid w:val="00C2322E"/>
    <w:rsid w:val="00C263EC"/>
    <w:rsid w:val="00C54851"/>
    <w:rsid w:val="00CA6F78"/>
    <w:rsid w:val="00DA228E"/>
    <w:rsid w:val="00DE6B44"/>
    <w:rsid w:val="00E91D2B"/>
    <w:rsid w:val="00EA0116"/>
    <w:rsid w:val="00EA2DE3"/>
    <w:rsid w:val="00F63F53"/>
    <w:rsid w:val="00FB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20</cp:revision>
  <dcterms:created xsi:type="dcterms:W3CDTF">2019-05-17T08:58:00Z</dcterms:created>
  <dcterms:modified xsi:type="dcterms:W3CDTF">2019-09-17T01:28:00Z</dcterms:modified>
</cp:coreProperties>
</file>