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公开比选公告</w:t>
      </w:r>
    </w:p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比选编号：LJ-YF-2019-0002</w:t>
      </w:r>
    </w:p>
    <w:p>
      <w:pPr>
        <w:spacing w:line="4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u w:val="single"/>
        </w:rPr>
        <w:t>福建湄洲湾氯碱工业有限公司</w:t>
      </w:r>
      <w:bookmarkStart w:id="0" w:name="_GoBack"/>
      <w:r>
        <w:rPr>
          <w:rFonts w:hint="eastAsia" w:ascii="宋体" w:hAnsi="宋体"/>
          <w:sz w:val="21"/>
          <w:szCs w:val="21"/>
          <w:u w:val="single"/>
        </w:rPr>
        <w:t>聚醚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汽车</w:t>
      </w:r>
      <w:r>
        <w:rPr>
          <w:rFonts w:hint="eastAsia" w:ascii="宋体" w:hAnsi="宋体"/>
          <w:sz w:val="21"/>
          <w:szCs w:val="21"/>
          <w:u w:val="single"/>
        </w:rPr>
        <w:t>运输框架</w:t>
      </w:r>
      <w:bookmarkEnd w:id="0"/>
      <w:r>
        <w:rPr>
          <w:rFonts w:hint="eastAsia" w:ascii="宋体" w:hAnsi="宋体"/>
          <w:sz w:val="21"/>
          <w:szCs w:val="21"/>
          <w:u w:val="single"/>
        </w:rPr>
        <w:t>进行国内公开比选，现欢迎国内合格参选人对该招比选货物及服务进行密封报价参选。</w:t>
      </w:r>
    </w:p>
    <w:p>
      <w:pPr>
        <w:numPr>
          <w:ilvl w:val="0"/>
          <w:numId w:val="1"/>
        </w:numPr>
        <w:tabs>
          <w:tab w:val="left" w:pos="4197"/>
        </w:tabs>
        <w:spacing w:line="400" w:lineRule="exact"/>
        <w:rPr>
          <w:rFonts w:hint="eastAsia" w:ascii="宋体" w:hAnsi="宋体" w:cs="宋体"/>
          <w:color w:val="000FFF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tbl>
      <w:tblPr>
        <w:tblStyle w:val="3"/>
        <w:tblpPr w:leftFromText="180" w:rightFromText="180" w:vertAnchor="text" w:horzAnchor="page" w:tblpX="1362" w:tblpY="399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037"/>
        <w:gridCol w:w="4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037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比选内容</w:t>
            </w:r>
          </w:p>
        </w:tc>
        <w:tc>
          <w:tcPr>
            <w:tcW w:w="4541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037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u w:val="none" w:color="auto"/>
                <w:lang w:eastAsia="zh-CN"/>
              </w:rPr>
              <w:t>聚醚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汽车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u w:val="none" w:color="auto"/>
                <w:lang w:eastAsia="zh-CN"/>
              </w:rPr>
              <w:t>运输框架</w:t>
            </w:r>
          </w:p>
        </w:tc>
        <w:tc>
          <w:tcPr>
            <w:tcW w:w="4541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省内主要运往惠安、晋江、石狮、莆田等地区</w:t>
            </w:r>
          </w:p>
        </w:tc>
      </w:tr>
    </w:tbl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参选人资格要求：具备</w:t>
      </w:r>
      <w:r>
        <w:rPr>
          <w:rFonts w:hint="eastAsia" w:ascii="宋体" w:hAnsi="宋体"/>
          <w:sz w:val="21"/>
          <w:szCs w:val="21"/>
          <w:lang w:val="en-US" w:eastAsia="zh-CN"/>
        </w:rPr>
        <w:t>普通货物运输资质、具有道路运输经营许可证</w:t>
      </w:r>
      <w:r>
        <w:rPr>
          <w:rFonts w:hint="eastAsia" w:ascii="宋体" w:hAnsi="宋体"/>
          <w:sz w:val="21"/>
          <w:szCs w:val="21"/>
        </w:rPr>
        <w:t>且有能力提供</w:t>
      </w:r>
      <w:r>
        <w:rPr>
          <w:rFonts w:hint="eastAsia" w:ascii="宋体" w:hAnsi="宋体"/>
          <w:sz w:val="21"/>
          <w:szCs w:val="21"/>
          <w:lang w:val="en-US" w:eastAsia="zh-CN"/>
        </w:rPr>
        <w:t>本项目</w:t>
      </w:r>
      <w:r>
        <w:rPr>
          <w:rFonts w:hint="eastAsia" w:ascii="宋体" w:hAnsi="宋体"/>
          <w:sz w:val="21"/>
          <w:szCs w:val="21"/>
        </w:rPr>
        <w:t>服务的</w:t>
      </w:r>
      <w:r>
        <w:rPr>
          <w:rFonts w:hint="eastAsia" w:ascii="宋体" w:hAnsi="宋体"/>
          <w:sz w:val="21"/>
          <w:szCs w:val="21"/>
          <w:lang w:val="en-US" w:eastAsia="zh-CN"/>
        </w:rPr>
        <w:t>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3.</w:t>
      </w:r>
      <w:r>
        <w:rPr>
          <w:rFonts w:hint="eastAsia" w:ascii="宋体"/>
          <w:sz w:val="21"/>
          <w:szCs w:val="21"/>
        </w:rPr>
        <w:t>发放招比选文件时间、地点：凡愿意参加</w:t>
      </w:r>
      <w:r>
        <w:rPr>
          <w:rFonts w:hint="eastAsia" w:ascii="宋体"/>
          <w:sz w:val="21"/>
          <w:szCs w:val="21"/>
          <w:lang w:val="en-US" w:eastAsia="zh-CN"/>
        </w:rPr>
        <w:t>公开</w:t>
      </w:r>
      <w:r>
        <w:rPr>
          <w:rFonts w:hint="eastAsia" w:ascii="宋体"/>
          <w:sz w:val="21"/>
          <w:szCs w:val="21"/>
        </w:rPr>
        <w:t>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8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30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/>
          <w:sz w:val="21"/>
          <w:szCs w:val="21"/>
          <w:u w:val="single"/>
        </w:rPr>
        <w:t>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4. 参选截止时间：</w:t>
      </w:r>
      <w:r>
        <w:rPr>
          <w:rFonts w:hint="eastAsia" w:ascii="宋体" w:hAnsi="宋体"/>
          <w:sz w:val="21"/>
          <w:szCs w:val="21"/>
          <w:lang w:eastAsia="zh-CN"/>
        </w:rPr>
        <w:t>比选文件比选</w:t>
      </w:r>
      <w:r>
        <w:rPr>
          <w:rFonts w:hint="eastAsia" w:ascii="宋体" w:hAnsi="宋体"/>
          <w:sz w:val="21"/>
          <w:szCs w:val="21"/>
        </w:rPr>
        <w:t>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日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>分（北京时间）前按下述地址送至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福建湄洲湾氯碱工业有限公司纪检监察室（地址：泉州市泉港区南山北路1137号）或邮寄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欧阳翰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9月10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lang w:val="en-US" w:eastAsia="zh-CN"/>
        </w:rPr>
        <w:t>综合</w:t>
      </w:r>
      <w:r>
        <w:rPr>
          <w:rFonts w:hint="eastAsia" w:ascii="宋体" w:hAnsi="宋体"/>
          <w:sz w:val="21"/>
          <w:szCs w:val="21"/>
          <w:lang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87027337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洪晓彬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</w:t>
      </w:r>
      <w:r>
        <w:rPr>
          <w:rFonts w:hint="eastAsia" w:ascii="宋体" w:hAnsi="宋体"/>
          <w:szCs w:val="21"/>
          <w:lang w:val="en-US" w:eastAsia="zh-CN"/>
        </w:rPr>
        <w:t>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0595-87027062 联系人：赖翠清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 xml:space="preserve">25133 </w:t>
      </w:r>
      <w:r>
        <w:rPr>
          <w:rFonts w:hint="eastAsia" w:ascii="宋体" w:hAnsi="宋体"/>
          <w:szCs w:val="21"/>
          <w:lang w:val="en-US" w:eastAsia="zh-CN"/>
        </w:rPr>
        <w:t>联系人：林主任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30</w:t>
      </w:r>
      <w:r>
        <w:rPr>
          <w:rFonts w:hint="eastAsia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23C30"/>
    <w:rsid w:val="0D72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2019-08-29T05:51:00Z</dcterms:created>
  <dc:creator>洪晓彬</dc:creator>
  <cp:lastModifiedBy>洪晓彬</cp:lastModifiedBy>
  <dcterms:modified xsi:type="dcterms:W3CDTF">2019-08-29T05:52:36Z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