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 w:rsidP="00C2322E">
      <w:pPr>
        <w:rPr>
          <w:rFonts w:ascii="宋体" w:hAnsi="宋体" w:cs="宋体"/>
          <w:szCs w:val="21"/>
        </w:rPr>
      </w:pPr>
    </w:p>
    <w:p w:rsidR="00204930" w:rsidRPr="00204930" w:rsidRDefault="000772BE" w:rsidP="00C2322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热电团队两台防爆空调</w:t>
      </w:r>
      <w:r w:rsidR="00BB1813">
        <w:rPr>
          <w:rFonts w:ascii="宋体" w:hAnsi="宋体" w:cs="宋体" w:hint="eastAsia"/>
          <w:b/>
          <w:bCs/>
          <w:sz w:val="32"/>
          <w:szCs w:val="32"/>
        </w:rPr>
        <w:t>采购</w:t>
      </w:r>
      <w:r w:rsidR="00204930" w:rsidRPr="00204930">
        <w:rPr>
          <w:rFonts w:ascii="宋体" w:hAnsi="宋体" w:cs="宋体" w:hint="eastAsia"/>
          <w:b/>
          <w:bCs/>
          <w:sz w:val="32"/>
          <w:szCs w:val="32"/>
        </w:rPr>
        <w:t>发包</w:t>
      </w:r>
    </w:p>
    <w:p w:rsidR="00C2322E" w:rsidRPr="00F46FAA" w:rsidRDefault="00824F03" w:rsidP="00C2322E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第二轮</w:t>
      </w:r>
      <w:r w:rsidR="00C2322E">
        <w:rPr>
          <w:rFonts w:ascii="宋体" w:hAnsi="宋体" w:cs="宋体" w:hint="eastAsia"/>
          <w:b/>
          <w:bCs/>
          <w:sz w:val="36"/>
        </w:rPr>
        <w:t>公开比选</w:t>
      </w:r>
      <w:r w:rsidR="00C2322E" w:rsidRPr="00F46FAA">
        <w:rPr>
          <w:rFonts w:ascii="宋体" w:hAnsi="宋体" w:cs="宋体" w:hint="eastAsia"/>
          <w:b/>
          <w:bCs/>
          <w:sz w:val="36"/>
        </w:rPr>
        <w:t>公告</w:t>
      </w:r>
    </w:p>
    <w:p w:rsidR="00C2322E" w:rsidRPr="00204930" w:rsidRDefault="00C2322E" w:rsidP="00CA6F78">
      <w:pPr>
        <w:spacing w:line="360" w:lineRule="auto"/>
        <w:jc w:val="right"/>
        <w:rPr>
          <w:rFonts w:ascii="宋体" w:hAnsi="宋体" w:cs="宋体"/>
          <w:bCs/>
        </w:rPr>
      </w:pPr>
      <w:r w:rsidRPr="00F46FAA">
        <w:rPr>
          <w:rFonts w:ascii="宋体" w:hAnsi="宋体" w:cs="宋体" w:hint="eastAsia"/>
          <w:bCs/>
        </w:rPr>
        <w:t>比选编号：</w:t>
      </w:r>
      <w:r w:rsidR="000772BE" w:rsidRPr="000772BE">
        <w:rPr>
          <w:rFonts w:ascii="宋体" w:hAnsi="宋体" w:cs="宋体"/>
          <w:bCs/>
        </w:rPr>
        <w:t>FHC-PTCG20190523001</w:t>
      </w:r>
    </w:p>
    <w:p w:rsidR="00C2322E" w:rsidRPr="00AA6427" w:rsidRDefault="00C2322E" w:rsidP="00AA6427">
      <w:pPr>
        <w:spacing w:line="360" w:lineRule="auto"/>
        <w:ind w:firstLineChars="250" w:firstLine="600"/>
        <w:rPr>
          <w:rFonts w:ascii="宋体" w:hAnsi="宋体" w:cs="Arial"/>
          <w:kern w:val="0"/>
          <w:sz w:val="24"/>
          <w:szCs w:val="24"/>
        </w:rPr>
      </w:pPr>
      <w:r w:rsidRPr="00AA6427">
        <w:rPr>
          <w:rFonts w:ascii="宋体" w:hAnsi="宋体" w:cs="Arial" w:hint="eastAsia"/>
          <w:kern w:val="0"/>
          <w:sz w:val="24"/>
          <w:szCs w:val="24"/>
        </w:rPr>
        <w:t>福建福海创石油化工有限公司拟对</w:t>
      </w:r>
      <w:r w:rsidRPr="00AA6427">
        <w:rPr>
          <w:rFonts w:ascii="宋体" w:hAnsi="宋体" w:cs="Arial" w:hint="eastAsia"/>
          <w:kern w:val="0"/>
          <w:sz w:val="24"/>
          <w:szCs w:val="24"/>
          <w:u w:val="single"/>
        </w:rPr>
        <w:t xml:space="preserve"> </w:t>
      </w:r>
      <w:r w:rsidR="000772BE" w:rsidRPr="000772BE">
        <w:rPr>
          <w:rFonts w:ascii="宋体" w:hAnsi="宋体" w:cs="宋体" w:hint="eastAsia"/>
          <w:b/>
          <w:bCs/>
          <w:sz w:val="32"/>
          <w:szCs w:val="32"/>
          <w:u w:val="single"/>
        </w:rPr>
        <w:t>热电团队</w:t>
      </w:r>
      <w:r w:rsidR="000772BE">
        <w:rPr>
          <w:rFonts w:ascii="宋体" w:hAnsi="宋体" w:cs="宋体" w:hint="eastAsia"/>
          <w:b/>
          <w:bCs/>
          <w:sz w:val="32"/>
          <w:szCs w:val="32"/>
          <w:u w:val="single"/>
        </w:rPr>
        <w:t>两台防爆空调</w:t>
      </w:r>
      <w:r w:rsidR="00204930" w:rsidRPr="00AA6427">
        <w:rPr>
          <w:rFonts w:ascii="宋体" w:hAnsi="宋体" w:cs="Arial" w:hint="eastAsia"/>
          <w:kern w:val="0"/>
          <w:sz w:val="24"/>
          <w:szCs w:val="24"/>
          <w:u w:val="single"/>
        </w:rPr>
        <w:t xml:space="preserve">  </w:t>
      </w:r>
      <w:r w:rsidRPr="00AA6427">
        <w:rPr>
          <w:rFonts w:ascii="宋体" w:hAnsi="宋体" w:cs="Arial" w:hint="eastAsia"/>
          <w:kern w:val="0"/>
          <w:sz w:val="24"/>
          <w:szCs w:val="24"/>
        </w:rPr>
        <w:t>采购项目进行</w:t>
      </w:r>
      <w:r w:rsidR="00824F03">
        <w:rPr>
          <w:rFonts w:ascii="宋体" w:hAnsi="宋体" w:cs="Arial" w:hint="eastAsia"/>
          <w:kern w:val="0"/>
          <w:sz w:val="24"/>
          <w:szCs w:val="24"/>
        </w:rPr>
        <w:t>第二轮</w:t>
      </w:r>
      <w:r w:rsidRPr="00AA6427">
        <w:rPr>
          <w:rFonts w:ascii="宋体" w:hAnsi="宋体" w:cs="Arial" w:hint="eastAsia"/>
          <w:kern w:val="0"/>
          <w:sz w:val="24"/>
          <w:szCs w:val="24"/>
        </w:rPr>
        <w:t>国内公开比选，现欢迎国内合格参选人对该比选物资及服务进行密封报价参选。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3064"/>
        <w:gridCol w:w="709"/>
        <w:gridCol w:w="1766"/>
        <w:gridCol w:w="2200"/>
      </w:tblGrid>
      <w:tr w:rsidR="00C2322E" w:rsidTr="000772BE">
        <w:trPr>
          <w:cantSplit/>
          <w:trHeight w:val="39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CA6F78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合同包</w:t>
            </w:r>
          </w:p>
        </w:tc>
        <w:tc>
          <w:tcPr>
            <w:tcW w:w="3064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CA6F78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物资或服务名称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CA6F78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数量</w:t>
            </w:r>
          </w:p>
        </w:tc>
        <w:tc>
          <w:tcPr>
            <w:tcW w:w="1766" w:type="dxa"/>
            <w:tcMar>
              <w:left w:w="28" w:type="dxa"/>
              <w:right w:w="28" w:type="dxa"/>
            </w:tcMar>
            <w:vAlign w:val="center"/>
          </w:tcPr>
          <w:p w:rsidR="00C2322E" w:rsidRDefault="00C2322E" w:rsidP="000772BE"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规格</w:t>
            </w:r>
          </w:p>
        </w:tc>
        <w:tc>
          <w:tcPr>
            <w:tcW w:w="2200" w:type="dxa"/>
            <w:tcMar>
              <w:left w:w="28" w:type="dxa"/>
              <w:right w:w="28" w:type="dxa"/>
            </w:tcMar>
            <w:vAlign w:val="center"/>
          </w:tcPr>
          <w:p w:rsidR="00C2322E" w:rsidRDefault="00BB1813" w:rsidP="00CA6F78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备注</w:t>
            </w:r>
          </w:p>
        </w:tc>
      </w:tr>
      <w:tr w:rsidR="00C2322E" w:rsidRPr="000772BE" w:rsidTr="000772BE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C2322E" w:rsidRDefault="000772BE" w:rsidP="00CA6F78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1</w:t>
            </w:r>
          </w:p>
        </w:tc>
        <w:tc>
          <w:tcPr>
            <w:tcW w:w="3064" w:type="dxa"/>
            <w:tcMar>
              <w:left w:w="28" w:type="dxa"/>
              <w:right w:w="28" w:type="dxa"/>
            </w:tcMar>
            <w:vAlign w:val="center"/>
          </w:tcPr>
          <w:p w:rsidR="00C2322E" w:rsidRPr="000772BE" w:rsidRDefault="000772BE" w:rsidP="00BB1813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0772BE">
              <w:rPr>
                <w:rFonts w:ascii="宋体" w:hAnsi="宋体" w:cs="宋体"/>
                <w:bCs/>
                <w:szCs w:val="21"/>
              </w:rPr>
              <w:t>防爆柜式空调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2322E" w:rsidRPr="000772BE" w:rsidRDefault="000772BE" w:rsidP="00204930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0772BE">
              <w:rPr>
                <w:rFonts w:ascii="宋体" w:hAnsi="宋体" w:cs="宋体" w:hint="eastAsia"/>
                <w:bCs/>
                <w:szCs w:val="21"/>
              </w:rPr>
              <w:t>1台</w:t>
            </w:r>
          </w:p>
        </w:tc>
        <w:tc>
          <w:tcPr>
            <w:tcW w:w="1766" w:type="dxa"/>
            <w:tcMar>
              <w:left w:w="28" w:type="dxa"/>
              <w:right w:w="28" w:type="dxa"/>
            </w:tcMar>
            <w:vAlign w:val="center"/>
          </w:tcPr>
          <w:p w:rsidR="00C2322E" w:rsidRPr="000772BE" w:rsidRDefault="000772BE" w:rsidP="00204930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0772BE">
              <w:rPr>
                <w:rFonts w:ascii="宋体" w:hAnsi="宋体" w:cs="宋体"/>
                <w:bCs/>
                <w:szCs w:val="21"/>
              </w:rPr>
              <w:t>3匹</w:t>
            </w:r>
          </w:p>
        </w:tc>
        <w:tc>
          <w:tcPr>
            <w:tcW w:w="2200" w:type="dxa"/>
            <w:tcMar>
              <w:left w:w="28" w:type="dxa"/>
              <w:right w:w="28" w:type="dxa"/>
            </w:tcMar>
            <w:vAlign w:val="center"/>
          </w:tcPr>
          <w:p w:rsidR="00C2322E" w:rsidRPr="000772BE" w:rsidRDefault="000772BE" w:rsidP="00204930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0772BE">
              <w:rPr>
                <w:rFonts w:ascii="宋体" w:hAnsi="宋体" w:cs="宋体"/>
                <w:bCs/>
                <w:szCs w:val="21"/>
              </w:rPr>
              <w:t>带有防爆认证标识</w:t>
            </w:r>
          </w:p>
        </w:tc>
      </w:tr>
      <w:tr w:rsidR="000772BE" w:rsidRPr="000772BE" w:rsidTr="000772BE">
        <w:trPr>
          <w:cantSplit/>
          <w:trHeight w:val="377"/>
          <w:jc w:val="center"/>
        </w:trPr>
        <w:tc>
          <w:tcPr>
            <w:tcW w:w="829" w:type="dxa"/>
            <w:tcMar>
              <w:left w:w="28" w:type="dxa"/>
              <w:right w:w="28" w:type="dxa"/>
            </w:tcMar>
            <w:vAlign w:val="center"/>
          </w:tcPr>
          <w:p w:rsidR="000772BE" w:rsidRDefault="000772BE" w:rsidP="00CA6F78">
            <w:pPr>
              <w:pStyle w:val="xl27"/>
              <w:spacing w:before="0" w:beforeAutospacing="0" w:after="0" w:afterAutospacing="0" w:line="360" w:lineRule="auto"/>
              <w:rPr>
                <w:rFonts w:cs="宋体"/>
                <w:bCs/>
                <w:kern w:val="2"/>
                <w:sz w:val="21"/>
                <w:szCs w:val="21"/>
              </w:rPr>
            </w:pPr>
            <w:r>
              <w:rPr>
                <w:rFonts w:cs="宋体" w:hint="eastAsia"/>
                <w:bCs/>
                <w:kern w:val="2"/>
                <w:sz w:val="21"/>
                <w:szCs w:val="21"/>
              </w:rPr>
              <w:t>2</w:t>
            </w:r>
          </w:p>
        </w:tc>
        <w:tc>
          <w:tcPr>
            <w:tcW w:w="3064" w:type="dxa"/>
            <w:tcMar>
              <w:left w:w="28" w:type="dxa"/>
              <w:right w:w="28" w:type="dxa"/>
            </w:tcMar>
            <w:vAlign w:val="center"/>
          </w:tcPr>
          <w:p w:rsidR="000772BE" w:rsidRPr="000772BE" w:rsidRDefault="000772BE" w:rsidP="00BB1813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0772BE">
              <w:rPr>
                <w:rFonts w:ascii="宋体" w:hAnsi="宋体" w:cs="宋体"/>
                <w:bCs/>
                <w:szCs w:val="21"/>
              </w:rPr>
              <w:t>防爆壁挂式空调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0772BE" w:rsidRPr="000772BE" w:rsidRDefault="000772BE" w:rsidP="00204930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0772BE">
              <w:rPr>
                <w:rFonts w:ascii="宋体" w:hAnsi="宋体" w:cs="宋体" w:hint="eastAsia"/>
                <w:bCs/>
                <w:szCs w:val="21"/>
              </w:rPr>
              <w:t>1台</w:t>
            </w:r>
          </w:p>
        </w:tc>
        <w:tc>
          <w:tcPr>
            <w:tcW w:w="1766" w:type="dxa"/>
            <w:tcMar>
              <w:left w:w="28" w:type="dxa"/>
              <w:right w:w="28" w:type="dxa"/>
            </w:tcMar>
            <w:vAlign w:val="center"/>
          </w:tcPr>
          <w:p w:rsidR="000772BE" w:rsidRPr="000772BE" w:rsidRDefault="000772BE" w:rsidP="00204930"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 w:rsidRPr="000772BE">
              <w:rPr>
                <w:rFonts w:ascii="宋体" w:hAnsi="宋体" w:cs="宋体" w:hint="eastAsia"/>
                <w:bCs/>
                <w:szCs w:val="21"/>
              </w:rPr>
              <w:t>1.5</w:t>
            </w:r>
            <w:r w:rsidRPr="000772BE">
              <w:rPr>
                <w:rFonts w:ascii="宋体" w:hAnsi="宋体" w:cs="宋体"/>
                <w:bCs/>
                <w:szCs w:val="21"/>
              </w:rPr>
              <w:t>匹</w:t>
            </w:r>
          </w:p>
        </w:tc>
        <w:tc>
          <w:tcPr>
            <w:tcW w:w="2200" w:type="dxa"/>
            <w:tcMar>
              <w:left w:w="28" w:type="dxa"/>
              <w:right w:w="28" w:type="dxa"/>
            </w:tcMar>
            <w:vAlign w:val="center"/>
          </w:tcPr>
          <w:p w:rsidR="000772BE" w:rsidRPr="000772BE" w:rsidRDefault="000772BE" w:rsidP="00BB1813">
            <w:pPr>
              <w:snapToGrid w:val="0"/>
              <w:jc w:val="left"/>
              <w:rPr>
                <w:rFonts w:ascii="宋体" w:hAnsi="宋体" w:cs="宋体"/>
                <w:bCs/>
                <w:szCs w:val="21"/>
              </w:rPr>
            </w:pPr>
            <w:r w:rsidRPr="000772BE">
              <w:rPr>
                <w:rFonts w:ascii="宋体" w:hAnsi="宋体" w:cs="宋体"/>
                <w:bCs/>
                <w:szCs w:val="21"/>
              </w:rPr>
              <w:t>带有防爆认证标识</w:t>
            </w:r>
          </w:p>
        </w:tc>
      </w:tr>
      <w:tr w:rsidR="00C2322E" w:rsidTr="00A000C8">
        <w:trPr>
          <w:cantSplit/>
          <w:trHeight w:val="433"/>
          <w:jc w:val="center"/>
        </w:trPr>
        <w:tc>
          <w:tcPr>
            <w:tcW w:w="8568" w:type="dxa"/>
            <w:gridSpan w:val="5"/>
            <w:tcMar>
              <w:left w:w="28" w:type="dxa"/>
              <w:right w:w="28" w:type="dxa"/>
            </w:tcMar>
            <w:vAlign w:val="center"/>
          </w:tcPr>
          <w:p w:rsidR="00C2322E" w:rsidRPr="00BC45AE" w:rsidRDefault="00C2322E" w:rsidP="000772B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交货/工程地点：</w:t>
            </w:r>
            <w:r w:rsidRPr="00BC45AE">
              <w:rPr>
                <w:rFonts w:ascii="宋体" w:hAnsi="宋体" w:cs="宋体" w:hint="eastAsia"/>
                <w:bCs/>
                <w:szCs w:val="21"/>
              </w:rPr>
              <w:t>福建省漳州市</w:t>
            </w:r>
            <w:r w:rsidR="000772BE">
              <w:rPr>
                <w:rFonts w:ascii="宋体" w:hAnsi="宋体" w:cs="宋体" w:hint="eastAsia"/>
                <w:bCs/>
                <w:szCs w:val="21"/>
              </w:rPr>
              <w:t>古雷工厂</w:t>
            </w:r>
            <w:r w:rsidR="0060133A">
              <w:rPr>
                <w:rFonts w:ascii="宋体" w:hAnsi="宋体" w:cs="宋体" w:hint="eastAsia"/>
                <w:bCs/>
                <w:szCs w:val="21"/>
              </w:rPr>
              <w:t>（具体配送</w:t>
            </w:r>
            <w:r w:rsidR="000772BE">
              <w:rPr>
                <w:rFonts w:ascii="宋体" w:hAnsi="宋体" w:cs="宋体" w:hint="eastAsia"/>
                <w:bCs/>
                <w:szCs w:val="21"/>
              </w:rPr>
              <w:t>时间</w:t>
            </w:r>
            <w:r w:rsidR="0060133A">
              <w:rPr>
                <w:rFonts w:ascii="宋体" w:hAnsi="宋体" w:cs="宋体" w:hint="eastAsia"/>
                <w:bCs/>
                <w:szCs w:val="21"/>
              </w:rPr>
              <w:t>地址以我司书面通知为准）。</w:t>
            </w:r>
          </w:p>
        </w:tc>
      </w:tr>
    </w:tbl>
    <w:p w:rsidR="00C2322E" w:rsidRPr="000772BE" w:rsidRDefault="00C2322E" w:rsidP="00824F03">
      <w:pPr>
        <w:spacing w:line="360" w:lineRule="auto"/>
        <w:rPr>
          <w:rFonts w:ascii="宋体" w:hAnsi="宋体" w:cs="Arial"/>
          <w:b/>
          <w:kern w:val="0"/>
          <w:sz w:val="24"/>
          <w:szCs w:val="24"/>
        </w:rPr>
      </w:pPr>
      <w:r w:rsidRPr="000772BE">
        <w:rPr>
          <w:rFonts w:ascii="宋体" w:hAnsi="宋体" w:cs="Arial" w:hint="eastAsia"/>
          <w:b/>
          <w:kern w:val="0"/>
          <w:sz w:val="24"/>
          <w:szCs w:val="24"/>
        </w:rPr>
        <w:t>备注：</w:t>
      </w:r>
      <w:r w:rsidR="000772BE" w:rsidRPr="000772BE">
        <w:rPr>
          <w:rFonts w:ascii="宋体" w:hAnsi="宋体" w:cs="Arial" w:hint="eastAsia"/>
          <w:b/>
          <w:kern w:val="0"/>
          <w:sz w:val="24"/>
          <w:szCs w:val="24"/>
        </w:rPr>
        <w:t>空调具体采购要求见附件空调采购说明</w:t>
      </w:r>
      <w:r w:rsidR="00824F03">
        <w:rPr>
          <w:rFonts w:ascii="宋体" w:hAnsi="宋体" w:cs="Arial" w:hint="eastAsia"/>
          <w:b/>
          <w:kern w:val="0"/>
          <w:sz w:val="24"/>
          <w:szCs w:val="24"/>
        </w:rPr>
        <w:t>，本案总价控制价RMB24000元</w:t>
      </w:r>
      <w:r w:rsidR="000772BE" w:rsidRPr="000772BE">
        <w:rPr>
          <w:rFonts w:ascii="宋体" w:hAnsi="宋体" w:cs="Arial" w:hint="eastAsia"/>
          <w:b/>
          <w:kern w:val="0"/>
          <w:sz w:val="24"/>
          <w:szCs w:val="24"/>
        </w:rPr>
        <w:t>。</w:t>
      </w:r>
    </w:p>
    <w:p w:rsidR="000772BE" w:rsidRPr="00AA6427" w:rsidRDefault="000772BE" w:rsidP="00AA6427">
      <w:pPr>
        <w:spacing w:line="360" w:lineRule="auto"/>
        <w:ind w:firstLineChars="196" w:firstLine="470"/>
        <w:rPr>
          <w:rFonts w:ascii="宋体" w:hAnsi="宋体" w:cs="Arial"/>
          <w:kern w:val="0"/>
          <w:sz w:val="24"/>
          <w:szCs w:val="24"/>
        </w:rPr>
      </w:pPr>
    </w:p>
    <w:p w:rsidR="00C2322E" w:rsidRPr="00AA6427" w:rsidRDefault="00C2322E" w:rsidP="00AA6427">
      <w:pPr>
        <w:pStyle w:val="a6"/>
        <w:snapToGrid w:val="0"/>
        <w:spacing w:line="360" w:lineRule="auto"/>
        <w:ind w:firstLine="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1、参选人必须对同一个合同包中的全部物资与服务进行参选，不得仅对合同包中的部分物资或服务进行参选，否则其比选文件将被拒绝。</w:t>
      </w:r>
    </w:p>
    <w:p w:rsidR="00C2322E" w:rsidRDefault="00C2322E" w:rsidP="00AA6427">
      <w:pPr>
        <w:pStyle w:val="a6"/>
        <w:snapToGrid w:val="0"/>
        <w:spacing w:line="360" w:lineRule="auto"/>
        <w:ind w:firstLine="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 xml:space="preserve">2、参选人资格要求： </w:t>
      </w:r>
    </w:p>
    <w:p w:rsidR="00BB1813" w:rsidRPr="00AA6427" w:rsidRDefault="00BB1813" w:rsidP="00AA6427">
      <w:pPr>
        <w:pStyle w:val="a6"/>
        <w:snapToGrid w:val="0"/>
        <w:spacing w:line="360" w:lineRule="auto"/>
        <w:ind w:firstLine="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（1）资质要求：</w:t>
      </w:r>
    </w:p>
    <w:p w:rsidR="00BB1813" w:rsidRPr="00BB1813" w:rsidRDefault="00BB1813" w:rsidP="00BB1813">
      <w:pPr>
        <w:pStyle w:val="a9"/>
        <w:shd w:val="clear" w:color="auto" w:fill="FFFFFF"/>
        <w:spacing w:line="315" w:lineRule="atLeast"/>
        <w:ind w:firstLine="555"/>
        <w:rPr>
          <w:rFonts w:cs="Arial"/>
        </w:rPr>
      </w:pPr>
      <w:r w:rsidRPr="00BB1813">
        <w:rPr>
          <w:rFonts w:cs="Arial" w:hint="eastAsia"/>
        </w:rPr>
        <w:t>1.具备独立法人资格、具备有效的企业法人营业执照；</w:t>
      </w:r>
      <w:r w:rsidRPr="00BB1813">
        <w:rPr>
          <w:rFonts w:cs="Arial"/>
        </w:rPr>
        <w:t xml:space="preserve"> </w:t>
      </w:r>
    </w:p>
    <w:p w:rsidR="00BB1813" w:rsidRPr="00BB1813" w:rsidRDefault="00BB1813" w:rsidP="00BB1813">
      <w:pPr>
        <w:pStyle w:val="a9"/>
        <w:shd w:val="clear" w:color="auto" w:fill="FFFFFF"/>
        <w:spacing w:line="315" w:lineRule="atLeast"/>
        <w:ind w:firstLine="555"/>
        <w:rPr>
          <w:rFonts w:cs="Arial"/>
        </w:rPr>
      </w:pPr>
      <w:r w:rsidRPr="00BB1813">
        <w:rPr>
          <w:rFonts w:cs="Arial" w:hint="eastAsia"/>
        </w:rPr>
        <w:t>2.参加本次比选活动之前的三年内，在经营活动中无重大违法记录；</w:t>
      </w:r>
    </w:p>
    <w:p w:rsidR="00BB1813" w:rsidRPr="00BB1813" w:rsidRDefault="00BB1813" w:rsidP="00BB1813">
      <w:pPr>
        <w:pStyle w:val="a9"/>
        <w:shd w:val="clear" w:color="auto" w:fill="FFFFFF"/>
        <w:spacing w:line="315" w:lineRule="atLeast"/>
        <w:ind w:firstLine="555"/>
        <w:rPr>
          <w:rFonts w:cs="Arial"/>
        </w:rPr>
      </w:pPr>
      <w:r w:rsidRPr="00BB1813">
        <w:rPr>
          <w:rFonts w:cs="Arial" w:hint="eastAsia"/>
        </w:rPr>
        <w:t>3.本项目不接受联合体参选，不允许分包；本项目坚决杜绝挂靠行为，如发现挂靠行为，取消参选资格(签订合同的，取消合同并处罚金拾万元)，并上报相关主管部门备案。</w:t>
      </w:r>
    </w:p>
    <w:p w:rsidR="00A000C8" w:rsidRPr="00A000C8" w:rsidRDefault="00A000C8" w:rsidP="00A000C8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 w:rsidRPr="00A000C8">
        <w:rPr>
          <w:rFonts w:ascii="宋体" w:hAnsi="宋体" w:cs="Arial" w:hint="eastAsia"/>
          <w:kern w:val="0"/>
          <w:sz w:val="24"/>
          <w:szCs w:val="24"/>
        </w:rPr>
        <w:t>（2）本项目采取资格预审方式，报名时需提交资格预审文件1份（PDF版扫描件），资格预审文件包含但不限于以下内容：</w:t>
      </w:r>
    </w:p>
    <w:p w:rsidR="00A000C8" w:rsidRDefault="00BB1813" w:rsidP="00A000C8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a</w:t>
      </w:r>
      <w:r w:rsidR="00A000C8" w:rsidRPr="00A000C8">
        <w:rPr>
          <w:rFonts w:ascii="宋体" w:hAnsi="宋体" w:cs="Arial" w:hint="eastAsia"/>
          <w:kern w:val="0"/>
          <w:sz w:val="24"/>
          <w:szCs w:val="24"/>
        </w:rPr>
        <w:t>.营业执照、资质文件（加盖单位公章的复印件）；</w:t>
      </w:r>
    </w:p>
    <w:p w:rsidR="00BB1813" w:rsidRPr="00A000C8" w:rsidRDefault="00BB1813" w:rsidP="00A000C8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b.参选人认为需提供的资料。</w:t>
      </w:r>
    </w:p>
    <w:p w:rsidR="00204930" w:rsidRPr="00204930" w:rsidRDefault="00204930" w:rsidP="00204930">
      <w:pPr>
        <w:widowControl/>
        <w:spacing w:after="300" w:line="300" w:lineRule="auto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3、</w:t>
      </w:r>
      <w:r w:rsidRPr="00204930">
        <w:rPr>
          <w:rFonts w:ascii="宋体" w:hAnsi="宋体" w:cs="Arial" w:hint="eastAsia"/>
          <w:kern w:val="0"/>
          <w:sz w:val="24"/>
          <w:szCs w:val="24"/>
        </w:rPr>
        <w:t>时间、方式：</w:t>
      </w:r>
    </w:p>
    <w:p w:rsidR="00204930" w:rsidRPr="00204930" w:rsidRDefault="00204930" w:rsidP="00204930">
      <w:pPr>
        <w:widowControl/>
        <w:spacing w:after="300" w:line="300" w:lineRule="auto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（1）报名时间：2019年</w:t>
      </w:r>
      <w:r w:rsidR="00824F03">
        <w:rPr>
          <w:rFonts w:ascii="宋体" w:hAnsi="宋体" w:cs="Arial" w:hint="eastAsia"/>
          <w:kern w:val="0"/>
          <w:sz w:val="24"/>
          <w:szCs w:val="24"/>
        </w:rPr>
        <w:t>7</w:t>
      </w:r>
      <w:r w:rsidRPr="00204930">
        <w:rPr>
          <w:rFonts w:ascii="宋体" w:hAnsi="宋体" w:cs="Arial" w:hint="eastAsia"/>
          <w:kern w:val="0"/>
          <w:sz w:val="24"/>
          <w:szCs w:val="24"/>
        </w:rPr>
        <w:t>月</w:t>
      </w:r>
      <w:r w:rsidR="00824F03">
        <w:rPr>
          <w:rFonts w:ascii="宋体" w:hAnsi="宋体" w:cs="Arial" w:hint="eastAsia"/>
          <w:kern w:val="0"/>
          <w:sz w:val="24"/>
          <w:szCs w:val="24"/>
        </w:rPr>
        <w:t>4</w:t>
      </w:r>
      <w:r w:rsidRPr="00204930">
        <w:rPr>
          <w:rFonts w:ascii="宋体" w:hAnsi="宋体" w:cs="Arial" w:hint="eastAsia"/>
          <w:kern w:val="0"/>
          <w:sz w:val="24"/>
          <w:szCs w:val="24"/>
        </w:rPr>
        <w:t>日－2019年</w:t>
      </w:r>
      <w:r w:rsidR="00824F03">
        <w:rPr>
          <w:rFonts w:ascii="宋体" w:hAnsi="宋体" w:cs="Arial" w:hint="eastAsia"/>
          <w:kern w:val="0"/>
          <w:sz w:val="24"/>
          <w:szCs w:val="24"/>
        </w:rPr>
        <w:t>7</w:t>
      </w:r>
      <w:r w:rsidRPr="00204930">
        <w:rPr>
          <w:rFonts w:ascii="宋体" w:hAnsi="宋体" w:cs="Arial" w:hint="eastAsia"/>
          <w:kern w:val="0"/>
          <w:sz w:val="24"/>
          <w:szCs w:val="24"/>
        </w:rPr>
        <w:t>月</w:t>
      </w:r>
      <w:r w:rsidR="00824F03">
        <w:rPr>
          <w:rFonts w:ascii="宋体" w:hAnsi="宋体" w:cs="Arial" w:hint="eastAsia"/>
          <w:kern w:val="0"/>
          <w:sz w:val="24"/>
          <w:szCs w:val="24"/>
        </w:rPr>
        <w:t>13</w:t>
      </w:r>
      <w:r w:rsidRPr="00204930">
        <w:rPr>
          <w:rFonts w:ascii="宋体" w:hAnsi="宋体" w:cs="Arial" w:hint="eastAsia"/>
          <w:kern w:val="0"/>
          <w:sz w:val="24"/>
          <w:szCs w:val="24"/>
        </w:rPr>
        <w:t>日</w:t>
      </w:r>
    </w:p>
    <w:p w:rsidR="00204930" w:rsidRPr="00204930" w:rsidRDefault="00204930" w:rsidP="00204930">
      <w:pPr>
        <w:widowControl/>
        <w:spacing w:after="300" w:line="300" w:lineRule="auto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lastRenderedPageBreak/>
        <w:t>（2）报名方式：在规定报名时间内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将资格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预审文件（PDF版扫描件）邮件发送至商务联系人邮箱，逾期将视为无效报名。</w:t>
      </w:r>
    </w:p>
    <w:p w:rsidR="00204930" w:rsidRPr="00204930" w:rsidRDefault="00204930" w:rsidP="00204930">
      <w:pPr>
        <w:widowControl/>
        <w:spacing w:after="300" w:line="375" w:lineRule="atLeast"/>
        <w:ind w:left="195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4、比选截止时间：根据资格审查结果，另行通知</w:t>
      </w:r>
    </w:p>
    <w:p w:rsidR="00204930" w:rsidRPr="00204930" w:rsidRDefault="00204930" w:rsidP="00204930">
      <w:pPr>
        <w:widowControl/>
        <w:spacing w:after="300" w:line="375" w:lineRule="atLeast"/>
        <w:ind w:left="195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5、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开选时间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 xml:space="preserve">、地点： </w:t>
      </w:r>
    </w:p>
    <w:p w:rsidR="00204930" w:rsidRPr="00204930" w:rsidRDefault="00204930" w:rsidP="00204930">
      <w:pPr>
        <w:widowControl/>
        <w:spacing w:after="300" w:line="375" w:lineRule="atLeast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（1）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开选时间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：根据资格审查结果，另行通知</w:t>
      </w:r>
    </w:p>
    <w:p w:rsidR="00204930" w:rsidRPr="00204930" w:rsidRDefault="00204930" w:rsidP="00204930">
      <w:pPr>
        <w:widowControl/>
        <w:spacing w:after="300" w:line="375" w:lineRule="atLeast"/>
        <w:ind w:left="810"/>
        <w:jc w:val="left"/>
        <w:textAlignment w:val="baseline"/>
        <w:rPr>
          <w:rFonts w:ascii="宋体" w:hAnsi="宋体" w:cs="Arial"/>
          <w:kern w:val="0"/>
          <w:sz w:val="24"/>
          <w:szCs w:val="24"/>
        </w:rPr>
      </w:pPr>
      <w:r w:rsidRPr="00204930">
        <w:rPr>
          <w:rFonts w:ascii="宋体" w:hAnsi="宋体" w:cs="Arial" w:hint="eastAsia"/>
          <w:kern w:val="0"/>
          <w:sz w:val="24"/>
          <w:szCs w:val="24"/>
        </w:rPr>
        <w:t>（2）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开选地点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：漳州市漳浦县</w:t>
      </w:r>
      <w:proofErr w:type="gramStart"/>
      <w:r w:rsidRPr="00204930">
        <w:rPr>
          <w:rFonts w:ascii="宋体" w:hAnsi="宋体" w:cs="Arial" w:hint="eastAsia"/>
          <w:kern w:val="0"/>
          <w:sz w:val="24"/>
          <w:szCs w:val="24"/>
        </w:rPr>
        <w:t>杜浔镇杜昌路</w:t>
      </w:r>
      <w:proofErr w:type="gramEnd"/>
      <w:r w:rsidRPr="00204930">
        <w:rPr>
          <w:rFonts w:ascii="宋体" w:hAnsi="宋体" w:cs="Arial" w:hint="eastAsia"/>
          <w:kern w:val="0"/>
          <w:sz w:val="24"/>
          <w:szCs w:val="24"/>
        </w:rPr>
        <w:t>9号(福建福海创石油化工有限公司二楼开标室)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6、其他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商务联系人：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陈惠国,电话: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0596-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6311824,</w:t>
      </w:r>
      <w:r w:rsidR="00AA6427"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  <w:t xml:space="preserve"> 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邮箱：</w:t>
      </w:r>
      <w:r w:rsid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hgchen</w:t>
      </w: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@fhcpec.com.cn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办公地址：漳州市漳浦县</w:t>
      </w:r>
      <w:proofErr w:type="gramStart"/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杜浔镇杜昌路</w:t>
      </w:r>
      <w:proofErr w:type="gramEnd"/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 xml:space="preserve">9号                         </w:t>
      </w:r>
    </w:p>
    <w:p w:rsidR="00C2322E" w:rsidRPr="00AA6427" w:rsidRDefault="00C2322E" w:rsidP="00AA6427">
      <w:pPr>
        <w:pStyle w:val="a6"/>
        <w:snapToGrid w:val="0"/>
        <w:spacing w:line="360" w:lineRule="auto"/>
        <w:ind w:firstLineChars="200" w:firstLine="480"/>
        <w:rPr>
          <w:rFonts w:ascii="宋体" w:eastAsia="宋体" w:hAnsi="宋体" w:cs="Arial"/>
          <w:b w:val="0"/>
          <w:snapToGrid/>
          <w:color w:val="auto"/>
          <w:kern w:val="0"/>
          <w:sz w:val="24"/>
          <w:szCs w:val="24"/>
        </w:rPr>
      </w:pPr>
      <w:r w:rsidRPr="00AA6427">
        <w:rPr>
          <w:rFonts w:ascii="宋体" w:eastAsia="宋体" w:hAnsi="宋体" w:cs="Arial" w:hint="eastAsia"/>
          <w:b w:val="0"/>
          <w:snapToGrid/>
          <w:color w:val="auto"/>
          <w:kern w:val="0"/>
          <w:sz w:val="24"/>
          <w:szCs w:val="24"/>
        </w:rPr>
        <w:t>公司纪检监察室（电话及联系人）：0596-6311774  钟强</w:t>
      </w:r>
    </w:p>
    <w:p w:rsidR="003A4AE6" w:rsidRPr="00AA6427" w:rsidRDefault="003A4AE6" w:rsidP="00AA6427">
      <w:pPr>
        <w:widowControl/>
        <w:spacing w:line="360" w:lineRule="auto"/>
        <w:jc w:val="left"/>
        <w:rPr>
          <w:rFonts w:ascii="宋体" w:hAnsi="宋体" w:cs="Arial"/>
          <w:kern w:val="0"/>
          <w:sz w:val="24"/>
          <w:szCs w:val="24"/>
        </w:rPr>
      </w:pPr>
    </w:p>
    <w:sectPr w:rsidR="003A4AE6" w:rsidRPr="00AA6427" w:rsidSect="00487C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5A7" w:rsidRDefault="006F15A7" w:rsidP="00204930">
      <w:r>
        <w:separator/>
      </w:r>
    </w:p>
  </w:endnote>
  <w:endnote w:type="continuationSeparator" w:id="0">
    <w:p w:rsidR="006F15A7" w:rsidRDefault="006F15A7" w:rsidP="00204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442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A6427" w:rsidRDefault="00AA6427" w:rsidP="00AA6427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 w:rsidR="006821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821A7">
              <w:rPr>
                <w:b/>
                <w:sz w:val="24"/>
                <w:szCs w:val="24"/>
              </w:rPr>
              <w:fldChar w:fldCharType="separate"/>
            </w:r>
            <w:r w:rsidR="00824F03">
              <w:rPr>
                <w:b/>
                <w:noProof/>
              </w:rPr>
              <w:t>1</w:t>
            </w:r>
            <w:r w:rsidR="006821A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821A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821A7">
              <w:rPr>
                <w:b/>
                <w:sz w:val="24"/>
                <w:szCs w:val="24"/>
              </w:rPr>
              <w:fldChar w:fldCharType="separate"/>
            </w:r>
            <w:r w:rsidR="00824F03">
              <w:rPr>
                <w:b/>
                <w:noProof/>
              </w:rPr>
              <w:t>2</w:t>
            </w:r>
            <w:r w:rsidR="006821A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6427" w:rsidRDefault="00AA642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5A7" w:rsidRDefault="006F15A7" w:rsidP="00204930">
      <w:r>
        <w:separator/>
      </w:r>
    </w:p>
  </w:footnote>
  <w:footnote w:type="continuationSeparator" w:id="0">
    <w:p w:rsidR="006F15A7" w:rsidRDefault="006F15A7" w:rsidP="00204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539C4"/>
    <w:rsid w:val="00075A2B"/>
    <w:rsid w:val="000772BE"/>
    <w:rsid w:val="001D0094"/>
    <w:rsid w:val="00203BC9"/>
    <w:rsid w:val="00204930"/>
    <w:rsid w:val="00362B08"/>
    <w:rsid w:val="003A4AE6"/>
    <w:rsid w:val="004102E9"/>
    <w:rsid w:val="00417002"/>
    <w:rsid w:val="00487C4B"/>
    <w:rsid w:val="005505AE"/>
    <w:rsid w:val="0055399A"/>
    <w:rsid w:val="005A7C4A"/>
    <w:rsid w:val="0060133A"/>
    <w:rsid w:val="006821A7"/>
    <w:rsid w:val="006F15A7"/>
    <w:rsid w:val="007537E4"/>
    <w:rsid w:val="00763EFE"/>
    <w:rsid w:val="00824F03"/>
    <w:rsid w:val="008F429B"/>
    <w:rsid w:val="0093334F"/>
    <w:rsid w:val="009B2A9F"/>
    <w:rsid w:val="00A000C8"/>
    <w:rsid w:val="00A11D35"/>
    <w:rsid w:val="00AA6427"/>
    <w:rsid w:val="00BB1813"/>
    <w:rsid w:val="00C05615"/>
    <w:rsid w:val="00C2322E"/>
    <w:rsid w:val="00CA6F78"/>
    <w:rsid w:val="00E9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204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204930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204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204930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character" w:customStyle="1" w:styleId="xdrichtextbox2">
    <w:name w:val="xdrichtextbox2"/>
    <w:basedOn w:val="a0"/>
    <w:rsid w:val="00204930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  <w:style w:type="character" w:customStyle="1" w:styleId="xdrichtextbox1">
    <w:name w:val="xdrichtextbox1"/>
    <w:basedOn w:val="a0"/>
    <w:rsid w:val="000772BE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6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7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2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14</cp:revision>
  <cp:lastPrinted>2019-05-20T01:48:00Z</cp:lastPrinted>
  <dcterms:created xsi:type="dcterms:W3CDTF">2019-05-15T01:56:00Z</dcterms:created>
  <dcterms:modified xsi:type="dcterms:W3CDTF">2019-07-04T01:48:00Z</dcterms:modified>
</cp:coreProperties>
</file>