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0645" w:rsidRPr="004B5429" w:rsidRDefault="004B5429">
      <w:pPr>
        <w:jc w:val="center"/>
        <w:rPr>
          <w:rFonts w:ascii="仿宋_GB2312" w:eastAsia="仿宋_GB2312"/>
          <w:b/>
          <w:sz w:val="32"/>
          <w:szCs w:val="32"/>
        </w:rPr>
      </w:pPr>
      <w:bookmarkStart w:id="0" w:name="_Hlk508377369"/>
      <w:r w:rsidRPr="004B5429">
        <w:rPr>
          <w:rFonts w:ascii="仿宋_GB2312" w:eastAsia="仿宋_GB2312" w:hint="eastAsia"/>
          <w:b/>
          <w:sz w:val="32"/>
          <w:szCs w:val="32"/>
        </w:rPr>
        <w:t>福建省东南电化股份有限公司</w:t>
      </w:r>
      <w:bookmarkEnd w:id="0"/>
      <w:r w:rsidRPr="004B5429">
        <w:rPr>
          <w:rFonts w:ascii="仿宋_GB2312" w:eastAsia="仿宋_GB2312" w:hint="eastAsia"/>
          <w:b/>
          <w:sz w:val="32"/>
          <w:szCs w:val="32"/>
        </w:rPr>
        <w:t>扩建</w:t>
      </w:r>
      <w:r w:rsidRPr="004B5429">
        <w:rPr>
          <w:rFonts w:ascii="仿宋_GB2312" w:eastAsia="仿宋_GB2312" w:hint="eastAsia"/>
          <w:b/>
          <w:sz w:val="32"/>
          <w:szCs w:val="32"/>
        </w:rPr>
        <w:t>15</w:t>
      </w:r>
      <w:r w:rsidRPr="004B5429">
        <w:rPr>
          <w:rFonts w:ascii="仿宋_GB2312" w:eastAsia="仿宋_GB2312" w:hint="eastAsia"/>
          <w:b/>
          <w:sz w:val="32"/>
          <w:szCs w:val="32"/>
        </w:rPr>
        <w:t>万吨</w:t>
      </w:r>
      <w:r w:rsidRPr="004B5429">
        <w:rPr>
          <w:rFonts w:ascii="仿宋_GB2312" w:eastAsia="仿宋_GB2312" w:hint="eastAsia"/>
          <w:b/>
          <w:sz w:val="32"/>
          <w:szCs w:val="32"/>
        </w:rPr>
        <w:t>/</w:t>
      </w:r>
      <w:r w:rsidRPr="004B5429">
        <w:rPr>
          <w:rFonts w:ascii="仿宋_GB2312" w:eastAsia="仿宋_GB2312" w:hint="eastAsia"/>
          <w:b/>
          <w:sz w:val="32"/>
          <w:szCs w:val="32"/>
        </w:rPr>
        <w:t>年</w:t>
      </w:r>
      <w:r w:rsidRPr="004B5429">
        <w:rPr>
          <w:rFonts w:ascii="仿宋_GB2312" w:eastAsia="仿宋_GB2312" w:hint="eastAsia"/>
          <w:b/>
          <w:sz w:val="32"/>
          <w:szCs w:val="32"/>
        </w:rPr>
        <w:t>TDI</w:t>
      </w:r>
      <w:r w:rsidRPr="004B5429">
        <w:rPr>
          <w:rFonts w:ascii="仿宋_GB2312" w:eastAsia="仿宋_GB2312" w:hint="eastAsia"/>
          <w:b/>
          <w:sz w:val="32"/>
          <w:szCs w:val="32"/>
        </w:rPr>
        <w:t>项目</w:t>
      </w:r>
    </w:p>
    <w:p w:rsidR="00A50645" w:rsidRPr="004B5429" w:rsidRDefault="004B5429">
      <w:pPr>
        <w:jc w:val="center"/>
        <w:rPr>
          <w:rFonts w:ascii="仿宋_GB2312" w:eastAsia="仿宋_GB2312"/>
          <w:b/>
          <w:sz w:val="32"/>
          <w:szCs w:val="32"/>
        </w:rPr>
      </w:pPr>
      <w:r w:rsidRPr="004B5429">
        <w:rPr>
          <w:rFonts w:ascii="仿宋_GB2312" w:eastAsia="仿宋_GB2312" w:hint="eastAsia"/>
          <w:b/>
          <w:sz w:val="32"/>
          <w:szCs w:val="32"/>
        </w:rPr>
        <w:t>烧碱</w:t>
      </w:r>
      <w:r w:rsidRPr="004B5429">
        <w:rPr>
          <w:rFonts w:ascii="仿宋_GB2312" w:eastAsia="仿宋_GB2312" w:hint="eastAsia"/>
          <w:b/>
          <w:sz w:val="32"/>
          <w:szCs w:val="32"/>
        </w:rPr>
        <w:t>主体部分</w:t>
      </w:r>
      <w:r w:rsidRPr="004B5429">
        <w:rPr>
          <w:rFonts w:ascii="仿宋_GB2312" w:eastAsia="仿宋_GB2312" w:hint="eastAsia"/>
          <w:b/>
          <w:sz w:val="32"/>
          <w:szCs w:val="32"/>
        </w:rPr>
        <w:t>详细勘察工程</w:t>
      </w:r>
      <w:r w:rsidRPr="004B5429">
        <w:rPr>
          <w:rFonts w:ascii="仿宋_GB2312" w:eastAsia="仿宋_GB2312" w:hint="eastAsia"/>
          <w:b/>
          <w:sz w:val="32"/>
          <w:szCs w:val="32"/>
        </w:rPr>
        <w:t>技术要求</w:t>
      </w:r>
    </w:p>
    <w:p w:rsidR="00A50645" w:rsidRDefault="00A50645"/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本项目在福建省东南电化股份有限公司厂区内，为了</w:t>
      </w:r>
      <w:r>
        <w:rPr>
          <w:rFonts w:ascii="仿宋_GB2312" w:eastAsia="仿宋_GB2312" w:hint="eastAsia"/>
          <w:sz w:val="28"/>
          <w:szCs w:val="28"/>
        </w:rPr>
        <w:t>详细</w:t>
      </w:r>
      <w:r>
        <w:rPr>
          <w:rFonts w:ascii="仿宋_GB2312" w:eastAsia="仿宋_GB2312" w:hint="eastAsia"/>
          <w:sz w:val="28"/>
          <w:szCs w:val="28"/>
        </w:rPr>
        <w:t>了解场地工程地质条件，</w:t>
      </w:r>
      <w:r>
        <w:rPr>
          <w:rFonts w:ascii="仿宋_GB2312" w:eastAsia="仿宋_GB2312" w:hint="eastAsia"/>
          <w:sz w:val="28"/>
          <w:szCs w:val="28"/>
        </w:rPr>
        <w:t>进行详细</w:t>
      </w:r>
      <w:r>
        <w:rPr>
          <w:rFonts w:ascii="仿宋_GB2312" w:eastAsia="仿宋_GB2312" w:hint="eastAsia"/>
          <w:sz w:val="28"/>
          <w:szCs w:val="28"/>
        </w:rPr>
        <w:t>勘察工作。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一、详</w:t>
      </w:r>
      <w:r>
        <w:rPr>
          <w:rFonts w:ascii="仿宋_GB2312" w:eastAsia="仿宋_GB2312" w:hint="eastAsia"/>
          <w:sz w:val="28"/>
          <w:szCs w:val="28"/>
        </w:rPr>
        <w:t>勘主要目的与任务</w:t>
      </w:r>
      <w:r>
        <w:rPr>
          <w:rFonts w:ascii="仿宋_GB2312" w:eastAsia="仿宋_GB2312" w:hint="eastAsia"/>
          <w:sz w:val="28"/>
          <w:szCs w:val="28"/>
        </w:rPr>
        <w:t>（技术要求）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</w:t>
      </w:r>
      <w:r>
        <w:rPr>
          <w:rFonts w:ascii="仿宋_GB2312" w:eastAsia="仿宋_GB2312" w:hint="eastAsia"/>
          <w:sz w:val="28"/>
          <w:szCs w:val="28"/>
        </w:rPr>
        <w:t>提供场地抗震设防烈度及设计</w:t>
      </w:r>
      <w:proofErr w:type="gramStart"/>
      <w:r>
        <w:rPr>
          <w:rFonts w:ascii="仿宋_GB2312" w:eastAsia="仿宋_GB2312" w:hint="eastAsia"/>
          <w:sz w:val="28"/>
          <w:szCs w:val="28"/>
        </w:rPr>
        <w:t>基本地晨加速度</w:t>
      </w:r>
      <w:proofErr w:type="gramEnd"/>
      <w:r>
        <w:rPr>
          <w:rFonts w:ascii="仿宋_GB2312" w:eastAsia="仿宋_GB2312" w:hint="eastAsia"/>
          <w:sz w:val="28"/>
          <w:szCs w:val="28"/>
        </w:rPr>
        <w:t>值</w:t>
      </w:r>
      <w:bookmarkStart w:id="1" w:name="_GoBack"/>
      <w:bookmarkEnd w:id="1"/>
      <w:r>
        <w:rPr>
          <w:rFonts w:ascii="仿宋_GB2312" w:eastAsia="仿宋_GB2312" w:hint="eastAsia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应作地震效应判定及场地稳定性评估</w:t>
      </w:r>
      <w:r>
        <w:rPr>
          <w:rFonts w:ascii="仿宋_GB2312" w:eastAsia="仿宋_GB2312" w:hint="eastAsia"/>
          <w:sz w:val="28"/>
          <w:szCs w:val="28"/>
        </w:rPr>
        <w:t>;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</w:t>
      </w:r>
      <w:r>
        <w:rPr>
          <w:rFonts w:ascii="仿宋_GB2312" w:eastAsia="仿宋_GB2312" w:hint="eastAsia"/>
          <w:sz w:val="28"/>
          <w:szCs w:val="28"/>
        </w:rPr>
        <w:t>探明建筑物范围内的地层结构与分布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提供地基的稳定性评价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预测其发展趋势和危害程度提出整治方案的建议</w:t>
      </w:r>
      <w:r>
        <w:rPr>
          <w:rFonts w:ascii="仿宋_GB2312" w:eastAsia="仿宋_GB2312" w:hint="eastAsia"/>
          <w:sz w:val="28"/>
          <w:szCs w:val="28"/>
        </w:rPr>
        <w:t>;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</w:t>
      </w:r>
      <w:r>
        <w:rPr>
          <w:rFonts w:ascii="仿宋_GB2312" w:eastAsia="仿宋_GB2312" w:hint="eastAsia"/>
          <w:sz w:val="28"/>
          <w:szCs w:val="28"/>
        </w:rPr>
        <w:t>提供岩土工程物理力学性质指标和计算参数</w:t>
      </w:r>
      <w:r>
        <w:rPr>
          <w:rFonts w:ascii="仿宋_GB2312" w:eastAsia="仿宋_GB2312" w:hint="eastAsia"/>
          <w:sz w:val="28"/>
          <w:szCs w:val="28"/>
        </w:rPr>
        <w:t>;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探明淤泥及</w:t>
      </w:r>
      <w:proofErr w:type="gramStart"/>
      <w:r>
        <w:rPr>
          <w:rFonts w:ascii="仿宋_GB2312" w:eastAsia="仿宋_GB2312" w:hint="eastAsia"/>
          <w:sz w:val="28"/>
          <w:szCs w:val="28"/>
        </w:rPr>
        <w:t>淤泥质土的</w:t>
      </w:r>
      <w:proofErr w:type="gramEnd"/>
      <w:r>
        <w:rPr>
          <w:rFonts w:ascii="仿宋_GB2312" w:eastAsia="仿宋_GB2312" w:hint="eastAsia"/>
          <w:sz w:val="28"/>
          <w:szCs w:val="28"/>
        </w:rPr>
        <w:t>成因性质及年代</w:t>
      </w:r>
      <w:r>
        <w:rPr>
          <w:rFonts w:ascii="仿宋_GB2312" w:eastAsia="仿宋_GB2312" w:hint="eastAsia"/>
          <w:sz w:val="28"/>
          <w:szCs w:val="28"/>
        </w:rPr>
        <w:t>;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对抗震设防烈度大于等于六度的场地和地基的地震效应</w:t>
      </w:r>
      <w:proofErr w:type="gramStart"/>
      <w:r>
        <w:rPr>
          <w:rFonts w:ascii="仿宋_GB2312" w:eastAsia="仿宋_GB2312" w:hint="eastAsia"/>
          <w:sz w:val="28"/>
          <w:szCs w:val="28"/>
        </w:rPr>
        <w:t>作出</w:t>
      </w:r>
      <w:proofErr w:type="gramEnd"/>
      <w:r>
        <w:rPr>
          <w:rFonts w:ascii="仿宋_GB2312" w:eastAsia="仿宋_GB2312" w:hint="eastAsia"/>
          <w:sz w:val="28"/>
          <w:szCs w:val="28"/>
        </w:rPr>
        <w:t>详细评价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定量计算液化指数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划分液化等级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确定可液化土层的深度及分布范围</w:t>
      </w:r>
      <w:r>
        <w:rPr>
          <w:rFonts w:ascii="仿宋_GB2312" w:eastAsia="仿宋_GB2312" w:hint="eastAsia"/>
          <w:sz w:val="28"/>
          <w:szCs w:val="28"/>
        </w:rPr>
        <w:t>;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查明地下水的埋藏条件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提供地下水位及其变化幅度</w:t>
      </w:r>
      <w:r>
        <w:rPr>
          <w:rFonts w:ascii="仿宋_GB2312" w:eastAsia="仿宋_GB2312" w:hint="eastAsia"/>
          <w:sz w:val="28"/>
          <w:szCs w:val="28"/>
        </w:rPr>
        <w:t>,</w:t>
      </w:r>
      <w:proofErr w:type="gramStart"/>
      <w:r>
        <w:rPr>
          <w:rFonts w:ascii="仿宋_GB2312" w:eastAsia="仿宋_GB2312" w:hint="eastAsia"/>
          <w:sz w:val="28"/>
          <w:szCs w:val="28"/>
        </w:rPr>
        <w:t>判定水</w:t>
      </w:r>
      <w:proofErr w:type="gramEnd"/>
      <w:r>
        <w:rPr>
          <w:rFonts w:ascii="仿宋_GB2312" w:eastAsia="仿宋_GB2312" w:hint="eastAsia"/>
          <w:sz w:val="28"/>
          <w:szCs w:val="28"/>
        </w:rPr>
        <w:t>和</w:t>
      </w:r>
      <w:proofErr w:type="gramStart"/>
      <w:r>
        <w:rPr>
          <w:rFonts w:ascii="仿宋_GB2312" w:eastAsia="仿宋_GB2312" w:hint="eastAsia"/>
          <w:sz w:val="28"/>
          <w:szCs w:val="28"/>
        </w:rPr>
        <w:t>士对</w:t>
      </w:r>
      <w:proofErr w:type="gramEnd"/>
      <w:r>
        <w:rPr>
          <w:rFonts w:ascii="仿宋_GB2312" w:eastAsia="仿宋_GB2312" w:hint="eastAsia"/>
          <w:sz w:val="28"/>
          <w:szCs w:val="28"/>
        </w:rPr>
        <w:t>建筑材料的影响提供设计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施工所需的资料</w:t>
      </w:r>
      <w:r>
        <w:rPr>
          <w:rFonts w:ascii="仿宋_GB2312" w:eastAsia="仿宋_GB2312" w:hint="eastAsia"/>
          <w:sz w:val="28"/>
          <w:szCs w:val="28"/>
        </w:rPr>
        <w:t>;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>
        <w:rPr>
          <w:rFonts w:ascii="仿宋_GB2312" w:eastAsia="仿宋_GB2312" w:hint="eastAsia"/>
          <w:sz w:val="28"/>
          <w:szCs w:val="28"/>
        </w:rPr>
        <w:t>对需进行沉降计算的建筑物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提供地基变形计算参数</w:t>
      </w:r>
      <w:r>
        <w:rPr>
          <w:rFonts w:ascii="仿宋_GB2312" w:eastAsia="仿宋_GB2312" w:hint="eastAsia"/>
          <w:sz w:val="28"/>
          <w:szCs w:val="28"/>
        </w:rPr>
        <w:t>,</w:t>
      </w:r>
      <w:proofErr w:type="gramStart"/>
      <w:r>
        <w:rPr>
          <w:rFonts w:ascii="仿宋_GB2312" w:eastAsia="仿宋_GB2312" w:hint="eastAsia"/>
          <w:sz w:val="28"/>
          <w:szCs w:val="28"/>
        </w:rPr>
        <w:t>予测</w:t>
      </w:r>
      <w:proofErr w:type="gramEnd"/>
      <w:r>
        <w:rPr>
          <w:rFonts w:ascii="仿宋_GB2312" w:eastAsia="仿宋_GB2312" w:hint="eastAsia"/>
          <w:sz w:val="28"/>
          <w:szCs w:val="28"/>
        </w:rPr>
        <w:t>建筑物的变形特征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划定拟建</w:t>
      </w:r>
      <w:proofErr w:type="gramStart"/>
      <w:r>
        <w:rPr>
          <w:rFonts w:ascii="仿宋_GB2312" w:eastAsia="仿宋_GB2312" w:hint="eastAsia"/>
          <w:sz w:val="28"/>
          <w:szCs w:val="28"/>
        </w:rPr>
        <w:t>场地场地</w:t>
      </w:r>
      <w:proofErr w:type="gramEnd"/>
      <w:r>
        <w:rPr>
          <w:rFonts w:ascii="仿宋_GB2312" w:eastAsia="仿宋_GB2312" w:hint="eastAsia"/>
          <w:sz w:val="28"/>
          <w:szCs w:val="28"/>
        </w:rPr>
        <w:t>土类型和场地类别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对建筑场地及地基进行综合的工程地质评价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对场地的稳定性和适宜性做出结论</w:t>
      </w:r>
      <w:r>
        <w:rPr>
          <w:rFonts w:ascii="仿宋_GB2312" w:eastAsia="仿宋_GB2312" w:hint="eastAsia"/>
          <w:sz w:val="28"/>
          <w:szCs w:val="28"/>
        </w:rPr>
        <w:t>,</w:t>
      </w:r>
      <w:r>
        <w:rPr>
          <w:rFonts w:ascii="仿宋_GB2312" w:eastAsia="仿宋_GB2312" w:hint="eastAsia"/>
          <w:sz w:val="28"/>
          <w:szCs w:val="28"/>
        </w:rPr>
        <w:t>指出存在的问题并提出有关地基处理或加固措施的合理建议。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二、初估工程量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根据相关规范规定，</w:t>
      </w:r>
      <w:r>
        <w:rPr>
          <w:rFonts w:ascii="仿宋_GB2312" w:eastAsia="仿宋_GB2312" w:hint="eastAsia"/>
          <w:sz w:val="28"/>
          <w:szCs w:val="28"/>
        </w:rPr>
        <w:t>初</w:t>
      </w:r>
      <w:r>
        <w:rPr>
          <w:rFonts w:ascii="仿宋_GB2312" w:eastAsia="仿宋_GB2312" w:hint="eastAsia"/>
          <w:sz w:val="28"/>
          <w:szCs w:val="28"/>
        </w:rPr>
        <w:t>定</w:t>
      </w:r>
      <w:r>
        <w:rPr>
          <w:rFonts w:ascii="仿宋_GB2312" w:eastAsia="仿宋_GB2312" w:hint="eastAsia"/>
          <w:sz w:val="28"/>
          <w:szCs w:val="28"/>
        </w:rPr>
        <w:t>共布置</w:t>
      </w:r>
      <w:r>
        <w:rPr>
          <w:rFonts w:ascii="仿宋_GB2312" w:eastAsia="仿宋_GB2312" w:hint="eastAsia"/>
          <w:sz w:val="28"/>
          <w:szCs w:val="28"/>
        </w:rPr>
        <w:t>140</w:t>
      </w:r>
      <w:r>
        <w:rPr>
          <w:rFonts w:ascii="仿宋_GB2312" w:eastAsia="仿宋_GB2312" w:hint="eastAsia"/>
          <w:sz w:val="28"/>
          <w:szCs w:val="28"/>
        </w:rPr>
        <w:t>个钻孔，其中控制性钻孔</w:t>
      </w:r>
      <w:r>
        <w:rPr>
          <w:rFonts w:ascii="仿宋_GB2312" w:eastAsia="仿宋_GB2312" w:hint="eastAsia"/>
          <w:sz w:val="28"/>
          <w:szCs w:val="28"/>
        </w:rPr>
        <w:t>64</w:t>
      </w:r>
      <w:r>
        <w:rPr>
          <w:rFonts w:ascii="仿宋_GB2312" w:eastAsia="仿宋_GB2312" w:hint="eastAsia"/>
          <w:sz w:val="28"/>
          <w:szCs w:val="28"/>
        </w:rPr>
        <w:t>个，一般性钻孔</w:t>
      </w:r>
      <w:r>
        <w:rPr>
          <w:rFonts w:ascii="仿宋_GB2312" w:eastAsia="仿宋_GB2312" w:hint="eastAsia"/>
          <w:sz w:val="28"/>
          <w:szCs w:val="28"/>
        </w:rPr>
        <w:t>76</w:t>
      </w:r>
      <w:r>
        <w:rPr>
          <w:rFonts w:ascii="仿宋_GB2312" w:eastAsia="仿宋_GB2312" w:hint="eastAsia"/>
          <w:sz w:val="28"/>
          <w:szCs w:val="28"/>
        </w:rPr>
        <w:t>个；根据前期资料预估，控制性钻孔进入风化岩层约</w:t>
      </w: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/>
          <w:sz w:val="28"/>
          <w:szCs w:val="28"/>
        </w:rPr>
        <w:t>0</w:t>
      </w:r>
      <w:r>
        <w:rPr>
          <w:rFonts w:ascii="仿宋_GB2312" w:eastAsia="仿宋_GB2312" w:hint="eastAsia"/>
          <w:sz w:val="28"/>
          <w:szCs w:val="28"/>
        </w:rPr>
        <w:t>m</w:t>
      </w:r>
      <w:r>
        <w:rPr>
          <w:rFonts w:ascii="仿宋_GB2312" w:eastAsia="仿宋_GB2312" w:hint="eastAsia"/>
          <w:sz w:val="28"/>
          <w:szCs w:val="28"/>
        </w:rPr>
        <w:t>，</w:t>
      </w:r>
      <w:proofErr w:type="gramStart"/>
      <w:r>
        <w:rPr>
          <w:rFonts w:ascii="仿宋_GB2312" w:eastAsia="仿宋_GB2312" w:hint="eastAsia"/>
          <w:sz w:val="28"/>
          <w:szCs w:val="28"/>
        </w:rPr>
        <w:t>预计孔深约</w:t>
      </w:r>
      <w:proofErr w:type="gramEnd"/>
      <w:r>
        <w:rPr>
          <w:rFonts w:ascii="仿宋_GB2312" w:eastAsia="仿宋_GB2312" w:hint="eastAsia"/>
          <w:sz w:val="28"/>
          <w:szCs w:val="28"/>
        </w:rPr>
        <w:t>50</w:t>
      </w:r>
      <w:r>
        <w:rPr>
          <w:rFonts w:ascii="仿宋_GB2312" w:eastAsia="仿宋_GB2312" w:hint="eastAsia"/>
          <w:sz w:val="28"/>
          <w:szCs w:val="28"/>
        </w:rPr>
        <w:t>m</w:t>
      </w:r>
      <w:r>
        <w:rPr>
          <w:rFonts w:ascii="仿宋_GB2312" w:eastAsia="仿宋_GB2312" w:hint="eastAsia"/>
          <w:sz w:val="28"/>
          <w:szCs w:val="28"/>
        </w:rPr>
        <w:t>；一般性钻孔进入风化岩层约</w:t>
      </w:r>
      <w:r>
        <w:rPr>
          <w:rFonts w:ascii="仿宋_GB2312" w:eastAsia="仿宋_GB2312"/>
          <w:sz w:val="28"/>
          <w:szCs w:val="28"/>
        </w:rPr>
        <w:t>8</w:t>
      </w:r>
      <w:r>
        <w:rPr>
          <w:rFonts w:ascii="仿宋_GB2312" w:eastAsia="仿宋_GB2312" w:hint="eastAsia"/>
          <w:sz w:val="28"/>
          <w:szCs w:val="28"/>
        </w:rPr>
        <w:t>m</w:t>
      </w:r>
      <w:r>
        <w:rPr>
          <w:rFonts w:ascii="仿宋_GB2312" w:eastAsia="仿宋_GB2312" w:hint="eastAsia"/>
          <w:sz w:val="28"/>
          <w:szCs w:val="28"/>
        </w:rPr>
        <w:t>，</w:t>
      </w:r>
      <w:proofErr w:type="gramStart"/>
      <w:r>
        <w:rPr>
          <w:rFonts w:ascii="仿宋_GB2312" w:eastAsia="仿宋_GB2312" w:hint="eastAsia"/>
          <w:sz w:val="28"/>
          <w:szCs w:val="28"/>
        </w:rPr>
        <w:t>预计孔深约</w:t>
      </w:r>
      <w:proofErr w:type="gramEnd"/>
      <w:r>
        <w:rPr>
          <w:rFonts w:ascii="仿宋_GB2312" w:eastAsia="仿宋_GB2312" w:hint="eastAsia"/>
          <w:sz w:val="28"/>
          <w:szCs w:val="28"/>
        </w:rPr>
        <w:t>48</w:t>
      </w:r>
      <w:r>
        <w:rPr>
          <w:rFonts w:ascii="仿宋_GB2312" w:eastAsia="仿宋_GB2312" w:hint="eastAsia"/>
          <w:sz w:val="28"/>
          <w:szCs w:val="28"/>
        </w:rPr>
        <w:t>m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详</w:t>
      </w:r>
      <w:r>
        <w:rPr>
          <w:rFonts w:ascii="仿宋_GB2312" w:eastAsia="仿宋_GB2312" w:hint="eastAsia"/>
          <w:sz w:val="28"/>
          <w:szCs w:val="28"/>
        </w:rPr>
        <w:t>勘孔</w:t>
      </w:r>
      <w:r>
        <w:rPr>
          <w:rFonts w:ascii="仿宋_GB2312" w:eastAsia="仿宋_GB2312" w:hint="eastAsia"/>
          <w:sz w:val="28"/>
          <w:szCs w:val="28"/>
        </w:rPr>
        <w:t>暂定</w:t>
      </w:r>
      <w:r>
        <w:rPr>
          <w:rFonts w:ascii="仿宋_GB2312" w:eastAsia="仿宋_GB2312" w:hint="eastAsia"/>
          <w:sz w:val="28"/>
          <w:szCs w:val="28"/>
        </w:rPr>
        <w:t>150</w:t>
      </w:r>
      <w:r>
        <w:rPr>
          <w:rFonts w:ascii="仿宋_GB2312" w:eastAsia="仿宋_GB2312" w:hint="eastAsia"/>
          <w:sz w:val="28"/>
          <w:szCs w:val="28"/>
        </w:rPr>
        <w:t>个</w:t>
      </w:r>
      <w:r>
        <w:rPr>
          <w:rFonts w:ascii="仿宋_GB2312" w:eastAsia="仿宋_GB2312" w:hint="eastAsia"/>
          <w:sz w:val="28"/>
          <w:szCs w:val="28"/>
        </w:rPr>
        <w:t>，</w:t>
      </w:r>
      <w:r>
        <w:rPr>
          <w:rFonts w:ascii="仿宋_GB2312" w:eastAsia="仿宋_GB2312" w:hint="eastAsia"/>
          <w:sz w:val="28"/>
          <w:szCs w:val="28"/>
        </w:rPr>
        <w:t>钻孔</w:t>
      </w:r>
      <w:r>
        <w:rPr>
          <w:rFonts w:ascii="仿宋_GB2312" w:eastAsia="仿宋_GB2312" w:hint="eastAsia"/>
          <w:sz w:val="28"/>
          <w:szCs w:val="28"/>
        </w:rPr>
        <w:t>总深度暂定</w:t>
      </w:r>
      <w:r>
        <w:rPr>
          <w:rFonts w:ascii="仿宋_GB2312" w:eastAsia="仿宋_GB2312" w:hint="eastAsia"/>
          <w:sz w:val="28"/>
          <w:szCs w:val="28"/>
        </w:rPr>
        <w:t>7500</w:t>
      </w:r>
      <w:r>
        <w:rPr>
          <w:rFonts w:ascii="仿宋_GB2312" w:eastAsia="仿宋_GB2312" w:hint="eastAsia"/>
          <w:sz w:val="28"/>
          <w:szCs w:val="28"/>
        </w:rPr>
        <w:t>m</w:t>
      </w:r>
      <w:r>
        <w:rPr>
          <w:rFonts w:ascii="仿宋_GB2312" w:eastAsia="仿宋_GB2312" w:hint="eastAsia"/>
          <w:sz w:val="28"/>
          <w:szCs w:val="28"/>
        </w:rPr>
        <w:t>，布孔详见总图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A50645" w:rsidRDefault="004B5429">
      <w:pPr>
        <w:spacing w:line="520" w:lineRule="exact"/>
        <w:ind w:firstLineChars="202" w:firstLine="566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3</w:t>
      </w:r>
      <w:r>
        <w:rPr>
          <w:rFonts w:ascii="仿宋_GB2312" w:eastAsia="仿宋_GB2312" w:hint="eastAsia"/>
          <w:sz w:val="28"/>
          <w:szCs w:val="28"/>
        </w:rPr>
        <w:t>，烧碱酸碱罐区及装车台、氯气液化装置等区域应考虑二次进场施工，按进度分批提供勘察报告。</w:t>
      </w:r>
    </w:p>
    <w:p w:rsidR="00A50645" w:rsidRDefault="004B5429">
      <w:pPr>
        <w:spacing w:line="52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，以上</w:t>
      </w:r>
      <w:r>
        <w:rPr>
          <w:rFonts w:ascii="仿宋_GB2312" w:eastAsia="仿宋_GB2312" w:hint="eastAsia"/>
          <w:sz w:val="28"/>
          <w:szCs w:val="28"/>
        </w:rPr>
        <w:t>工程量均为初估，具体根据现场实际情况进行调整，按实结算。</w:t>
      </w:r>
    </w:p>
    <w:p w:rsidR="00A50645" w:rsidRDefault="00A50645">
      <w:pPr>
        <w:spacing w:line="460" w:lineRule="exact"/>
        <w:ind w:firstLineChars="202" w:firstLine="566"/>
        <w:rPr>
          <w:rFonts w:ascii="仿宋_GB2312" w:eastAsia="仿宋_GB2312"/>
          <w:sz w:val="28"/>
          <w:szCs w:val="28"/>
        </w:rPr>
      </w:pPr>
    </w:p>
    <w:p w:rsidR="00A50645" w:rsidRDefault="004B5429">
      <w:pPr>
        <w:ind w:firstLineChars="2072" w:firstLine="5802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>201</w:t>
      </w: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</w:rPr>
        <w:t>19</w:t>
      </w:r>
      <w:r>
        <w:rPr>
          <w:rFonts w:ascii="仿宋_GB2312" w:eastAsia="仿宋_GB2312"/>
          <w:sz w:val="28"/>
          <w:szCs w:val="28"/>
        </w:rPr>
        <w:t>日</w:t>
      </w:r>
    </w:p>
    <w:sectPr w:rsidR="00A50645">
      <w:pgSz w:w="11906" w:h="16838"/>
      <w:pgMar w:top="1440" w:right="1133" w:bottom="1440" w:left="15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05"/>
    <w:rsid w:val="00041CF1"/>
    <w:rsid w:val="000B5955"/>
    <w:rsid w:val="000E1E2E"/>
    <w:rsid w:val="000F17B4"/>
    <w:rsid w:val="00101CFA"/>
    <w:rsid w:val="00120E31"/>
    <w:rsid w:val="001B00AC"/>
    <w:rsid w:val="0026477B"/>
    <w:rsid w:val="002F75A1"/>
    <w:rsid w:val="00303C62"/>
    <w:rsid w:val="003C1EAD"/>
    <w:rsid w:val="004B5429"/>
    <w:rsid w:val="005114E9"/>
    <w:rsid w:val="00580678"/>
    <w:rsid w:val="005C296D"/>
    <w:rsid w:val="005E069E"/>
    <w:rsid w:val="006D0C05"/>
    <w:rsid w:val="00704B0E"/>
    <w:rsid w:val="007F59CF"/>
    <w:rsid w:val="008A5FCD"/>
    <w:rsid w:val="008A73AC"/>
    <w:rsid w:val="009F1DE0"/>
    <w:rsid w:val="00A50645"/>
    <w:rsid w:val="00D33429"/>
    <w:rsid w:val="00E12740"/>
    <w:rsid w:val="00E65D1F"/>
    <w:rsid w:val="00FF09FA"/>
    <w:rsid w:val="1C9557E6"/>
    <w:rsid w:val="1F3C4436"/>
    <w:rsid w:val="211F1A83"/>
    <w:rsid w:val="26444577"/>
    <w:rsid w:val="3AF35666"/>
    <w:rsid w:val="4CE64818"/>
    <w:rsid w:val="57B52B72"/>
    <w:rsid w:val="58B16E15"/>
    <w:rsid w:val="59BC2A21"/>
    <w:rsid w:val="600764F6"/>
    <w:rsid w:val="610D496A"/>
    <w:rsid w:val="7DF85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6BAB2A-1DE4-4825-994C-05B652C12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 Serge</dc:creator>
  <cp:lastModifiedBy>张 延振</cp:lastModifiedBy>
  <cp:revision>13</cp:revision>
  <dcterms:created xsi:type="dcterms:W3CDTF">2018-03-09T02:25:00Z</dcterms:created>
  <dcterms:modified xsi:type="dcterms:W3CDTF">2019-03-22T06:53:00Z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