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E4" w:rsidRDefault="006F597C">
      <w:pPr>
        <w:wordWrap w:val="0"/>
        <w:spacing w:line="312" w:lineRule="auto"/>
        <w:jc w:val="center"/>
        <w:rPr>
          <w:rFonts w:ascii="Calibri" w:hAnsi="宋体"/>
          <w:sz w:val="36"/>
          <w:szCs w:val="36"/>
        </w:rPr>
      </w:pPr>
      <w:r>
        <w:rPr>
          <w:rFonts w:ascii="Calibri" w:hAnsi="宋体"/>
          <w:sz w:val="36"/>
          <w:szCs w:val="36"/>
        </w:rPr>
        <w:t>福建石油化工集团有限责任公司</w:t>
      </w:r>
    </w:p>
    <w:p w:rsidR="00C047E4" w:rsidRDefault="006F597C">
      <w:pPr>
        <w:wordWrap w:val="0"/>
        <w:spacing w:line="312" w:lineRule="auto"/>
        <w:jc w:val="center"/>
        <w:rPr>
          <w:rFonts w:ascii="Calibri" w:hAnsi="宋体"/>
          <w:sz w:val="36"/>
          <w:szCs w:val="36"/>
        </w:rPr>
      </w:pPr>
      <w:r>
        <w:rPr>
          <w:rFonts w:ascii="Calibri" w:hAnsi="宋体"/>
          <w:sz w:val="36"/>
          <w:szCs w:val="36"/>
        </w:rPr>
        <w:t>笔记本电脑采购</w:t>
      </w:r>
      <w:r>
        <w:rPr>
          <w:rFonts w:ascii="Calibri" w:eastAsia="Times New Roman"/>
          <w:sz w:val="36"/>
          <w:szCs w:val="36"/>
        </w:rPr>
        <w:t>项目自主</w:t>
      </w:r>
      <w:r>
        <w:rPr>
          <w:rFonts w:ascii="Calibri" w:hAnsi="宋体"/>
          <w:sz w:val="36"/>
          <w:szCs w:val="36"/>
        </w:rPr>
        <w:t>比选</w:t>
      </w:r>
      <w:r>
        <w:rPr>
          <w:rFonts w:ascii="Calibri" w:eastAsia="Times New Roman"/>
          <w:sz w:val="36"/>
          <w:szCs w:val="36"/>
        </w:rPr>
        <w:t>文件</w:t>
      </w:r>
    </w:p>
    <w:p w:rsidR="00C047E4" w:rsidRDefault="00C047E4">
      <w:pPr>
        <w:wordWrap w:val="0"/>
        <w:spacing w:line="312" w:lineRule="auto"/>
        <w:ind w:firstLine="600"/>
        <w:rPr>
          <w:rFonts w:ascii="Calibri" w:hAnsi="宋体"/>
          <w:sz w:val="30"/>
          <w:szCs w:val="30"/>
        </w:rPr>
      </w:pPr>
    </w:p>
    <w:p w:rsidR="00C047E4" w:rsidRDefault="006F597C">
      <w:pPr>
        <w:wordWrap w:val="0"/>
        <w:spacing w:line="312" w:lineRule="auto"/>
        <w:ind w:firstLine="600"/>
        <w:rPr>
          <w:rFonts w:ascii="Calibri" w:hAnsi="宋体"/>
          <w:sz w:val="30"/>
          <w:szCs w:val="30"/>
        </w:rPr>
      </w:pPr>
      <w:r>
        <w:rPr>
          <w:rFonts w:ascii="Calibri" w:hAnsi="宋体"/>
          <w:sz w:val="30"/>
          <w:szCs w:val="30"/>
        </w:rPr>
        <w:t>为保障福建石油化工集团有限责任公司（下称</w:t>
      </w:r>
      <w:r w:rsidR="00313432">
        <w:rPr>
          <w:rFonts w:ascii="Calibri" w:hAnsi="宋体" w:hint="eastAsia"/>
          <w:sz w:val="30"/>
          <w:szCs w:val="30"/>
        </w:rPr>
        <w:t>“本公司”或</w:t>
      </w:r>
      <w:r>
        <w:rPr>
          <w:rFonts w:ascii="Calibri" w:hAnsi="宋体"/>
          <w:sz w:val="30"/>
          <w:szCs w:val="30"/>
        </w:rPr>
        <w:t>“福建石化集团”）的经营发展，满足日常</w:t>
      </w:r>
      <w:r>
        <w:rPr>
          <w:rFonts w:ascii="Calibri" w:hAnsi="宋体" w:hint="eastAsia"/>
          <w:sz w:val="30"/>
          <w:szCs w:val="30"/>
        </w:rPr>
        <w:t>管理和办公</w:t>
      </w:r>
      <w:r>
        <w:rPr>
          <w:rFonts w:ascii="Calibri" w:hAnsi="宋体"/>
          <w:sz w:val="30"/>
          <w:szCs w:val="30"/>
        </w:rPr>
        <w:t>需求，本着“公开、公平、</w:t>
      </w:r>
      <w:r>
        <w:rPr>
          <w:rFonts w:ascii="Calibri" w:eastAsia="Times New Roman"/>
          <w:sz w:val="30"/>
          <w:szCs w:val="30"/>
        </w:rPr>
        <w:t>公正</w:t>
      </w:r>
      <w:r>
        <w:rPr>
          <w:rFonts w:ascii="Calibri" w:hAnsi="宋体"/>
          <w:sz w:val="30"/>
          <w:szCs w:val="30"/>
        </w:rPr>
        <w:t>、择优”的原则，福建石化集团通过公开</w:t>
      </w:r>
      <w:r>
        <w:rPr>
          <w:rFonts w:ascii="Calibri" w:eastAsia="Times New Roman"/>
          <w:sz w:val="30"/>
          <w:szCs w:val="30"/>
        </w:rPr>
        <w:t>自主</w:t>
      </w:r>
      <w:r>
        <w:rPr>
          <w:rFonts w:ascii="Calibri" w:hAnsi="宋体"/>
          <w:sz w:val="30"/>
          <w:szCs w:val="30"/>
        </w:rPr>
        <w:t>比选确定笔记本电脑</w:t>
      </w:r>
      <w:r>
        <w:rPr>
          <w:rFonts w:ascii="Calibri" w:eastAsia="Times New Roman"/>
          <w:sz w:val="30"/>
          <w:szCs w:val="30"/>
        </w:rPr>
        <w:t>采购项目的</w:t>
      </w:r>
      <w:r>
        <w:rPr>
          <w:rFonts w:ascii="Calibri" w:hAnsi="宋体"/>
          <w:sz w:val="30"/>
          <w:szCs w:val="30"/>
        </w:rPr>
        <w:t>供货方。</w:t>
      </w:r>
    </w:p>
    <w:p w:rsidR="00C047E4" w:rsidRDefault="006F597C">
      <w:pPr>
        <w:wordWrap w:val="0"/>
        <w:spacing w:line="312" w:lineRule="auto"/>
        <w:rPr>
          <w:rFonts w:ascii="Calibri" w:hAnsi="宋体"/>
          <w:sz w:val="30"/>
          <w:szCs w:val="30"/>
        </w:rPr>
      </w:pPr>
      <w:r>
        <w:rPr>
          <w:rFonts w:ascii="Calibri" w:eastAsia="Times New Roman"/>
          <w:sz w:val="30"/>
          <w:szCs w:val="30"/>
        </w:rPr>
        <w:t>一、</w:t>
      </w:r>
      <w:r>
        <w:rPr>
          <w:rFonts w:ascii="Calibri" w:hAnsi="宋体"/>
          <w:sz w:val="30"/>
          <w:szCs w:val="30"/>
        </w:rPr>
        <w:t>比选人：福建石油化工集团有限责任公司</w:t>
      </w:r>
    </w:p>
    <w:p w:rsidR="00C047E4" w:rsidRDefault="006F597C">
      <w:pPr>
        <w:wordWrap w:val="0"/>
        <w:spacing w:line="312" w:lineRule="auto"/>
        <w:rPr>
          <w:rFonts w:ascii="Calibri" w:hAnsi="宋体"/>
          <w:sz w:val="30"/>
          <w:szCs w:val="30"/>
        </w:rPr>
      </w:pPr>
      <w:r>
        <w:rPr>
          <w:rFonts w:ascii="Calibri" w:eastAsia="Times New Roman"/>
          <w:sz w:val="30"/>
          <w:szCs w:val="30"/>
        </w:rPr>
        <w:t>二、</w:t>
      </w:r>
      <w:r>
        <w:rPr>
          <w:rFonts w:ascii="Calibri" w:hAnsi="宋体"/>
          <w:sz w:val="30"/>
          <w:szCs w:val="30"/>
        </w:rPr>
        <w:t>比选</w:t>
      </w:r>
      <w:r>
        <w:rPr>
          <w:rFonts w:ascii="Calibri" w:hAnsi="宋体" w:hint="eastAsia"/>
          <w:sz w:val="30"/>
          <w:szCs w:val="30"/>
        </w:rPr>
        <w:t>人</w:t>
      </w:r>
      <w:r>
        <w:rPr>
          <w:rFonts w:ascii="Calibri" w:hAnsi="宋体"/>
          <w:sz w:val="30"/>
          <w:szCs w:val="30"/>
        </w:rPr>
        <w:t>简介</w:t>
      </w:r>
    </w:p>
    <w:p w:rsidR="002E7A48" w:rsidRDefault="006F597C">
      <w:pPr>
        <w:wordWrap w:val="0"/>
        <w:spacing w:line="312" w:lineRule="auto"/>
        <w:ind w:firstLineChars="200" w:firstLine="600"/>
        <w:rPr>
          <w:rFonts w:ascii="Calibri" w:eastAsiaTheme="minorEastAsia"/>
          <w:sz w:val="30"/>
          <w:szCs w:val="30"/>
        </w:rPr>
      </w:pPr>
      <w:r>
        <w:rPr>
          <w:rFonts w:ascii="Calibri" w:hAnsi="宋体"/>
          <w:sz w:val="30"/>
          <w:szCs w:val="30"/>
        </w:rPr>
        <w:t>福建石化集团是省政府于</w:t>
      </w:r>
      <w:r>
        <w:rPr>
          <w:rFonts w:ascii="Calibri" w:hAnsi="宋体"/>
          <w:sz w:val="30"/>
          <w:szCs w:val="30"/>
        </w:rPr>
        <w:t>1998</w:t>
      </w:r>
      <w:r>
        <w:rPr>
          <w:rFonts w:ascii="Calibri" w:hAnsi="宋体"/>
          <w:sz w:val="30"/>
          <w:szCs w:val="30"/>
        </w:rPr>
        <w:t>年组建的福建省石化产业龙头企业，主要从事石化行业的投资和贸易、石化产品的生产和经营、公用工程、环保、科研、设计等业务。</w:t>
      </w:r>
    </w:p>
    <w:p w:rsidR="00C047E4" w:rsidRDefault="006F597C">
      <w:pPr>
        <w:wordWrap w:val="0"/>
        <w:spacing w:line="312" w:lineRule="auto"/>
        <w:rPr>
          <w:rFonts w:ascii="Calibri" w:hAnsi="宋体"/>
          <w:sz w:val="30"/>
          <w:szCs w:val="30"/>
        </w:rPr>
      </w:pPr>
      <w:r>
        <w:rPr>
          <w:rFonts w:ascii="Calibri" w:eastAsia="Times New Roman"/>
          <w:sz w:val="30"/>
          <w:szCs w:val="30"/>
        </w:rPr>
        <w:t>三</w:t>
      </w:r>
      <w:r>
        <w:rPr>
          <w:rFonts w:ascii="Calibri" w:hAnsi="宋体"/>
          <w:sz w:val="30"/>
          <w:szCs w:val="30"/>
        </w:rPr>
        <w:t>、</w:t>
      </w:r>
      <w:r>
        <w:rPr>
          <w:rFonts w:ascii="Calibri" w:hAnsi="宋体" w:hint="eastAsia"/>
          <w:sz w:val="30"/>
          <w:szCs w:val="30"/>
        </w:rPr>
        <w:t>采购</w:t>
      </w:r>
      <w:r>
        <w:rPr>
          <w:rFonts w:ascii="Calibri" w:hAnsi="宋体"/>
          <w:sz w:val="30"/>
          <w:szCs w:val="30"/>
        </w:rPr>
        <w:t>项目概况</w:t>
      </w:r>
    </w:p>
    <w:p w:rsidR="00C047E4" w:rsidRDefault="006F597C">
      <w:pPr>
        <w:wordWrap w:val="0"/>
        <w:spacing w:line="312" w:lineRule="auto"/>
        <w:rPr>
          <w:rFonts w:ascii="Calibri" w:hAnsi="宋体"/>
          <w:sz w:val="30"/>
          <w:szCs w:val="30"/>
        </w:rPr>
      </w:pPr>
      <w:r>
        <w:rPr>
          <w:rFonts w:ascii="Calibri" w:hAnsi="宋体"/>
          <w:sz w:val="30"/>
          <w:szCs w:val="30"/>
        </w:rPr>
        <w:t xml:space="preserve">    </w:t>
      </w:r>
      <w:r>
        <w:rPr>
          <w:rFonts w:ascii="Calibri" w:hAnsi="宋体"/>
          <w:sz w:val="30"/>
          <w:szCs w:val="30"/>
        </w:rPr>
        <w:t>（一）项目名称：福建石化集团笔记本电脑</w:t>
      </w:r>
      <w:r>
        <w:rPr>
          <w:rFonts w:ascii="Calibri" w:eastAsia="Times New Roman"/>
          <w:sz w:val="30"/>
          <w:szCs w:val="30"/>
        </w:rPr>
        <w:t>采购项目</w:t>
      </w:r>
    </w:p>
    <w:p w:rsidR="00C047E4" w:rsidRDefault="006F597C">
      <w:pPr>
        <w:wordWrap w:val="0"/>
        <w:spacing w:line="312" w:lineRule="auto"/>
        <w:rPr>
          <w:rFonts w:ascii="Calibri" w:hAnsi="宋体"/>
          <w:sz w:val="30"/>
          <w:szCs w:val="30"/>
        </w:rPr>
      </w:pPr>
      <w:r>
        <w:rPr>
          <w:rFonts w:ascii="Calibri" w:hAnsi="宋体"/>
          <w:sz w:val="30"/>
          <w:szCs w:val="30"/>
        </w:rPr>
        <w:t xml:space="preserve">    </w:t>
      </w:r>
      <w:r>
        <w:rPr>
          <w:rFonts w:ascii="Calibri" w:hAnsi="宋体"/>
          <w:sz w:val="30"/>
          <w:szCs w:val="30"/>
        </w:rPr>
        <w:t>（二）付款方式：笔记本电脑交货</w:t>
      </w:r>
      <w:r>
        <w:rPr>
          <w:rFonts w:ascii="Calibri" w:hAnsi="宋体" w:hint="eastAsia"/>
          <w:sz w:val="30"/>
          <w:szCs w:val="30"/>
        </w:rPr>
        <w:t>验收合格</w:t>
      </w:r>
      <w:r>
        <w:rPr>
          <w:rFonts w:ascii="Calibri" w:hAnsi="宋体"/>
          <w:sz w:val="30"/>
          <w:szCs w:val="30"/>
        </w:rPr>
        <w:t>后</w:t>
      </w:r>
      <w:r>
        <w:rPr>
          <w:rFonts w:ascii="Calibri" w:hAnsi="宋体"/>
          <w:sz w:val="30"/>
          <w:szCs w:val="30"/>
        </w:rPr>
        <w:t>3</w:t>
      </w:r>
      <w:r>
        <w:rPr>
          <w:rFonts w:ascii="Calibri" w:hAnsi="宋体"/>
          <w:sz w:val="30"/>
          <w:szCs w:val="30"/>
        </w:rPr>
        <w:t>周内转账付</w:t>
      </w:r>
      <w:r>
        <w:rPr>
          <w:rFonts w:ascii="Calibri" w:eastAsia="Times New Roman"/>
          <w:sz w:val="30"/>
          <w:szCs w:val="30"/>
        </w:rPr>
        <w:t>全</w:t>
      </w:r>
      <w:r>
        <w:rPr>
          <w:rFonts w:ascii="Calibri" w:hAnsi="宋体"/>
          <w:sz w:val="30"/>
          <w:szCs w:val="30"/>
        </w:rPr>
        <w:t>款</w:t>
      </w:r>
      <w:r>
        <w:rPr>
          <w:rFonts w:ascii="Calibri" w:eastAsia="Times New Roman"/>
          <w:sz w:val="30"/>
          <w:szCs w:val="30"/>
        </w:rPr>
        <w:t>。</w:t>
      </w:r>
    </w:p>
    <w:p w:rsidR="002E7A48" w:rsidRDefault="006F597C">
      <w:pPr>
        <w:wordWrap w:val="0"/>
        <w:spacing w:line="312" w:lineRule="auto"/>
        <w:ind w:firstLine="585"/>
        <w:rPr>
          <w:rFonts w:ascii="Calibri" w:hAnsi="宋体"/>
          <w:sz w:val="30"/>
          <w:szCs w:val="30"/>
        </w:rPr>
      </w:pPr>
      <w:r>
        <w:rPr>
          <w:rFonts w:ascii="Calibri" w:hAnsi="宋体"/>
          <w:sz w:val="30"/>
          <w:szCs w:val="30"/>
        </w:rPr>
        <w:t>（三）</w:t>
      </w:r>
      <w:r>
        <w:rPr>
          <w:rFonts w:ascii="Calibri" w:eastAsia="Times New Roman"/>
          <w:sz w:val="30"/>
          <w:szCs w:val="30"/>
        </w:rPr>
        <w:t>项目内容</w:t>
      </w:r>
      <w:r w:rsidR="00B35C03">
        <w:rPr>
          <w:rFonts w:ascii="Calibri" w:hAnsi="宋体" w:hint="eastAsia"/>
          <w:sz w:val="30"/>
          <w:szCs w:val="30"/>
        </w:rPr>
        <w:t>：</w:t>
      </w:r>
      <w:r>
        <w:rPr>
          <w:rFonts w:ascii="Calibri" w:hAnsi="宋体"/>
          <w:sz w:val="30"/>
          <w:szCs w:val="30"/>
        </w:rPr>
        <w:t>笔记本电脑</w:t>
      </w:r>
    </w:p>
    <w:p w:rsidR="00C047E4" w:rsidRDefault="006F597C">
      <w:pPr>
        <w:wordWrap w:val="0"/>
        <w:spacing w:line="312" w:lineRule="auto"/>
        <w:ind w:firstLine="735"/>
        <w:rPr>
          <w:rFonts w:ascii="Calibri" w:hAnsi="宋体"/>
          <w:sz w:val="30"/>
          <w:szCs w:val="30"/>
        </w:rPr>
      </w:pPr>
      <w:r>
        <w:rPr>
          <w:rFonts w:ascii="Calibri" w:eastAsia="Times New Roman"/>
          <w:sz w:val="30"/>
          <w:szCs w:val="30"/>
        </w:rPr>
        <w:t>采购数量：</w:t>
      </w:r>
      <w:r>
        <w:rPr>
          <w:rFonts w:ascii="Calibri" w:eastAsia="Times New Roman"/>
          <w:sz w:val="30"/>
          <w:szCs w:val="30"/>
        </w:rPr>
        <w:t>2</w:t>
      </w:r>
      <w:r>
        <w:rPr>
          <w:rFonts w:ascii="Calibri" w:eastAsia="Times New Roman"/>
          <w:sz w:val="30"/>
          <w:szCs w:val="30"/>
        </w:rPr>
        <w:t>台</w:t>
      </w:r>
    </w:p>
    <w:p w:rsidR="00C047E4" w:rsidRDefault="006F597C">
      <w:pPr>
        <w:wordWrap w:val="0"/>
        <w:spacing w:line="312" w:lineRule="auto"/>
        <w:ind w:firstLine="735"/>
        <w:rPr>
          <w:rFonts w:ascii="Calibri" w:hAnsi="宋体"/>
          <w:sz w:val="30"/>
          <w:szCs w:val="30"/>
        </w:rPr>
      </w:pPr>
      <w:r>
        <w:rPr>
          <w:rFonts w:ascii="Calibri" w:hAnsi="宋体"/>
          <w:sz w:val="30"/>
          <w:szCs w:val="30"/>
        </w:rPr>
        <w:t>配置</w:t>
      </w:r>
      <w:r>
        <w:rPr>
          <w:rFonts w:ascii="Calibri" w:hAnsi="宋体" w:hint="eastAsia"/>
          <w:sz w:val="30"/>
          <w:szCs w:val="30"/>
        </w:rPr>
        <w:t>要求</w:t>
      </w:r>
      <w:r>
        <w:rPr>
          <w:rFonts w:ascii="Calibri" w:hAnsi="宋体"/>
          <w:sz w:val="30"/>
          <w:szCs w:val="30"/>
        </w:rPr>
        <w:t>：品牌：联想电脑</w:t>
      </w:r>
      <w:r>
        <w:rPr>
          <w:rFonts w:ascii="Calibri" w:eastAsia="Times New Roman"/>
          <w:sz w:val="30"/>
          <w:szCs w:val="30"/>
        </w:rPr>
        <w:t>；</w:t>
      </w:r>
      <w:r>
        <w:rPr>
          <w:rFonts w:ascii="Calibri" w:hAnsi="宋体"/>
          <w:sz w:val="30"/>
          <w:szCs w:val="30"/>
        </w:rPr>
        <w:t>cpu:i5</w:t>
      </w:r>
      <w:r>
        <w:rPr>
          <w:rFonts w:ascii="Calibri" w:hAnsi="宋体"/>
          <w:sz w:val="30"/>
          <w:szCs w:val="30"/>
        </w:rPr>
        <w:t>及以上</w:t>
      </w:r>
      <w:r>
        <w:rPr>
          <w:rFonts w:ascii="Calibri" w:eastAsia="Times New Roman"/>
          <w:sz w:val="30"/>
          <w:szCs w:val="30"/>
        </w:rPr>
        <w:t>；</w:t>
      </w:r>
      <w:r>
        <w:rPr>
          <w:rFonts w:ascii="Calibri" w:hAnsi="宋体"/>
          <w:sz w:val="30"/>
          <w:szCs w:val="30"/>
        </w:rPr>
        <w:t>带</w:t>
      </w:r>
      <w:r>
        <w:rPr>
          <w:rFonts w:ascii="Calibri" w:hAnsi="宋体"/>
          <w:sz w:val="30"/>
          <w:szCs w:val="30"/>
        </w:rPr>
        <w:t>dvd</w:t>
      </w:r>
      <w:r>
        <w:rPr>
          <w:rFonts w:ascii="Calibri" w:hAnsi="宋体"/>
          <w:sz w:val="30"/>
          <w:szCs w:val="30"/>
        </w:rPr>
        <w:t>刻录光驱、内存</w:t>
      </w:r>
      <w:r>
        <w:rPr>
          <w:rFonts w:ascii="Calibri" w:hAnsi="宋体"/>
          <w:sz w:val="30"/>
          <w:szCs w:val="30"/>
        </w:rPr>
        <w:t>8g</w:t>
      </w:r>
      <w:r>
        <w:rPr>
          <w:rFonts w:ascii="Calibri" w:hAnsi="宋体"/>
          <w:sz w:val="30"/>
          <w:szCs w:val="30"/>
        </w:rPr>
        <w:t>以上</w:t>
      </w:r>
      <w:r>
        <w:rPr>
          <w:rFonts w:ascii="Calibri" w:eastAsia="Times New Roman"/>
          <w:sz w:val="30"/>
          <w:szCs w:val="30"/>
        </w:rPr>
        <w:t>；</w:t>
      </w:r>
      <w:r>
        <w:rPr>
          <w:rFonts w:ascii="Calibri" w:hAnsi="宋体"/>
          <w:sz w:val="30"/>
          <w:szCs w:val="30"/>
        </w:rPr>
        <w:t>显示器：</w:t>
      </w:r>
      <w:r>
        <w:rPr>
          <w:rFonts w:ascii="Calibri" w:hAnsi="宋体"/>
          <w:sz w:val="30"/>
          <w:szCs w:val="30"/>
        </w:rPr>
        <w:t>13</w:t>
      </w:r>
      <w:r>
        <w:rPr>
          <w:rFonts w:ascii="Calibri" w:hAnsi="宋体"/>
          <w:sz w:val="30"/>
          <w:szCs w:val="30"/>
        </w:rPr>
        <w:t>寸或</w:t>
      </w:r>
      <w:r>
        <w:rPr>
          <w:rFonts w:ascii="Calibri" w:hAnsi="宋体"/>
          <w:sz w:val="30"/>
          <w:szCs w:val="30"/>
        </w:rPr>
        <w:t>14</w:t>
      </w:r>
      <w:r>
        <w:rPr>
          <w:rFonts w:ascii="Calibri" w:hAnsi="宋体"/>
          <w:sz w:val="30"/>
          <w:szCs w:val="30"/>
        </w:rPr>
        <w:t>寸</w:t>
      </w:r>
      <w:r>
        <w:rPr>
          <w:rFonts w:ascii="Calibri" w:eastAsia="Times New Roman"/>
          <w:sz w:val="30"/>
          <w:szCs w:val="30"/>
        </w:rPr>
        <w:t>；</w:t>
      </w:r>
      <w:r>
        <w:rPr>
          <w:rFonts w:ascii="Calibri" w:hAnsi="宋体"/>
          <w:sz w:val="30"/>
          <w:szCs w:val="30"/>
        </w:rPr>
        <w:t>成色：全新</w:t>
      </w:r>
      <w:r>
        <w:rPr>
          <w:rFonts w:ascii="Calibri" w:eastAsia="Times New Roman"/>
          <w:sz w:val="30"/>
          <w:szCs w:val="30"/>
        </w:rPr>
        <w:t>；</w:t>
      </w:r>
      <w:r>
        <w:rPr>
          <w:rFonts w:ascii="Calibri" w:hAnsi="宋体"/>
          <w:sz w:val="30"/>
          <w:szCs w:val="30"/>
        </w:rPr>
        <w:t>硬盘</w:t>
      </w:r>
      <w:r>
        <w:rPr>
          <w:rFonts w:ascii="Calibri" w:hAnsi="宋体"/>
          <w:sz w:val="30"/>
          <w:szCs w:val="30"/>
        </w:rPr>
        <w:t>500g</w:t>
      </w:r>
      <w:r>
        <w:rPr>
          <w:rFonts w:ascii="Calibri" w:hAnsi="宋体"/>
          <w:sz w:val="30"/>
          <w:szCs w:val="30"/>
        </w:rPr>
        <w:t>以上</w:t>
      </w:r>
      <w:r>
        <w:rPr>
          <w:rFonts w:ascii="Calibri" w:eastAsia="Times New Roman"/>
          <w:sz w:val="30"/>
          <w:szCs w:val="30"/>
        </w:rPr>
        <w:t>。</w:t>
      </w:r>
    </w:p>
    <w:p w:rsidR="00C047E4" w:rsidRDefault="006F597C">
      <w:pPr>
        <w:wordWrap w:val="0"/>
        <w:spacing w:line="312" w:lineRule="auto"/>
        <w:rPr>
          <w:rFonts w:ascii="Calibri" w:hAnsi="宋体"/>
          <w:sz w:val="30"/>
          <w:szCs w:val="30"/>
        </w:rPr>
      </w:pPr>
      <w:r>
        <w:rPr>
          <w:rFonts w:ascii="Calibri" w:hAnsi="宋体"/>
          <w:sz w:val="30"/>
          <w:szCs w:val="30"/>
        </w:rPr>
        <w:t xml:space="preserve">    </w:t>
      </w:r>
      <w:r>
        <w:rPr>
          <w:rFonts w:ascii="Calibri" w:hAnsi="宋体"/>
          <w:sz w:val="30"/>
          <w:szCs w:val="30"/>
        </w:rPr>
        <w:t>（四）服务及要求：根据比选</w:t>
      </w:r>
      <w:r>
        <w:rPr>
          <w:rFonts w:ascii="Calibri" w:eastAsia="Times New Roman"/>
          <w:sz w:val="30"/>
          <w:szCs w:val="30"/>
        </w:rPr>
        <w:t>人</w:t>
      </w:r>
      <w:r>
        <w:rPr>
          <w:rFonts w:ascii="Calibri" w:hAnsi="宋体"/>
          <w:sz w:val="30"/>
          <w:szCs w:val="30"/>
        </w:rPr>
        <w:t>要求提供采购项目的</w:t>
      </w:r>
      <w:r>
        <w:rPr>
          <w:rFonts w:ascii="Calibri" w:hAnsi="宋体"/>
          <w:color w:val="000000" w:themeColor="text1"/>
          <w:sz w:val="30"/>
          <w:szCs w:val="30"/>
        </w:rPr>
        <w:t>增值税发票</w:t>
      </w:r>
      <w:r>
        <w:rPr>
          <w:rFonts w:ascii="Calibri" w:eastAsia="Times New Roman"/>
          <w:color w:val="000000" w:themeColor="text1"/>
          <w:sz w:val="30"/>
          <w:szCs w:val="30"/>
        </w:rPr>
        <w:t>，</w:t>
      </w:r>
      <w:r>
        <w:rPr>
          <w:rFonts w:ascii="Calibri" w:eastAsiaTheme="minorEastAsia" w:hint="eastAsia"/>
          <w:color w:val="000000" w:themeColor="text1"/>
          <w:sz w:val="30"/>
          <w:szCs w:val="30"/>
        </w:rPr>
        <w:t>按国家法律法规规定及合同约定</w:t>
      </w:r>
      <w:r>
        <w:rPr>
          <w:rFonts w:ascii="Calibri" w:hAnsi="宋体"/>
          <w:color w:val="000000" w:themeColor="text1"/>
          <w:sz w:val="30"/>
          <w:szCs w:val="30"/>
        </w:rPr>
        <w:t>提供相应的</w:t>
      </w:r>
      <w:r w:rsidR="00313432" w:rsidDel="00313432">
        <w:rPr>
          <w:rFonts w:ascii="Calibri" w:hAnsi="宋体"/>
          <w:color w:val="000000" w:themeColor="text1"/>
          <w:sz w:val="30"/>
          <w:szCs w:val="30"/>
        </w:rPr>
        <w:t xml:space="preserve"> </w:t>
      </w:r>
      <w:r>
        <w:rPr>
          <w:rFonts w:ascii="Calibri" w:hAnsi="宋体" w:hint="eastAsia"/>
          <w:color w:val="000000" w:themeColor="text1"/>
          <w:sz w:val="30"/>
          <w:szCs w:val="30"/>
        </w:rPr>
        <w:t>“三包”</w:t>
      </w:r>
      <w:r>
        <w:rPr>
          <w:rFonts w:ascii="Calibri" w:hAnsi="宋体"/>
          <w:color w:val="000000" w:themeColor="text1"/>
          <w:sz w:val="30"/>
          <w:szCs w:val="30"/>
        </w:rPr>
        <w:t>服务。</w:t>
      </w:r>
    </w:p>
    <w:p w:rsidR="00C047E4" w:rsidRDefault="006F597C">
      <w:pPr>
        <w:wordWrap w:val="0"/>
        <w:spacing w:line="312" w:lineRule="auto"/>
        <w:rPr>
          <w:rFonts w:ascii="Calibri" w:hAnsi="宋体"/>
          <w:sz w:val="30"/>
          <w:szCs w:val="30"/>
        </w:rPr>
      </w:pPr>
      <w:r>
        <w:rPr>
          <w:rFonts w:ascii="Calibri" w:eastAsia="Times New Roman"/>
          <w:sz w:val="30"/>
          <w:szCs w:val="30"/>
        </w:rPr>
        <w:t>四</w:t>
      </w:r>
      <w:r>
        <w:rPr>
          <w:rFonts w:ascii="Calibri" w:hAnsi="宋体"/>
          <w:sz w:val="30"/>
          <w:szCs w:val="30"/>
        </w:rPr>
        <w:t>、</w:t>
      </w:r>
      <w:r>
        <w:rPr>
          <w:rFonts w:ascii="Calibri" w:eastAsia="Times New Roman"/>
          <w:sz w:val="30"/>
          <w:szCs w:val="30"/>
        </w:rPr>
        <w:t>参选人资质及参选文件要求</w:t>
      </w:r>
    </w:p>
    <w:p w:rsidR="00C047E4" w:rsidRDefault="006F597C">
      <w:pPr>
        <w:wordWrap w:val="0"/>
        <w:spacing w:line="312" w:lineRule="auto"/>
        <w:ind w:firstLine="585"/>
        <w:rPr>
          <w:rFonts w:ascii="Calibri" w:hAnsi="宋体"/>
          <w:sz w:val="30"/>
          <w:szCs w:val="30"/>
        </w:rPr>
      </w:pPr>
      <w:r>
        <w:rPr>
          <w:rFonts w:ascii="Calibri" w:hint="eastAsia"/>
          <w:sz w:val="30"/>
          <w:szCs w:val="30"/>
        </w:rPr>
        <w:t>1</w:t>
      </w:r>
      <w:r>
        <w:rPr>
          <w:rFonts w:ascii="Calibri" w:eastAsia="Times New Roman"/>
          <w:sz w:val="30"/>
          <w:szCs w:val="30"/>
        </w:rPr>
        <w:t>、</w:t>
      </w:r>
      <w:r w:rsidR="00313432">
        <w:rPr>
          <w:rFonts w:ascii="Calibri" w:eastAsiaTheme="minorEastAsia" w:hint="eastAsia"/>
          <w:sz w:val="30"/>
          <w:szCs w:val="30"/>
        </w:rPr>
        <w:t>参选人应为依法成立的法人或其他经营实体，应</w:t>
      </w:r>
      <w:r>
        <w:rPr>
          <w:rFonts w:ascii="Calibri" w:hAnsi="宋体"/>
          <w:sz w:val="30"/>
          <w:szCs w:val="30"/>
        </w:rPr>
        <w:t>提供加盖公章的</w:t>
      </w:r>
      <w:r>
        <w:rPr>
          <w:rFonts w:ascii="Calibri" w:hAnsi="宋体" w:hint="eastAsia"/>
          <w:sz w:val="30"/>
          <w:szCs w:val="30"/>
        </w:rPr>
        <w:t>营业执照</w:t>
      </w:r>
      <w:r>
        <w:rPr>
          <w:rFonts w:ascii="Calibri" w:hAnsi="宋体"/>
          <w:sz w:val="30"/>
          <w:szCs w:val="30"/>
        </w:rPr>
        <w:t>复印件（</w:t>
      </w:r>
      <w:r>
        <w:rPr>
          <w:rFonts w:ascii="Calibri" w:hAnsi="宋体" w:hint="eastAsia"/>
          <w:sz w:val="30"/>
          <w:szCs w:val="30"/>
        </w:rPr>
        <w:t>营业执照</w:t>
      </w:r>
      <w:r>
        <w:rPr>
          <w:rFonts w:ascii="Calibri" w:hAnsi="宋体"/>
          <w:sz w:val="30"/>
          <w:szCs w:val="30"/>
        </w:rPr>
        <w:t>记载的经营范围应涵盖本次比选所涉及的</w:t>
      </w:r>
      <w:r>
        <w:rPr>
          <w:rFonts w:ascii="Calibri" w:eastAsia="Times New Roman"/>
          <w:sz w:val="30"/>
          <w:szCs w:val="30"/>
        </w:rPr>
        <w:t>采购内容</w:t>
      </w:r>
      <w:r>
        <w:rPr>
          <w:rFonts w:ascii="Calibri" w:hAnsi="宋体"/>
          <w:sz w:val="30"/>
          <w:szCs w:val="30"/>
        </w:rPr>
        <w:t>）。</w:t>
      </w:r>
    </w:p>
    <w:p w:rsidR="00C047E4" w:rsidRDefault="006F597C">
      <w:pPr>
        <w:wordWrap w:val="0"/>
        <w:spacing w:line="312" w:lineRule="auto"/>
        <w:ind w:firstLine="600"/>
        <w:rPr>
          <w:rFonts w:ascii="Calibri" w:eastAsia="Times New Roman"/>
          <w:sz w:val="30"/>
          <w:szCs w:val="30"/>
        </w:rPr>
      </w:pPr>
      <w:r>
        <w:rPr>
          <w:rFonts w:ascii="Calibri" w:hint="eastAsia"/>
          <w:sz w:val="30"/>
          <w:szCs w:val="30"/>
        </w:rPr>
        <w:lastRenderedPageBreak/>
        <w:t>2</w:t>
      </w:r>
      <w:r>
        <w:rPr>
          <w:rFonts w:ascii="Calibri" w:eastAsia="Times New Roman"/>
          <w:sz w:val="30"/>
          <w:szCs w:val="30"/>
        </w:rPr>
        <w:t>、</w:t>
      </w:r>
      <w:r>
        <w:rPr>
          <w:rFonts w:ascii="Calibri" w:eastAsiaTheme="minorEastAsia" w:hint="eastAsia"/>
          <w:sz w:val="30"/>
          <w:szCs w:val="30"/>
        </w:rPr>
        <w:t>提交</w:t>
      </w:r>
      <w:r>
        <w:rPr>
          <w:rFonts w:ascii="Calibri" w:eastAsia="Times New Roman"/>
          <w:sz w:val="30"/>
          <w:szCs w:val="30"/>
        </w:rPr>
        <w:t>参与公开自主比选的</w:t>
      </w:r>
      <w:r>
        <w:rPr>
          <w:rFonts w:ascii="Calibri" w:hAnsi="宋体"/>
          <w:sz w:val="30"/>
          <w:szCs w:val="30"/>
        </w:rPr>
        <w:t>参选书、法定代表人</w:t>
      </w:r>
      <w:r w:rsidR="00313432">
        <w:rPr>
          <w:rFonts w:ascii="Calibri" w:hAnsi="宋体" w:hint="eastAsia"/>
          <w:sz w:val="30"/>
          <w:szCs w:val="30"/>
        </w:rPr>
        <w:t>（或负责人）</w:t>
      </w:r>
      <w:r>
        <w:rPr>
          <w:rFonts w:ascii="Calibri" w:hAnsi="宋体"/>
          <w:sz w:val="30"/>
          <w:szCs w:val="30"/>
        </w:rPr>
        <w:t>授权书</w:t>
      </w:r>
      <w:r>
        <w:rPr>
          <w:rFonts w:ascii="Calibri" w:hAnsi="宋体" w:hint="eastAsia"/>
          <w:sz w:val="30"/>
          <w:szCs w:val="30"/>
        </w:rPr>
        <w:t>（详见附件二）</w:t>
      </w:r>
      <w:r>
        <w:rPr>
          <w:rFonts w:ascii="Calibri" w:hAnsi="宋体"/>
          <w:sz w:val="30"/>
          <w:szCs w:val="30"/>
        </w:rPr>
        <w:t>、报价单</w:t>
      </w:r>
      <w:r>
        <w:rPr>
          <w:rFonts w:ascii="Calibri" w:hAnsi="宋体" w:hint="eastAsia"/>
          <w:sz w:val="30"/>
          <w:szCs w:val="30"/>
        </w:rPr>
        <w:t>（详见附件一）、</w:t>
      </w:r>
      <w:r>
        <w:rPr>
          <w:rFonts w:ascii="Calibri" w:hAnsi="宋体"/>
          <w:sz w:val="30"/>
          <w:szCs w:val="30"/>
        </w:rPr>
        <w:t>承诺函</w:t>
      </w:r>
      <w:r>
        <w:rPr>
          <w:rFonts w:ascii="Calibri" w:hAnsi="宋体" w:hint="eastAsia"/>
          <w:sz w:val="30"/>
          <w:szCs w:val="30"/>
        </w:rPr>
        <w:t>（详见附件三）</w:t>
      </w:r>
      <w:r>
        <w:rPr>
          <w:rFonts w:ascii="Calibri" w:eastAsia="Times New Roman"/>
          <w:sz w:val="30"/>
          <w:szCs w:val="30"/>
        </w:rPr>
        <w:t>。</w:t>
      </w:r>
    </w:p>
    <w:p w:rsidR="00C047E4" w:rsidRDefault="006F597C">
      <w:pPr>
        <w:pStyle w:val="a7"/>
        <w:wordWrap w:val="0"/>
        <w:rPr>
          <w:sz w:val="30"/>
          <w:szCs w:val="30"/>
        </w:rPr>
      </w:pPr>
      <w:r>
        <w:rPr>
          <w:rFonts w:ascii="Arial" w:hAnsi="Arial" w:cs="Arial" w:hint="eastAsia"/>
          <w:sz w:val="30"/>
          <w:szCs w:val="30"/>
          <w:shd w:val="clear" w:color="000000" w:fill="auto"/>
        </w:rPr>
        <w:t xml:space="preserve">    </w:t>
      </w:r>
      <w:r>
        <w:rPr>
          <w:rFonts w:ascii="Arial" w:hAnsi="Arial" w:cs="Arial" w:hint="eastAsia"/>
          <w:sz w:val="30"/>
          <w:szCs w:val="30"/>
          <w:shd w:val="clear" w:color="000000" w:fill="auto"/>
        </w:rPr>
        <w:t>报价单包含内容为：</w:t>
      </w:r>
      <w:r>
        <w:rPr>
          <w:rFonts w:ascii="Arial" w:hAnsi="Arial" w:cs="Arial" w:hint="eastAsia"/>
          <w:sz w:val="30"/>
          <w:szCs w:val="30"/>
        </w:rPr>
        <w:t>产品基本资料、产品技术参数、价格条款、数量条款、支付条款、质量条款、交货期条款、品牌条款、原产地条款、保修条款、</w:t>
      </w:r>
      <w:r>
        <w:rPr>
          <w:rFonts w:ascii="Arial" w:hAnsi="Arial" w:cs="Arial" w:hint="eastAsia"/>
          <w:sz w:val="30"/>
          <w:szCs w:val="30"/>
          <w:shd w:val="clear" w:color="000000" w:fill="auto"/>
        </w:rPr>
        <w:t>报价单</w:t>
      </w:r>
      <w:r>
        <w:rPr>
          <w:rFonts w:ascii="Arial" w:hAnsi="Arial" w:cs="Arial" w:hint="eastAsia"/>
          <w:sz w:val="30"/>
          <w:szCs w:val="30"/>
        </w:rPr>
        <w:t>附注的其他资料等</w:t>
      </w:r>
      <w:r>
        <w:rPr>
          <w:rFonts w:ascii="Arial" w:hAnsi="Arial" w:cs="Arial" w:hint="eastAsia"/>
          <w:color w:val="333333"/>
          <w:sz w:val="30"/>
          <w:szCs w:val="30"/>
        </w:rPr>
        <w:t>。（详见附件一）</w:t>
      </w:r>
    </w:p>
    <w:p w:rsidR="00C047E4" w:rsidRDefault="006F597C">
      <w:pPr>
        <w:wordWrap w:val="0"/>
        <w:spacing w:line="312" w:lineRule="auto"/>
        <w:ind w:firstLine="600"/>
        <w:rPr>
          <w:rFonts w:ascii="Calibri" w:hAnsi="宋体"/>
          <w:sz w:val="30"/>
          <w:szCs w:val="30"/>
        </w:rPr>
      </w:pPr>
      <w:r>
        <w:rPr>
          <w:rFonts w:ascii="Calibri" w:hint="eastAsia"/>
          <w:sz w:val="30"/>
          <w:szCs w:val="30"/>
        </w:rPr>
        <w:t>3</w:t>
      </w:r>
      <w:r>
        <w:rPr>
          <w:rFonts w:ascii="Calibri" w:eastAsia="Times New Roman"/>
          <w:sz w:val="30"/>
          <w:szCs w:val="30"/>
        </w:rPr>
        <w:t>、参选文件严格密封并在密封处加盖公章。</w:t>
      </w:r>
    </w:p>
    <w:p w:rsidR="00C047E4" w:rsidRDefault="006F597C">
      <w:pPr>
        <w:wordWrap w:val="0"/>
        <w:spacing w:line="312" w:lineRule="auto"/>
        <w:rPr>
          <w:rFonts w:ascii="Calibri" w:hAnsi="宋体"/>
          <w:sz w:val="30"/>
          <w:szCs w:val="30"/>
        </w:rPr>
      </w:pPr>
      <w:r>
        <w:rPr>
          <w:rFonts w:ascii="Calibri" w:eastAsia="Times New Roman"/>
          <w:sz w:val="30"/>
          <w:szCs w:val="30"/>
        </w:rPr>
        <w:t>五</w:t>
      </w:r>
      <w:r>
        <w:rPr>
          <w:rFonts w:ascii="Calibri" w:hAnsi="宋体"/>
          <w:sz w:val="30"/>
          <w:szCs w:val="30"/>
        </w:rPr>
        <w:t>、</w:t>
      </w:r>
      <w:r w:rsidR="00313432">
        <w:rPr>
          <w:rFonts w:ascii="Calibri" w:hAnsi="宋体" w:hint="eastAsia"/>
          <w:sz w:val="30"/>
          <w:szCs w:val="30"/>
        </w:rPr>
        <w:t>比选流程</w:t>
      </w:r>
    </w:p>
    <w:p w:rsidR="002E7A48" w:rsidRDefault="006F597C">
      <w:pPr>
        <w:wordWrap w:val="0"/>
        <w:spacing w:line="312" w:lineRule="auto"/>
        <w:ind w:firstLineChars="200" w:firstLine="600"/>
        <w:rPr>
          <w:rFonts w:ascii="Calibri" w:hAnsi="宋体"/>
          <w:sz w:val="30"/>
          <w:szCs w:val="30"/>
        </w:rPr>
      </w:pPr>
      <w:r>
        <w:rPr>
          <w:rFonts w:ascii="Calibri" w:eastAsia="Times New Roman"/>
          <w:sz w:val="30"/>
          <w:szCs w:val="30"/>
        </w:rPr>
        <w:t>（一）</w:t>
      </w:r>
      <w:r w:rsidR="00313432">
        <w:rPr>
          <w:rFonts w:ascii="Calibri" w:eastAsiaTheme="minorEastAsia" w:hint="eastAsia"/>
          <w:sz w:val="30"/>
          <w:szCs w:val="30"/>
        </w:rPr>
        <w:t>本公司</w:t>
      </w:r>
      <w:r w:rsidR="00313432">
        <w:rPr>
          <w:rFonts w:ascii="Calibri" w:hAnsi="宋体" w:hint="eastAsia"/>
          <w:sz w:val="30"/>
          <w:szCs w:val="30"/>
        </w:rPr>
        <w:t>公布</w:t>
      </w:r>
      <w:r>
        <w:rPr>
          <w:rFonts w:ascii="Calibri" w:eastAsia="Times New Roman"/>
          <w:sz w:val="30"/>
          <w:szCs w:val="30"/>
        </w:rPr>
        <w:t>自主</w:t>
      </w:r>
      <w:r>
        <w:rPr>
          <w:rFonts w:ascii="Calibri" w:hAnsi="宋体"/>
          <w:sz w:val="30"/>
          <w:szCs w:val="30"/>
        </w:rPr>
        <w:t>比选</w:t>
      </w:r>
      <w:r w:rsidR="00313432">
        <w:rPr>
          <w:rFonts w:ascii="Calibri" w:hAnsi="宋体" w:hint="eastAsia"/>
          <w:sz w:val="30"/>
          <w:szCs w:val="30"/>
        </w:rPr>
        <w:t>信息及自主比选</w:t>
      </w:r>
      <w:r>
        <w:rPr>
          <w:rFonts w:ascii="Calibri" w:eastAsia="Times New Roman"/>
          <w:sz w:val="30"/>
          <w:szCs w:val="30"/>
        </w:rPr>
        <w:t>文件。</w:t>
      </w:r>
    </w:p>
    <w:p w:rsidR="002E7A48" w:rsidRDefault="006F597C">
      <w:pPr>
        <w:wordWrap w:val="0"/>
        <w:spacing w:line="312" w:lineRule="auto"/>
        <w:ind w:firstLineChars="200" w:firstLine="600"/>
        <w:rPr>
          <w:rFonts w:ascii="Calibri" w:hAnsi="宋体"/>
          <w:sz w:val="30"/>
          <w:szCs w:val="30"/>
        </w:rPr>
      </w:pPr>
      <w:r>
        <w:rPr>
          <w:rFonts w:ascii="Calibri" w:eastAsia="Times New Roman"/>
          <w:sz w:val="30"/>
          <w:szCs w:val="30"/>
        </w:rPr>
        <w:t>（二）</w:t>
      </w:r>
      <w:r>
        <w:rPr>
          <w:rFonts w:ascii="Calibri" w:hAnsi="宋体"/>
          <w:sz w:val="30"/>
          <w:szCs w:val="30"/>
        </w:rPr>
        <w:t>参选人按本</w:t>
      </w:r>
      <w:r>
        <w:rPr>
          <w:rFonts w:ascii="Calibri" w:eastAsia="Times New Roman"/>
          <w:sz w:val="30"/>
          <w:szCs w:val="30"/>
        </w:rPr>
        <w:t>自主</w:t>
      </w:r>
      <w:r>
        <w:rPr>
          <w:rFonts w:ascii="Calibri" w:hAnsi="宋体"/>
          <w:sz w:val="30"/>
          <w:szCs w:val="30"/>
        </w:rPr>
        <w:t>比选</w:t>
      </w:r>
      <w:r>
        <w:rPr>
          <w:rFonts w:ascii="Calibri" w:eastAsia="Times New Roman"/>
          <w:sz w:val="30"/>
          <w:szCs w:val="30"/>
        </w:rPr>
        <w:t>文件</w:t>
      </w:r>
      <w:r>
        <w:rPr>
          <w:rFonts w:ascii="Calibri" w:hAnsi="宋体"/>
          <w:sz w:val="30"/>
          <w:szCs w:val="30"/>
        </w:rPr>
        <w:t>规定</w:t>
      </w:r>
      <w:r>
        <w:rPr>
          <w:rFonts w:ascii="Calibri" w:hAnsi="宋体" w:hint="eastAsia"/>
          <w:sz w:val="30"/>
          <w:szCs w:val="30"/>
        </w:rPr>
        <w:t>准备</w:t>
      </w:r>
      <w:r>
        <w:rPr>
          <w:rFonts w:ascii="Calibri" w:eastAsia="Times New Roman"/>
          <w:sz w:val="30"/>
          <w:szCs w:val="30"/>
        </w:rPr>
        <w:t>参选</w:t>
      </w:r>
      <w:r>
        <w:rPr>
          <w:rFonts w:ascii="Calibri" w:hAnsi="宋体"/>
          <w:sz w:val="30"/>
          <w:szCs w:val="30"/>
        </w:rPr>
        <w:t>文件，密封后寄送或专人送达。</w:t>
      </w:r>
    </w:p>
    <w:p w:rsidR="00C047E4" w:rsidRDefault="006F597C">
      <w:pPr>
        <w:wordWrap w:val="0"/>
        <w:spacing w:line="312" w:lineRule="auto"/>
        <w:ind w:firstLine="600"/>
        <w:rPr>
          <w:rFonts w:ascii="Calibri" w:hAnsi="宋体"/>
          <w:sz w:val="30"/>
          <w:szCs w:val="30"/>
        </w:rPr>
      </w:pPr>
      <w:r>
        <w:rPr>
          <w:rFonts w:ascii="Calibri" w:eastAsia="Times New Roman"/>
          <w:sz w:val="30"/>
          <w:szCs w:val="30"/>
        </w:rPr>
        <w:t>（三）比选人召集相关处室组建比选小组</w:t>
      </w:r>
      <w:r>
        <w:rPr>
          <w:rFonts w:ascii="Calibri" w:hAnsi="宋体"/>
          <w:sz w:val="30"/>
          <w:szCs w:val="30"/>
        </w:rPr>
        <w:t>进行比选</w:t>
      </w:r>
      <w:r>
        <w:rPr>
          <w:rFonts w:ascii="Calibri" w:eastAsia="Times New Roman"/>
          <w:sz w:val="30"/>
          <w:szCs w:val="30"/>
        </w:rPr>
        <w:t>。</w:t>
      </w:r>
    </w:p>
    <w:p w:rsidR="00C047E4" w:rsidRDefault="006F597C">
      <w:pPr>
        <w:wordWrap w:val="0"/>
        <w:spacing w:line="312" w:lineRule="auto"/>
        <w:ind w:firstLine="600"/>
        <w:rPr>
          <w:rFonts w:ascii="Calibri" w:hAnsi="宋体"/>
          <w:sz w:val="30"/>
          <w:szCs w:val="30"/>
        </w:rPr>
      </w:pPr>
      <w:r>
        <w:rPr>
          <w:rFonts w:ascii="Calibri" w:eastAsia="Times New Roman"/>
          <w:sz w:val="30"/>
          <w:szCs w:val="30"/>
        </w:rPr>
        <w:t>（四）</w:t>
      </w:r>
      <w:r>
        <w:rPr>
          <w:rFonts w:ascii="Calibri" w:hAnsi="宋体"/>
          <w:sz w:val="30"/>
          <w:szCs w:val="30"/>
        </w:rPr>
        <w:t>本项目采用最低价确定中选人，但前提</w:t>
      </w:r>
      <w:r>
        <w:rPr>
          <w:rFonts w:ascii="Calibri" w:eastAsia="Times New Roman"/>
          <w:sz w:val="30"/>
          <w:szCs w:val="30"/>
        </w:rPr>
        <w:t>参选</w:t>
      </w:r>
      <w:r>
        <w:rPr>
          <w:rFonts w:ascii="Calibri" w:hAnsi="宋体"/>
          <w:sz w:val="30"/>
          <w:szCs w:val="30"/>
        </w:rPr>
        <w:t>人符合</w:t>
      </w:r>
      <w:r>
        <w:rPr>
          <w:rFonts w:ascii="Calibri" w:eastAsia="Times New Roman"/>
          <w:sz w:val="30"/>
          <w:szCs w:val="30"/>
        </w:rPr>
        <w:t>自主</w:t>
      </w:r>
      <w:r>
        <w:rPr>
          <w:rFonts w:ascii="Calibri" w:hAnsi="宋体"/>
          <w:sz w:val="30"/>
          <w:szCs w:val="30"/>
        </w:rPr>
        <w:t>比选文件的要求</w:t>
      </w:r>
    </w:p>
    <w:p w:rsidR="00C047E4" w:rsidRDefault="006F597C">
      <w:pPr>
        <w:wordWrap w:val="0"/>
        <w:spacing w:line="312" w:lineRule="auto"/>
        <w:ind w:firstLine="600"/>
        <w:rPr>
          <w:rFonts w:ascii="Calibri" w:hAnsi="宋体"/>
          <w:sz w:val="30"/>
          <w:szCs w:val="30"/>
        </w:rPr>
      </w:pPr>
      <w:r>
        <w:rPr>
          <w:rFonts w:ascii="Calibri" w:eastAsia="Times New Roman"/>
          <w:sz w:val="30"/>
          <w:szCs w:val="30"/>
        </w:rPr>
        <w:t>（五）</w:t>
      </w:r>
      <w:r>
        <w:rPr>
          <w:rFonts w:ascii="Calibri" w:hAnsi="宋体"/>
          <w:sz w:val="30"/>
          <w:szCs w:val="30"/>
        </w:rPr>
        <w:t>中选人放弃中选的，比选人有权依次递补其他</w:t>
      </w:r>
      <w:r>
        <w:rPr>
          <w:rFonts w:ascii="Calibri" w:eastAsia="Times New Roman"/>
          <w:sz w:val="30"/>
          <w:szCs w:val="30"/>
        </w:rPr>
        <w:t>参选</w:t>
      </w:r>
      <w:r>
        <w:rPr>
          <w:rFonts w:ascii="Calibri" w:hAnsi="宋体"/>
          <w:sz w:val="30"/>
          <w:szCs w:val="30"/>
        </w:rPr>
        <w:t>人中选或重新组织比选。</w:t>
      </w:r>
    </w:p>
    <w:p w:rsidR="00C047E4" w:rsidRDefault="006F597C">
      <w:pPr>
        <w:wordWrap w:val="0"/>
        <w:spacing w:line="312" w:lineRule="auto"/>
        <w:ind w:firstLine="600"/>
        <w:rPr>
          <w:rFonts w:ascii="Calibri" w:hAnsi="宋体"/>
          <w:sz w:val="30"/>
          <w:szCs w:val="30"/>
        </w:rPr>
      </w:pPr>
      <w:r>
        <w:rPr>
          <w:rFonts w:ascii="Calibri" w:eastAsia="Times New Roman"/>
          <w:sz w:val="30"/>
          <w:szCs w:val="30"/>
        </w:rPr>
        <w:t>（六）</w:t>
      </w:r>
      <w:r>
        <w:rPr>
          <w:rFonts w:ascii="Calibri" w:hAnsi="宋体"/>
          <w:sz w:val="30"/>
          <w:szCs w:val="30"/>
        </w:rPr>
        <w:t>比选人通过电子邮件向中选</w:t>
      </w:r>
      <w:r>
        <w:rPr>
          <w:rFonts w:ascii="Calibri" w:eastAsia="Times New Roman"/>
          <w:sz w:val="30"/>
          <w:szCs w:val="30"/>
        </w:rPr>
        <w:t>人</w:t>
      </w:r>
      <w:r>
        <w:rPr>
          <w:rFonts w:ascii="Calibri" w:hAnsi="宋体"/>
          <w:sz w:val="30"/>
          <w:szCs w:val="30"/>
        </w:rPr>
        <w:t>发出《中选通知书》，中选人当天通过电子邮件回复确认《中选通知书》。</w:t>
      </w:r>
    </w:p>
    <w:p w:rsidR="00C047E4" w:rsidRDefault="006F597C">
      <w:pPr>
        <w:wordWrap w:val="0"/>
        <w:spacing w:line="312" w:lineRule="auto"/>
        <w:ind w:firstLine="600"/>
        <w:rPr>
          <w:rFonts w:ascii="Calibri" w:hAnsi="宋体"/>
          <w:sz w:val="30"/>
          <w:szCs w:val="30"/>
        </w:rPr>
      </w:pPr>
      <w:r>
        <w:rPr>
          <w:rFonts w:ascii="Calibri" w:eastAsia="Times New Roman"/>
          <w:sz w:val="30"/>
          <w:szCs w:val="30"/>
        </w:rPr>
        <w:t>（七）比选人与中选人签订合同</w:t>
      </w:r>
      <w:r>
        <w:rPr>
          <w:rFonts w:asciiTheme="minorEastAsia" w:eastAsiaTheme="minorEastAsia" w:hAnsiTheme="minorEastAsia" w:hint="eastAsia"/>
          <w:sz w:val="30"/>
          <w:szCs w:val="30"/>
        </w:rPr>
        <w:t>（中选人应按照本比选文件所附合同文本与比选人签订合同）（详见附件四）</w:t>
      </w:r>
      <w:r>
        <w:rPr>
          <w:rFonts w:ascii="Calibri" w:eastAsia="Times New Roman"/>
          <w:sz w:val="30"/>
          <w:szCs w:val="30"/>
        </w:rPr>
        <w:t>。</w:t>
      </w:r>
    </w:p>
    <w:p w:rsidR="00C047E4" w:rsidRDefault="006F597C">
      <w:pPr>
        <w:wordWrap w:val="0"/>
        <w:spacing w:line="312" w:lineRule="auto"/>
        <w:rPr>
          <w:rFonts w:ascii="Calibri" w:hAnsi="宋体"/>
          <w:sz w:val="30"/>
          <w:szCs w:val="30"/>
        </w:rPr>
      </w:pPr>
      <w:r>
        <w:rPr>
          <w:rFonts w:ascii="Calibri" w:eastAsia="Times New Roman"/>
          <w:sz w:val="30"/>
          <w:szCs w:val="30"/>
        </w:rPr>
        <w:t>六</w:t>
      </w:r>
      <w:r>
        <w:rPr>
          <w:rFonts w:ascii="Calibri" w:hAnsi="宋体"/>
          <w:sz w:val="30"/>
          <w:szCs w:val="30"/>
        </w:rPr>
        <w:t>、比选申请文件递交时间及地点</w:t>
      </w:r>
    </w:p>
    <w:p w:rsidR="00C047E4" w:rsidRDefault="006F597C">
      <w:pPr>
        <w:wordWrap w:val="0"/>
        <w:spacing w:line="312" w:lineRule="auto"/>
        <w:ind w:firstLine="750"/>
        <w:rPr>
          <w:rFonts w:ascii="Calibri" w:hAnsi="宋体"/>
          <w:sz w:val="30"/>
          <w:szCs w:val="30"/>
        </w:rPr>
      </w:pPr>
      <w:r>
        <w:rPr>
          <w:rFonts w:ascii="Calibri" w:eastAsia="Times New Roman"/>
          <w:sz w:val="30"/>
          <w:szCs w:val="30"/>
        </w:rPr>
        <w:t>1</w:t>
      </w:r>
      <w:r>
        <w:rPr>
          <w:rFonts w:ascii="Calibri" w:eastAsia="Times New Roman"/>
          <w:sz w:val="30"/>
          <w:szCs w:val="30"/>
        </w:rPr>
        <w:t>、</w:t>
      </w:r>
      <w:r>
        <w:rPr>
          <w:rFonts w:ascii="Calibri" w:hAnsi="宋体"/>
          <w:sz w:val="30"/>
          <w:szCs w:val="30"/>
        </w:rPr>
        <w:t>参选文件请于</w:t>
      </w:r>
      <w:r>
        <w:rPr>
          <w:rFonts w:ascii="Calibri" w:hAnsi="宋体"/>
          <w:sz w:val="30"/>
          <w:szCs w:val="30"/>
        </w:rPr>
        <w:t>2019</w:t>
      </w:r>
      <w:r>
        <w:rPr>
          <w:rFonts w:ascii="Calibri" w:hAnsi="宋体"/>
          <w:sz w:val="30"/>
          <w:szCs w:val="30"/>
        </w:rPr>
        <w:t>年</w:t>
      </w:r>
      <w:r>
        <w:rPr>
          <w:rFonts w:ascii="Calibri" w:hAnsi="宋体"/>
          <w:sz w:val="30"/>
          <w:szCs w:val="30"/>
        </w:rPr>
        <w:t xml:space="preserve"> </w:t>
      </w:r>
      <w:r>
        <w:rPr>
          <w:rFonts w:ascii="Calibri" w:hAnsi="宋体" w:hint="eastAsia"/>
          <w:sz w:val="30"/>
          <w:szCs w:val="30"/>
        </w:rPr>
        <w:t>3</w:t>
      </w:r>
      <w:r>
        <w:rPr>
          <w:rFonts w:ascii="Calibri" w:hAnsi="宋体"/>
          <w:sz w:val="30"/>
          <w:szCs w:val="30"/>
        </w:rPr>
        <w:t>月</w:t>
      </w:r>
      <w:r>
        <w:rPr>
          <w:rFonts w:ascii="Calibri" w:eastAsiaTheme="minorEastAsia" w:hint="eastAsia"/>
          <w:sz w:val="30"/>
          <w:szCs w:val="30"/>
        </w:rPr>
        <w:t>23</w:t>
      </w:r>
      <w:r>
        <w:rPr>
          <w:rFonts w:ascii="Calibri" w:hAnsi="宋体"/>
          <w:sz w:val="30"/>
          <w:szCs w:val="30"/>
        </w:rPr>
        <w:t>日上午</w:t>
      </w:r>
      <w:r>
        <w:rPr>
          <w:rFonts w:ascii="Calibri" w:hAnsi="宋体"/>
          <w:sz w:val="30"/>
          <w:szCs w:val="30"/>
        </w:rPr>
        <w:t>12:00</w:t>
      </w:r>
      <w:r>
        <w:rPr>
          <w:rFonts w:ascii="Calibri" w:hAnsi="宋体"/>
          <w:sz w:val="30"/>
          <w:szCs w:val="30"/>
        </w:rPr>
        <w:t>前通过快递邮寄或专人送达的方式</w:t>
      </w:r>
      <w:r>
        <w:rPr>
          <w:rFonts w:ascii="Calibri" w:eastAsia="Times New Roman"/>
          <w:sz w:val="30"/>
          <w:szCs w:val="30"/>
        </w:rPr>
        <w:t>送</w:t>
      </w:r>
      <w:r>
        <w:rPr>
          <w:rFonts w:ascii="Calibri" w:hAnsi="宋体"/>
          <w:sz w:val="30"/>
          <w:szCs w:val="30"/>
        </w:rPr>
        <w:t>至接收地址，逾期到达的比选文件将不予接收。</w:t>
      </w:r>
    </w:p>
    <w:p w:rsidR="00C047E4" w:rsidRDefault="006F597C">
      <w:pPr>
        <w:wordWrap w:val="0"/>
        <w:spacing w:line="312" w:lineRule="auto"/>
        <w:ind w:firstLine="750"/>
        <w:rPr>
          <w:rFonts w:ascii="Calibri" w:hAnsi="宋体"/>
          <w:sz w:val="30"/>
          <w:szCs w:val="30"/>
        </w:rPr>
      </w:pPr>
      <w:r>
        <w:rPr>
          <w:rFonts w:ascii="Calibri" w:eastAsia="Times New Roman"/>
          <w:sz w:val="30"/>
          <w:szCs w:val="30"/>
        </w:rPr>
        <w:t>2</w:t>
      </w:r>
      <w:r>
        <w:rPr>
          <w:rFonts w:ascii="Calibri" w:eastAsia="Times New Roman"/>
          <w:sz w:val="30"/>
          <w:szCs w:val="30"/>
        </w:rPr>
        <w:t>、参选文件</w:t>
      </w:r>
      <w:r>
        <w:rPr>
          <w:rFonts w:ascii="Calibri" w:hAnsi="宋体"/>
          <w:sz w:val="30"/>
          <w:szCs w:val="30"/>
        </w:rPr>
        <w:t>接收地址：</w:t>
      </w:r>
      <w:r>
        <w:rPr>
          <w:rFonts w:ascii="Calibri" w:hAnsi="宋体" w:hint="eastAsia"/>
          <w:sz w:val="30"/>
          <w:szCs w:val="30"/>
        </w:rPr>
        <w:t>详见联系方式</w:t>
      </w:r>
    </w:p>
    <w:p w:rsidR="00C047E4" w:rsidRDefault="006F597C">
      <w:pPr>
        <w:wordWrap w:val="0"/>
        <w:spacing w:line="312" w:lineRule="auto"/>
        <w:rPr>
          <w:rFonts w:ascii="Calibri" w:hAnsi="宋体"/>
          <w:sz w:val="30"/>
          <w:szCs w:val="30"/>
        </w:rPr>
      </w:pPr>
      <w:r>
        <w:rPr>
          <w:rFonts w:ascii="Calibri" w:eastAsia="Times New Roman"/>
          <w:sz w:val="30"/>
          <w:szCs w:val="30"/>
        </w:rPr>
        <w:t>七</w:t>
      </w:r>
      <w:r>
        <w:rPr>
          <w:rFonts w:ascii="Calibri" w:hAnsi="宋体"/>
          <w:sz w:val="30"/>
          <w:szCs w:val="30"/>
        </w:rPr>
        <w:t>、比选时间及地点</w:t>
      </w:r>
    </w:p>
    <w:p w:rsidR="00C047E4" w:rsidRDefault="006F597C">
      <w:pPr>
        <w:wordWrap w:val="0"/>
        <w:spacing w:line="312" w:lineRule="auto"/>
        <w:ind w:firstLine="600"/>
        <w:rPr>
          <w:rFonts w:ascii="Calibri" w:hAnsi="宋体"/>
          <w:sz w:val="30"/>
          <w:szCs w:val="30"/>
        </w:rPr>
      </w:pPr>
      <w:r>
        <w:rPr>
          <w:rFonts w:ascii="Calibri" w:hAnsi="宋体"/>
          <w:sz w:val="30"/>
          <w:szCs w:val="30"/>
        </w:rPr>
        <w:t>比选时间：</w:t>
      </w:r>
      <w:r>
        <w:rPr>
          <w:rFonts w:ascii="Calibri" w:hAnsi="宋体"/>
          <w:sz w:val="30"/>
          <w:szCs w:val="30"/>
        </w:rPr>
        <w:t>201</w:t>
      </w:r>
      <w:r>
        <w:rPr>
          <w:rFonts w:ascii="Calibri" w:hAnsi="宋体" w:hint="eastAsia"/>
          <w:sz w:val="30"/>
          <w:szCs w:val="30"/>
        </w:rPr>
        <w:t>9</w:t>
      </w:r>
      <w:r>
        <w:rPr>
          <w:rFonts w:ascii="Calibri" w:hAnsi="宋体"/>
          <w:sz w:val="30"/>
          <w:szCs w:val="30"/>
        </w:rPr>
        <w:t>年</w:t>
      </w:r>
      <w:r>
        <w:rPr>
          <w:rFonts w:ascii="Calibri" w:hint="eastAsia"/>
          <w:sz w:val="30"/>
          <w:szCs w:val="30"/>
        </w:rPr>
        <w:t>3</w:t>
      </w:r>
      <w:r>
        <w:rPr>
          <w:rFonts w:ascii="Calibri" w:hAnsi="宋体"/>
          <w:sz w:val="30"/>
          <w:szCs w:val="30"/>
        </w:rPr>
        <w:t>月</w:t>
      </w:r>
      <w:r>
        <w:rPr>
          <w:rFonts w:ascii="Calibri" w:eastAsiaTheme="minorEastAsia" w:hint="eastAsia"/>
          <w:sz w:val="30"/>
          <w:szCs w:val="30"/>
        </w:rPr>
        <w:t>24</w:t>
      </w:r>
      <w:r>
        <w:rPr>
          <w:rFonts w:ascii="Calibri" w:hAnsi="宋体"/>
          <w:sz w:val="30"/>
          <w:szCs w:val="30"/>
        </w:rPr>
        <w:t>日。</w:t>
      </w:r>
    </w:p>
    <w:p w:rsidR="00C047E4" w:rsidRDefault="006F597C">
      <w:pPr>
        <w:wordWrap w:val="0"/>
        <w:spacing w:line="312" w:lineRule="auto"/>
        <w:ind w:firstLine="600"/>
        <w:rPr>
          <w:rFonts w:ascii="Calibri" w:hAnsi="宋体"/>
          <w:sz w:val="30"/>
          <w:szCs w:val="30"/>
        </w:rPr>
      </w:pPr>
      <w:r>
        <w:rPr>
          <w:rFonts w:ascii="Calibri" w:hAnsi="宋体"/>
          <w:sz w:val="30"/>
          <w:szCs w:val="30"/>
        </w:rPr>
        <w:t>比选地址：比选</w:t>
      </w:r>
      <w:r>
        <w:rPr>
          <w:rFonts w:ascii="Calibri" w:eastAsia="Times New Roman"/>
          <w:sz w:val="30"/>
          <w:szCs w:val="30"/>
        </w:rPr>
        <w:t>人的会议室</w:t>
      </w:r>
      <w:r>
        <w:rPr>
          <w:rFonts w:ascii="Calibri" w:hAnsi="宋体"/>
          <w:sz w:val="30"/>
          <w:szCs w:val="30"/>
        </w:rPr>
        <w:t>。</w:t>
      </w:r>
    </w:p>
    <w:p w:rsidR="00C047E4" w:rsidRDefault="006F597C">
      <w:pPr>
        <w:wordWrap w:val="0"/>
        <w:spacing w:line="312" w:lineRule="auto"/>
        <w:ind w:firstLine="600"/>
        <w:rPr>
          <w:rFonts w:ascii="Calibri" w:hAnsi="宋体"/>
          <w:sz w:val="30"/>
          <w:szCs w:val="30"/>
        </w:rPr>
      </w:pPr>
      <w:r>
        <w:rPr>
          <w:rFonts w:ascii="Calibri" w:hAnsi="宋体" w:hint="eastAsia"/>
          <w:sz w:val="30"/>
          <w:szCs w:val="30"/>
        </w:rPr>
        <w:t>比选时间地点有变化，比选人将另行通知。</w:t>
      </w:r>
    </w:p>
    <w:p w:rsidR="00C047E4" w:rsidRDefault="006F597C">
      <w:pPr>
        <w:wordWrap w:val="0"/>
        <w:spacing w:line="312" w:lineRule="auto"/>
        <w:rPr>
          <w:rFonts w:ascii="Calibri" w:hAnsi="宋体"/>
          <w:sz w:val="30"/>
          <w:szCs w:val="30"/>
        </w:rPr>
      </w:pPr>
      <w:r>
        <w:rPr>
          <w:rFonts w:ascii="Calibri" w:eastAsia="Times New Roman"/>
          <w:sz w:val="30"/>
          <w:szCs w:val="30"/>
        </w:rPr>
        <w:lastRenderedPageBreak/>
        <w:t>八</w:t>
      </w:r>
      <w:r>
        <w:rPr>
          <w:rFonts w:ascii="Calibri" w:hAnsi="宋体"/>
          <w:sz w:val="30"/>
          <w:szCs w:val="30"/>
        </w:rPr>
        <w:t>、联系方式</w:t>
      </w:r>
    </w:p>
    <w:p w:rsidR="00C047E4" w:rsidRDefault="006F597C">
      <w:pPr>
        <w:wordWrap w:val="0"/>
        <w:spacing w:line="312" w:lineRule="auto"/>
        <w:ind w:firstLine="750"/>
        <w:rPr>
          <w:rFonts w:ascii="Calibri" w:hAnsi="宋体"/>
          <w:sz w:val="30"/>
          <w:szCs w:val="30"/>
        </w:rPr>
      </w:pPr>
      <w:r>
        <w:rPr>
          <w:rFonts w:ascii="Calibri" w:eastAsia="Times New Roman"/>
          <w:sz w:val="30"/>
          <w:szCs w:val="30"/>
        </w:rPr>
        <w:t>比选人</w:t>
      </w:r>
      <w:r>
        <w:rPr>
          <w:rFonts w:ascii="Calibri" w:hAnsi="宋体"/>
          <w:sz w:val="30"/>
          <w:szCs w:val="30"/>
        </w:rPr>
        <w:t>地址：福州市鼓楼区北大路</w:t>
      </w:r>
      <w:r>
        <w:rPr>
          <w:rFonts w:ascii="Calibri" w:hAnsi="宋体"/>
          <w:sz w:val="30"/>
          <w:szCs w:val="30"/>
        </w:rPr>
        <w:t>242</w:t>
      </w:r>
      <w:r>
        <w:rPr>
          <w:rFonts w:ascii="Calibri" w:hAnsi="宋体"/>
          <w:sz w:val="30"/>
          <w:szCs w:val="30"/>
        </w:rPr>
        <w:t>号石头楼</w:t>
      </w:r>
      <w:r>
        <w:rPr>
          <w:rFonts w:ascii="Calibri" w:hAnsi="宋体"/>
          <w:sz w:val="30"/>
          <w:szCs w:val="30"/>
        </w:rPr>
        <w:t>4</w:t>
      </w:r>
      <w:r>
        <w:rPr>
          <w:rFonts w:ascii="Calibri" w:hAnsi="宋体"/>
          <w:sz w:val="30"/>
          <w:szCs w:val="30"/>
        </w:rPr>
        <w:t>楼</w:t>
      </w:r>
      <w:r>
        <w:rPr>
          <w:rFonts w:ascii="Calibri" w:hAnsi="宋体"/>
          <w:sz w:val="30"/>
          <w:szCs w:val="30"/>
        </w:rPr>
        <w:t>411</w:t>
      </w:r>
      <w:r>
        <w:rPr>
          <w:rFonts w:ascii="Calibri" w:hAnsi="宋体"/>
          <w:sz w:val="30"/>
          <w:szCs w:val="30"/>
        </w:rPr>
        <w:t>室（</w:t>
      </w:r>
      <w:r>
        <w:rPr>
          <w:rFonts w:ascii="Calibri" w:eastAsia="Times New Roman"/>
          <w:sz w:val="30"/>
          <w:szCs w:val="30"/>
        </w:rPr>
        <w:t>福建石化集团信息中心</w:t>
      </w:r>
      <w:r>
        <w:rPr>
          <w:rFonts w:ascii="Calibri" w:hAnsi="宋体"/>
          <w:sz w:val="30"/>
          <w:szCs w:val="30"/>
        </w:rPr>
        <w:t>）</w:t>
      </w:r>
    </w:p>
    <w:p w:rsidR="00C047E4" w:rsidRDefault="006F597C">
      <w:pPr>
        <w:wordWrap w:val="0"/>
        <w:spacing w:line="312" w:lineRule="auto"/>
        <w:ind w:firstLine="600"/>
        <w:rPr>
          <w:rFonts w:ascii="Calibri" w:hAnsi="宋体"/>
          <w:sz w:val="30"/>
          <w:szCs w:val="30"/>
        </w:rPr>
      </w:pPr>
      <w:r>
        <w:rPr>
          <w:rFonts w:ascii="Calibri" w:hAnsi="宋体"/>
          <w:sz w:val="30"/>
          <w:szCs w:val="30"/>
        </w:rPr>
        <w:t>联系人</w:t>
      </w:r>
      <w:r>
        <w:rPr>
          <w:rFonts w:ascii="Calibri" w:eastAsia="Times New Roman"/>
          <w:sz w:val="30"/>
          <w:szCs w:val="30"/>
        </w:rPr>
        <w:t>：</w:t>
      </w:r>
      <w:r>
        <w:rPr>
          <w:rFonts w:ascii="Calibri" w:hAnsi="宋体"/>
          <w:sz w:val="30"/>
          <w:szCs w:val="30"/>
        </w:rPr>
        <w:t>赵彬</w:t>
      </w:r>
      <w:r>
        <w:rPr>
          <w:rFonts w:ascii="Calibri" w:eastAsia="Times New Roman"/>
          <w:sz w:val="30"/>
          <w:szCs w:val="30"/>
        </w:rPr>
        <w:t>，</w:t>
      </w:r>
      <w:r>
        <w:rPr>
          <w:rFonts w:ascii="Calibri" w:hAnsi="宋体"/>
          <w:sz w:val="30"/>
          <w:szCs w:val="30"/>
        </w:rPr>
        <w:t>联系电话</w:t>
      </w:r>
      <w:r>
        <w:rPr>
          <w:rFonts w:ascii="Calibri" w:eastAsia="Times New Roman"/>
          <w:sz w:val="30"/>
          <w:szCs w:val="30"/>
        </w:rPr>
        <w:t>：</w:t>
      </w:r>
      <w:r>
        <w:rPr>
          <w:rFonts w:ascii="Calibri" w:hAnsi="宋体"/>
          <w:sz w:val="30"/>
          <w:szCs w:val="30"/>
        </w:rPr>
        <w:t>18606073707</w:t>
      </w:r>
    </w:p>
    <w:p w:rsidR="00C047E4" w:rsidRDefault="00C047E4">
      <w:pPr>
        <w:ind w:firstLine="600"/>
        <w:rPr>
          <w:rFonts w:ascii="Calibri" w:eastAsiaTheme="minorEastAsia"/>
          <w:sz w:val="30"/>
          <w:szCs w:val="30"/>
        </w:rPr>
      </w:pPr>
      <w:bookmarkStart w:id="0" w:name="_GoBack"/>
      <w:bookmarkEnd w:id="0"/>
    </w:p>
    <w:p w:rsidR="00C047E4" w:rsidRDefault="00C047E4">
      <w:pPr>
        <w:ind w:firstLine="600"/>
        <w:rPr>
          <w:rFonts w:ascii="Calibri" w:eastAsiaTheme="minorEastAsia"/>
          <w:sz w:val="30"/>
          <w:szCs w:val="30"/>
        </w:rPr>
      </w:pPr>
    </w:p>
    <w:p w:rsidR="00C047E4" w:rsidRDefault="00C047E4">
      <w:pPr>
        <w:ind w:firstLine="600"/>
        <w:rPr>
          <w:rFonts w:ascii="Calibri" w:eastAsiaTheme="minorEastAsia" w:hAnsi="宋体"/>
          <w:sz w:val="30"/>
          <w:szCs w:val="30"/>
        </w:rPr>
      </w:pPr>
    </w:p>
    <w:p w:rsidR="00C047E4" w:rsidRDefault="006F597C">
      <w:pPr>
        <w:pStyle w:val="a8"/>
        <w:jc w:val="left"/>
        <w:rPr>
          <w:rFonts w:ascii="仿宋" w:eastAsia="仿宋" w:hAnsi="仿宋"/>
          <w:sz w:val="44"/>
          <w:szCs w:val="44"/>
        </w:rPr>
      </w:pPr>
      <w:bookmarkStart w:id="1" w:name="_Toc532379434"/>
      <w:r>
        <w:rPr>
          <w:rFonts w:ascii="仿宋" w:eastAsia="仿宋" w:hAnsi="仿宋" w:hint="eastAsia"/>
          <w:sz w:val="44"/>
          <w:szCs w:val="44"/>
        </w:rPr>
        <w:t>附件一 参选报价单</w:t>
      </w:r>
      <w:bookmarkEnd w:id="1"/>
    </w:p>
    <w:p w:rsidR="00C047E4" w:rsidRDefault="006F597C">
      <w:pPr>
        <w:jc w:val="center"/>
        <w:rPr>
          <w:rFonts w:ascii="仿宋" w:eastAsia="仿宋" w:hAnsi="仿宋"/>
          <w:b/>
          <w:sz w:val="44"/>
          <w:szCs w:val="44"/>
        </w:rPr>
      </w:pPr>
      <w:r>
        <w:rPr>
          <w:rFonts w:ascii="仿宋" w:eastAsia="仿宋" w:hAnsi="仿宋" w:cs="宋体" w:hint="eastAsia"/>
          <w:b/>
          <w:sz w:val="44"/>
          <w:szCs w:val="44"/>
        </w:rPr>
        <w:t>参选报价单</w:t>
      </w:r>
    </w:p>
    <w:tbl>
      <w:tblPr>
        <w:tblW w:w="9036" w:type="dxa"/>
        <w:tblLayout w:type="fixed"/>
        <w:tblCellMar>
          <w:left w:w="0" w:type="dxa"/>
          <w:right w:w="0" w:type="dxa"/>
        </w:tblCellMar>
        <w:tblLook w:val="04A0"/>
      </w:tblPr>
      <w:tblGrid>
        <w:gridCol w:w="897"/>
        <w:gridCol w:w="3575"/>
        <w:gridCol w:w="311"/>
        <w:gridCol w:w="2160"/>
        <w:gridCol w:w="2093"/>
      </w:tblGrid>
      <w:tr w:rsidR="00C047E4">
        <w:trPr>
          <w:trHeight w:hRule="exact" w:val="544"/>
        </w:trPr>
        <w:tc>
          <w:tcPr>
            <w:tcW w:w="897" w:type="dxa"/>
            <w:tcBorders>
              <w:top w:val="single" w:sz="4" w:space="0" w:color="000000"/>
              <w:left w:val="single" w:sz="4" w:space="0" w:color="000000"/>
              <w:bottom w:val="single" w:sz="4" w:space="0" w:color="000000"/>
              <w:right w:val="single" w:sz="4" w:space="0" w:color="000000"/>
            </w:tcBorders>
            <w:vAlign w:val="center"/>
          </w:tcPr>
          <w:p w:rsidR="00C047E4" w:rsidRDefault="006F597C">
            <w:pPr>
              <w:kinsoku w:val="0"/>
              <w:overflowPunct w:val="0"/>
              <w:autoSpaceDE w:val="0"/>
              <w:autoSpaceDN w:val="0"/>
              <w:spacing w:line="313" w:lineRule="exact"/>
              <w:ind w:left="4"/>
              <w:jc w:val="center"/>
              <w:rPr>
                <w:rFonts w:ascii="仿宋" w:eastAsia="仿宋" w:hAnsi="仿宋" w:cs="微软雅黑"/>
                <w:sz w:val="28"/>
                <w:szCs w:val="28"/>
              </w:rPr>
            </w:pPr>
            <w:r>
              <w:rPr>
                <w:rFonts w:ascii="仿宋" w:eastAsia="仿宋" w:hAnsi="仿宋" w:cs="微软雅黑" w:hint="eastAsia"/>
                <w:sz w:val="28"/>
                <w:szCs w:val="28"/>
              </w:rPr>
              <w:t>序号</w:t>
            </w:r>
          </w:p>
        </w:tc>
        <w:tc>
          <w:tcPr>
            <w:tcW w:w="3575" w:type="dxa"/>
            <w:tcBorders>
              <w:top w:val="single" w:sz="4" w:space="0" w:color="000000"/>
              <w:left w:val="single" w:sz="4" w:space="0" w:color="000000"/>
              <w:bottom w:val="single" w:sz="4" w:space="0" w:color="000000"/>
              <w:right w:val="single" w:sz="4" w:space="0" w:color="000000"/>
            </w:tcBorders>
            <w:vAlign w:val="center"/>
          </w:tcPr>
          <w:p w:rsidR="00C047E4" w:rsidRDefault="006F597C">
            <w:pPr>
              <w:kinsoku w:val="0"/>
              <w:overflowPunct w:val="0"/>
              <w:autoSpaceDE w:val="0"/>
              <w:autoSpaceDN w:val="0"/>
              <w:spacing w:line="313" w:lineRule="exact"/>
              <w:ind w:left="4"/>
              <w:jc w:val="center"/>
              <w:rPr>
                <w:rFonts w:ascii="仿宋" w:eastAsia="仿宋" w:hAnsi="仿宋"/>
                <w:sz w:val="28"/>
                <w:szCs w:val="28"/>
              </w:rPr>
            </w:pPr>
            <w:r>
              <w:rPr>
                <w:rFonts w:ascii="仿宋" w:eastAsia="仿宋" w:hAnsi="仿宋" w:cs="微软雅黑" w:hint="eastAsia"/>
                <w:sz w:val="28"/>
                <w:szCs w:val="28"/>
              </w:rPr>
              <w:t>名      称</w:t>
            </w:r>
          </w:p>
        </w:tc>
        <w:tc>
          <w:tcPr>
            <w:tcW w:w="2471" w:type="dxa"/>
            <w:gridSpan w:val="2"/>
            <w:tcBorders>
              <w:top w:val="single" w:sz="4" w:space="0" w:color="000000"/>
              <w:left w:val="single" w:sz="4" w:space="0" w:color="000000"/>
              <w:bottom w:val="single" w:sz="4" w:space="0" w:color="000000"/>
              <w:right w:val="single" w:sz="4" w:space="0" w:color="000000"/>
            </w:tcBorders>
            <w:vAlign w:val="center"/>
          </w:tcPr>
          <w:p w:rsidR="00C047E4" w:rsidRDefault="006F597C">
            <w:pPr>
              <w:kinsoku w:val="0"/>
              <w:overflowPunct w:val="0"/>
              <w:autoSpaceDE w:val="0"/>
              <w:autoSpaceDN w:val="0"/>
              <w:spacing w:line="313" w:lineRule="exact"/>
              <w:ind w:right="5"/>
              <w:jc w:val="center"/>
              <w:rPr>
                <w:rFonts w:ascii="仿宋" w:eastAsia="仿宋" w:hAnsi="仿宋"/>
                <w:sz w:val="28"/>
                <w:szCs w:val="28"/>
              </w:rPr>
            </w:pPr>
            <w:r>
              <w:rPr>
                <w:rFonts w:ascii="仿宋" w:eastAsia="仿宋" w:hAnsi="仿宋" w:cs="微软雅黑" w:hint="eastAsia"/>
                <w:sz w:val="28"/>
                <w:szCs w:val="28"/>
              </w:rPr>
              <w:t>费用（元）</w:t>
            </w:r>
          </w:p>
        </w:tc>
        <w:tc>
          <w:tcPr>
            <w:tcW w:w="2093" w:type="dxa"/>
            <w:tcBorders>
              <w:top w:val="single" w:sz="4" w:space="0" w:color="000000"/>
              <w:left w:val="single" w:sz="4" w:space="0" w:color="000000"/>
              <w:bottom w:val="single" w:sz="4" w:space="0" w:color="000000"/>
              <w:right w:val="single" w:sz="4" w:space="0" w:color="000000"/>
            </w:tcBorders>
            <w:vAlign w:val="center"/>
          </w:tcPr>
          <w:p w:rsidR="00C047E4" w:rsidRDefault="006F597C">
            <w:pPr>
              <w:kinsoku w:val="0"/>
              <w:overflowPunct w:val="0"/>
              <w:autoSpaceDE w:val="0"/>
              <w:autoSpaceDN w:val="0"/>
              <w:spacing w:line="313" w:lineRule="exact"/>
              <w:jc w:val="center"/>
              <w:rPr>
                <w:rFonts w:ascii="仿宋" w:eastAsia="仿宋" w:hAnsi="仿宋"/>
                <w:sz w:val="28"/>
                <w:szCs w:val="28"/>
              </w:rPr>
            </w:pPr>
            <w:r>
              <w:rPr>
                <w:rFonts w:ascii="仿宋" w:eastAsia="仿宋" w:hAnsi="仿宋" w:cs="微软雅黑" w:hint="eastAsia"/>
                <w:sz w:val="28"/>
                <w:szCs w:val="28"/>
              </w:rPr>
              <w:t>备注</w:t>
            </w:r>
          </w:p>
        </w:tc>
      </w:tr>
      <w:tr w:rsidR="00C047E4">
        <w:trPr>
          <w:cantSplit/>
          <w:trHeight w:val="443"/>
        </w:trPr>
        <w:tc>
          <w:tcPr>
            <w:tcW w:w="897" w:type="dxa"/>
            <w:tcBorders>
              <w:top w:val="single" w:sz="4" w:space="0" w:color="000000"/>
              <w:left w:val="single" w:sz="4" w:space="0" w:color="000000"/>
              <w:bottom w:val="single" w:sz="4" w:space="0" w:color="000000"/>
              <w:right w:val="single" w:sz="4" w:space="0" w:color="000000"/>
            </w:tcBorders>
            <w:vAlign w:val="center"/>
          </w:tcPr>
          <w:p w:rsidR="00C047E4" w:rsidRDefault="006F597C">
            <w:pPr>
              <w:kinsoku w:val="0"/>
              <w:overflowPunct w:val="0"/>
              <w:autoSpaceDE w:val="0"/>
              <w:autoSpaceDN w:val="0"/>
              <w:spacing w:line="240" w:lineRule="exact"/>
              <w:jc w:val="center"/>
              <w:rPr>
                <w:rFonts w:ascii="仿宋" w:eastAsia="仿宋" w:hAnsi="仿宋"/>
                <w:sz w:val="28"/>
                <w:szCs w:val="28"/>
              </w:rPr>
            </w:pPr>
            <w:r>
              <w:rPr>
                <w:rFonts w:ascii="仿宋" w:eastAsia="仿宋" w:hAnsi="仿宋" w:cs="微软雅黑"/>
                <w:sz w:val="28"/>
                <w:szCs w:val="28"/>
              </w:rPr>
              <w:t>1</w:t>
            </w:r>
          </w:p>
        </w:tc>
        <w:tc>
          <w:tcPr>
            <w:tcW w:w="3575" w:type="dxa"/>
            <w:tcBorders>
              <w:top w:val="single" w:sz="4" w:space="0" w:color="000000"/>
              <w:left w:val="single" w:sz="4" w:space="0" w:color="000000"/>
              <w:bottom w:val="single" w:sz="4" w:space="0" w:color="000000"/>
              <w:right w:val="single" w:sz="4" w:space="0" w:color="000000"/>
            </w:tcBorders>
            <w:vAlign w:val="center"/>
          </w:tcPr>
          <w:p w:rsidR="00C047E4" w:rsidRDefault="00C047E4">
            <w:pPr>
              <w:kinsoku w:val="0"/>
              <w:overflowPunct w:val="0"/>
              <w:autoSpaceDE w:val="0"/>
              <w:autoSpaceDN w:val="0"/>
              <w:spacing w:line="347" w:lineRule="exact"/>
              <w:ind w:left="104"/>
              <w:jc w:val="left"/>
              <w:rPr>
                <w:rFonts w:ascii="仿宋" w:eastAsia="仿宋" w:hAnsi="仿宋"/>
                <w:sz w:val="28"/>
                <w:szCs w:val="28"/>
              </w:rPr>
            </w:pPr>
          </w:p>
        </w:tc>
        <w:tc>
          <w:tcPr>
            <w:tcW w:w="2471" w:type="dxa"/>
            <w:gridSpan w:val="2"/>
            <w:tcBorders>
              <w:top w:val="single" w:sz="4" w:space="0" w:color="000000"/>
              <w:left w:val="single" w:sz="4" w:space="0" w:color="000000"/>
              <w:bottom w:val="single" w:sz="4" w:space="0" w:color="000000"/>
              <w:right w:val="single" w:sz="4" w:space="0" w:color="000000"/>
            </w:tcBorders>
            <w:vAlign w:val="center"/>
          </w:tcPr>
          <w:p w:rsidR="00C047E4" w:rsidRDefault="00C047E4">
            <w:pPr>
              <w:rPr>
                <w:rFonts w:ascii="仿宋" w:eastAsia="仿宋" w:hAnsi="仿宋"/>
                <w:sz w:val="28"/>
                <w:szCs w:val="28"/>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C047E4" w:rsidRDefault="00C047E4">
            <w:pPr>
              <w:rPr>
                <w:rFonts w:ascii="仿宋" w:eastAsia="仿宋" w:hAnsi="仿宋"/>
                <w:sz w:val="28"/>
                <w:szCs w:val="28"/>
              </w:rPr>
            </w:pPr>
          </w:p>
        </w:tc>
      </w:tr>
      <w:tr w:rsidR="00C047E4">
        <w:trPr>
          <w:cantSplit/>
          <w:trHeight w:val="664"/>
        </w:trPr>
        <w:tc>
          <w:tcPr>
            <w:tcW w:w="897" w:type="dxa"/>
            <w:tcBorders>
              <w:top w:val="single" w:sz="4" w:space="0" w:color="000000"/>
              <w:left w:val="single" w:sz="4" w:space="0" w:color="000000"/>
              <w:bottom w:val="single" w:sz="4" w:space="0" w:color="000000"/>
              <w:right w:val="single" w:sz="4" w:space="0" w:color="000000"/>
            </w:tcBorders>
            <w:vAlign w:val="center"/>
          </w:tcPr>
          <w:p w:rsidR="00C047E4" w:rsidRDefault="006F597C">
            <w:pPr>
              <w:kinsoku w:val="0"/>
              <w:overflowPunct w:val="0"/>
              <w:autoSpaceDE w:val="0"/>
              <w:autoSpaceDN w:val="0"/>
              <w:spacing w:line="240" w:lineRule="exact"/>
              <w:jc w:val="center"/>
              <w:rPr>
                <w:rFonts w:ascii="仿宋" w:eastAsia="仿宋" w:hAnsi="仿宋"/>
                <w:sz w:val="28"/>
                <w:szCs w:val="28"/>
              </w:rPr>
            </w:pPr>
            <w:r>
              <w:rPr>
                <w:rFonts w:ascii="仿宋" w:eastAsia="仿宋" w:hAnsi="仿宋" w:cs="微软雅黑"/>
                <w:sz w:val="28"/>
                <w:szCs w:val="28"/>
              </w:rPr>
              <w:t>2</w:t>
            </w:r>
          </w:p>
        </w:tc>
        <w:tc>
          <w:tcPr>
            <w:tcW w:w="3575" w:type="dxa"/>
            <w:tcBorders>
              <w:top w:val="single" w:sz="4" w:space="0" w:color="000000"/>
              <w:left w:val="single" w:sz="4" w:space="0" w:color="000000"/>
              <w:bottom w:val="single" w:sz="4" w:space="0" w:color="000000"/>
              <w:right w:val="single" w:sz="4" w:space="0" w:color="000000"/>
            </w:tcBorders>
            <w:vAlign w:val="center"/>
          </w:tcPr>
          <w:p w:rsidR="00C047E4" w:rsidRDefault="00C047E4">
            <w:pPr>
              <w:kinsoku w:val="0"/>
              <w:overflowPunct w:val="0"/>
              <w:autoSpaceDE w:val="0"/>
              <w:autoSpaceDN w:val="0"/>
              <w:spacing w:line="347" w:lineRule="exact"/>
              <w:ind w:left="104"/>
              <w:jc w:val="left"/>
              <w:rPr>
                <w:rFonts w:ascii="仿宋" w:eastAsia="仿宋" w:hAnsi="仿宋"/>
                <w:sz w:val="28"/>
                <w:szCs w:val="28"/>
              </w:rPr>
            </w:pPr>
          </w:p>
        </w:tc>
        <w:tc>
          <w:tcPr>
            <w:tcW w:w="2471" w:type="dxa"/>
            <w:gridSpan w:val="2"/>
            <w:tcBorders>
              <w:top w:val="single" w:sz="4" w:space="0" w:color="000000"/>
              <w:left w:val="single" w:sz="4" w:space="0" w:color="000000"/>
              <w:bottom w:val="single" w:sz="4" w:space="0" w:color="000000"/>
              <w:right w:val="single" w:sz="4" w:space="0" w:color="000000"/>
            </w:tcBorders>
            <w:vAlign w:val="center"/>
          </w:tcPr>
          <w:p w:rsidR="00C047E4" w:rsidRDefault="00C047E4">
            <w:pPr>
              <w:rPr>
                <w:rFonts w:ascii="仿宋" w:eastAsia="仿宋" w:hAnsi="仿宋"/>
                <w:sz w:val="28"/>
                <w:szCs w:val="28"/>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C047E4" w:rsidRDefault="00C047E4">
            <w:pPr>
              <w:rPr>
                <w:rFonts w:ascii="仿宋" w:eastAsia="仿宋" w:hAnsi="仿宋"/>
                <w:sz w:val="28"/>
                <w:szCs w:val="28"/>
              </w:rPr>
            </w:pPr>
          </w:p>
        </w:tc>
      </w:tr>
      <w:tr w:rsidR="00C047E4">
        <w:trPr>
          <w:cantSplit/>
          <w:trHeight w:val="702"/>
        </w:trPr>
        <w:tc>
          <w:tcPr>
            <w:tcW w:w="897" w:type="dxa"/>
            <w:tcBorders>
              <w:top w:val="single" w:sz="4" w:space="0" w:color="000000"/>
              <w:left w:val="single" w:sz="4" w:space="0" w:color="000000"/>
              <w:bottom w:val="single" w:sz="4" w:space="0" w:color="000000"/>
              <w:right w:val="single" w:sz="4" w:space="0" w:color="000000"/>
            </w:tcBorders>
            <w:vAlign w:val="center"/>
          </w:tcPr>
          <w:p w:rsidR="00C047E4" w:rsidRDefault="006F597C">
            <w:pPr>
              <w:kinsoku w:val="0"/>
              <w:overflowPunct w:val="0"/>
              <w:autoSpaceDE w:val="0"/>
              <w:autoSpaceDN w:val="0"/>
              <w:spacing w:line="240" w:lineRule="exact"/>
              <w:jc w:val="center"/>
              <w:rPr>
                <w:rFonts w:ascii="仿宋" w:eastAsia="仿宋" w:hAnsi="仿宋"/>
                <w:sz w:val="28"/>
                <w:szCs w:val="28"/>
              </w:rPr>
            </w:pPr>
            <w:r>
              <w:rPr>
                <w:rFonts w:ascii="仿宋" w:eastAsia="仿宋" w:hAnsi="仿宋" w:cs="微软雅黑"/>
                <w:sz w:val="28"/>
                <w:szCs w:val="28"/>
              </w:rPr>
              <w:t>3</w:t>
            </w:r>
          </w:p>
        </w:tc>
        <w:tc>
          <w:tcPr>
            <w:tcW w:w="3575" w:type="dxa"/>
            <w:tcBorders>
              <w:top w:val="single" w:sz="4" w:space="0" w:color="000000"/>
              <w:left w:val="single" w:sz="4" w:space="0" w:color="000000"/>
              <w:bottom w:val="single" w:sz="4" w:space="0" w:color="000000"/>
              <w:right w:val="single" w:sz="4" w:space="0" w:color="000000"/>
            </w:tcBorders>
            <w:vAlign w:val="center"/>
          </w:tcPr>
          <w:p w:rsidR="00C047E4" w:rsidRDefault="00C047E4">
            <w:pPr>
              <w:kinsoku w:val="0"/>
              <w:overflowPunct w:val="0"/>
              <w:autoSpaceDE w:val="0"/>
              <w:autoSpaceDN w:val="0"/>
              <w:spacing w:line="347" w:lineRule="exact"/>
              <w:ind w:left="104"/>
              <w:jc w:val="left"/>
              <w:rPr>
                <w:rFonts w:ascii="仿宋" w:eastAsia="仿宋" w:hAnsi="仿宋"/>
                <w:sz w:val="28"/>
                <w:szCs w:val="28"/>
              </w:rPr>
            </w:pPr>
          </w:p>
        </w:tc>
        <w:tc>
          <w:tcPr>
            <w:tcW w:w="2471" w:type="dxa"/>
            <w:gridSpan w:val="2"/>
            <w:tcBorders>
              <w:top w:val="single" w:sz="4" w:space="0" w:color="000000"/>
              <w:left w:val="single" w:sz="4" w:space="0" w:color="000000"/>
              <w:bottom w:val="single" w:sz="4" w:space="0" w:color="000000"/>
              <w:right w:val="single" w:sz="4" w:space="0" w:color="000000"/>
            </w:tcBorders>
            <w:vAlign w:val="center"/>
          </w:tcPr>
          <w:p w:rsidR="00C047E4" w:rsidRDefault="00C047E4">
            <w:pPr>
              <w:rPr>
                <w:rFonts w:ascii="仿宋" w:eastAsia="仿宋" w:hAnsi="仿宋"/>
                <w:sz w:val="28"/>
                <w:szCs w:val="28"/>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C047E4" w:rsidRDefault="00C047E4">
            <w:pPr>
              <w:rPr>
                <w:rFonts w:ascii="仿宋" w:eastAsia="仿宋" w:hAnsi="仿宋"/>
                <w:sz w:val="28"/>
                <w:szCs w:val="28"/>
              </w:rPr>
            </w:pPr>
          </w:p>
        </w:tc>
      </w:tr>
      <w:tr w:rsidR="00C047E4">
        <w:trPr>
          <w:cantSplit/>
          <w:trHeight w:val="556"/>
        </w:trPr>
        <w:tc>
          <w:tcPr>
            <w:tcW w:w="897" w:type="dxa"/>
            <w:tcBorders>
              <w:top w:val="single" w:sz="4" w:space="0" w:color="000000"/>
              <w:left w:val="single" w:sz="4" w:space="0" w:color="000000"/>
              <w:bottom w:val="single" w:sz="4" w:space="0" w:color="000000"/>
              <w:right w:val="single" w:sz="4" w:space="0" w:color="000000"/>
            </w:tcBorders>
            <w:vAlign w:val="center"/>
          </w:tcPr>
          <w:p w:rsidR="00C047E4" w:rsidRDefault="006F597C">
            <w:pPr>
              <w:kinsoku w:val="0"/>
              <w:overflowPunct w:val="0"/>
              <w:autoSpaceDE w:val="0"/>
              <w:autoSpaceDN w:val="0"/>
              <w:spacing w:line="240" w:lineRule="exact"/>
              <w:jc w:val="center"/>
              <w:rPr>
                <w:rFonts w:ascii="仿宋" w:eastAsia="仿宋" w:hAnsi="仿宋"/>
                <w:sz w:val="28"/>
                <w:szCs w:val="28"/>
              </w:rPr>
            </w:pPr>
            <w:r>
              <w:rPr>
                <w:rFonts w:ascii="仿宋" w:eastAsia="仿宋" w:hAnsi="仿宋" w:cs="微软雅黑"/>
                <w:sz w:val="28"/>
                <w:szCs w:val="28"/>
              </w:rPr>
              <w:t>4</w:t>
            </w:r>
          </w:p>
        </w:tc>
        <w:tc>
          <w:tcPr>
            <w:tcW w:w="3575" w:type="dxa"/>
            <w:tcBorders>
              <w:top w:val="single" w:sz="4" w:space="0" w:color="000000"/>
              <w:left w:val="single" w:sz="4" w:space="0" w:color="000000"/>
              <w:bottom w:val="single" w:sz="4" w:space="0" w:color="000000"/>
              <w:right w:val="single" w:sz="4" w:space="0" w:color="000000"/>
            </w:tcBorders>
            <w:vAlign w:val="center"/>
          </w:tcPr>
          <w:p w:rsidR="00C047E4" w:rsidRDefault="00C047E4">
            <w:pPr>
              <w:kinsoku w:val="0"/>
              <w:overflowPunct w:val="0"/>
              <w:autoSpaceDE w:val="0"/>
              <w:autoSpaceDN w:val="0"/>
              <w:spacing w:line="347" w:lineRule="exact"/>
              <w:ind w:left="104"/>
              <w:jc w:val="left"/>
              <w:rPr>
                <w:rFonts w:ascii="仿宋" w:eastAsia="仿宋" w:hAnsi="仿宋"/>
                <w:sz w:val="28"/>
                <w:szCs w:val="28"/>
              </w:rPr>
            </w:pPr>
          </w:p>
        </w:tc>
        <w:tc>
          <w:tcPr>
            <w:tcW w:w="2471" w:type="dxa"/>
            <w:gridSpan w:val="2"/>
            <w:tcBorders>
              <w:top w:val="single" w:sz="4" w:space="0" w:color="000000"/>
              <w:left w:val="single" w:sz="4" w:space="0" w:color="000000"/>
              <w:bottom w:val="single" w:sz="4" w:space="0" w:color="000000"/>
              <w:right w:val="single" w:sz="4" w:space="0" w:color="000000"/>
            </w:tcBorders>
            <w:vAlign w:val="center"/>
          </w:tcPr>
          <w:p w:rsidR="00C047E4" w:rsidRDefault="00C047E4">
            <w:pPr>
              <w:rPr>
                <w:rFonts w:ascii="仿宋" w:eastAsia="仿宋" w:hAnsi="仿宋"/>
                <w:sz w:val="28"/>
                <w:szCs w:val="28"/>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C047E4" w:rsidRDefault="00C047E4">
            <w:pPr>
              <w:rPr>
                <w:rFonts w:ascii="仿宋" w:eastAsia="仿宋" w:hAnsi="仿宋"/>
                <w:sz w:val="28"/>
                <w:szCs w:val="28"/>
              </w:rPr>
            </w:pPr>
          </w:p>
        </w:tc>
      </w:tr>
      <w:tr w:rsidR="00C047E4">
        <w:trPr>
          <w:cantSplit/>
          <w:trHeight w:val="495"/>
        </w:trPr>
        <w:tc>
          <w:tcPr>
            <w:tcW w:w="897" w:type="dxa"/>
            <w:tcBorders>
              <w:top w:val="single" w:sz="4" w:space="0" w:color="000000"/>
              <w:left w:val="single" w:sz="4" w:space="0" w:color="000000"/>
              <w:bottom w:val="single" w:sz="4" w:space="0" w:color="000000"/>
              <w:right w:val="single" w:sz="4" w:space="0" w:color="000000"/>
            </w:tcBorders>
            <w:vAlign w:val="center"/>
          </w:tcPr>
          <w:p w:rsidR="00C047E4" w:rsidRDefault="00C047E4">
            <w:pPr>
              <w:kinsoku w:val="0"/>
              <w:overflowPunct w:val="0"/>
              <w:autoSpaceDE w:val="0"/>
              <w:autoSpaceDN w:val="0"/>
              <w:spacing w:line="240" w:lineRule="exact"/>
              <w:rPr>
                <w:rFonts w:ascii="仿宋" w:eastAsia="仿宋" w:hAnsi="仿宋"/>
                <w:sz w:val="28"/>
                <w:szCs w:val="28"/>
              </w:rPr>
            </w:pPr>
          </w:p>
        </w:tc>
        <w:tc>
          <w:tcPr>
            <w:tcW w:w="3575" w:type="dxa"/>
            <w:tcBorders>
              <w:top w:val="single" w:sz="4" w:space="0" w:color="000000"/>
              <w:left w:val="single" w:sz="4" w:space="0" w:color="000000"/>
              <w:bottom w:val="single" w:sz="4" w:space="0" w:color="000000"/>
              <w:right w:val="single" w:sz="4" w:space="0" w:color="000000"/>
            </w:tcBorders>
            <w:vAlign w:val="center"/>
          </w:tcPr>
          <w:p w:rsidR="00C047E4" w:rsidRDefault="00C047E4">
            <w:pPr>
              <w:kinsoku w:val="0"/>
              <w:overflowPunct w:val="0"/>
              <w:autoSpaceDE w:val="0"/>
              <w:autoSpaceDN w:val="0"/>
              <w:spacing w:line="347" w:lineRule="exact"/>
              <w:ind w:left="104"/>
              <w:jc w:val="left"/>
              <w:rPr>
                <w:rFonts w:ascii="仿宋" w:eastAsia="仿宋" w:hAnsi="仿宋"/>
                <w:sz w:val="28"/>
                <w:szCs w:val="28"/>
              </w:rPr>
            </w:pPr>
          </w:p>
        </w:tc>
        <w:tc>
          <w:tcPr>
            <w:tcW w:w="2471" w:type="dxa"/>
            <w:gridSpan w:val="2"/>
            <w:tcBorders>
              <w:top w:val="single" w:sz="4" w:space="0" w:color="000000"/>
              <w:left w:val="single" w:sz="4" w:space="0" w:color="000000"/>
              <w:bottom w:val="single" w:sz="4" w:space="0" w:color="000000"/>
              <w:right w:val="single" w:sz="4" w:space="0" w:color="000000"/>
            </w:tcBorders>
            <w:vAlign w:val="center"/>
          </w:tcPr>
          <w:p w:rsidR="00C047E4" w:rsidRDefault="00C047E4">
            <w:pPr>
              <w:rPr>
                <w:rFonts w:ascii="仿宋" w:eastAsia="仿宋" w:hAnsi="仿宋"/>
                <w:sz w:val="28"/>
                <w:szCs w:val="28"/>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C047E4" w:rsidRDefault="00C047E4">
            <w:pPr>
              <w:rPr>
                <w:rFonts w:ascii="仿宋" w:eastAsia="仿宋" w:hAnsi="仿宋"/>
                <w:sz w:val="28"/>
                <w:szCs w:val="28"/>
              </w:rPr>
            </w:pPr>
          </w:p>
        </w:tc>
      </w:tr>
      <w:tr w:rsidR="00C047E4">
        <w:trPr>
          <w:cantSplit/>
          <w:trHeight w:val="632"/>
        </w:trPr>
        <w:tc>
          <w:tcPr>
            <w:tcW w:w="897" w:type="dxa"/>
            <w:tcBorders>
              <w:top w:val="single" w:sz="4" w:space="0" w:color="000000"/>
              <w:left w:val="single" w:sz="4" w:space="0" w:color="000000"/>
              <w:bottom w:val="single" w:sz="4" w:space="0" w:color="000000"/>
              <w:right w:val="single" w:sz="4" w:space="0" w:color="000000"/>
            </w:tcBorders>
            <w:vAlign w:val="center"/>
          </w:tcPr>
          <w:p w:rsidR="00C047E4" w:rsidRDefault="00C047E4">
            <w:pPr>
              <w:kinsoku w:val="0"/>
              <w:overflowPunct w:val="0"/>
              <w:autoSpaceDE w:val="0"/>
              <w:autoSpaceDN w:val="0"/>
              <w:spacing w:line="240" w:lineRule="exact"/>
              <w:jc w:val="center"/>
              <w:rPr>
                <w:rFonts w:ascii="仿宋" w:eastAsia="仿宋" w:hAnsi="仿宋"/>
                <w:sz w:val="28"/>
                <w:szCs w:val="28"/>
              </w:rPr>
            </w:pPr>
          </w:p>
        </w:tc>
        <w:tc>
          <w:tcPr>
            <w:tcW w:w="8139" w:type="dxa"/>
            <w:gridSpan w:val="4"/>
            <w:tcBorders>
              <w:top w:val="single" w:sz="4" w:space="0" w:color="000000"/>
              <w:left w:val="single" w:sz="4" w:space="0" w:color="000000"/>
              <w:bottom w:val="single" w:sz="4" w:space="0" w:color="000000"/>
              <w:right w:val="single" w:sz="4" w:space="0" w:color="000000"/>
            </w:tcBorders>
            <w:vAlign w:val="center"/>
          </w:tcPr>
          <w:p w:rsidR="00C047E4" w:rsidRDefault="006F597C">
            <w:pPr>
              <w:kinsoku w:val="0"/>
              <w:overflowPunct w:val="0"/>
              <w:autoSpaceDE w:val="0"/>
              <w:autoSpaceDN w:val="0"/>
              <w:spacing w:line="328" w:lineRule="exact"/>
              <w:ind w:left="104"/>
              <w:jc w:val="left"/>
              <w:rPr>
                <w:rFonts w:ascii="仿宋" w:eastAsia="仿宋" w:hAnsi="仿宋"/>
                <w:sz w:val="28"/>
                <w:szCs w:val="28"/>
              </w:rPr>
            </w:pPr>
            <w:r>
              <w:rPr>
                <w:rFonts w:ascii="仿宋" w:eastAsia="仿宋" w:hAnsi="仿宋" w:cs="微软雅黑" w:hint="eastAsia"/>
                <w:sz w:val="28"/>
                <w:szCs w:val="28"/>
              </w:rPr>
              <w:t>其他</w:t>
            </w:r>
            <w:r>
              <w:rPr>
                <w:rFonts w:ascii="仿宋" w:eastAsia="仿宋" w:hAnsi="仿宋" w:cs="微软雅黑" w:hint="eastAsia"/>
                <w:spacing w:val="-5"/>
                <w:sz w:val="28"/>
                <w:szCs w:val="28"/>
              </w:rPr>
              <w:t>费</w:t>
            </w:r>
            <w:r>
              <w:rPr>
                <w:rFonts w:ascii="仿宋" w:eastAsia="仿宋" w:hAnsi="仿宋" w:cs="微软雅黑" w:hint="eastAsia"/>
                <w:sz w:val="28"/>
                <w:szCs w:val="28"/>
              </w:rPr>
              <w:t>用说明：</w:t>
            </w:r>
          </w:p>
        </w:tc>
      </w:tr>
      <w:tr w:rsidR="00C047E4">
        <w:trPr>
          <w:trHeight w:hRule="exact" w:val="605"/>
        </w:trPr>
        <w:tc>
          <w:tcPr>
            <w:tcW w:w="4783" w:type="dxa"/>
            <w:gridSpan w:val="3"/>
            <w:tcBorders>
              <w:top w:val="single" w:sz="4" w:space="0" w:color="000000"/>
              <w:left w:val="single" w:sz="4" w:space="0" w:color="000000"/>
              <w:bottom w:val="single" w:sz="4" w:space="0" w:color="000000"/>
              <w:right w:val="single" w:sz="4" w:space="0" w:color="000000"/>
            </w:tcBorders>
            <w:vAlign w:val="center"/>
          </w:tcPr>
          <w:p w:rsidR="00C047E4" w:rsidRDefault="006F597C">
            <w:pPr>
              <w:kinsoku w:val="0"/>
              <w:overflowPunct w:val="0"/>
              <w:autoSpaceDE w:val="0"/>
              <w:autoSpaceDN w:val="0"/>
              <w:spacing w:line="342" w:lineRule="exact"/>
              <w:ind w:left="104"/>
              <w:jc w:val="center"/>
              <w:rPr>
                <w:rFonts w:ascii="仿宋" w:eastAsia="仿宋" w:hAnsi="仿宋"/>
                <w:sz w:val="28"/>
                <w:szCs w:val="28"/>
              </w:rPr>
            </w:pPr>
            <w:r>
              <w:rPr>
                <w:rFonts w:ascii="仿宋" w:eastAsia="仿宋" w:hAnsi="仿宋" w:cs="微软雅黑" w:hint="eastAsia"/>
                <w:spacing w:val="-5"/>
                <w:sz w:val="28"/>
                <w:szCs w:val="28"/>
              </w:rPr>
              <w:t>服</w:t>
            </w:r>
            <w:r>
              <w:rPr>
                <w:rFonts w:ascii="仿宋" w:eastAsia="仿宋" w:hAnsi="仿宋" w:cs="微软雅黑" w:hint="eastAsia"/>
                <w:sz w:val="28"/>
                <w:szCs w:val="28"/>
              </w:rPr>
              <w:t>务总费</w:t>
            </w:r>
            <w:r>
              <w:rPr>
                <w:rFonts w:ascii="仿宋" w:eastAsia="仿宋" w:hAnsi="仿宋" w:cs="微软雅黑" w:hint="eastAsia"/>
                <w:spacing w:val="-5"/>
                <w:sz w:val="28"/>
                <w:szCs w:val="28"/>
              </w:rPr>
              <w:t>用</w:t>
            </w:r>
            <w:r>
              <w:rPr>
                <w:rFonts w:ascii="仿宋" w:eastAsia="仿宋" w:hAnsi="仿宋" w:cs="微软雅黑" w:hint="eastAsia"/>
                <w:sz w:val="28"/>
                <w:szCs w:val="28"/>
              </w:rPr>
              <w:t>（元）</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rsidR="00C047E4" w:rsidRDefault="006F597C">
            <w:pPr>
              <w:tabs>
                <w:tab w:val="left" w:pos="1785"/>
              </w:tabs>
              <w:kinsoku w:val="0"/>
              <w:overflowPunct w:val="0"/>
              <w:autoSpaceDE w:val="0"/>
              <w:autoSpaceDN w:val="0"/>
              <w:spacing w:line="342" w:lineRule="exact"/>
              <w:ind w:left="99"/>
              <w:jc w:val="left"/>
              <w:rPr>
                <w:rFonts w:ascii="仿宋" w:eastAsia="仿宋" w:hAnsi="仿宋"/>
                <w:sz w:val="28"/>
                <w:szCs w:val="28"/>
              </w:rPr>
            </w:pPr>
            <w:r>
              <w:rPr>
                <w:rFonts w:ascii="仿宋" w:eastAsia="仿宋" w:hAnsi="仿宋" w:cs="微软雅黑" w:hint="eastAsia"/>
                <w:sz w:val="28"/>
                <w:szCs w:val="28"/>
              </w:rPr>
              <w:t>人民币：</w:t>
            </w:r>
          </w:p>
        </w:tc>
      </w:tr>
    </w:tbl>
    <w:p w:rsidR="00C047E4" w:rsidRDefault="00C047E4">
      <w:pPr>
        <w:tabs>
          <w:tab w:val="left" w:pos="7560"/>
        </w:tabs>
        <w:spacing w:line="560" w:lineRule="exact"/>
        <w:rPr>
          <w:rFonts w:ascii="仿宋" w:eastAsia="仿宋" w:hAnsi="仿宋"/>
          <w:sz w:val="28"/>
          <w:szCs w:val="28"/>
        </w:rPr>
      </w:pPr>
    </w:p>
    <w:p w:rsidR="00C047E4" w:rsidRDefault="006F597C">
      <w:pPr>
        <w:tabs>
          <w:tab w:val="left" w:pos="7560"/>
        </w:tabs>
        <w:spacing w:line="360" w:lineRule="auto"/>
        <w:jc w:val="left"/>
        <w:rPr>
          <w:rFonts w:ascii="仿宋" w:eastAsia="仿宋" w:hAnsi="仿宋"/>
          <w:sz w:val="28"/>
          <w:szCs w:val="28"/>
          <w:u w:val="single"/>
        </w:rPr>
      </w:pPr>
      <w:r>
        <w:rPr>
          <w:rFonts w:ascii="仿宋" w:eastAsia="仿宋" w:hAnsi="仿宋" w:hint="eastAsia"/>
          <w:sz w:val="28"/>
          <w:szCs w:val="28"/>
        </w:rPr>
        <w:t>参选人（盖章）：</w:t>
      </w:r>
    </w:p>
    <w:p w:rsidR="00C047E4" w:rsidRDefault="006F597C">
      <w:pPr>
        <w:tabs>
          <w:tab w:val="left" w:pos="7560"/>
        </w:tabs>
        <w:spacing w:line="360" w:lineRule="auto"/>
        <w:jc w:val="left"/>
        <w:rPr>
          <w:rFonts w:ascii="仿宋" w:eastAsia="仿宋" w:hAnsi="仿宋"/>
          <w:sz w:val="28"/>
          <w:szCs w:val="28"/>
          <w:u w:val="single"/>
        </w:rPr>
      </w:pPr>
      <w:r>
        <w:rPr>
          <w:rFonts w:ascii="仿宋" w:eastAsia="仿宋" w:hAnsi="仿宋" w:hint="eastAsia"/>
          <w:sz w:val="28"/>
          <w:szCs w:val="28"/>
        </w:rPr>
        <w:t>法定代表人/</w:t>
      </w:r>
      <w:r w:rsidR="00313432">
        <w:rPr>
          <w:rFonts w:ascii="仿宋" w:eastAsia="仿宋" w:hAnsi="仿宋" w:hint="eastAsia"/>
          <w:sz w:val="28"/>
          <w:szCs w:val="28"/>
        </w:rPr>
        <w:t>负责人（或</w:t>
      </w:r>
      <w:r>
        <w:rPr>
          <w:rFonts w:ascii="仿宋" w:eastAsia="仿宋" w:hAnsi="仿宋" w:hint="eastAsia"/>
          <w:sz w:val="28"/>
          <w:szCs w:val="28"/>
        </w:rPr>
        <w:t>委托代理人</w:t>
      </w:r>
      <w:r w:rsidR="00313432">
        <w:rPr>
          <w:rFonts w:ascii="仿宋" w:eastAsia="仿宋" w:hAnsi="仿宋" w:hint="eastAsia"/>
          <w:sz w:val="28"/>
          <w:szCs w:val="28"/>
        </w:rPr>
        <w:t>）</w:t>
      </w:r>
      <w:r>
        <w:rPr>
          <w:rFonts w:ascii="仿宋" w:eastAsia="仿宋" w:hAnsi="仿宋" w:hint="eastAsia"/>
          <w:sz w:val="28"/>
          <w:szCs w:val="28"/>
        </w:rPr>
        <w:t>（签字）：</w:t>
      </w:r>
    </w:p>
    <w:p w:rsidR="00C047E4" w:rsidRDefault="006F597C">
      <w:pPr>
        <w:spacing w:line="360" w:lineRule="auto"/>
        <w:jc w:val="left"/>
        <w:rPr>
          <w:rFonts w:ascii="仿宋" w:eastAsia="仿宋" w:hAnsi="仿宋"/>
          <w:sz w:val="28"/>
          <w:szCs w:val="28"/>
          <w:u w:val="single"/>
        </w:rPr>
      </w:pPr>
      <w:r>
        <w:rPr>
          <w:rFonts w:ascii="仿宋" w:eastAsia="仿宋" w:hAnsi="仿宋" w:hint="eastAsia"/>
          <w:sz w:val="28"/>
          <w:szCs w:val="28"/>
        </w:rPr>
        <w:t>编制时间：</w:t>
      </w:r>
    </w:p>
    <w:p w:rsidR="00C047E4" w:rsidRDefault="006F597C">
      <w:pPr>
        <w:pStyle w:val="a8"/>
        <w:jc w:val="left"/>
        <w:rPr>
          <w:rFonts w:ascii="仿宋" w:eastAsia="仿宋" w:hAnsi="仿宋"/>
          <w:sz w:val="44"/>
          <w:szCs w:val="44"/>
        </w:rPr>
      </w:pPr>
      <w:bookmarkStart w:id="2" w:name="_Toc486321064"/>
      <w:r>
        <w:rPr>
          <w:rFonts w:ascii="仿宋" w:eastAsia="仿宋" w:hAnsi="仿宋"/>
          <w:sz w:val="44"/>
          <w:szCs w:val="44"/>
        </w:rPr>
        <w:br w:type="page"/>
      </w:r>
      <w:bookmarkStart w:id="3" w:name="_Toc532379435"/>
      <w:r>
        <w:rPr>
          <w:rFonts w:ascii="仿宋" w:eastAsia="仿宋" w:hAnsi="仿宋" w:hint="eastAsia"/>
          <w:sz w:val="44"/>
          <w:szCs w:val="44"/>
        </w:rPr>
        <w:lastRenderedPageBreak/>
        <w:t>附件</w:t>
      </w:r>
      <w:bookmarkEnd w:id="2"/>
      <w:r>
        <w:rPr>
          <w:rFonts w:ascii="仿宋" w:eastAsia="仿宋" w:hAnsi="仿宋" w:hint="eastAsia"/>
          <w:sz w:val="44"/>
          <w:szCs w:val="44"/>
        </w:rPr>
        <w:t>二 法定代表任授权委托书</w:t>
      </w:r>
      <w:bookmarkEnd w:id="3"/>
    </w:p>
    <w:p w:rsidR="00C047E4" w:rsidRDefault="00C047E4">
      <w:pPr>
        <w:snapToGrid w:val="0"/>
        <w:spacing w:line="360" w:lineRule="auto"/>
        <w:jc w:val="center"/>
        <w:rPr>
          <w:rFonts w:ascii="宋体" w:hAnsi="宋体"/>
          <w:b/>
          <w:sz w:val="36"/>
          <w:szCs w:val="28"/>
        </w:rPr>
      </w:pPr>
    </w:p>
    <w:p w:rsidR="00C047E4" w:rsidRDefault="006F597C">
      <w:pPr>
        <w:snapToGrid w:val="0"/>
        <w:spacing w:line="360" w:lineRule="auto"/>
        <w:jc w:val="center"/>
        <w:rPr>
          <w:rFonts w:ascii="仿宋" w:eastAsia="仿宋" w:hAnsi="仿宋"/>
          <w:b/>
          <w:sz w:val="44"/>
          <w:szCs w:val="44"/>
        </w:rPr>
      </w:pPr>
      <w:r>
        <w:rPr>
          <w:rFonts w:ascii="仿宋" w:eastAsia="仿宋" w:hAnsi="仿宋" w:hint="eastAsia"/>
          <w:b/>
          <w:sz w:val="44"/>
          <w:szCs w:val="44"/>
        </w:rPr>
        <w:t>法定代表人</w:t>
      </w:r>
      <w:r w:rsidR="00313432">
        <w:rPr>
          <w:rFonts w:ascii="仿宋" w:eastAsia="仿宋" w:hAnsi="仿宋" w:hint="eastAsia"/>
          <w:b/>
          <w:sz w:val="44"/>
          <w:szCs w:val="44"/>
        </w:rPr>
        <w:t>/负责人</w:t>
      </w:r>
      <w:r>
        <w:rPr>
          <w:rFonts w:ascii="仿宋" w:eastAsia="仿宋" w:hAnsi="仿宋" w:hint="eastAsia"/>
          <w:b/>
          <w:sz w:val="44"/>
          <w:szCs w:val="44"/>
        </w:rPr>
        <w:t>授权委托书</w:t>
      </w:r>
    </w:p>
    <w:p w:rsidR="00C047E4" w:rsidRDefault="006F597C">
      <w:pPr>
        <w:snapToGrid w:val="0"/>
        <w:spacing w:line="660" w:lineRule="exact"/>
        <w:rPr>
          <w:rFonts w:ascii="仿宋" w:eastAsia="仿宋" w:hAnsi="仿宋"/>
          <w:sz w:val="28"/>
          <w:szCs w:val="28"/>
        </w:rPr>
      </w:pPr>
      <w:r>
        <w:rPr>
          <w:rFonts w:ascii="仿宋" w:eastAsia="仿宋" w:hAnsi="仿宋" w:hint="eastAsia"/>
          <w:sz w:val="28"/>
          <w:szCs w:val="28"/>
        </w:rPr>
        <w:t>致：福建石油化工集团有限责任公司</w:t>
      </w:r>
    </w:p>
    <w:p w:rsidR="00C047E4" w:rsidRDefault="00313432">
      <w:pPr>
        <w:snapToGrid w:val="0"/>
        <w:spacing w:line="660" w:lineRule="exact"/>
        <w:rPr>
          <w:rFonts w:ascii="仿宋" w:eastAsia="仿宋" w:hAnsi="仿宋"/>
          <w:sz w:val="28"/>
          <w:szCs w:val="28"/>
        </w:rPr>
      </w:pPr>
      <w:r>
        <w:rPr>
          <w:rFonts w:ascii="仿宋" w:eastAsia="仿宋" w:hAnsi="仿宋" w:hint="eastAsia"/>
          <w:sz w:val="28"/>
          <w:szCs w:val="28"/>
        </w:rPr>
        <w:t xml:space="preserve">    </w:t>
      </w:r>
      <w:r w:rsidR="006F597C">
        <w:rPr>
          <w:rFonts w:ascii="仿宋" w:eastAsia="仿宋" w:hAnsi="仿宋" w:hint="eastAsia"/>
          <w:sz w:val="28"/>
          <w:szCs w:val="28"/>
        </w:rPr>
        <w:t>本授权书声明:注册于       (公司</w:t>
      </w:r>
      <w:r>
        <w:rPr>
          <w:rFonts w:ascii="仿宋" w:eastAsia="仿宋" w:hAnsi="仿宋" w:hint="eastAsia"/>
          <w:sz w:val="28"/>
          <w:szCs w:val="28"/>
        </w:rPr>
        <w:t>/企业</w:t>
      </w:r>
      <w:r w:rsidR="006F597C">
        <w:rPr>
          <w:rFonts w:ascii="仿宋" w:eastAsia="仿宋" w:hAnsi="仿宋" w:hint="eastAsia"/>
          <w:sz w:val="28"/>
          <w:szCs w:val="28"/>
        </w:rPr>
        <w:t>住所)的      （公司</w:t>
      </w:r>
      <w:r>
        <w:rPr>
          <w:rFonts w:ascii="仿宋" w:eastAsia="仿宋" w:hAnsi="仿宋" w:hint="eastAsia"/>
          <w:sz w:val="28"/>
          <w:szCs w:val="28"/>
        </w:rPr>
        <w:t>/企业</w:t>
      </w:r>
      <w:r w:rsidR="006F597C">
        <w:rPr>
          <w:rFonts w:ascii="仿宋" w:eastAsia="仿宋" w:hAnsi="仿宋" w:hint="eastAsia"/>
          <w:sz w:val="28"/>
          <w:szCs w:val="28"/>
        </w:rPr>
        <w:t>名称)的法定代表人</w:t>
      </w:r>
      <w:r>
        <w:rPr>
          <w:rFonts w:ascii="仿宋" w:eastAsia="仿宋" w:hAnsi="仿宋" w:hint="eastAsia"/>
          <w:sz w:val="28"/>
          <w:szCs w:val="28"/>
        </w:rPr>
        <w:t>/负责人</w:t>
      </w:r>
      <w:r w:rsidR="006F597C">
        <w:rPr>
          <w:rFonts w:ascii="仿宋" w:eastAsia="仿宋" w:hAnsi="仿宋" w:hint="eastAsia"/>
          <w:sz w:val="28"/>
          <w:szCs w:val="28"/>
        </w:rPr>
        <w:t xml:space="preserve">        (法定代表人</w:t>
      </w:r>
      <w:r>
        <w:rPr>
          <w:rFonts w:ascii="仿宋" w:eastAsia="仿宋" w:hAnsi="仿宋" w:hint="eastAsia"/>
          <w:sz w:val="28"/>
          <w:szCs w:val="28"/>
        </w:rPr>
        <w:t>/负责人</w:t>
      </w:r>
      <w:r w:rsidR="006F597C">
        <w:rPr>
          <w:rFonts w:ascii="仿宋" w:eastAsia="仿宋" w:hAnsi="仿宋" w:hint="eastAsia"/>
          <w:sz w:val="28"/>
          <w:szCs w:val="28"/>
        </w:rPr>
        <w:t>姓名)代表本公司</w:t>
      </w:r>
      <w:r>
        <w:rPr>
          <w:rFonts w:ascii="仿宋" w:eastAsia="仿宋" w:hAnsi="仿宋" w:hint="eastAsia"/>
          <w:sz w:val="28"/>
          <w:szCs w:val="28"/>
        </w:rPr>
        <w:t>/企业</w:t>
      </w:r>
      <w:r w:rsidR="006F597C">
        <w:rPr>
          <w:rFonts w:ascii="仿宋" w:eastAsia="仿宋" w:hAnsi="仿宋" w:hint="eastAsia"/>
          <w:sz w:val="28"/>
          <w:szCs w:val="28"/>
        </w:rPr>
        <w:t>授权   （代理人的姓名）为</w:t>
      </w:r>
      <w:r>
        <w:rPr>
          <w:rFonts w:ascii="仿宋" w:eastAsia="仿宋" w:hAnsi="仿宋" w:hint="eastAsia"/>
          <w:sz w:val="28"/>
          <w:szCs w:val="28"/>
        </w:rPr>
        <w:t>本</w:t>
      </w:r>
      <w:r w:rsidR="006F597C">
        <w:rPr>
          <w:rFonts w:ascii="仿宋" w:eastAsia="仿宋" w:hAnsi="仿宋" w:hint="eastAsia"/>
          <w:sz w:val="28"/>
          <w:szCs w:val="28"/>
        </w:rPr>
        <w:t>公司</w:t>
      </w:r>
      <w:r>
        <w:rPr>
          <w:rFonts w:ascii="仿宋" w:eastAsia="仿宋" w:hAnsi="仿宋" w:hint="eastAsia"/>
          <w:sz w:val="28"/>
          <w:szCs w:val="28"/>
        </w:rPr>
        <w:t>/本企业</w:t>
      </w:r>
      <w:r w:rsidR="006F597C">
        <w:rPr>
          <w:rFonts w:ascii="仿宋" w:eastAsia="仿宋" w:hAnsi="仿宋" w:hint="eastAsia"/>
          <w:sz w:val="28"/>
          <w:szCs w:val="28"/>
        </w:rPr>
        <w:t>的合法代理人，参加福建石油化工集团有限责任公司</w:t>
      </w:r>
      <w:r w:rsidR="006F597C">
        <w:rPr>
          <w:rFonts w:ascii="仿宋" w:eastAsia="仿宋" w:hAnsi="仿宋"/>
          <w:sz w:val="28"/>
          <w:szCs w:val="28"/>
        </w:rPr>
        <w:t>笔记本电脑采购项目</w:t>
      </w:r>
      <w:r w:rsidR="006F597C">
        <w:rPr>
          <w:rFonts w:ascii="仿宋" w:eastAsia="仿宋" w:hAnsi="仿宋" w:cs="宋体" w:hint="eastAsia"/>
          <w:sz w:val="28"/>
          <w:szCs w:val="28"/>
        </w:rPr>
        <w:t>的</w:t>
      </w:r>
      <w:r w:rsidR="006F597C">
        <w:rPr>
          <w:rFonts w:ascii="仿宋" w:eastAsia="仿宋" w:hAnsi="仿宋" w:hint="eastAsia"/>
          <w:sz w:val="28"/>
          <w:szCs w:val="28"/>
        </w:rPr>
        <w:t>比选</w:t>
      </w:r>
      <w:r>
        <w:rPr>
          <w:rFonts w:ascii="仿宋" w:eastAsia="仿宋" w:hAnsi="仿宋" w:hint="eastAsia"/>
          <w:sz w:val="28"/>
          <w:szCs w:val="28"/>
        </w:rPr>
        <w:t>，包括</w:t>
      </w:r>
      <w:r w:rsidR="006F597C">
        <w:rPr>
          <w:rFonts w:ascii="仿宋" w:eastAsia="仿宋" w:hAnsi="仿宋" w:hint="eastAsia"/>
          <w:sz w:val="28"/>
          <w:szCs w:val="28"/>
        </w:rPr>
        <w:t>申请登记、比选竞价，</w:t>
      </w:r>
      <w:r w:rsidR="006F597C">
        <w:rPr>
          <w:rFonts w:ascii="仿宋" w:eastAsia="仿宋" w:hAnsi="仿宋" w:cs="黑体" w:hint="eastAsia"/>
          <w:bCs/>
          <w:sz w:val="28"/>
          <w:szCs w:val="28"/>
        </w:rPr>
        <w:t>销售合</w:t>
      </w:r>
      <w:r w:rsidR="006F597C">
        <w:rPr>
          <w:rFonts w:ascii="仿宋" w:eastAsia="仿宋" w:hAnsi="仿宋" w:hint="eastAsia"/>
          <w:sz w:val="28"/>
          <w:szCs w:val="28"/>
        </w:rPr>
        <w:t>同的签订</w:t>
      </w:r>
      <w:r>
        <w:rPr>
          <w:rFonts w:ascii="仿宋" w:eastAsia="仿宋" w:hAnsi="仿宋" w:hint="eastAsia"/>
          <w:sz w:val="28"/>
          <w:szCs w:val="28"/>
        </w:rPr>
        <w:t>等</w:t>
      </w:r>
      <w:r w:rsidR="006F597C">
        <w:rPr>
          <w:rFonts w:ascii="仿宋" w:eastAsia="仿宋" w:hAnsi="仿宋" w:hint="eastAsia"/>
          <w:sz w:val="28"/>
          <w:szCs w:val="28"/>
        </w:rPr>
        <w:t>，以本公司</w:t>
      </w:r>
      <w:r>
        <w:rPr>
          <w:rFonts w:ascii="仿宋" w:eastAsia="仿宋" w:hAnsi="仿宋" w:hint="eastAsia"/>
          <w:sz w:val="28"/>
          <w:szCs w:val="28"/>
        </w:rPr>
        <w:t>/企业</w:t>
      </w:r>
      <w:r w:rsidR="006F597C">
        <w:rPr>
          <w:rFonts w:ascii="仿宋" w:eastAsia="仿宋" w:hAnsi="仿宋" w:hint="eastAsia"/>
          <w:sz w:val="28"/>
          <w:szCs w:val="28"/>
        </w:rPr>
        <w:t>名义处理一切与之有关的事务</w:t>
      </w:r>
      <w:r>
        <w:rPr>
          <w:rFonts w:ascii="仿宋" w:eastAsia="仿宋" w:hAnsi="仿宋" w:hint="eastAsia"/>
          <w:sz w:val="28"/>
          <w:szCs w:val="28"/>
        </w:rPr>
        <w:t>，相应责任由本公司/企业承担</w:t>
      </w:r>
      <w:r w:rsidR="006F597C">
        <w:rPr>
          <w:rFonts w:ascii="仿宋" w:eastAsia="仿宋" w:hAnsi="仿宋" w:hint="eastAsia"/>
          <w:sz w:val="28"/>
          <w:szCs w:val="28"/>
        </w:rPr>
        <w:t>。</w:t>
      </w:r>
    </w:p>
    <w:p w:rsidR="00C047E4" w:rsidRPr="00313432" w:rsidRDefault="00C047E4">
      <w:pPr>
        <w:snapToGrid w:val="0"/>
        <w:spacing w:line="660" w:lineRule="exact"/>
        <w:rPr>
          <w:rFonts w:ascii="仿宋" w:eastAsia="仿宋" w:hAnsi="仿宋"/>
          <w:sz w:val="28"/>
          <w:szCs w:val="28"/>
        </w:rPr>
      </w:pPr>
    </w:p>
    <w:p w:rsidR="00C047E4" w:rsidRDefault="006F597C">
      <w:pPr>
        <w:snapToGrid w:val="0"/>
        <w:spacing w:line="660" w:lineRule="exact"/>
        <w:rPr>
          <w:rFonts w:ascii="仿宋" w:eastAsia="仿宋" w:hAnsi="仿宋"/>
          <w:sz w:val="28"/>
          <w:szCs w:val="28"/>
        </w:rPr>
      </w:pPr>
      <w:r>
        <w:rPr>
          <w:rFonts w:ascii="仿宋" w:eastAsia="仿宋" w:hAnsi="仿宋" w:hint="eastAsia"/>
          <w:sz w:val="28"/>
          <w:szCs w:val="28"/>
        </w:rPr>
        <w:t>本授权书于    年    月    日签字生效，特此声明。</w:t>
      </w:r>
    </w:p>
    <w:p w:rsidR="00C047E4" w:rsidRDefault="00313432">
      <w:pPr>
        <w:snapToGrid w:val="0"/>
        <w:spacing w:line="660" w:lineRule="exact"/>
        <w:rPr>
          <w:rFonts w:ascii="仿宋" w:eastAsia="仿宋" w:hAnsi="仿宋"/>
          <w:sz w:val="28"/>
          <w:szCs w:val="28"/>
        </w:rPr>
      </w:pPr>
      <w:r>
        <w:rPr>
          <w:rFonts w:ascii="仿宋" w:eastAsia="仿宋" w:hAnsi="仿宋" w:hint="eastAsia"/>
          <w:sz w:val="28"/>
          <w:szCs w:val="28"/>
        </w:rPr>
        <w:t>参选人</w:t>
      </w:r>
      <w:r w:rsidR="006F597C">
        <w:rPr>
          <w:rFonts w:ascii="仿宋" w:eastAsia="仿宋" w:hAnsi="仿宋" w:hint="eastAsia"/>
          <w:sz w:val="28"/>
          <w:szCs w:val="28"/>
        </w:rPr>
        <w:t xml:space="preserve">（盖章）：                               </w:t>
      </w:r>
    </w:p>
    <w:p w:rsidR="00C047E4" w:rsidRDefault="006F597C">
      <w:pPr>
        <w:snapToGrid w:val="0"/>
        <w:spacing w:line="660" w:lineRule="exact"/>
        <w:rPr>
          <w:rFonts w:ascii="仿宋" w:eastAsia="仿宋" w:hAnsi="仿宋"/>
          <w:sz w:val="28"/>
          <w:szCs w:val="28"/>
        </w:rPr>
      </w:pPr>
      <w:r>
        <w:rPr>
          <w:rFonts w:ascii="仿宋" w:eastAsia="仿宋" w:hAnsi="仿宋" w:hint="eastAsia"/>
          <w:sz w:val="28"/>
          <w:szCs w:val="28"/>
        </w:rPr>
        <w:t>法定代表人</w:t>
      </w:r>
      <w:r w:rsidR="00313432">
        <w:rPr>
          <w:rFonts w:ascii="仿宋" w:eastAsia="仿宋" w:hAnsi="仿宋" w:hint="eastAsia"/>
          <w:sz w:val="28"/>
          <w:szCs w:val="28"/>
        </w:rPr>
        <w:t>/负责人</w:t>
      </w:r>
      <w:r>
        <w:rPr>
          <w:rFonts w:ascii="仿宋" w:eastAsia="仿宋" w:hAnsi="仿宋" w:hint="eastAsia"/>
          <w:sz w:val="28"/>
          <w:szCs w:val="28"/>
        </w:rPr>
        <w:t xml:space="preserve">（签字）：                               </w:t>
      </w:r>
    </w:p>
    <w:p w:rsidR="00C047E4" w:rsidRDefault="006F597C">
      <w:pPr>
        <w:snapToGrid w:val="0"/>
        <w:spacing w:line="660" w:lineRule="exact"/>
        <w:rPr>
          <w:rFonts w:ascii="仿宋" w:eastAsia="仿宋" w:hAnsi="仿宋"/>
          <w:sz w:val="28"/>
          <w:szCs w:val="28"/>
        </w:rPr>
      </w:pPr>
      <w:r>
        <w:rPr>
          <w:rFonts w:ascii="仿宋" w:eastAsia="仿宋" w:hAnsi="仿宋" w:hint="eastAsia"/>
          <w:sz w:val="28"/>
          <w:szCs w:val="28"/>
        </w:rPr>
        <w:t>法定代表人</w:t>
      </w:r>
      <w:r w:rsidR="00313432">
        <w:rPr>
          <w:rFonts w:ascii="仿宋" w:eastAsia="仿宋" w:hAnsi="仿宋" w:hint="eastAsia"/>
          <w:sz w:val="28"/>
          <w:szCs w:val="28"/>
        </w:rPr>
        <w:t>/负责人</w:t>
      </w:r>
      <w:r>
        <w:rPr>
          <w:rFonts w:ascii="仿宋" w:eastAsia="仿宋" w:hAnsi="仿宋" w:hint="eastAsia"/>
          <w:sz w:val="28"/>
          <w:szCs w:val="28"/>
        </w:rPr>
        <w:t xml:space="preserve">身份证号码：                             </w:t>
      </w:r>
    </w:p>
    <w:p w:rsidR="00C047E4" w:rsidRDefault="006F597C">
      <w:pPr>
        <w:snapToGrid w:val="0"/>
        <w:spacing w:line="660" w:lineRule="exact"/>
        <w:rPr>
          <w:rFonts w:ascii="仿宋" w:eastAsia="仿宋" w:hAnsi="仿宋"/>
          <w:sz w:val="28"/>
          <w:szCs w:val="28"/>
        </w:rPr>
      </w:pPr>
      <w:r>
        <w:rPr>
          <w:rFonts w:ascii="仿宋" w:eastAsia="仿宋" w:hAnsi="仿宋" w:hint="eastAsia"/>
          <w:sz w:val="28"/>
          <w:szCs w:val="28"/>
        </w:rPr>
        <w:t xml:space="preserve">代理人姓名：        性别：    年龄：    职务：      </w:t>
      </w:r>
    </w:p>
    <w:p w:rsidR="00C047E4" w:rsidRDefault="006F597C">
      <w:pPr>
        <w:snapToGrid w:val="0"/>
        <w:spacing w:line="660" w:lineRule="exact"/>
        <w:rPr>
          <w:rFonts w:ascii="仿宋" w:eastAsia="仿宋" w:hAnsi="仿宋"/>
          <w:sz w:val="28"/>
          <w:szCs w:val="28"/>
        </w:rPr>
      </w:pPr>
      <w:r>
        <w:rPr>
          <w:rFonts w:ascii="仿宋" w:eastAsia="仿宋" w:hAnsi="仿宋" w:hint="eastAsia"/>
          <w:sz w:val="28"/>
          <w:szCs w:val="28"/>
        </w:rPr>
        <w:t xml:space="preserve">身份证号码：                                        </w:t>
      </w:r>
    </w:p>
    <w:p w:rsidR="00C047E4" w:rsidRDefault="006F597C">
      <w:pPr>
        <w:snapToGrid w:val="0"/>
        <w:spacing w:line="660" w:lineRule="exact"/>
        <w:rPr>
          <w:rFonts w:ascii="仿宋" w:eastAsia="仿宋" w:hAnsi="仿宋"/>
          <w:sz w:val="28"/>
          <w:szCs w:val="28"/>
        </w:rPr>
      </w:pPr>
      <w:r>
        <w:rPr>
          <w:rFonts w:ascii="仿宋" w:eastAsia="仿宋" w:hAnsi="仿宋" w:hint="eastAsia"/>
          <w:sz w:val="28"/>
          <w:szCs w:val="28"/>
        </w:rPr>
        <w:t xml:space="preserve">联系方式：  </w:t>
      </w:r>
    </w:p>
    <w:p w:rsidR="00C047E4" w:rsidRDefault="006F597C">
      <w:pPr>
        <w:pStyle w:val="a8"/>
        <w:jc w:val="left"/>
        <w:rPr>
          <w:rFonts w:ascii="仿宋" w:eastAsia="仿宋" w:hAnsi="仿宋"/>
          <w:sz w:val="52"/>
          <w:szCs w:val="52"/>
        </w:rPr>
      </w:pPr>
      <w:bookmarkStart w:id="4" w:name="_Toc486321065"/>
      <w:r>
        <w:br w:type="page"/>
      </w:r>
      <w:bookmarkStart w:id="5" w:name="_Toc532379436"/>
      <w:r>
        <w:rPr>
          <w:rFonts w:ascii="仿宋" w:eastAsia="仿宋" w:hAnsi="仿宋" w:hint="eastAsia"/>
          <w:sz w:val="52"/>
          <w:szCs w:val="52"/>
        </w:rPr>
        <w:lastRenderedPageBreak/>
        <w:t>附件</w:t>
      </w:r>
      <w:bookmarkEnd w:id="4"/>
      <w:r>
        <w:rPr>
          <w:rFonts w:ascii="仿宋" w:eastAsia="仿宋" w:hAnsi="仿宋" w:hint="eastAsia"/>
          <w:sz w:val="52"/>
          <w:szCs w:val="52"/>
        </w:rPr>
        <w:t>三  承诺函</w:t>
      </w:r>
      <w:bookmarkEnd w:id="5"/>
    </w:p>
    <w:p w:rsidR="00C047E4" w:rsidRDefault="006F597C">
      <w:pPr>
        <w:snapToGrid w:val="0"/>
        <w:spacing w:line="360" w:lineRule="auto"/>
        <w:jc w:val="center"/>
        <w:rPr>
          <w:rFonts w:ascii="仿宋" w:eastAsia="仿宋" w:hAnsi="仿宋"/>
          <w:b/>
          <w:sz w:val="44"/>
          <w:szCs w:val="44"/>
        </w:rPr>
      </w:pPr>
      <w:r>
        <w:rPr>
          <w:rFonts w:ascii="仿宋" w:eastAsia="仿宋" w:hAnsi="仿宋" w:hint="eastAsia"/>
          <w:b/>
          <w:sz w:val="44"/>
          <w:szCs w:val="44"/>
        </w:rPr>
        <w:t>承诺函</w:t>
      </w:r>
    </w:p>
    <w:p w:rsidR="00C047E4" w:rsidRDefault="006F597C">
      <w:pPr>
        <w:snapToGrid w:val="0"/>
        <w:spacing w:line="660" w:lineRule="exact"/>
        <w:rPr>
          <w:rFonts w:ascii="仿宋" w:eastAsia="仿宋" w:hAnsi="仿宋"/>
          <w:sz w:val="24"/>
          <w:szCs w:val="24"/>
        </w:rPr>
      </w:pPr>
      <w:r>
        <w:rPr>
          <w:rFonts w:ascii="仿宋" w:eastAsia="仿宋" w:hAnsi="仿宋" w:hint="eastAsia"/>
          <w:sz w:val="24"/>
          <w:szCs w:val="24"/>
        </w:rPr>
        <w:t>致：福建石油化工集团有限责任公司</w:t>
      </w:r>
    </w:p>
    <w:p w:rsidR="00C047E4" w:rsidRDefault="00C047E4">
      <w:pPr>
        <w:snapToGrid w:val="0"/>
        <w:spacing w:line="360" w:lineRule="auto"/>
        <w:rPr>
          <w:rFonts w:ascii="仿宋" w:eastAsia="仿宋" w:hAnsi="仿宋"/>
          <w:sz w:val="24"/>
          <w:szCs w:val="24"/>
        </w:rPr>
      </w:pPr>
    </w:p>
    <w:p w:rsidR="00C047E4" w:rsidRDefault="006F597C">
      <w:pPr>
        <w:snapToGrid w:val="0"/>
        <w:spacing w:line="660" w:lineRule="exact"/>
        <w:rPr>
          <w:rFonts w:ascii="仿宋" w:eastAsia="仿宋" w:hAnsi="仿宋"/>
          <w:sz w:val="24"/>
          <w:szCs w:val="24"/>
        </w:rPr>
      </w:pPr>
      <w:r>
        <w:rPr>
          <w:rFonts w:ascii="仿宋" w:eastAsia="仿宋" w:hAnsi="仿宋" w:hint="eastAsia"/>
          <w:sz w:val="24"/>
          <w:szCs w:val="24"/>
        </w:rPr>
        <w:t>我方为对福建石油化工集团有限责任公司</w:t>
      </w:r>
      <w:r>
        <w:rPr>
          <w:rFonts w:ascii="仿宋" w:eastAsia="仿宋" w:hAnsi="仿宋"/>
          <w:sz w:val="24"/>
          <w:szCs w:val="24"/>
        </w:rPr>
        <w:t>笔记本电脑采购项目</w:t>
      </w:r>
      <w:r>
        <w:rPr>
          <w:rFonts w:ascii="仿宋" w:eastAsia="仿宋" w:hAnsi="仿宋" w:cs="宋体" w:hint="eastAsia"/>
          <w:sz w:val="24"/>
          <w:szCs w:val="24"/>
        </w:rPr>
        <w:t>的</w:t>
      </w:r>
      <w:r>
        <w:rPr>
          <w:rFonts w:ascii="仿宋" w:eastAsia="仿宋" w:hAnsi="仿宋" w:hint="eastAsia"/>
          <w:sz w:val="24"/>
          <w:szCs w:val="24"/>
        </w:rPr>
        <w:t>比选文件表示完全响应，遵照公告的要求，特此确认并承诺：</w:t>
      </w:r>
    </w:p>
    <w:p w:rsidR="00C047E4" w:rsidRDefault="006F597C">
      <w:pPr>
        <w:snapToGrid w:val="0"/>
        <w:spacing w:line="360" w:lineRule="auto"/>
        <w:ind w:firstLineChars="100" w:firstLine="240"/>
        <w:rPr>
          <w:rFonts w:ascii="仿宋" w:eastAsia="仿宋" w:hAnsi="仿宋"/>
          <w:sz w:val="24"/>
          <w:szCs w:val="24"/>
        </w:rPr>
      </w:pPr>
      <w:r>
        <w:rPr>
          <w:rFonts w:ascii="仿宋" w:eastAsia="仿宋" w:hAnsi="仿宋" w:hint="eastAsia"/>
          <w:sz w:val="24"/>
          <w:szCs w:val="24"/>
        </w:rPr>
        <w:t>1、我方确认，我方已仔细阅读并研究了贵方的</w:t>
      </w:r>
      <w:r w:rsidR="00313432">
        <w:rPr>
          <w:rFonts w:ascii="仿宋" w:eastAsia="仿宋" w:hAnsi="仿宋" w:hint="eastAsia"/>
          <w:sz w:val="24"/>
          <w:szCs w:val="24"/>
        </w:rPr>
        <w:t>比选文件</w:t>
      </w:r>
      <w:r>
        <w:rPr>
          <w:rFonts w:ascii="仿宋" w:eastAsia="仿宋" w:hAnsi="仿宋" w:hint="eastAsia"/>
          <w:sz w:val="24"/>
          <w:szCs w:val="24"/>
        </w:rPr>
        <w:t>，我方完全熟悉其中的要求、条款和条件，并充分了解比选情况。</w:t>
      </w:r>
    </w:p>
    <w:p w:rsidR="00C047E4" w:rsidRDefault="006F597C">
      <w:pPr>
        <w:snapToGrid w:val="0"/>
        <w:spacing w:line="360" w:lineRule="auto"/>
        <w:ind w:firstLineChars="100" w:firstLine="240"/>
        <w:rPr>
          <w:rFonts w:ascii="仿宋" w:eastAsia="仿宋" w:hAnsi="仿宋"/>
          <w:sz w:val="24"/>
          <w:szCs w:val="24"/>
        </w:rPr>
      </w:pPr>
      <w:r>
        <w:rPr>
          <w:rFonts w:ascii="仿宋" w:eastAsia="仿宋" w:hAnsi="仿宋" w:hint="eastAsia"/>
          <w:sz w:val="24"/>
          <w:szCs w:val="24"/>
        </w:rPr>
        <w:t>2、我方确认：我方完全同意比选文件制定的交易规则。接受比选文件中所制定的比选标准。</w:t>
      </w:r>
    </w:p>
    <w:p w:rsidR="00C047E4" w:rsidRDefault="006F597C">
      <w:pPr>
        <w:snapToGrid w:val="0"/>
        <w:spacing w:line="360" w:lineRule="auto"/>
        <w:ind w:firstLineChars="100" w:firstLine="240"/>
        <w:rPr>
          <w:rFonts w:ascii="仿宋" w:eastAsia="仿宋" w:hAnsi="仿宋"/>
          <w:sz w:val="24"/>
          <w:szCs w:val="24"/>
        </w:rPr>
      </w:pPr>
      <w:r>
        <w:rPr>
          <w:rFonts w:ascii="仿宋" w:eastAsia="仿宋" w:hAnsi="仿宋" w:hint="eastAsia"/>
          <w:sz w:val="24"/>
          <w:szCs w:val="24"/>
        </w:rPr>
        <w:t>3、我方承诺：我方为参选人所提供的材料均为真实、合法、完整。</w:t>
      </w:r>
    </w:p>
    <w:p w:rsidR="00C047E4" w:rsidRDefault="006F597C">
      <w:pPr>
        <w:snapToGrid w:val="0"/>
        <w:spacing w:line="360" w:lineRule="auto"/>
        <w:ind w:firstLineChars="100" w:firstLine="240"/>
        <w:rPr>
          <w:rFonts w:ascii="仿宋" w:eastAsia="仿宋" w:hAnsi="仿宋"/>
          <w:sz w:val="24"/>
          <w:szCs w:val="24"/>
        </w:rPr>
      </w:pPr>
      <w:r>
        <w:rPr>
          <w:rFonts w:ascii="仿宋" w:eastAsia="仿宋" w:hAnsi="仿宋" w:hint="eastAsia"/>
          <w:sz w:val="24"/>
          <w:szCs w:val="24"/>
        </w:rPr>
        <w:t>4、我方保证：我方确认，我方完全接受比选文件及附件合同的全部条款。自收到该项目中选通知次日起5个工作日内，我方将与福建石油化工集团有限责任公司签订</w:t>
      </w:r>
      <w:r>
        <w:rPr>
          <w:rFonts w:ascii="仿宋" w:eastAsia="仿宋" w:hAnsi="仿宋"/>
          <w:sz w:val="24"/>
          <w:szCs w:val="24"/>
        </w:rPr>
        <w:t>笔记本电脑采购项目</w:t>
      </w:r>
      <w:r>
        <w:rPr>
          <w:rFonts w:ascii="仿宋" w:eastAsia="仿宋" w:hAnsi="仿宋" w:hint="eastAsia"/>
          <w:sz w:val="24"/>
          <w:szCs w:val="24"/>
        </w:rPr>
        <w:t>合同，并在要求的时间内完成运维服务等。特此承诺。</w:t>
      </w:r>
    </w:p>
    <w:p w:rsidR="00313432" w:rsidRDefault="00313432">
      <w:pPr>
        <w:snapToGrid w:val="0"/>
        <w:spacing w:line="360" w:lineRule="auto"/>
        <w:rPr>
          <w:rFonts w:ascii="仿宋" w:eastAsia="仿宋" w:hAnsi="仿宋"/>
          <w:sz w:val="24"/>
          <w:szCs w:val="24"/>
        </w:rPr>
      </w:pPr>
    </w:p>
    <w:p w:rsidR="00C047E4" w:rsidRDefault="006F597C">
      <w:pPr>
        <w:snapToGrid w:val="0"/>
        <w:spacing w:line="360" w:lineRule="auto"/>
        <w:rPr>
          <w:rFonts w:ascii="仿宋" w:eastAsia="仿宋" w:hAnsi="仿宋"/>
          <w:sz w:val="24"/>
          <w:szCs w:val="24"/>
        </w:rPr>
      </w:pPr>
      <w:r>
        <w:rPr>
          <w:rFonts w:ascii="仿宋" w:eastAsia="仿宋" w:hAnsi="仿宋" w:hint="eastAsia"/>
          <w:sz w:val="24"/>
          <w:szCs w:val="24"/>
        </w:rPr>
        <w:t xml:space="preserve">参选人（盖章）：                      </w:t>
      </w:r>
    </w:p>
    <w:p w:rsidR="00C047E4" w:rsidRDefault="006F597C">
      <w:pPr>
        <w:snapToGrid w:val="0"/>
        <w:spacing w:line="360" w:lineRule="auto"/>
        <w:rPr>
          <w:rFonts w:ascii="仿宋" w:eastAsia="仿宋" w:hAnsi="仿宋"/>
          <w:sz w:val="24"/>
          <w:szCs w:val="24"/>
        </w:rPr>
      </w:pPr>
      <w:r>
        <w:rPr>
          <w:rFonts w:ascii="仿宋" w:eastAsia="仿宋" w:hAnsi="仿宋" w:hint="eastAsia"/>
          <w:sz w:val="24"/>
          <w:szCs w:val="24"/>
        </w:rPr>
        <w:t>法定代表人</w:t>
      </w:r>
      <w:r w:rsidR="00313432">
        <w:rPr>
          <w:rFonts w:ascii="仿宋" w:eastAsia="仿宋" w:hAnsi="仿宋" w:hint="eastAsia"/>
          <w:sz w:val="24"/>
          <w:szCs w:val="24"/>
        </w:rPr>
        <w:t>/负责人（</w:t>
      </w:r>
      <w:r>
        <w:rPr>
          <w:rFonts w:ascii="仿宋" w:eastAsia="仿宋" w:hAnsi="仿宋" w:hint="eastAsia"/>
          <w:sz w:val="24"/>
          <w:szCs w:val="24"/>
        </w:rPr>
        <w:t>或委托代理人</w:t>
      </w:r>
      <w:r w:rsidR="00313432">
        <w:rPr>
          <w:rFonts w:ascii="仿宋" w:eastAsia="仿宋" w:hAnsi="仿宋" w:hint="eastAsia"/>
          <w:sz w:val="24"/>
          <w:szCs w:val="24"/>
        </w:rPr>
        <w:t>）</w:t>
      </w:r>
      <w:r>
        <w:rPr>
          <w:rFonts w:ascii="仿宋" w:eastAsia="仿宋" w:hAnsi="仿宋" w:hint="eastAsia"/>
          <w:sz w:val="24"/>
          <w:szCs w:val="24"/>
        </w:rPr>
        <w:t xml:space="preserve">（签字）：          </w:t>
      </w:r>
    </w:p>
    <w:p w:rsidR="00C047E4" w:rsidRDefault="006F597C">
      <w:pPr>
        <w:snapToGrid w:val="0"/>
        <w:spacing w:line="360" w:lineRule="auto"/>
        <w:rPr>
          <w:rFonts w:ascii="仿宋" w:eastAsia="仿宋" w:hAnsi="仿宋"/>
          <w:sz w:val="24"/>
          <w:szCs w:val="24"/>
        </w:rPr>
      </w:pPr>
      <w:r>
        <w:rPr>
          <w:rFonts w:ascii="仿宋" w:eastAsia="仿宋" w:hAnsi="仿宋" w:hint="eastAsia"/>
          <w:sz w:val="24"/>
          <w:szCs w:val="24"/>
        </w:rPr>
        <w:t xml:space="preserve">地  址：                                 </w:t>
      </w:r>
    </w:p>
    <w:p w:rsidR="00C047E4" w:rsidRDefault="006F597C">
      <w:pPr>
        <w:snapToGrid w:val="0"/>
        <w:spacing w:line="360" w:lineRule="auto"/>
        <w:rPr>
          <w:rFonts w:ascii="仿宋" w:eastAsia="仿宋" w:hAnsi="仿宋"/>
          <w:sz w:val="24"/>
          <w:szCs w:val="24"/>
        </w:rPr>
      </w:pPr>
      <w:r>
        <w:rPr>
          <w:rFonts w:ascii="仿宋" w:eastAsia="仿宋" w:hAnsi="仿宋" w:hint="eastAsia"/>
          <w:sz w:val="24"/>
          <w:szCs w:val="24"/>
        </w:rPr>
        <w:t xml:space="preserve">联系人：                                 </w:t>
      </w:r>
    </w:p>
    <w:p w:rsidR="00C047E4" w:rsidRDefault="006F597C">
      <w:pPr>
        <w:snapToGrid w:val="0"/>
        <w:spacing w:line="360" w:lineRule="auto"/>
        <w:rPr>
          <w:rFonts w:ascii="仿宋" w:eastAsia="仿宋" w:hAnsi="仿宋"/>
          <w:sz w:val="24"/>
          <w:szCs w:val="24"/>
        </w:rPr>
      </w:pPr>
      <w:r>
        <w:rPr>
          <w:rFonts w:ascii="仿宋" w:eastAsia="仿宋" w:hAnsi="仿宋" w:hint="eastAsia"/>
          <w:sz w:val="24"/>
          <w:szCs w:val="24"/>
        </w:rPr>
        <w:t xml:space="preserve">电  话：                                 </w:t>
      </w:r>
    </w:p>
    <w:p w:rsidR="00C047E4" w:rsidRDefault="006F597C">
      <w:pPr>
        <w:snapToGrid w:val="0"/>
        <w:spacing w:line="360" w:lineRule="auto"/>
        <w:rPr>
          <w:rFonts w:ascii="仿宋" w:eastAsia="仿宋" w:hAnsi="仿宋"/>
          <w:sz w:val="24"/>
          <w:szCs w:val="24"/>
        </w:rPr>
      </w:pPr>
      <w:r>
        <w:rPr>
          <w:rFonts w:ascii="仿宋" w:eastAsia="仿宋" w:hAnsi="仿宋" w:hint="eastAsia"/>
          <w:sz w:val="24"/>
          <w:szCs w:val="24"/>
        </w:rPr>
        <w:t>年    月    日</w:t>
      </w:r>
    </w:p>
    <w:p w:rsidR="00C047E4" w:rsidRDefault="00C047E4">
      <w:pPr>
        <w:wordWrap w:val="0"/>
        <w:spacing w:line="312" w:lineRule="auto"/>
        <w:rPr>
          <w:rFonts w:ascii="Calibri" w:hAnsi="宋体"/>
          <w:sz w:val="30"/>
          <w:szCs w:val="30"/>
        </w:rPr>
      </w:pPr>
    </w:p>
    <w:p w:rsidR="00C047E4" w:rsidRDefault="00C047E4">
      <w:pPr>
        <w:wordWrap w:val="0"/>
        <w:spacing w:line="312" w:lineRule="auto"/>
        <w:rPr>
          <w:rFonts w:ascii="Calibri" w:hAnsi="宋体"/>
          <w:sz w:val="30"/>
          <w:szCs w:val="30"/>
        </w:rPr>
      </w:pPr>
    </w:p>
    <w:p w:rsidR="00C047E4" w:rsidRDefault="00C047E4">
      <w:pPr>
        <w:wordWrap w:val="0"/>
        <w:spacing w:line="312" w:lineRule="auto"/>
        <w:rPr>
          <w:rFonts w:ascii="Calibri" w:hAnsi="宋体"/>
          <w:sz w:val="30"/>
          <w:szCs w:val="30"/>
        </w:rPr>
      </w:pPr>
    </w:p>
    <w:p w:rsidR="00C047E4" w:rsidRDefault="00C047E4">
      <w:pPr>
        <w:wordWrap w:val="0"/>
        <w:spacing w:line="312" w:lineRule="auto"/>
        <w:rPr>
          <w:rFonts w:ascii="Calibri" w:hAnsi="宋体"/>
          <w:sz w:val="30"/>
          <w:szCs w:val="30"/>
        </w:rPr>
      </w:pPr>
    </w:p>
    <w:p w:rsidR="00C047E4" w:rsidRDefault="00C047E4">
      <w:pPr>
        <w:wordWrap w:val="0"/>
        <w:spacing w:line="312" w:lineRule="auto"/>
        <w:rPr>
          <w:rFonts w:ascii="Calibri" w:hAnsi="宋体"/>
          <w:sz w:val="30"/>
          <w:szCs w:val="30"/>
        </w:rPr>
      </w:pPr>
    </w:p>
    <w:p w:rsidR="00C047E4" w:rsidRDefault="00C047E4">
      <w:pPr>
        <w:wordWrap w:val="0"/>
        <w:spacing w:line="312" w:lineRule="auto"/>
        <w:rPr>
          <w:rFonts w:ascii="Calibri" w:hAnsi="宋体"/>
          <w:sz w:val="30"/>
          <w:szCs w:val="30"/>
        </w:rPr>
      </w:pPr>
    </w:p>
    <w:p w:rsidR="00C047E4" w:rsidRDefault="006F597C">
      <w:pPr>
        <w:wordWrap w:val="0"/>
        <w:spacing w:line="312" w:lineRule="auto"/>
        <w:rPr>
          <w:rFonts w:ascii="Calibri" w:hAnsi="宋体"/>
          <w:sz w:val="30"/>
          <w:szCs w:val="30"/>
        </w:rPr>
      </w:pPr>
      <w:r>
        <w:rPr>
          <w:rFonts w:ascii="Calibri" w:hAnsi="宋体" w:hint="eastAsia"/>
          <w:sz w:val="30"/>
          <w:szCs w:val="30"/>
        </w:rPr>
        <w:t>附件四、电脑采购合同</w:t>
      </w:r>
    </w:p>
    <w:p w:rsidR="00C047E4" w:rsidRDefault="006F597C">
      <w:pPr>
        <w:shd w:val="clear" w:color="auto" w:fill="FFFFFF"/>
        <w:ind w:left="-899"/>
        <w:jc w:val="center"/>
        <w:rPr>
          <w:color w:val="000000"/>
          <w:sz w:val="28"/>
          <w:szCs w:val="28"/>
        </w:rPr>
      </w:pPr>
      <w:r>
        <w:rPr>
          <w:rFonts w:ascii="宋体" w:hAnsi="宋体" w:hint="eastAsia"/>
          <w:b/>
          <w:bCs/>
          <w:color w:val="000000"/>
          <w:sz w:val="28"/>
          <w:szCs w:val="28"/>
        </w:rPr>
        <w:t>电脑采购合同</w:t>
      </w:r>
    </w:p>
    <w:p w:rsidR="00C047E4" w:rsidRDefault="006F597C">
      <w:pPr>
        <w:shd w:val="clear" w:color="auto" w:fill="FFFFFF"/>
        <w:rPr>
          <w:color w:val="000000"/>
          <w:sz w:val="28"/>
          <w:szCs w:val="28"/>
        </w:rPr>
      </w:pPr>
      <w:r>
        <w:rPr>
          <w:rFonts w:ascii="Arial" w:hAnsi="Arial" w:cs="Arial"/>
          <w:color w:val="000000"/>
          <w:sz w:val="28"/>
          <w:szCs w:val="28"/>
        </w:rPr>
        <w:t> </w:t>
      </w:r>
    </w:p>
    <w:p w:rsidR="00C047E4" w:rsidRDefault="006F597C">
      <w:pPr>
        <w:shd w:val="clear" w:color="auto" w:fill="FFFFFF"/>
        <w:rPr>
          <w:color w:val="000000"/>
          <w:sz w:val="28"/>
          <w:szCs w:val="28"/>
        </w:rPr>
      </w:pPr>
      <w:r>
        <w:rPr>
          <w:rFonts w:ascii="宋体" w:hAnsi="宋体" w:hint="eastAsia"/>
          <w:color w:val="000000"/>
          <w:sz w:val="28"/>
          <w:szCs w:val="28"/>
        </w:rPr>
        <w:t>购货单位（甲方）：福建石油化工集团有限责任公司</w:t>
      </w:r>
    </w:p>
    <w:p w:rsidR="00C047E4" w:rsidRDefault="006F597C">
      <w:pPr>
        <w:shd w:val="clear" w:color="auto" w:fill="FFFFFF"/>
        <w:rPr>
          <w:color w:val="000000"/>
          <w:sz w:val="28"/>
          <w:szCs w:val="28"/>
        </w:rPr>
      </w:pPr>
      <w:r>
        <w:rPr>
          <w:rFonts w:ascii="Arial" w:hAnsi="Arial" w:cs="Arial"/>
          <w:color w:val="000000"/>
          <w:sz w:val="28"/>
          <w:szCs w:val="28"/>
        </w:rPr>
        <w:t> </w:t>
      </w:r>
    </w:p>
    <w:p w:rsidR="00C047E4" w:rsidRDefault="006F597C">
      <w:pPr>
        <w:shd w:val="clear" w:color="auto" w:fill="FFFFFF"/>
        <w:rPr>
          <w:color w:val="000000"/>
          <w:sz w:val="28"/>
          <w:szCs w:val="28"/>
        </w:rPr>
      </w:pPr>
      <w:r>
        <w:rPr>
          <w:rFonts w:ascii="宋体" w:hAnsi="宋体" w:hint="eastAsia"/>
          <w:color w:val="000000"/>
          <w:sz w:val="28"/>
          <w:szCs w:val="28"/>
        </w:rPr>
        <w:t>供货单位（乙方）：</w:t>
      </w:r>
    </w:p>
    <w:p w:rsidR="00C047E4" w:rsidRDefault="006F597C">
      <w:pPr>
        <w:shd w:val="clear" w:color="auto" w:fill="FFFFFF"/>
        <w:rPr>
          <w:color w:val="000000"/>
          <w:sz w:val="28"/>
          <w:szCs w:val="28"/>
        </w:rPr>
      </w:pPr>
      <w:r>
        <w:rPr>
          <w:rFonts w:ascii="Arial" w:hAnsi="Arial" w:cs="Arial"/>
          <w:color w:val="000000"/>
          <w:sz w:val="28"/>
          <w:szCs w:val="28"/>
        </w:rPr>
        <w:t>   </w:t>
      </w:r>
    </w:p>
    <w:p w:rsidR="00C047E4" w:rsidRDefault="006F597C">
      <w:pPr>
        <w:shd w:val="clear" w:color="auto" w:fill="FFFFFF"/>
        <w:rPr>
          <w:color w:val="000000"/>
          <w:sz w:val="28"/>
          <w:szCs w:val="28"/>
        </w:rPr>
      </w:pPr>
      <w:r>
        <w:rPr>
          <w:rFonts w:ascii="Arial" w:hAnsi="Arial" w:cs="Arial"/>
          <w:color w:val="000000"/>
          <w:sz w:val="28"/>
          <w:szCs w:val="28"/>
        </w:rPr>
        <w:t>    </w:t>
      </w:r>
      <w:r>
        <w:rPr>
          <w:rFonts w:ascii="宋体" w:hAnsi="宋体" w:hint="eastAsia"/>
          <w:color w:val="000000"/>
          <w:sz w:val="28"/>
          <w:szCs w:val="28"/>
        </w:rPr>
        <w:t>甲、乙双方经友好协商，本着互惠互利、平等自愿的原则，双方对购买以下设备的有关事项，达成如下协议： </w:t>
      </w:r>
      <w:r>
        <w:rPr>
          <w:rFonts w:ascii="宋体" w:hAnsi="宋体" w:hint="eastAsia"/>
          <w:color w:val="000000"/>
          <w:sz w:val="28"/>
          <w:szCs w:val="28"/>
        </w:rPr>
        <w:br/>
      </w:r>
      <w:r>
        <w:rPr>
          <w:rFonts w:ascii="Arial" w:hAnsi="Arial" w:cs="Arial"/>
          <w:color w:val="000000"/>
          <w:sz w:val="28"/>
          <w:szCs w:val="28"/>
        </w:rPr>
        <w:t>   </w:t>
      </w:r>
      <w:r>
        <w:rPr>
          <w:rFonts w:ascii="宋体" w:hAnsi="宋体" w:hint="eastAsia"/>
          <w:b/>
          <w:bCs/>
          <w:color w:val="000000"/>
          <w:sz w:val="28"/>
          <w:szCs w:val="28"/>
        </w:rPr>
        <w:t>一、甲方向乙方采购如下货物</w:t>
      </w:r>
    </w:p>
    <w:p w:rsidR="00C047E4" w:rsidRDefault="006F597C">
      <w:pPr>
        <w:shd w:val="clear" w:color="auto" w:fill="FFFFFF"/>
        <w:rPr>
          <w:color w:val="000000"/>
          <w:sz w:val="28"/>
          <w:szCs w:val="28"/>
        </w:rPr>
      </w:pPr>
      <w:r>
        <w:rPr>
          <w:rFonts w:ascii="Arial" w:hAnsi="Arial" w:cs="Arial"/>
          <w:color w:val="000000"/>
          <w:sz w:val="28"/>
          <w:szCs w:val="28"/>
        </w:rPr>
        <w:t> </w:t>
      </w:r>
    </w:p>
    <w:p w:rsidR="00C047E4" w:rsidRDefault="006F597C">
      <w:pPr>
        <w:shd w:val="clear" w:color="auto" w:fill="FFFFFF"/>
        <w:rPr>
          <w:color w:val="000000"/>
          <w:sz w:val="28"/>
          <w:szCs w:val="28"/>
        </w:rPr>
      </w:pPr>
      <w:r>
        <w:rPr>
          <w:rFonts w:ascii="Arial" w:hAnsi="Arial" w:cs="Arial"/>
          <w:color w:val="000000"/>
          <w:sz w:val="28"/>
          <w:szCs w:val="28"/>
        </w:rPr>
        <w:t>              </w:t>
      </w:r>
    </w:p>
    <w:p w:rsidR="00C047E4" w:rsidRDefault="006F597C">
      <w:pPr>
        <w:shd w:val="clear" w:color="auto" w:fill="FFFFFF"/>
        <w:ind w:firstLine="1620"/>
        <w:rPr>
          <w:color w:val="000000"/>
          <w:sz w:val="28"/>
          <w:szCs w:val="28"/>
        </w:rPr>
      </w:pPr>
      <w:r>
        <w:rPr>
          <w:rFonts w:ascii="宋体" w:hAnsi="宋体" w:hint="eastAsia"/>
          <w:color w:val="000000"/>
          <w:sz w:val="28"/>
          <w:szCs w:val="28"/>
        </w:rPr>
        <w:t>合计：</w:t>
      </w:r>
      <w:r>
        <w:rPr>
          <w:rFonts w:ascii="Arial" w:hAnsi="Arial" w:cs="Arial"/>
          <w:color w:val="000000"/>
          <w:sz w:val="28"/>
          <w:szCs w:val="28"/>
        </w:rPr>
        <w:t>       </w:t>
      </w:r>
      <w:r>
        <w:rPr>
          <w:rFonts w:ascii="宋体" w:hAnsi="宋体" w:hint="eastAsia"/>
          <w:color w:val="000000"/>
          <w:sz w:val="28"/>
          <w:szCs w:val="28"/>
        </w:rPr>
        <w:t>元</w:t>
      </w:r>
    </w:p>
    <w:p w:rsidR="00C047E4" w:rsidRDefault="006F597C">
      <w:pPr>
        <w:shd w:val="clear" w:color="auto" w:fill="FFFFFF"/>
        <w:rPr>
          <w:color w:val="000000"/>
          <w:sz w:val="28"/>
          <w:szCs w:val="28"/>
        </w:rPr>
      </w:pPr>
      <w:r>
        <w:rPr>
          <w:rFonts w:ascii="Arial" w:hAnsi="Arial" w:cs="Arial"/>
          <w:color w:val="000000"/>
          <w:sz w:val="28"/>
          <w:szCs w:val="28"/>
        </w:rPr>
        <w:t> </w:t>
      </w:r>
    </w:p>
    <w:p w:rsidR="00C047E4" w:rsidRDefault="006F597C">
      <w:pPr>
        <w:shd w:val="clear" w:color="auto" w:fill="FFFFFF"/>
        <w:rPr>
          <w:color w:val="000000"/>
          <w:sz w:val="28"/>
          <w:szCs w:val="28"/>
        </w:rPr>
      </w:pPr>
      <w:r>
        <w:rPr>
          <w:rFonts w:ascii="Arial" w:hAnsi="Arial" w:cs="Arial"/>
          <w:color w:val="000000"/>
          <w:sz w:val="28"/>
          <w:szCs w:val="28"/>
        </w:rPr>
        <w:t>    </w:t>
      </w:r>
      <w:r>
        <w:rPr>
          <w:rFonts w:ascii="Arial" w:hAnsi="Arial" w:cs="Arial"/>
          <w:color w:val="000000"/>
          <w:sz w:val="28"/>
          <w:szCs w:val="28"/>
        </w:rPr>
        <w:t>总金额：</w:t>
      </w:r>
      <w:r>
        <w:rPr>
          <w:rFonts w:ascii="Arial" w:hAnsi="Arial" w:cs="Arial"/>
          <w:color w:val="000000"/>
          <w:sz w:val="28"/>
          <w:szCs w:val="28"/>
          <w:u w:val="single"/>
        </w:rPr>
        <w:t>                           </w:t>
      </w:r>
      <w:r>
        <w:rPr>
          <w:rFonts w:ascii="宋体" w:hAnsi="宋体" w:hint="eastAsia"/>
          <w:color w:val="000000"/>
          <w:sz w:val="28"/>
          <w:szCs w:val="28"/>
        </w:rPr>
        <w:t>（大写）</w:t>
      </w:r>
      <w:r w:rsidR="00313432">
        <w:rPr>
          <w:rFonts w:ascii="宋体" w:hAnsi="宋体" w:hint="eastAsia"/>
          <w:color w:val="000000"/>
          <w:sz w:val="28"/>
          <w:szCs w:val="28"/>
        </w:rPr>
        <w:t>（该金额为含税价格，已包含乙方在本合同项下应当支付的全部费用）</w:t>
      </w:r>
      <w:r>
        <w:rPr>
          <w:rFonts w:ascii="Arial" w:hAnsi="Arial" w:cs="Arial"/>
          <w:color w:val="000000"/>
          <w:sz w:val="28"/>
          <w:szCs w:val="28"/>
        </w:rPr>
        <w:t> </w:t>
      </w:r>
      <w:r>
        <w:rPr>
          <w:rFonts w:ascii="Arial" w:hAnsi="Arial" w:cs="Arial"/>
          <w:color w:val="000000"/>
          <w:sz w:val="28"/>
          <w:szCs w:val="28"/>
        </w:rPr>
        <w:br/>
      </w:r>
    </w:p>
    <w:p w:rsidR="00C047E4" w:rsidRDefault="006F597C">
      <w:pPr>
        <w:shd w:val="clear" w:color="auto" w:fill="FFFFFF"/>
        <w:ind w:right="-512"/>
        <w:rPr>
          <w:color w:val="000000"/>
          <w:sz w:val="28"/>
          <w:szCs w:val="28"/>
        </w:rPr>
      </w:pPr>
      <w:r>
        <w:rPr>
          <w:rFonts w:ascii="Arial" w:hAnsi="Arial" w:cs="Arial"/>
          <w:b/>
          <w:bCs/>
          <w:color w:val="000000"/>
          <w:sz w:val="28"/>
          <w:szCs w:val="28"/>
        </w:rPr>
        <w:t>    </w:t>
      </w:r>
      <w:r>
        <w:rPr>
          <w:rFonts w:ascii="宋体" w:hAnsi="宋体" w:hint="eastAsia"/>
          <w:b/>
          <w:bCs/>
          <w:color w:val="000000"/>
          <w:sz w:val="28"/>
          <w:szCs w:val="28"/>
        </w:rPr>
        <w:t>二、</w:t>
      </w:r>
      <w:r w:rsidR="00313432">
        <w:rPr>
          <w:rFonts w:ascii="宋体" w:hAnsi="宋体" w:hint="eastAsia"/>
          <w:b/>
          <w:bCs/>
          <w:color w:val="000000"/>
          <w:sz w:val="28"/>
          <w:szCs w:val="28"/>
        </w:rPr>
        <w:t>交</w:t>
      </w:r>
      <w:r>
        <w:rPr>
          <w:rFonts w:ascii="宋体" w:hAnsi="宋体" w:hint="eastAsia"/>
          <w:b/>
          <w:bCs/>
          <w:color w:val="000000"/>
          <w:sz w:val="28"/>
          <w:szCs w:val="28"/>
        </w:rPr>
        <w:t>货时间地点</w:t>
      </w:r>
      <w:r>
        <w:rPr>
          <w:rFonts w:ascii="Arial" w:hAnsi="Arial" w:cs="Arial"/>
          <w:color w:val="000000"/>
          <w:sz w:val="28"/>
          <w:szCs w:val="28"/>
        </w:rPr>
        <w:t> </w:t>
      </w:r>
      <w:r>
        <w:rPr>
          <w:rFonts w:ascii="Arial" w:hAnsi="Arial" w:cs="Arial"/>
          <w:color w:val="000000"/>
          <w:sz w:val="28"/>
          <w:szCs w:val="28"/>
        </w:rPr>
        <w:br/>
        <w:t>    1</w:t>
      </w:r>
      <w:r>
        <w:rPr>
          <w:rFonts w:ascii="Arial" w:hAnsi="Arial" w:cs="Arial"/>
          <w:color w:val="000000"/>
          <w:sz w:val="28"/>
          <w:szCs w:val="28"/>
        </w:rPr>
        <w:t>、</w:t>
      </w:r>
      <w:r w:rsidR="00313432">
        <w:rPr>
          <w:rFonts w:ascii="Arial" w:hAnsi="Arial" w:cs="Arial" w:hint="eastAsia"/>
          <w:color w:val="000000"/>
          <w:sz w:val="28"/>
          <w:szCs w:val="28"/>
        </w:rPr>
        <w:t>交</w:t>
      </w:r>
      <w:r>
        <w:rPr>
          <w:rFonts w:ascii="Arial" w:hAnsi="Arial" w:cs="Arial"/>
          <w:color w:val="000000"/>
          <w:sz w:val="28"/>
          <w:szCs w:val="28"/>
        </w:rPr>
        <w:t>货的时间为：</w:t>
      </w:r>
      <w:r>
        <w:rPr>
          <w:rFonts w:ascii="Arial" w:hAnsi="Arial" w:cs="Arial"/>
          <w:color w:val="000000"/>
          <w:sz w:val="28"/>
          <w:szCs w:val="28"/>
        </w:rPr>
        <w:t>    </w:t>
      </w:r>
      <w:r>
        <w:rPr>
          <w:rFonts w:ascii="宋体" w:hAnsi="宋体" w:hint="eastAsia"/>
          <w:color w:val="000000"/>
          <w:sz w:val="28"/>
          <w:szCs w:val="28"/>
        </w:rPr>
        <w:t>年</w:t>
      </w:r>
      <w:r>
        <w:rPr>
          <w:rFonts w:ascii="Arial" w:hAnsi="Arial" w:cs="Arial"/>
          <w:color w:val="000000"/>
          <w:sz w:val="28"/>
          <w:szCs w:val="28"/>
        </w:rPr>
        <w:t>    </w:t>
      </w:r>
      <w:r>
        <w:rPr>
          <w:rFonts w:ascii="宋体" w:hAnsi="宋体" w:hint="eastAsia"/>
          <w:color w:val="000000"/>
          <w:sz w:val="28"/>
          <w:szCs w:val="28"/>
        </w:rPr>
        <w:t>月</w:t>
      </w:r>
      <w:r>
        <w:rPr>
          <w:rFonts w:ascii="Arial" w:hAnsi="Arial" w:cs="Arial"/>
          <w:color w:val="000000"/>
          <w:sz w:val="28"/>
          <w:szCs w:val="28"/>
        </w:rPr>
        <w:t>    </w:t>
      </w:r>
      <w:r>
        <w:rPr>
          <w:rFonts w:ascii="宋体" w:hAnsi="宋体" w:hint="eastAsia"/>
          <w:color w:val="000000"/>
          <w:sz w:val="28"/>
          <w:szCs w:val="28"/>
        </w:rPr>
        <w:t>日，</w:t>
      </w:r>
      <w:r w:rsidR="00313432">
        <w:rPr>
          <w:rFonts w:ascii="宋体" w:hAnsi="宋体" w:hint="eastAsia"/>
          <w:color w:val="000000"/>
          <w:sz w:val="28"/>
          <w:szCs w:val="28"/>
        </w:rPr>
        <w:t>因不可抗力</w:t>
      </w:r>
      <w:r>
        <w:rPr>
          <w:rFonts w:ascii="宋体" w:hAnsi="宋体" w:hint="eastAsia"/>
          <w:color w:val="000000"/>
          <w:sz w:val="28"/>
          <w:szCs w:val="28"/>
        </w:rPr>
        <w:t>原因造成不能按期</w:t>
      </w:r>
      <w:r w:rsidR="00313432">
        <w:rPr>
          <w:rFonts w:ascii="宋体" w:hAnsi="宋体" w:hint="eastAsia"/>
          <w:color w:val="000000"/>
          <w:sz w:val="28"/>
          <w:szCs w:val="28"/>
        </w:rPr>
        <w:t>交</w:t>
      </w:r>
      <w:r>
        <w:rPr>
          <w:rFonts w:ascii="宋体" w:hAnsi="宋体" w:hint="eastAsia"/>
          <w:color w:val="000000"/>
          <w:sz w:val="28"/>
          <w:szCs w:val="28"/>
        </w:rPr>
        <w:t>货的，双方重新协商</w:t>
      </w:r>
      <w:r w:rsidR="00313432">
        <w:rPr>
          <w:rFonts w:ascii="宋体" w:hAnsi="宋体" w:hint="eastAsia"/>
          <w:color w:val="000000"/>
          <w:sz w:val="28"/>
          <w:szCs w:val="28"/>
        </w:rPr>
        <w:t>交</w:t>
      </w:r>
      <w:r>
        <w:rPr>
          <w:rFonts w:ascii="宋体" w:hAnsi="宋体" w:hint="eastAsia"/>
          <w:color w:val="000000"/>
          <w:sz w:val="28"/>
          <w:szCs w:val="28"/>
        </w:rPr>
        <w:t>货时间 。 </w:t>
      </w:r>
      <w:r>
        <w:rPr>
          <w:rFonts w:ascii="宋体" w:hAnsi="宋体" w:hint="eastAsia"/>
          <w:color w:val="000000"/>
          <w:sz w:val="28"/>
          <w:szCs w:val="28"/>
        </w:rPr>
        <w:br/>
      </w:r>
      <w:r>
        <w:rPr>
          <w:rFonts w:ascii="Arial" w:hAnsi="Arial" w:cs="Arial"/>
          <w:color w:val="000000"/>
          <w:sz w:val="28"/>
          <w:szCs w:val="28"/>
        </w:rPr>
        <w:t>    2</w:t>
      </w:r>
      <w:r>
        <w:rPr>
          <w:rFonts w:ascii="Arial" w:hAnsi="Arial" w:cs="Arial"/>
          <w:color w:val="000000"/>
          <w:sz w:val="28"/>
          <w:szCs w:val="28"/>
        </w:rPr>
        <w:t>、交货地点为：</w:t>
      </w:r>
      <w:r>
        <w:rPr>
          <w:rFonts w:ascii="Arial" w:hAnsi="Arial" w:cs="Arial"/>
          <w:color w:val="000000"/>
          <w:sz w:val="28"/>
          <w:szCs w:val="28"/>
        </w:rPr>
        <w:t>  </w:t>
      </w:r>
      <w:r>
        <w:rPr>
          <w:rFonts w:ascii="宋体" w:hAnsi="宋体" w:hint="eastAsia"/>
          <w:color w:val="000000"/>
          <w:sz w:val="28"/>
          <w:szCs w:val="28"/>
        </w:rPr>
        <w:t>福州，乙方指定地点。</w:t>
      </w:r>
      <w:r>
        <w:rPr>
          <w:rFonts w:ascii="Arial" w:hAnsi="Arial" w:cs="Arial"/>
          <w:color w:val="000000"/>
          <w:sz w:val="28"/>
          <w:szCs w:val="28"/>
        </w:rPr>
        <w:br/>
      </w:r>
      <w:r>
        <w:rPr>
          <w:rFonts w:ascii="Arial" w:hAnsi="Arial" w:cs="Arial"/>
          <w:b/>
          <w:bCs/>
          <w:color w:val="000000"/>
          <w:sz w:val="28"/>
          <w:szCs w:val="28"/>
        </w:rPr>
        <w:t>   </w:t>
      </w:r>
    </w:p>
    <w:p w:rsidR="00C047E4" w:rsidRDefault="006F597C">
      <w:pPr>
        <w:shd w:val="clear" w:color="auto" w:fill="FFFFFF"/>
        <w:ind w:right="-512"/>
        <w:rPr>
          <w:color w:val="000000"/>
          <w:sz w:val="28"/>
          <w:szCs w:val="28"/>
        </w:rPr>
      </w:pPr>
      <w:r>
        <w:rPr>
          <w:rFonts w:ascii="Arial" w:hAnsi="Arial" w:cs="Arial"/>
          <w:b/>
          <w:bCs/>
          <w:color w:val="000000"/>
          <w:sz w:val="28"/>
          <w:szCs w:val="28"/>
        </w:rPr>
        <w:t>    </w:t>
      </w:r>
      <w:r>
        <w:rPr>
          <w:rFonts w:ascii="宋体" w:hAnsi="宋体" w:hint="eastAsia"/>
          <w:b/>
          <w:bCs/>
          <w:color w:val="000000"/>
          <w:sz w:val="28"/>
          <w:szCs w:val="28"/>
        </w:rPr>
        <w:t>三、付款办法及方式</w:t>
      </w:r>
      <w:r>
        <w:rPr>
          <w:rFonts w:ascii="Arial" w:hAnsi="Arial" w:cs="Arial"/>
          <w:color w:val="000000"/>
          <w:sz w:val="28"/>
          <w:szCs w:val="28"/>
        </w:rPr>
        <w:t> </w:t>
      </w:r>
      <w:r>
        <w:rPr>
          <w:rFonts w:ascii="Arial" w:hAnsi="Arial" w:cs="Arial"/>
          <w:color w:val="000000"/>
          <w:sz w:val="28"/>
          <w:szCs w:val="28"/>
        </w:rPr>
        <w:br/>
        <w:t>    1</w:t>
      </w:r>
      <w:r>
        <w:rPr>
          <w:rFonts w:ascii="Arial" w:hAnsi="Arial" w:cs="Arial"/>
          <w:color w:val="000000"/>
          <w:sz w:val="28"/>
          <w:szCs w:val="28"/>
        </w:rPr>
        <w:t>、货款支付办法为</w:t>
      </w:r>
      <w:r>
        <w:rPr>
          <w:rFonts w:ascii="宋体" w:hAnsi="宋体" w:hint="eastAsia"/>
          <w:color w:val="000000"/>
          <w:sz w:val="28"/>
          <w:szCs w:val="28"/>
        </w:rPr>
        <w:t>：</w:t>
      </w:r>
      <w:r w:rsidR="00313432">
        <w:rPr>
          <w:rFonts w:ascii="宋体" w:hAnsi="宋体" w:hint="eastAsia"/>
          <w:color w:val="000000"/>
          <w:sz w:val="28"/>
          <w:szCs w:val="28"/>
        </w:rPr>
        <w:t>全部货物交付且经</w:t>
      </w:r>
      <w:r>
        <w:rPr>
          <w:rFonts w:ascii="宋体" w:hAnsi="宋体" w:hint="eastAsia"/>
          <w:color w:val="000000"/>
          <w:sz w:val="28"/>
          <w:szCs w:val="28"/>
        </w:rPr>
        <w:t>甲方验收合格</w:t>
      </w:r>
      <w:r w:rsidR="00313432">
        <w:rPr>
          <w:rFonts w:ascii="宋体" w:hAnsi="宋体" w:hint="eastAsia"/>
          <w:color w:val="000000"/>
          <w:sz w:val="28"/>
          <w:szCs w:val="28"/>
        </w:rPr>
        <w:t>（验收标准为甲方比选文件规定的采购标准和乙方产品的相关技术说明）</w:t>
      </w:r>
      <w:r>
        <w:rPr>
          <w:rFonts w:ascii="宋体" w:hAnsi="宋体" w:hint="eastAsia"/>
          <w:color w:val="000000"/>
          <w:sz w:val="28"/>
          <w:szCs w:val="28"/>
        </w:rPr>
        <w:t>后，乙方向甲方开具正式税务发票，甲方收到后</w:t>
      </w:r>
      <w:r w:rsidR="00313432">
        <w:rPr>
          <w:rFonts w:ascii="宋体" w:hAnsi="宋体" w:hint="eastAsia"/>
          <w:color w:val="000000"/>
          <w:sz w:val="28"/>
          <w:szCs w:val="28"/>
        </w:rPr>
        <w:t>三周内</w:t>
      </w:r>
      <w:r>
        <w:rPr>
          <w:rFonts w:ascii="宋体" w:hAnsi="宋体" w:hint="eastAsia"/>
          <w:color w:val="000000"/>
          <w:sz w:val="28"/>
          <w:szCs w:val="28"/>
        </w:rPr>
        <w:t>一次性付给乙方全部货款，即人民币</w:t>
      </w:r>
      <w:r>
        <w:rPr>
          <w:rFonts w:ascii="Arial" w:hAnsi="Arial" w:cs="Arial"/>
          <w:color w:val="000000"/>
          <w:sz w:val="28"/>
          <w:szCs w:val="28"/>
          <w:u w:val="single"/>
        </w:rPr>
        <w:t>        </w:t>
      </w:r>
      <w:r>
        <w:rPr>
          <w:rFonts w:ascii="Arial" w:hAnsi="Arial" w:cs="Arial"/>
          <w:color w:val="000000"/>
          <w:sz w:val="28"/>
          <w:szCs w:val="28"/>
          <w:u w:val="single"/>
        </w:rPr>
        <w:t>元整</w:t>
      </w:r>
      <w:r>
        <w:rPr>
          <w:rFonts w:ascii="Arial" w:hAnsi="Arial" w:cs="Arial"/>
          <w:color w:val="000000"/>
          <w:sz w:val="28"/>
          <w:szCs w:val="28"/>
          <w:u w:val="single"/>
        </w:rPr>
        <w:t>  </w:t>
      </w:r>
      <w:r>
        <w:rPr>
          <w:rFonts w:ascii="宋体" w:hAnsi="宋体" w:hint="eastAsia"/>
          <w:color w:val="000000"/>
          <w:sz w:val="28"/>
          <w:szCs w:val="28"/>
          <w:u w:val="single"/>
        </w:rPr>
        <w:t>。</w:t>
      </w:r>
    </w:p>
    <w:p w:rsidR="00C047E4" w:rsidRDefault="006F597C">
      <w:pPr>
        <w:shd w:val="clear" w:color="auto" w:fill="FFFFFF"/>
        <w:ind w:right="-512"/>
        <w:rPr>
          <w:color w:val="000000"/>
          <w:sz w:val="28"/>
          <w:szCs w:val="28"/>
        </w:rPr>
      </w:pPr>
      <w:r>
        <w:rPr>
          <w:rFonts w:ascii="Arial" w:hAnsi="Arial" w:cs="Arial"/>
          <w:color w:val="000000"/>
          <w:sz w:val="28"/>
          <w:szCs w:val="28"/>
        </w:rPr>
        <w:t>    2</w:t>
      </w:r>
      <w:r>
        <w:rPr>
          <w:rFonts w:ascii="Arial" w:hAnsi="Arial" w:cs="Arial"/>
          <w:color w:val="000000"/>
          <w:sz w:val="28"/>
          <w:szCs w:val="28"/>
        </w:rPr>
        <w:t>、支付货款时采用</w:t>
      </w:r>
      <w:r>
        <w:rPr>
          <w:rFonts w:ascii="宋体" w:hAnsi="宋体" w:hint="eastAsia"/>
          <w:color w:val="000000"/>
          <w:sz w:val="28"/>
          <w:szCs w:val="28"/>
        </w:rPr>
        <w:t>转帐的方式。 </w:t>
      </w:r>
      <w:r>
        <w:rPr>
          <w:rFonts w:ascii="宋体" w:hAnsi="宋体" w:hint="eastAsia"/>
          <w:color w:val="000000"/>
          <w:sz w:val="28"/>
          <w:szCs w:val="28"/>
        </w:rPr>
        <w:br/>
      </w:r>
      <w:r>
        <w:rPr>
          <w:rFonts w:ascii="Arial" w:hAnsi="Arial" w:cs="Arial"/>
          <w:color w:val="000000"/>
          <w:sz w:val="28"/>
          <w:szCs w:val="28"/>
        </w:rPr>
        <w:t>   </w:t>
      </w:r>
    </w:p>
    <w:p w:rsidR="00C047E4" w:rsidRDefault="006F597C">
      <w:pPr>
        <w:shd w:val="clear" w:color="auto" w:fill="FFFFFF"/>
        <w:ind w:right="-512"/>
        <w:rPr>
          <w:color w:val="000000"/>
          <w:sz w:val="28"/>
          <w:szCs w:val="28"/>
        </w:rPr>
      </w:pPr>
      <w:r>
        <w:rPr>
          <w:rFonts w:ascii="Arial" w:hAnsi="Arial" w:cs="Arial"/>
          <w:color w:val="000000"/>
          <w:sz w:val="28"/>
          <w:szCs w:val="28"/>
        </w:rPr>
        <w:t>    </w:t>
      </w:r>
      <w:r>
        <w:rPr>
          <w:rFonts w:ascii="宋体" w:hAnsi="宋体" w:hint="eastAsia"/>
          <w:b/>
          <w:bCs/>
          <w:color w:val="000000"/>
          <w:sz w:val="28"/>
          <w:szCs w:val="28"/>
        </w:rPr>
        <w:t>四、合同签订地点</w:t>
      </w:r>
    </w:p>
    <w:p w:rsidR="00C047E4" w:rsidRDefault="006F597C">
      <w:pPr>
        <w:shd w:val="clear" w:color="auto" w:fill="FFFFFF"/>
        <w:ind w:right="-512"/>
        <w:rPr>
          <w:color w:val="000000"/>
          <w:sz w:val="28"/>
          <w:szCs w:val="28"/>
        </w:rPr>
      </w:pPr>
      <w:r>
        <w:rPr>
          <w:rFonts w:ascii="Arial" w:hAnsi="Arial" w:cs="Arial"/>
          <w:color w:val="000000"/>
          <w:sz w:val="28"/>
          <w:szCs w:val="28"/>
        </w:rPr>
        <w:t>    </w:t>
      </w:r>
      <w:r>
        <w:rPr>
          <w:rFonts w:ascii="Arial" w:hAnsi="Arial" w:cs="Arial"/>
          <w:color w:val="000000"/>
          <w:sz w:val="28"/>
          <w:szCs w:val="28"/>
        </w:rPr>
        <w:t>福州</w:t>
      </w:r>
      <w:r>
        <w:rPr>
          <w:rFonts w:ascii="Arial" w:hAnsi="Arial" w:cs="Arial"/>
          <w:color w:val="000000"/>
          <w:sz w:val="28"/>
          <w:szCs w:val="28"/>
        </w:rPr>
        <w:br/>
        <w:t>  </w:t>
      </w:r>
    </w:p>
    <w:p w:rsidR="00C047E4" w:rsidRDefault="006F597C">
      <w:pPr>
        <w:shd w:val="clear" w:color="auto" w:fill="FFFFFF"/>
        <w:ind w:right="-512"/>
        <w:rPr>
          <w:color w:val="000000"/>
          <w:sz w:val="28"/>
          <w:szCs w:val="28"/>
        </w:rPr>
      </w:pPr>
      <w:r>
        <w:rPr>
          <w:rFonts w:ascii="Arial" w:hAnsi="Arial" w:cs="Arial"/>
          <w:b/>
          <w:bCs/>
          <w:color w:val="000000"/>
          <w:sz w:val="28"/>
          <w:szCs w:val="28"/>
        </w:rPr>
        <w:t>    </w:t>
      </w:r>
      <w:r>
        <w:rPr>
          <w:rFonts w:ascii="Arial" w:hAnsi="Arial" w:cs="Arial"/>
          <w:b/>
          <w:bCs/>
          <w:color w:val="000000"/>
          <w:sz w:val="28"/>
          <w:szCs w:val="28"/>
        </w:rPr>
        <w:t>五</w:t>
      </w:r>
      <w:r>
        <w:rPr>
          <w:rFonts w:ascii="宋体" w:hAnsi="宋体" w:hint="eastAsia"/>
          <w:b/>
          <w:bCs/>
          <w:color w:val="000000"/>
          <w:sz w:val="28"/>
          <w:szCs w:val="28"/>
        </w:rPr>
        <w:t>、服务及保修</w:t>
      </w:r>
    </w:p>
    <w:p w:rsidR="00C047E4" w:rsidRDefault="00313432">
      <w:pPr>
        <w:shd w:val="clear" w:color="auto" w:fill="FFFFFF"/>
        <w:ind w:right="-512" w:firstLine="360"/>
        <w:rPr>
          <w:color w:val="000000"/>
          <w:sz w:val="28"/>
          <w:szCs w:val="28"/>
        </w:rPr>
      </w:pPr>
      <w:r>
        <w:rPr>
          <w:rFonts w:ascii="宋体" w:hAnsi="宋体" w:hint="eastAsia"/>
          <w:color w:val="000000"/>
          <w:sz w:val="28"/>
          <w:szCs w:val="28"/>
        </w:rPr>
        <w:t>1、</w:t>
      </w:r>
      <w:r w:rsidR="006F597C">
        <w:rPr>
          <w:rFonts w:ascii="宋体" w:hAnsi="宋体" w:hint="eastAsia"/>
          <w:color w:val="000000"/>
          <w:sz w:val="28"/>
          <w:szCs w:val="28"/>
        </w:rPr>
        <w:t>产品免费保修期为一年（自甲方验收合格之日起计算），含主要部件，辅件和其他部件。</w:t>
      </w:r>
      <w:r w:rsidR="006F597C">
        <w:rPr>
          <w:rFonts w:ascii="Arial" w:hAnsi="Arial" w:cs="Arial"/>
          <w:color w:val="000000"/>
          <w:sz w:val="28"/>
          <w:szCs w:val="28"/>
        </w:rPr>
        <w:br/>
        <w:t>    </w:t>
      </w:r>
      <w:r w:rsidRPr="00313432">
        <w:rPr>
          <w:rFonts w:ascii="Arial" w:hAnsi="Arial" w:cs="Arial" w:hint="eastAsia"/>
          <w:color w:val="000000"/>
          <w:sz w:val="28"/>
          <w:szCs w:val="28"/>
        </w:rPr>
        <w:t>2</w:t>
      </w:r>
      <w:r w:rsidRPr="00313432">
        <w:rPr>
          <w:rFonts w:ascii="Arial" w:hAnsi="Arial" w:cs="Arial" w:hint="eastAsia"/>
          <w:color w:val="000000"/>
          <w:sz w:val="28"/>
          <w:szCs w:val="28"/>
        </w:rPr>
        <w:t>、</w:t>
      </w:r>
      <w:r w:rsidR="006F597C">
        <w:rPr>
          <w:rFonts w:ascii="宋体" w:hAnsi="宋体" w:hint="eastAsia"/>
          <w:color w:val="000000"/>
          <w:sz w:val="28"/>
          <w:szCs w:val="28"/>
        </w:rPr>
        <w:t>如遇包换期内因配件暂时缺货</w:t>
      </w:r>
      <w:r>
        <w:rPr>
          <w:rFonts w:ascii="宋体" w:hAnsi="宋体" w:hint="eastAsia"/>
          <w:color w:val="000000"/>
          <w:sz w:val="28"/>
          <w:szCs w:val="28"/>
        </w:rPr>
        <w:t>，</w:t>
      </w:r>
      <w:r w:rsidR="006F597C">
        <w:rPr>
          <w:rFonts w:ascii="宋体" w:hAnsi="宋体" w:hint="eastAsia"/>
          <w:color w:val="000000"/>
          <w:sz w:val="28"/>
          <w:szCs w:val="28"/>
        </w:rPr>
        <w:t>乙方应及时用相近型号产品暂时代用，待</w:t>
      </w:r>
      <w:r>
        <w:rPr>
          <w:rFonts w:ascii="宋体" w:hAnsi="宋体" w:hint="eastAsia"/>
          <w:color w:val="000000"/>
          <w:sz w:val="28"/>
          <w:szCs w:val="28"/>
        </w:rPr>
        <w:t>缺货</w:t>
      </w:r>
      <w:r w:rsidR="006F597C">
        <w:rPr>
          <w:rFonts w:ascii="宋体" w:hAnsi="宋体" w:hint="eastAsia"/>
          <w:color w:val="000000"/>
          <w:sz w:val="28"/>
          <w:szCs w:val="28"/>
        </w:rPr>
        <w:t>产品到货后换回。</w:t>
      </w:r>
    </w:p>
    <w:p w:rsidR="00C047E4" w:rsidRDefault="00313432">
      <w:pPr>
        <w:shd w:val="clear" w:color="auto" w:fill="FFFFFF"/>
        <w:ind w:right="-512" w:firstLine="360"/>
        <w:rPr>
          <w:color w:val="000000"/>
          <w:sz w:val="28"/>
          <w:szCs w:val="28"/>
        </w:rPr>
      </w:pPr>
      <w:r>
        <w:rPr>
          <w:rFonts w:ascii="宋体" w:hAnsi="宋体" w:hint="eastAsia"/>
          <w:color w:val="000000"/>
          <w:sz w:val="28"/>
          <w:szCs w:val="28"/>
        </w:rPr>
        <w:t>3、乙方还应承担</w:t>
      </w:r>
      <w:r w:rsidR="006F597C">
        <w:rPr>
          <w:rFonts w:ascii="宋体" w:hAnsi="宋体" w:hint="eastAsia"/>
          <w:color w:val="000000"/>
          <w:sz w:val="28"/>
          <w:szCs w:val="28"/>
        </w:rPr>
        <w:t>国家法律法规规定供货单位应提供的其他保修服务。</w:t>
      </w:r>
    </w:p>
    <w:p w:rsidR="00C047E4" w:rsidRDefault="006F597C">
      <w:pPr>
        <w:shd w:val="clear" w:color="auto" w:fill="FFFFFF"/>
        <w:ind w:right="-512" w:firstLine="360"/>
        <w:jc w:val="left"/>
        <w:rPr>
          <w:color w:val="000000"/>
          <w:sz w:val="28"/>
          <w:szCs w:val="28"/>
        </w:rPr>
      </w:pPr>
      <w:r>
        <w:rPr>
          <w:rFonts w:ascii="Arial" w:hAnsi="Arial" w:cs="Arial"/>
          <w:b/>
          <w:bCs/>
          <w:color w:val="000000"/>
          <w:sz w:val="28"/>
          <w:szCs w:val="28"/>
        </w:rPr>
        <w:lastRenderedPageBreak/>
        <w:t> </w:t>
      </w:r>
    </w:p>
    <w:p w:rsidR="00C047E4" w:rsidRDefault="006F597C">
      <w:pPr>
        <w:shd w:val="clear" w:color="auto" w:fill="FFFFFF"/>
        <w:ind w:right="-512" w:firstLine="361"/>
        <w:jc w:val="left"/>
        <w:rPr>
          <w:color w:val="000000"/>
          <w:sz w:val="28"/>
          <w:szCs w:val="28"/>
        </w:rPr>
      </w:pPr>
      <w:r>
        <w:rPr>
          <w:rFonts w:ascii="宋体" w:hAnsi="宋体" w:hint="eastAsia"/>
          <w:b/>
          <w:bCs/>
          <w:color w:val="000000"/>
          <w:sz w:val="28"/>
          <w:szCs w:val="28"/>
        </w:rPr>
        <w:t>六、违约责任及解决办法</w:t>
      </w:r>
      <w:r>
        <w:rPr>
          <w:rFonts w:ascii="Arial" w:hAnsi="Arial" w:cs="Arial"/>
          <w:color w:val="000000"/>
          <w:sz w:val="28"/>
          <w:szCs w:val="28"/>
        </w:rPr>
        <w:t> </w:t>
      </w:r>
    </w:p>
    <w:p w:rsidR="00313432" w:rsidRDefault="00313432">
      <w:pPr>
        <w:shd w:val="clear" w:color="auto" w:fill="FFFFFF"/>
        <w:ind w:right="-512" w:firstLine="360"/>
        <w:rPr>
          <w:color w:val="000000"/>
          <w:sz w:val="28"/>
          <w:szCs w:val="28"/>
        </w:rPr>
      </w:pPr>
      <w:r>
        <w:rPr>
          <w:rFonts w:ascii="宋体" w:hAnsi="宋体" w:hint="eastAsia"/>
          <w:color w:val="000000"/>
          <w:sz w:val="28"/>
          <w:szCs w:val="28"/>
        </w:rPr>
        <w:t>1、</w:t>
      </w:r>
      <w:r w:rsidR="006F597C">
        <w:rPr>
          <w:rFonts w:ascii="宋体" w:hAnsi="宋体" w:hint="eastAsia"/>
          <w:color w:val="000000"/>
          <w:sz w:val="28"/>
          <w:szCs w:val="28"/>
        </w:rPr>
        <w:t>乙方逾期</w:t>
      </w:r>
      <w:r>
        <w:rPr>
          <w:rFonts w:ascii="宋体" w:hAnsi="宋体" w:hint="eastAsia"/>
          <w:color w:val="000000"/>
          <w:sz w:val="28"/>
          <w:szCs w:val="28"/>
        </w:rPr>
        <w:t>交</w:t>
      </w:r>
      <w:r w:rsidR="006F597C">
        <w:rPr>
          <w:rFonts w:ascii="宋体" w:hAnsi="宋体" w:hint="eastAsia"/>
          <w:color w:val="000000"/>
          <w:sz w:val="28"/>
          <w:szCs w:val="28"/>
        </w:rPr>
        <w:t>货（包括部分逾期</w:t>
      </w:r>
      <w:r>
        <w:rPr>
          <w:rFonts w:ascii="宋体" w:hAnsi="宋体" w:hint="eastAsia"/>
          <w:color w:val="000000"/>
          <w:sz w:val="28"/>
          <w:szCs w:val="28"/>
        </w:rPr>
        <w:t>交</w:t>
      </w:r>
      <w:r w:rsidR="006F597C">
        <w:rPr>
          <w:rFonts w:ascii="宋体" w:hAnsi="宋体" w:hint="eastAsia"/>
          <w:color w:val="000000"/>
          <w:sz w:val="28"/>
          <w:szCs w:val="28"/>
        </w:rPr>
        <w:t>货、</w:t>
      </w:r>
      <w:r>
        <w:rPr>
          <w:rFonts w:ascii="宋体" w:hAnsi="宋体" w:hint="eastAsia"/>
          <w:color w:val="000000"/>
          <w:sz w:val="28"/>
          <w:szCs w:val="28"/>
        </w:rPr>
        <w:t>交</w:t>
      </w:r>
      <w:r w:rsidR="006F597C">
        <w:rPr>
          <w:rFonts w:ascii="宋体" w:hAnsi="宋体" w:hint="eastAsia"/>
          <w:color w:val="000000"/>
          <w:sz w:val="28"/>
          <w:szCs w:val="28"/>
        </w:rPr>
        <w:t>货质量不合格而被拒收或退回导致逾期等），须每日向甲方支付</w:t>
      </w:r>
      <w:r>
        <w:rPr>
          <w:rFonts w:ascii="宋体" w:hAnsi="宋体" w:hint="eastAsia"/>
          <w:color w:val="000000"/>
          <w:sz w:val="28"/>
          <w:szCs w:val="28"/>
        </w:rPr>
        <w:t>本合同</w:t>
      </w:r>
      <w:r w:rsidR="006F597C">
        <w:rPr>
          <w:rFonts w:ascii="宋体" w:hAnsi="宋体" w:hint="eastAsia"/>
          <w:color w:val="000000"/>
          <w:sz w:val="28"/>
          <w:szCs w:val="28"/>
        </w:rPr>
        <w:t>全部货款千分之五的</w:t>
      </w:r>
      <w:r>
        <w:rPr>
          <w:rFonts w:ascii="宋体" w:hAnsi="宋体" w:hint="eastAsia"/>
          <w:color w:val="000000"/>
          <w:sz w:val="28"/>
          <w:szCs w:val="28"/>
        </w:rPr>
        <w:t>违约金</w:t>
      </w:r>
      <w:r w:rsidR="006F597C">
        <w:rPr>
          <w:rFonts w:ascii="宋体" w:hAnsi="宋体" w:hint="eastAsia"/>
          <w:color w:val="000000"/>
          <w:sz w:val="28"/>
          <w:szCs w:val="28"/>
        </w:rPr>
        <w:t>金，直到货物全部</w:t>
      </w:r>
      <w:r>
        <w:rPr>
          <w:rFonts w:ascii="宋体" w:hAnsi="宋体" w:hint="eastAsia"/>
          <w:color w:val="000000"/>
          <w:sz w:val="28"/>
          <w:szCs w:val="28"/>
        </w:rPr>
        <w:t>交付甲方；</w:t>
      </w:r>
      <w:r w:rsidR="006F597C">
        <w:rPr>
          <w:rFonts w:ascii="宋体" w:hAnsi="宋体" w:hint="eastAsia"/>
          <w:color w:val="000000"/>
          <w:sz w:val="28"/>
          <w:szCs w:val="28"/>
        </w:rPr>
        <w:t>逾期超过30日，</w:t>
      </w:r>
      <w:r w:rsidR="00B35C03">
        <w:rPr>
          <w:rFonts w:ascii="宋体" w:hAnsi="宋体" w:hint="eastAsia"/>
          <w:color w:val="000000"/>
          <w:sz w:val="28"/>
          <w:szCs w:val="28"/>
        </w:rPr>
        <w:t>甲方</w:t>
      </w:r>
      <w:r>
        <w:rPr>
          <w:rFonts w:ascii="宋体" w:hAnsi="宋体" w:hint="eastAsia"/>
          <w:color w:val="000000"/>
          <w:sz w:val="28"/>
          <w:szCs w:val="28"/>
        </w:rPr>
        <w:t>还</w:t>
      </w:r>
      <w:r w:rsidR="006F597C">
        <w:rPr>
          <w:rFonts w:ascii="宋体" w:hAnsi="宋体" w:hint="eastAsia"/>
          <w:color w:val="000000"/>
          <w:sz w:val="28"/>
          <w:szCs w:val="28"/>
        </w:rPr>
        <w:t>有权全部或部分解除本合同。</w:t>
      </w:r>
      <w:r w:rsidR="006F597C">
        <w:rPr>
          <w:rFonts w:ascii="Arial" w:hAnsi="Arial" w:cs="Arial"/>
          <w:color w:val="000000"/>
          <w:sz w:val="28"/>
          <w:szCs w:val="28"/>
        </w:rPr>
        <w:br/>
        <w:t>  </w:t>
      </w:r>
      <w:r w:rsidR="006F597C">
        <w:rPr>
          <w:rFonts w:ascii="Arial" w:hAnsi="Arial" w:cs="Arial"/>
          <w:b/>
          <w:bCs/>
          <w:color w:val="000000"/>
          <w:sz w:val="28"/>
          <w:szCs w:val="28"/>
        </w:rPr>
        <w:t> </w:t>
      </w:r>
      <w:r>
        <w:rPr>
          <w:rFonts w:ascii="Arial" w:hAnsi="Arial" w:cs="Arial" w:hint="eastAsia"/>
          <w:b/>
          <w:bCs/>
          <w:color w:val="000000"/>
          <w:sz w:val="28"/>
          <w:szCs w:val="28"/>
        </w:rPr>
        <w:t xml:space="preserve">  </w:t>
      </w:r>
      <w:r w:rsidRPr="00313432">
        <w:rPr>
          <w:rFonts w:ascii="宋体" w:hAnsi="宋体" w:hint="eastAsia"/>
          <w:color w:val="000000"/>
          <w:sz w:val="28"/>
          <w:szCs w:val="28"/>
        </w:rPr>
        <w:t>2、乙方未按规定履行服务及保修义务的，每逾期一日，按照本条第1</w:t>
      </w:r>
      <w:r>
        <w:rPr>
          <w:rFonts w:ascii="宋体" w:hAnsi="宋体" w:hint="eastAsia"/>
          <w:color w:val="000000"/>
          <w:sz w:val="28"/>
          <w:szCs w:val="28"/>
        </w:rPr>
        <w:t>款约定标准向甲方支付违约金；逾期超过30日，甲方还有权全部或部分解除本合同。</w:t>
      </w:r>
    </w:p>
    <w:p w:rsidR="00C047E4" w:rsidRDefault="006F597C">
      <w:pPr>
        <w:shd w:val="clear" w:color="auto" w:fill="FFFFFF"/>
        <w:ind w:right="-512" w:firstLine="360"/>
        <w:rPr>
          <w:color w:val="000000"/>
          <w:sz w:val="28"/>
          <w:szCs w:val="28"/>
        </w:rPr>
      </w:pPr>
      <w:r>
        <w:rPr>
          <w:rFonts w:ascii="宋体" w:hAnsi="宋体" w:hint="eastAsia"/>
          <w:b/>
          <w:bCs/>
          <w:color w:val="000000"/>
          <w:sz w:val="28"/>
          <w:szCs w:val="28"/>
        </w:rPr>
        <w:t>七、合同生效及修改</w:t>
      </w:r>
      <w:r>
        <w:rPr>
          <w:rFonts w:ascii="Arial" w:hAnsi="Arial" w:cs="Arial"/>
          <w:color w:val="000000"/>
          <w:sz w:val="28"/>
          <w:szCs w:val="28"/>
        </w:rPr>
        <w:br/>
        <w:t>   </w:t>
      </w:r>
      <w:r w:rsidRPr="00313432">
        <w:rPr>
          <w:rFonts w:ascii="Arial" w:hAnsi="Arial" w:cs="Arial"/>
          <w:color w:val="000000"/>
          <w:sz w:val="28"/>
          <w:szCs w:val="28"/>
        </w:rPr>
        <w:t> </w:t>
      </w:r>
      <w:r w:rsidR="00313432" w:rsidRPr="00313432">
        <w:rPr>
          <w:rFonts w:ascii="Arial" w:hAnsi="Arial" w:cs="Arial" w:hint="eastAsia"/>
          <w:color w:val="000000"/>
          <w:sz w:val="28"/>
          <w:szCs w:val="28"/>
        </w:rPr>
        <w:t>1</w:t>
      </w:r>
      <w:r w:rsidR="00313432" w:rsidRPr="00313432">
        <w:rPr>
          <w:rFonts w:ascii="Arial" w:hAnsi="Arial" w:cs="Arial" w:hint="eastAsia"/>
          <w:color w:val="000000"/>
          <w:sz w:val="28"/>
          <w:szCs w:val="28"/>
        </w:rPr>
        <w:t>、</w:t>
      </w:r>
      <w:r>
        <w:rPr>
          <w:rFonts w:ascii="宋体" w:hAnsi="宋体" w:hint="eastAsia"/>
          <w:color w:val="000000"/>
          <w:sz w:val="28"/>
          <w:szCs w:val="28"/>
        </w:rPr>
        <w:t>本合同一式贰份，经甲、乙双方签订（同时加盖骑缝章）后生效。</w:t>
      </w:r>
    </w:p>
    <w:p w:rsidR="00C047E4" w:rsidRDefault="00313432">
      <w:pPr>
        <w:shd w:val="clear" w:color="auto" w:fill="FFFFFF"/>
        <w:ind w:right="-512" w:firstLine="360"/>
        <w:rPr>
          <w:color w:val="000000"/>
          <w:sz w:val="28"/>
          <w:szCs w:val="28"/>
        </w:rPr>
      </w:pPr>
      <w:r>
        <w:rPr>
          <w:rFonts w:ascii="宋体" w:hAnsi="宋体" w:hint="eastAsia"/>
          <w:color w:val="000000"/>
          <w:sz w:val="28"/>
          <w:szCs w:val="28"/>
        </w:rPr>
        <w:t>2、</w:t>
      </w:r>
      <w:r w:rsidR="006F597C">
        <w:rPr>
          <w:rFonts w:ascii="宋体" w:hAnsi="宋体" w:hint="eastAsia"/>
          <w:color w:val="000000"/>
          <w:sz w:val="28"/>
          <w:szCs w:val="28"/>
        </w:rPr>
        <w:t>双方均有权利和义务促使本合同的顺利实施，任何一方不得擅自终止本合同。</w:t>
      </w:r>
    </w:p>
    <w:p w:rsidR="00C047E4" w:rsidRDefault="006F597C">
      <w:pPr>
        <w:shd w:val="clear" w:color="auto" w:fill="FFFFFF"/>
        <w:ind w:right="-512" w:firstLine="360"/>
        <w:rPr>
          <w:color w:val="000000"/>
          <w:sz w:val="28"/>
          <w:szCs w:val="28"/>
        </w:rPr>
      </w:pPr>
      <w:r>
        <w:rPr>
          <w:rFonts w:ascii="Arial" w:hAnsi="Arial" w:cs="Arial"/>
          <w:color w:val="000000"/>
          <w:sz w:val="28"/>
          <w:szCs w:val="28"/>
        </w:rPr>
        <w:t> </w:t>
      </w:r>
    </w:p>
    <w:p w:rsidR="00C047E4" w:rsidRDefault="006F597C">
      <w:pPr>
        <w:shd w:val="clear" w:color="auto" w:fill="FFFFFF"/>
        <w:ind w:right="-512" w:firstLine="360"/>
        <w:rPr>
          <w:color w:val="000000"/>
          <w:sz w:val="28"/>
          <w:szCs w:val="28"/>
        </w:rPr>
      </w:pPr>
      <w:r>
        <w:rPr>
          <w:rFonts w:ascii="Arial" w:hAnsi="Arial" w:cs="Arial"/>
          <w:color w:val="000000"/>
          <w:sz w:val="28"/>
          <w:szCs w:val="28"/>
        </w:rPr>
        <w:t> </w:t>
      </w:r>
    </w:p>
    <w:p w:rsidR="00C047E4" w:rsidRDefault="006F597C">
      <w:pPr>
        <w:shd w:val="clear" w:color="auto" w:fill="FFFFFF"/>
        <w:ind w:right="-512"/>
        <w:rPr>
          <w:color w:val="000000"/>
          <w:sz w:val="28"/>
          <w:szCs w:val="28"/>
        </w:rPr>
      </w:pPr>
      <w:r>
        <w:rPr>
          <w:rFonts w:ascii="宋体" w:hAnsi="宋体" w:hint="eastAsia"/>
          <w:color w:val="000000"/>
          <w:sz w:val="28"/>
          <w:szCs w:val="28"/>
        </w:rPr>
        <w:t>甲方（盖章）：福建石油化工集团有限责任公司</w:t>
      </w:r>
      <w:r>
        <w:rPr>
          <w:rFonts w:ascii="Arial" w:hAnsi="Arial" w:cs="Arial"/>
          <w:color w:val="000000"/>
          <w:sz w:val="28"/>
          <w:szCs w:val="28"/>
        </w:rPr>
        <w:t>      </w:t>
      </w:r>
      <w:r>
        <w:rPr>
          <w:rFonts w:ascii="宋体" w:hAnsi="宋体" w:hint="eastAsia"/>
          <w:color w:val="000000"/>
          <w:sz w:val="28"/>
          <w:szCs w:val="28"/>
        </w:rPr>
        <w:t>乙方（盖章）：</w:t>
      </w:r>
      <w:r>
        <w:rPr>
          <w:rFonts w:ascii="Arial" w:hAnsi="Arial" w:cs="Arial"/>
          <w:color w:val="000000"/>
          <w:sz w:val="28"/>
          <w:szCs w:val="28"/>
        </w:rPr>
        <w:t> </w:t>
      </w:r>
      <w:r>
        <w:rPr>
          <w:rFonts w:ascii="Arial" w:hAnsi="Arial" w:cs="Arial"/>
          <w:color w:val="000000"/>
          <w:sz w:val="28"/>
          <w:szCs w:val="28"/>
        </w:rPr>
        <w:br/>
      </w:r>
      <w:r>
        <w:rPr>
          <w:rFonts w:ascii="Arial" w:hAnsi="Arial" w:cs="Arial"/>
          <w:color w:val="000000"/>
          <w:sz w:val="28"/>
          <w:szCs w:val="28"/>
        </w:rPr>
        <w:t>甲方代表人：</w:t>
      </w:r>
      <w:r>
        <w:rPr>
          <w:rFonts w:ascii="Arial" w:hAnsi="Arial" w:cs="Arial"/>
          <w:color w:val="000000"/>
          <w:sz w:val="28"/>
          <w:szCs w:val="28"/>
        </w:rPr>
        <w:t>                                   </w:t>
      </w:r>
      <w:r w:rsidR="00B35C03">
        <w:rPr>
          <w:rFonts w:ascii="Arial" w:hAnsi="Arial" w:cs="Arial" w:hint="eastAsia"/>
          <w:color w:val="000000"/>
          <w:sz w:val="28"/>
          <w:szCs w:val="28"/>
        </w:rPr>
        <w:t xml:space="preserve">              </w:t>
      </w:r>
      <w:r>
        <w:rPr>
          <w:rFonts w:ascii="宋体" w:hAnsi="宋体" w:hint="eastAsia"/>
          <w:color w:val="000000"/>
          <w:sz w:val="28"/>
          <w:szCs w:val="28"/>
        </w:rPr>
        <w:t>乙方代表人： </w:t>
      </w:r>
      <w:r>
        <w:rPr>
          <w:rFonts w:ascii="Arial" w:hAnsi="Arial" w:cs="Arial"/>
          <w:color w:val="000000"/>
          <w:sz w:val="28"/>
          <w:szCs w:val="28"/>
        </w:rPr>
        <w:br/>
      </w:r>
      <w:r>
        <w:rPr>
          <w:rFonts w:ascii="Arial" w:hAnsi="Arial" w:cs="Arial"/>
          <w:color w:val="000000"/>
          <w:sz w:val="28"/>
          <w:szCs w:val="28"/>
        </w:rPr>
        <w:t>电</w:t>
      </w:r>
      <w:r>
        <w:rPr>
          <w:rFonts w:ascii="Arial" w:hAnsi="Arial" w:cs="Arial"/>
          <w:color w:val="000000"/>
          <w:sz w:val="28"/>
          <w:szCs w:val="28"/>
        </w:rPr>
        <w:t xml:space="preserve"> </w:t>
      </w:r>
      <w:r>
        <w:rPr>
          <w:rFonts w:ascii="Arial" w:hAnsi="Arial" w:cs="Arial"/>
          <w:color w:val="000000"/>
          <w:sz w:val="28"/>
          <w:szCs w:val="28"/>
        </w:rPr>
        <w:t>话：</w:t>
      </w:r>
      <w:r>
        <w:rPr>
          <w:rFonts w:ascii="Arial" w:hAnsi="Arial" w:cs="Arial"/>
          <w:color w:val="000000"/>
          <w:sz w:val="28"/>
          <w:szCs w:val="28"/>
        </w:rPr>
        <w:t>  0591-87521708                       </w:t>
      </w:r>
      <w:r w:rsidR="00B35C03">
        <w:rPr>
          <w:rFonts w:ascii="Arial" w:hAnsi="Arial" w:cs="Arial" w:hint="eastAsia"/>
          <w:color w:val="000000"/>
          <w:sz w:val="28"/>
          <w:szCs w:val="28"/>
        </w:rPr>
        <w:t xml:space="preserve">          </w:t>
      </w:r>
      <w:r>
        <w:rPr>
          <w:rFonts w:ascii="Arial" w:hAnsi="Arial" w:cs="Arial"/>
          <w:color w:val="000000"/>
          <w:sz w:val="28"/>
          <w:szCs w:val="28"/>
        </w:rPr>
        <w:t> </w:t>
      </w:r>
      <w:r>
        <w:rPr>
          <w:rFonts w:ascii="Arial" w:hAnsi="Arial" w:cs="Arial"/>
          <w:color w:val="000000"/>
          <w:sz w:val="28"/>
          <w:szCs w:val="28"/>
        </w:rPr>
        <w:t>电</w:t>
      </w:r>
      <w:r>
        <w:rPr>
          <w:rFonts w:ascii="Arial" w:hAnsi="Arial" w:cs="Arial"/>
          <w:color w:val="000000"/>
          <w:sz w:val="28"/>
          <w:szCs w:val="28"/>
        </w:rPr>
        <w:t xml:space="preserve"> </w:t>
      </w:r>
      <w:r>
        <w:rPr>
          <w:rFonts w:ascii="Arial" w:hAnsi="Arial" w:cs="Arial"/>
          <w:color w:val="000000"/>
          <w:sz w:val="28"/>
          <w:szCs w:val="28"/>
        </w:rPr>
        <w:t>话：</w:t>
      </w:r>
    </w:p>
    <w:p w:rsidR="00C047E4" w:rsidRDefault="006F597C">
      <w:pPr>
        <w:shd w:val="clear" w:color="auto" w:fill="FFFFFF"/>
        <w:ind w:left="90" w:hanging="90"/>
        <w:rPr>
          <w:color w:val="000000"/>
          <w:sz w:val="28"/>
          <w:szCs w:val="28"/>
        </w:rPr>
      </w:pPr>
      <w:r>
        <w:rPr>
          <w:rFonts w:ascii="宋体" w:hAnsi="宋体" w:hint="eastAsia"/>
          <w:color w:val="000000"/>
          <w:sz w:val="28"/>
          <w:szCs w:val="28"/>
        </w:rPr>
        <w:t>开 户 行：建行福建省分行营业部</w:t>
      </w:r>
      <w:r>
        <w:rPr>
          <w:rFonts w:ascii="Arial" w:hAnsi="Arial" w:cs="Arial"/>
          <w:color w:val="000000"/>
          <w:sz w:val="28"/>
          <w:szCs w:val="28"/>
        </w:rPr>
        <w:t>               </w:t>
      </w:r>
      <w:r w:rsidR="00B35C03">
        <w:rPr>
          <w:rFonts w:ascii="Arial" w:hAnsi="Arial" w:cs="Arial" w:hint="eastAsia"/>
          <w:color w:val="000000"/>
          <w:sz w:val="28"/>
          <w:szCs w:val="28"/>
        </w:rPr>
        <w:t xml:space="preserve">    </w:t>
      </w:r>
      <w:r>
        <w:rPr>
          <w:rFonts w:ascii="Arial" w:hAnsi="Arial" w:cs="Arial"/>
          <w:color w:val="000000"/>
          <w:sz w:val="28"/>
          <w:szCs w:val="28"/>
        </w:rPr>
        <w:t> </w:t>
      </w:r>
      <w:r w:rsidR="00B35C03">
        <w:rPr>
          <w:rFonts w:ascii="Arial" w:hAnsi="Arial" w:cs="Arial" w:hint="eastAsia"/>
          <w:color w:val="000000"/>
          <w:sz w:val="28"/>
          <w:szCs w:val="28"/>
        </w:rPr>
        <w:t xml:space="preserve">  </w:t>
      </w:r>
      <w:r>
        <w:rPr>
          <w:rFonts w:ascii="Arial" w:hAnsi="Arial" w:cs="Arial"/>
          <w:color w:val="000000"/>
          <w:sz w:val="28"/>
          <w:szCs w:val="28"/>
        </w:rPr>
        <w:t> </w:t>
      </w:r>
      <w:r>
        <w:rPr>
          <w:rFonts w:ascii="宋体" w:hAnsi="宋体" w:hint="eastAsia"/>
          <w:color w:val="000000"/>
          <w:sz w:val="28"/>
          <w:szCs w:val="28"/>
        </w:rPr>
        <w:t>开 户 行：</w:t>
      </w:r>
    </w:p>
    <w:p w:rsidR="00C047E4" w:rsidRDefault="006F597C">
      <w:pPr>
        <w:shd w:val="clear" w:color="auto" w:fill="FFFFFF"/>
        <w:ind w:left="180" w:hanging="180"/>
        <w:rPr>
          <w:color w:val="000000"/>
          <w:sz w:val="28"/>
          <w:szCs w:val="28"/>
        </w:rPr>
      </w:pPr>
      <w:r>
        <w:rPr>
          <w:rFonts w:ascii="宋体" w:hAnsi="宋体" w:hint="eastAsia"/>
          <w:color w:val="000000"/>
          <w:sz w:val="28"/>
          <w:szCs w:val="28"/>
        </w:rPr>
        <w:t>帐 号：</w:t>
      </w:r>
      <w:r>
        <w:rPr>
          <w:rFonts w:ascii="Arial" w:hAnsi="Arial" w:cs="Arial"/>
          <w:color w:val="000000"/>
          <w:sz w:val="28"/>
          <w:szCs w:val="28"/>
        </w:rPr>
        <w:t>35001002406050008497               </w:t>
      </w:r>
      <w:r w:rsidR="00B35C03">
        <w:rPr>
          <w:rFonts w:ascii="Arial" w:hAnsi="Arial" w:cs="Arial" w:hint="eastAsia"/>
          <w:color w:val="000000"/>
          <w:sz w:val="28"/>
          <w:szCs w:val="28"/>
        </w:rPr>
        <w:t xml:space="preserve">       </w:t>
      </w:r>
      <w:r>
        <w:rPr>
          <w:rFonts w:ascii="Arial" w:hAnsi="Arial" w:cs="Arial"/>
          <w:color w:val="000000"/>
          <w:sz w:val="28"/>
          <w:szCs w:val="28"/>
        </w:rPr>
        <w:t>  </w:t>
      </w:r>
      <w:r>
        <w:rPr>
          <w:rFonts w:ascii="Arial" w:hAnsi="Arial" w:cs="Arial"/>
          <w:color w:val="000000"/>
          <w:sz w:val="28"/>
          <w:szCs w:val="28"/>
        </w:rPr>
        <w:t>帐</w:t>
      </w:r>
      <w:r>
        <w:rPr>
          <w:rFonts w:ascii="Arial" w:hAnsi="Arial" w:cs="Arial"/>
          <w:color w:val="000000"/>
          <w:sz w:val="28"/>
          <w:szCs w:val="28"/>
        </w:rPr>
        <w:t xml:space="preserve"> </w:t>
      </w:r>
      <w:r>
        <w:rPr>
          <w:rFonts w:ascii="Arial" w:hAnsi="Arial" w:cs="Arial"/>
          <w:color w:val="000000"/>
          <w:sz w:val="28"/>
          <w:szCs w:val="28"/>
        </w:rPr>
        <w:t>号：</w:t>
      </w:r>
    </w:p>
    <w:p w:rsidR="00C047E4" w:rsidRDefault="006F597C">
      <w:pPr>
        <w:shd w:val="clear" w:color="auto" w:fill="FFFFFF"/>
        <w:ind w:left="180" w:hanging="180"/>
        <w:rPr>
          <w:color w:val="000000"/>
          <w:sz w:val="28"/>
          <w:szCs w:val="28"/>
        </w:rPr>
      </w:pPr>
      <w:r>
        <w:rPr>
          <w:rFonts w:ascii="Arial" w:hAnsi="Arial" w:cs="Arial"/>
          <w:color w:val="000000"/>
          <w:sz w:val="28"/>
          <w:szCs w:val="28"/>
        </w:rPr>
        <w:t>                                    </w:t>
      </w:r>
    </w:p>
    <w:p w:rsidR="00C047E4" w:rsidRDefault="00C047E4">
      <w:pPr>
        <w:wordWrap w:val="0"/>
        <w:spacing w:line="312" w:lineRule="auto"/>
        <w:rPr>
          <w:rFonts w:ascii="Calibri" w:hAnsi="宋体"/>
          <w:sz w:val="30"/>
          <w:szCs w:val="30"/>
        </w:rPr>
      </w:pPr>
    </w:p>
    <w:sectPr w:rsidR="00C047E4" w:rsidSect="00C047E4">
      <w:pgSz w:w="11906" w:h="16838"/>
      <w:pgMar w:top="1701" w:right="1440" w:bottom="1440" w:left="1440" w:header="708" w:footer="708" w:gutter="0"/>
      <w:cols w:space="720"/>
      <w:docGrid w:linePitch="360" w:charSpace="614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黑体">
    <w:altName w:val="SimHei"/>
    <w:panose1 w:val="02010600030101010101"/>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800"/>
  <w:noPunctuationKerning/>
  <w:characterSpacingControl w:val="doNotCompress"/>
  <w:compat>
    <w:balanceSingleByteDoubleByteWidth/>
    <w:doNotExpandShiftReturn/>
    <w:useFELayout/>
  </w:compat>
  <w:rsids>
    <w:rsidRoot w:val="00A23270"/>
    <w:rsid w:val="002D2555"/>
    <w:rsid w:val="002E7A48"/>
    <w:rsid w:val="00304F56"/>
    <w:rsid w:val="00313432"/>
    <w:rsid w:val="003F1BB8"/>
    <w:rsid w:val="00417B49"/>
    <w:rsid w:val="00433F45"/>
    <w:rsid w:val="00557DA0"/>
    <w:rsid w:val="00572C42"/>
    <w:rsid w:val="006F597C"/>
    <w:rsid w:val="00842F08"/>
    <w:rsid w:val="00922EA8"/>
    <w:rsid w:val="00A1069B"/>
    <w:rsid w:val="00A23270"/>
    <w:rsid w:val="00AB6BBC"/>
    <w:rsid w:val="00B35C03"/>
    <w:rsid w:val="00C047E4"/>
    <w:rsid w:val="00C05215"/>
    <w:rsid w:val="00C2269A"/>
    <w:rsid w:val="00C575C2"/>
    <w:rsid w:val="00CD7DF6"/>
    <w:rsid w:val="00EA62B4"/>
    <w:rsid w:val="0B794DCB"/>
    <w:rsid w:val="2C942F38"/>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semiHidden="0" w:uiPriority="8" w:unhideWhenUsed="0" w:qFormat="1"/>
    <w:lsdException w:name="heading 3" w:semiHidden="0" w:uiPriority="9" w:unhideWhenUsed="0" w:qFormat="1"/>
    <w:lsdException w:name="heading 4" w:semiHidden="0" w:uiPriority="10" w:unhideWhenUsed="0" w:qFormat="1"/>
    <w:lsdException w:name="heading 5" w:semiHidden="0" w:uiPriority="11" w:unhideWhenUsed="0" w:qFormat="1"/>
    <w:lsdException w:name="heading 6" w:semiHidden="0" w:uiPriority="12" w:unhideWhenUsed="0" w:qFormat="1"/>
    <w:lsdException w:name="heading 7" w:semiHidden="0" w:uiPriority="13" w:unhideWhenUsed="0" w:qFormat="1"/>
    <w:lsdException w:name="heading 8" w:semiHidden="0" w:uiPriority="14" w:unhideWhenUsed="0" w:qFormat="1"/>
    <w:lsdException w:name="heading 9" w:semiHidden="0" w:uiPriority="15" w:unhideWhenUsed="0" w:qFormat="1"/>
    <w:lsdException w:name="toc 1" w:semiHidden="0" w:uiPriority="28" w:qFormat="1"/>
    <w:lsdException w:name="toc 2" w:semiHidden="0" w:uiPriority="29" w:qFormat="1"/>
    <w:lsdException w:name="toc 3" w:semiHidden="0" w:uiPriority="30" w:qFormat="1"/>
    <w:lsdException w:name="toc 4" w:semiHidden="0" w:uiPriority="31" w:qFormat="1"/>
    <w:lsdException w:name="toc 5" w:semiHidden="0" w:uiPriority="32" w:qFormat="1"/>
    <w:lsdException w:name="toc 6" w:semiHidden="0" w:uiPriority="33" w:qFormat="1"/>
    <w:lsdException w:name="toc 7" w:semiHidden="0" w:uiPriority="34" w:qFormat="1"/>
    <w:lsdException w:name="toc 8" w:semiHidden="0" w:uiPriority="35" w:qFormat="1"/>
    <w:lsdException w:name="toc 9" w:semiHidden="0" w:uiPriority="36" w:qFormat="1"/>
    <w:lsdException w:name="header" w:uiPriority="0" w:qFormat="1"/>
    <w:lsdException w:name="footer" w:uiPriority="0" w:qFormat="1"/>
    <w:lsdException w:name="caption" w:uiPriority="35" w:qFormat="1"/>
    <w:lsdException w:name="Title" w:semiHidden="0" w:uiPriority="0" w:unhideWhenUsed="0" w:qFormat="1"/>
    <w:lsdException w:name="Default Paragraph Font" w:semiHidden="0" w:uiPriority="1"/>
    <w:lsdException w:name="Subtitle" w:semiHidden="0" w:uiPriority="16" w:unhideWhenUsed="0" w:qFormat="1"/>
    <w:lsdException w:name="Strong" w:semiHidden="0" w:uiPriority="20" w:unhideWhenUsed="0" w:qFormat="1"/>
    <w:lsdException w:name="Emphasis" w:semiHidden="0" w:uiPriority="18" w:unhideWhenUsed="0" w:qFormat="1"/>
    <w:lsdException w:name="HTML Cite" w:qFormat="1"/>
    <w:lsdException w:name="Normal Table" w:qFormat="1"/>
    <w:lsdException w:name="Balloon Text" w:qFormat="1"/>
    <w:lsdException w:name="Table Grid" w:semiHidden="0" w:uiPriority="59"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26" w:unhideWhenUsed="0" w:qFormat="1"/>
    <w:lsdException w:name="Quote" w:semiHidden="0" w:uiPriority="21" w:unhideWhenUsed="0" w:qFormat="1"/>
    <w:lsdException w:name="Intense Quote" w:semiHidden="0" w:uiPriority="2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047E4"/>
    <w:pPr>
      <w:jc w:val="both"/>
    </w:pPr>
    <w:rPr>
      <w:sz w:val="21"/>
      <w:szCs w:val="21"/>
    </w:rPr>
  </w:style>
  <w:style w:type="paragraph" w:styleId="1">
    <w:name w:val="heading 1"/>
    <w:next w:val="a"/>
    <w:uiPriority w:val="7"/>
    <w:qFormat/>
    <w:rsid w:val="00C047E4"/>
    <w:pPr>
      <w:jc w:val="both"/>
      <w:outlineLvl w:val="0"/>
    </w:pPr>
    <w:rPr>
      <w:sz w:val="28"/>
      <w:szCs w:val="28"/>
    </w:rPr>
  </w:style>
  <w:style w:type="paragraph" w:styleId="2">
    <w:name w:val="heading 2"/>
    <w:next w:val="a"/>
    <w:uiPriority w:val="8"/>
    <w:qFormat/>
    <w:rsid w:val="00C047E4"/>
    <w:pPr>
      <w:jc w:val="both"/>
      <w:outlineLvl w:val="1"/>
    </w:pPr>
    <w:rPr>
      <w:sz w:val="21"/>
      <w:szCs w:val="21"/>
    </w:rPr>
  </w:style>
  <w:style w:type="paragraph" w:styleId="3">
    <w:name w:val="heading 3"/>
    <w:next w:val="a"/>
    <w:uiPriority w:val="9"/>
    <w:qFormat/>
    <w:rsid w:val="00C047E4"/>
    <w:pPr>
      <w:ind w:left="1000" w:hanging="400"/>
      <w:jc w:val="both"/>
      <w:outlineLvl w:val="2"/>
    </w:pPr>
    <w:rPr>
      <w:sz w:val="21"/>
      <w:szCs w:val="21"/>
    </w:rPr>
  </w:style>
  <w:style w:type="paragraph" w:styleId="4">
    <w:name w:val="heading 4"/>
    <w:next w:val="a"/>
    <w:uiPriority w:val="10"/>
    <w:qFormat/>
    <w:rsid w:val="00C047E4"/>
    <w:pPr>
      <w:ind w:left="1200" w:hanging="400"/>
      <w:jc w:val="both"/>
      <w:outlineLvl w:val="3"/>
    </w:pPr>
    <w:rPr>
      <w:b/>
    </w:rPr>
  </w:style>
  <w:style w:type="paragraph" w:styleId="5">
    <w:name w:val="heading 5"/>
    <w:next w:val="a"/>
    <w:uiPriority w:val="11"/>
    <w:qFormat/>
    <w:rsid w:val="00C047E4"/>
    <w:pPr>
      <w:ind w:left="1400" w:hanging="400"/>
      <w:jc w:val="both"/>
      <w:outlineLvl w:val="4"/>
    </w:pPr>
    <w:rPr>
      <w:sz w:val="21"/>
      <w:szCs w:val="21"/>
    </w:rPr>
  </w:style>
  <w:style w:type="paragraph" w:styleId="6">
    <w:name w:val="heading 6"/>
    <w:next w:val="a"/>
    <w:uiPriority w:val="12"/>
    <w:qFormat/>
    <w:rsid w:val="00C047E4"/>
    <w:pPr>
      <w:ind w:left="1600" w:hanging="400"/>
      <w:jc w:val="both"/>
      <w:outlineLvl w:val="5"/>
    </w:pPr>
    <w:rPr>
      <w:b/>
    </w:rPr>
  </w:style>
  <w:style w:type="paragraph" w:styleId="7">
    <w:name w:val="heading 7"/>
    <w:next w:val="a"/>
    <w:uiPriority w:val="13"/>
    <w:qFormat/>
    <w:rsid w:val="00C047E4"/>
    <w:pPr>
      <w:ind w:left="1800" w:hanging="400"/>
      <w:jc w:val="both"/>
      <w:outlineLvl w:val="6"/>
    </w:pPr>
    <w:rPr>
      <w:sz w:val="21"/>
      <w:szCs w:val="21"/>
    </w:rPr>
  </w:style>
  <w:style w:type="paragraph" w:styleId="8">
    <w:name w:val="heading 8"/>
    <w:next w:val="a"/>
    <w:uiPriority w:val="14"/>
    <w:qFormat/>
    <w:rsid w:val="00C047E4"/>
    <w:pPr>
      <w:ind w:left="2000" w:hanging="400"/>
      <w:jc w:val="both"/>
      <w:outlineLvl w:val="7"/>
    </w:pPr>
    <w:rPr>
      <w:sz w:val="21"/>
      <w:szCs w:val="21"/>
    </w:rPr>
  </w:style>
  <w:style w:type="paragraph" w:styleId="9">
    <w:name w:val="heading 9"/>
    <w:next w:val="a"/>
    <w:uiPriority w:val="15"/>
    <w:qFormat/>
    <w:rsid w:val="00C047E4"/>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rsid w:val="00C047E4"/>
    <w:pPr>
      <w:ind w:left="2550"/>
      <w:jc w:val="both"/>
    </w:pPr>
    <w:rPr>
      <w:sz w:val="21"/>
      <w:szCs w:val="21"/>
    </w:rPr>
  </w:style>
  <w:style w:type="paragraph" w:styleId="50">
    <w:name w:val="toc 5"/>
    <w:next w:val="a"/>
    <w:uiPriority w:val="32"/>
    <w:unhideWhenUsed/>
    <w:qFormat/>
    <w:rsid w:val="00C047E4"/>
    <w:pPr>
      <w:ind w:left="1700"/>
      <w:jc w:val="both"/>
    </w:pPr>
    <w:rPr>
      <w:sz w:val="21"/>
      <w:szCs w:val="21"/>
    </w:rPr>
  </w:style>
  <w:style w:type="paragraph" w:styleId="30">
    <w:name w:val="toc 3"/>
    <w:next w:val="a"/>
    <w:uiPriority w:val="30"/>
    <w:unhideWhenUsed/>
    <w:qFormat/>
    <w:rsid w:val="00C047E4"/>
    <w:pPr>
      <w:ind w:left="850"/>
      <w:jc w:val="both"/>
    </w:pPr>
    <w:rPr>
      <w:sz w:val="21"/>
      <w:szCs w:val="21"/>
    </w:rPr>
  </w:style>
  <w:style w:type="paragraph" w:styleId="80">
    <w:name w:val="toc 8"/>
    <w:next w:val="a"/>
    <w:uiPriority w:val="35"/>
    <w:unhideWhenUsed/>
    <w:qFormat/>
    <w:rsid w:val="00C047E4"/>
    <w:pPr>
      <w:ind w:left="2975"/>
      <w:jc w:val="both"/>
    </w:pPr>
    <w:rPr>
      <w:sz w:val="21"/>
      <w:szCs w:val="21"/>
    </w:rPr>
  </w:style>
  <w:style w:type="paragraph" w:styleId="a3">
    <w:name w:val="Balloon Text"/>
    <w:basedOn w:val="a"/>
    <w:link w:val="Char"/>
    <w:uiPriority w:val="99"/>
    <w:semiHidden/>
    <w:unhideWhenUsed/>
    <w:qFormat/>
    <w:rsid w:val="00C047E4"/>
    <w:rPr>
      <w:sz w:val="18"/>
      <w:szCs w:val="18"/>
    </w:rPr>
  </w:style>
  <w:style w:type="paragraph" w:styleId="a4">
    <w:name w:val="footer"/>
    <w:basedOn w:val="a"/>
    <w:link w:val="Char0"/>
    <w:semiHidden/>
    <w:unhideWhenUsed/>
    <w:qFormat/>
    <w:rsid w:val="00C047E4"/>
    <w:pPr>
      <w:tabs>
        <w:tab w:val="center" w:pos="4153"/>
        <w:tab w:val="right" w:pos="8306"/>
      </w:tabs>
    </w:pPr>
    <w:rPr>
      <w:sz w:val="18"/>
      <w:szCs w:val="18"/>
    </w:rPr>
  </w:style>
  <w:style w:type="paragraph" w:styleId="a5">
    <w:name w:val="header"/>
    <w:basedOn w:val="a"/>
    <w:link w:val="Char1"/>
    <w:semiHidden/>
    <w:unhideWhenUsed/>
    <w:qFormat/>
    <w:rsid w:val="00C047E4"/>
    <w:pPr>
      <w:tabs>
        <w:tab w:val="center" w:pos="4153"/>
        <w:tab w:val="right" w:pos="8306"/>
      </w:tabs>
      <w:jc w:val="center"/>
    </w:pPr>
    <w:rPr>
      <w:sz w:val="18"/>
      <w:szCs w:val="18"/>
    </w:rPr>
  </w:style>
  <w:style w:type="paragraph" w:styleId="10">
    <w:name w:val="toc 1"/>
    <w:next w:val="a"/>
    <w:uiPriority w:val="28"/>
    <w:unhideWhenUsed/>
    <w:qFormat/>
    <w:rsid w:val="00C047E4"/>
    <w:pPr>
      <w:jc w:val="both"/>
    </w:pPr>
    <w:rPr>
      <w:sz w:val="21"/>
      <w:szCs w:val="21"/>
    </w:rPr>
  </w:style>
  <w:style w:type="paragraph" w:styleId="40">
    <w:name w:val="toc 4"/>
    <w:next w:val="a"/>
    <w:uiPriority w:val="31"/>
    <w:unhideWhenUsed/>
    <w:qFormat/>
    <w:rsid w:val="00C047E4"/>
    <w:pPr>
      <w:ind w:left="1275"/>
      <w:jc w:val="both"/>
    </w:pPr>
    <w:rPr>
      <w:sz w:val="21"/>
      <w:szCs w:val="21"/>
    </w:rPr>
  </w:style>
  <w:style w:type="paragraph" w:styleId="a6">
    <w:name w:val="Subtitle"/>
    <w:uiPriority w:val="16"/>
    <w:qFormat/>
    <w:rsid w:val="00C047E4"/>
    <w:pPr>
      <w:jc w:val="center"/>
    </w:pPr>
    <w:rPr>
      <w:sz w:val="24"/>
      <w:szCs w:val="24"/>
    </w:rPr>
  </w:style>
  <w:style w:type="paragraph" w:styleId="60">
    <w:name w:val="toc 6"/>
    <w:next w:val="a"/>
    <w:uiPriority w:val="33"/>
    <w:unhideWhenUsed/>
    <w:qFormat/>
    <w:rsid w:val="00C047E4"/>
    <w:pPr>
      <w:ind w:left="2125"/>
      <w:jc w:val="both"/>
    </w:pPr>
    <w:rPr>
      <w:sz w:val="21"/>
      <w:szCs w:val="21"/>
    </w:rPr>
  </w:style>
  <w:style w:type="paragraph" w:styleId="20">
    <w:name w:val="toc 2"/>
    <w:next w:val="a"/>
    <w:uiPriority w:val="29"/>
    <w:unhideWhenUsed/>
    <w:qFormat/>
    <w:rsid w:val="00C047E4"/>
    <w:pPr>
      <w:ind w:left="425"/>
      <w:jc w:val="both"/>
    </w:pPr>
    <w:rPr>
      <w:sz w:val="21"/>
      <w:szCs w:val="21"/>
    </w:rPr>
  </w:style>
  <w:style w:type="paragraph" w:styleId="90">
    <w:name w:val="toc 9"/>
    <w:next w:val="a"/>
    <w:uiPriority w:val="36"/>
    <w:unhideWhenUsed/>
    <w:qFormat/>
    <w:rsid w:val="00C047E4"/>
    <w:pPr>
      <w:ind w:left="3400"/>
      <w:jc w:val="both"/>
    </w:pPr>
    <w:rPr>
      <w:sz w:val="21"/>
      <w:szCs w:val="21"/>
    </w:rPr>
  </w:style>
  <w:style w:type="paragraph" w:styleId="a7">
    <w:name w:val="Normal (Web)"/>
    <w:basedOn w:val="a"/>
    <w:uiPriority w:val="99"/>
    <w:semiHidden/>
    <w:unhideWhenUsed/>
    <w:rsid w:val="00C047E4"/>
    <w:pPr>
      <w:jc w:val="left"/>
    </w:pPr>
    <w:rPr>
      <w:sz w:val="24"/>
    </w:rPr>
  </w:style>
  <w:style w:type="paragraph" w:styleId="a8">
    <w:name w:val="Title"/>
    <w:link w:val="Char2"/>
    <w:qFormat/>
    <w:rsid w:val="00C047E4"/>
    <w:pPr>
      <w:jc w:val="center"/>
    </w:pPr>
    <w:rPr>
      <w:b/>
      <w:sz w:val="32"/>
      <w:szCs w:val="32"/>
    </w:rPr>
  </w:style>
  <w:style w:type="character" w:styleId="a9">
    <w:name w:val="Strong"/>
    <w:uiPriority w:val="20"/>
    <w:qFormat/>
    <w:rsid w:val="00C047E4"/>
    <w:rPr>
      <w:b/>
      <w:w w:val="100"/>
      <w:sz w:val="21"/>
      <w:szCs w:val="21"/>
      <w:shd w:val="clear" w:color="000000" w:fill="auto"/>
    </w:rPr>
  </w:style>
  <w:style w:type="character" w:styleId="aa">
    <w:name w:val="Emphasis"/>
    <w:uiPriority w:val="18"/>
    <w:qFormat/>
    <w:rsid w:val="00C047E4"/>
    <w:rPr>
      <w:i/>
      <w:w w:val="100"/>
      <w:sz w:val="21"/>
      <w:szCs w:val="21"/>
      <w:shd w:val="clear" w:color="000000" w:fill="auto"/>
    </w:rPr>
  </w:style>
  <w:style w:type="character" w:styleId="HTML">
    <w:name w:val="HTML Cite"/>
    <w:basedOn w:val="a0"/>
    <w:uiPriority w:val="99"/>
    <w:semiHidden/>
    <w:unhideWhenUsed/>
    <w:qFormat/>
    <w:rsid w:val="00C047E4"/>
    <w:rPr>
      <w:color w:val="008000"/>
    </w:rPr>
  </w:style>
  <w:style w:type="paragraph" w:styleId="ab">
    <w:name w:val="No Spacing"/>
    <w:uiPriority w:val="5"/>
    <w:qFormat/>
    <w:rsid w:val="00C047E4"/>
    <w:pPr>
      <w:jc w:val="both"/>
    </w:pPr>
    <w:rPr>
      <w:sz w:val="21"/>
      <w:szCs w:val="21"/>
    </w:rPr>
  </w:style>
  <w:style w:type="character" w:customStyle="1" w:styleId="11">
    <w:name w:val="不明显强调1"/>
    <w:uiPriority w:val="17"/>
    <w:qFormat/>
    <w:rsid w:val="00C047E4"/>
    <w:rPr>
      <w:i/>
      <w:color w:val="404040"/>
      <w:w w:val="100"/>
      <w:sz w:val="21"/>
      <w:szCs w:val="21"/>
      <w:shd w:val="clear" w:color="000000" w:fill="auto"/>
    </w:rPr>
  </w:style>
  <w:style w:type="character" w:customStyle="1" w:styleId="12">
    <w:name w:val="明显强调1"/>
    <w:uiPriority w:val="19"/>
    <w:qFormat/>
    <w:rsid w:val="00C047E4"/>
    <w:rPr>
      <w:i/>
      <w:color w:val="5B9BD5"/>
      <w:w w:val="100"/>
      <w:sz w:val="21"/>
      <w:szCs w:val="21"/>
      <w:shd w:val="clear" w:color="000000" w:fill="auto"/>
    </w:rPr>
  </w:style>
  <w:style w:type="paragraph" w:styleId="ac">
    <w:name w:val="Quote"/>
    <w:uiPriority w:val="21"/>
    <w:qFormat/>
    <w:rsid w:val="00C047E4"/>
    <w:pPr>
      <w:ind w:left="864" w:right="864"/>
      <w:jc w:val="center"/>
    </w:pPr>
    <w:rPr>
      <w:i/>
      <w:color w:val="404040"/>
    </w:rPr>
  </w:style>
  <w:style w:type="paragraph" w:styleId="ad">
    <w:name w:val="Intense Quote"/>
    <w:uiPriority w:val="22"/>
    <w:qFormat/>
    <w:rsid w:val="00C047E4"/>
    <w:pPr>
      <w:ind w:left="950" w:right="950"/>
      <w:jc w:val="center"/>
    </w:pPr>
    <w:rPr>
      <w:i/>
      <w:color w:val="5B9BD5"/>
    </w:rPr>
  </w:style>
  <w:style w:type="character" w:customStyle="1" w:styleId="13">
    <w:name w:val="不明显参考1"/>
    <w:uiPriority w:val="23"/>
    <w:qFormat/>
    <w:rsid w:val="00C047E4"/>
    <w:rPr>
      <w:smallCaps/>
      <w:color w:val="5A5A5A"/>
      <w:w w:val="100"/>
      <w:sz w:val="21"/>
      <w:szCs w:val="21"/>
      <w:shd w:val="clear" w:color="000000" w:fill="auto"/>
    </w:rPr>
  </w:style>
  <w:style w:type="character" w:customStyle="1" w:styleId="14">
    <w:name w:val="明显参考1"/>
    <w:uiPriority w:val="24"/>
    <w:qFormat/>
    <w:rsid w:val="00C047E4"/>
    <w:rPr>
      <w:b/>
      <w:smallCaps/>
      <w:color w:val="5B9BD5"/>
      <w:w w:val="100"/>
      <w:sz w:val="21"/>
      <w:szCs w:val="21"/>
      <w:shd w:val="clear" w:color="000000" w:fill="auto"/>
    </w:rPr>
  </w:style>
  <w:style w:type="character" w:customStyle="1" w:styleId="15">
    <w:name w:val="书籍标题1"/>
    <w:uiPriority w:val="25"/>
    <w:qFormat/>
    <w:rsid w:val="00C047E4"/>
    <w:rPr>
      <w:b/>
      <w:i/>
      <w:w w:val="100"/>
      <w:sz w:val="21"/>
      <w:szCs w:val="21"/>
      <w:shd w:val="clear" w:color="000000" w:fill="auto"/>
    </w:rPr>
  </w:style>
  <w:style w:type="paragraph" w:styleId="ae">
    <w:name w:val="List Paragraph"/>
    <w:uiPriority w:val="26"/>
    <w:qFormat/>
    <w:rsid w:val="00C047E4"/>
    <w:pPr>
      <w:ind w:left="850"/>
      <w:jc w:val="both"/>
    </w:pPr>
    <w:rPr>
      <w:sz w:val="21"/>
      <w:szCs w:val="21"/>
    </w:rPr>
  </w:style>
  <w:style w:type="paragraph" w:customStyle="1" w:styleId="TOC1">
    <w:name w:val="TOC 标题1"/>
    <w:uiPriority w:val="27"/>
    <w:unhideWhenUsed/>
    <w:qFormat/>
    <w:rsid w:val="00C047E4"/>
    <w:pPr>
      <w:jc w:val="both"/>
    </w:pPr>
    <w:rPr>
      <w:color w:val="2E74B5"/>
      <w:sz w:val="32"/>
      <w:szCs w:val="32"/>
    </w:rPr>
  </w:style>
  <w:style w:type="character" w:customStyle="1" w:styleId="Char1">
    <w:name w:val="页眉 Char"/>
    <w:basedOn w:val="a0"/>
    <w:link w:val="a5"/>
    <w:semiHidden/>
    <w:qFormat/>
    <w:rsid w:val="00C047E4"/>
    <w:rPr>
      <w:w w:val="100"/>
      <w:sz w:val="18"/>
      <w:szCs w:val="18"/>
      <w:shd w:val="clear" w:color="auto" w:fill="auto"/>
    </w:rPr>
  </w:style>
  <w:style w:type="character" w:customStyle="1" w:styleId="Char0">
    <w:name w:val="页脚 Char"/>
    <w:basedOn w:val="a0"/>
    <w:link w:val="a4"/>
    <w:semiHidden/>
    <w:qFormat/>
    <w:rsid w:val="00C047E4"/>
    <w:rPr>
      <w:w w:val="100"/>
      <w:sz w:val="18"/>
      <w:szCs w:val="18"/>
      <w:shd w:val="clear" w:color="auto" w:fill="auto"/>
    </w:rPr>
  </w:style>
  <w:style w:type="character" w:customStyle="1" w:styleId="Char">
    <w:name w:val="批注框文本 Char"/>
    <w:basedOn w:val="a0"/>
    <w:link w:val="a3"/>
    <w:uiPriority w:val="99"/>
    <w:semiHidden/>
    <w:qFormat/>
    <w:rsid w:val="00C047E4"/>
    <w:rPr>
      <w:sz w:val="18"/>
      <w:szCs w:val="18"/>
    </w:rPr>
  </w:style>
  <w:style w:type="character" w:customStyle="1" w:styleId="Char2">
    <w:name w:val="标题 Char"/>
    <w:link w:val="a8"/>
    <w:qFormat/>
    <w:rsid w:val="00C047E4"/>
    <w:rPr>
      <w:b/>
      <w:sz w:val="32"/>
      <w:szCs w:val="32"/>
    </w:rPr>
  </w:style>
  <w:style w:type="character" w:customStyle="1" w:styleId="apple-converted-space">
    <w:name w:val="apple-converted-space"/>
    <w:basedOn w:val="a0"/>
    <w:qFormat/>
    <w:rsid w:val="00C047E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宋体"/>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535</Words>
  <Characters>3052</Characters>
  <Application>Microsoft Office Word</Application>
  <DocSecurity>0</DocSecurity>
  <Lines>25</Lines>
  <Paragraphs>7</Paragraphs>
  <ScaleCrop>false</ScaleCrop>
  <Company>Microsoft</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dc:creator>
  <cp:lastModifiedBy>dreamsummit</cp:lastModifiedBy>
  <cp:revision>2</cp:revision>
  <dcterms:created xsi:type="dcterms:W3CDTF">2019-03-21T07:49:00Z</dcterms:created>
  <dcterms:modified xsi:type="dcterms:W3CDTF">2019-03-21T07:49:00Z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