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A5374" w:rsidRDefault="00DA5374" w:rsidP="00A7495C">
      <w:pPr>
        <w:rPr>
          <w:rFonts w:asciiTheme="minorEastAsia" w:eastAsiaTheme="minorEastAsia" w:hAnsiTheme="minorEastAsia" w:cs="黑体"/>
          <w:b/>
          <w:bCs/>
          <w:sz w:val="52"/>
          <w:szCs w:val="52"/>
        </w:rPr>
      </w:pPr>
    </w:p>
    <w:p w:rsidR="00DA5374" w:rsidRDefault="00DA5374">
      <w:pPr>
        <w:jc w:val="center"/>
        <w:rPr>
          <w:rFonts w:asciiTheme="minorEastAsia" w:eastAsiaTheme="minorEastAsia" w:hAnsiTheme="minorEastAsia" w:cs="黑体"/>
          <w:b/>
          <w:bCs/>
          <w:sz w:val="52"/>
          <w:szCs w:val="52"/>
        </w:rPr>
      </w:pPr>
    </w:p>
    <w:p w:rsidR="009224B5" w:rsidRDefault="009224B5">
      <w:pPr>
        <w:jc w:val="center"/>
        <w:rPr>
          <w:rFonts w:asciiTheme="minorEastAsia" w:eastAsiaTheme="minorEastAsia" w:hAnsiTheme="minorEastAsia" w:cs="黑体"/>
          <w:b/>
          <w:bCs/>
          <w:sz w:val="52"/>
          <w:szCs w:val="52"/>
        </w:rPr>
      </w:pPr>
    </w:p>
    <w:p w:rsidR="00DA5374" w:rsidRDefault="00E00133">
      <w:pPr>
        <w:jc w:val="center"/>
        <w:rPr>
          <w:rFonts w:asciiTheme="minorEastAsia" w:eastAsiaTheme="minorEastAsia" w:hAnsiTheme="minorEastAsia" w:cs="黑体"/>
          <w:b/>
          <w:bCs/>
          <w:sz w:val="52"/>
          <w:szCs w:val="52"/>
        </w:rPr>
      </w:pPr>
      <w:r>
        <w:rPr>
          <w:rFonts w:asciiTheme="minorEastAsia" w:eastAsiaTheme="minorEastAsia" w:hAnsiTheme="minorEastAsia" w:cs="黑体" w:hint="eastAsia"/>
          <w:b/>
          <w:bCs/>
          <w:sz w:val="52"/>
          <w:szCs w:val="52"/>
        </w:rPr>
        <w:t>福建省</w:t>
      </w:r>
      <w:r w:rsidR="0037570F">
        <w:rPr>
          <w:rFonts w:asciiTheme="minorEastAsia" w:eastAsiaTheme="minorEastAsia" w:hAnsiTheme="minorEastAsia" w:cs="黑体" w:hint="eastAsia"/>
          <w:b/>
          <w:bCs/>
          <w:sz w:val="52"/>
          <w:szCs w:val="52"/>
        </w:rPr>
        <w:t>福化天辰气体</w:t>
      </w:r>
      <w:r>
        <w:rPr>
          <w:rFonts w:asciiTheme="minorEastAsia" w:eastAsiaTheme="minorEastAsia" w:hAnsiTheme="minorEastAsia" w:cs="黑体" w:hint="eastAsia"/>
          <w:b/>
          <w:bCs/>
          <w:sz w:val="52"/>
          <w:szCs w:val="52"/>
        </w:rPr>
        <w:t>有限公司</w:t>
      </w:r>
    </w:p>
    <w:p w:rsidR="0051693F" w:rsidRPr="0051693F" w:rsidRDefault="0051693F" w:rsidP="0051693F">
      <w:pPr>
        <w:spacing w:line="120" w:lineRule="auto"/>
        <w:jc w:val="center"/>
        <w:rPr>
          <w:b/>
          <w:sz w:val="36"/>
          <w:szCs w:val="36"/>
        </w:rPr>
      </w:pPr>
      <w:r w:rsidRPr="0051693F">
        <w:rPr>
          <w:rFonts w:hint="eastAsia"/>
          <w:b/>
          <w:sz w:val="36"/>
          <w:szCs w:val="36"/>
        </w:rPr>
        <w:t>卡座</w:t>
      </w:r>
      <w:r w:rsidR="0089583D">
        <w:rPr>
          <w:rFonts w:hint="eastAsia"/>
          <w:b/>
          <w:sz w:val="36"/>
          <w:szCs w:val="36"/>
        </w:rPr>
        <w:t>等</w:t>
      </w:r>
      <w:r w:rsidRPr="0051693F">
        <w:rPr>
          <w:rFonts w:hint="eastAsia"/>
          <w:b/>
          <w:sz w:val="36"/>
          <w:szCs w:val="36"/>
        </w:rPr>
        <w:t>办公家具采购</w:t>
      </w:r>
    </w:p>
    <w:p w:rsidR="00DA5374" w:rsidRPr="0051693F" w:rsidRDefault="00DA5374">
      <w:pPr>
        <w:rPr>
          <w:rFonts w:asciiTheme="minorEastAsia" w:eastAsiaTheme="minorEastAsia" w:hAnsiTheme="minorEastAsia" w:cs="黑体"/>
          <w:b/>
          <w:bCs/>
          <w:sz w:val="52"/>
          <w:szCs w:val="52"/>
        </w:rPr>
      </w:pPr>
    </w:p>
    <w:p w:rsidR="00DA5374" w:rsidRDefault="00DA5374">
      <w:pPr>
        <w:rPr>
          <w:rFonts w:asciiTheme="minorEastAsia" w:eastAsiaTheme="minorEastAsia" w:hAnsiTheme="minorEastAsia" w:cs="黑体"/>
          <w:b/>
          <w:bCs/>
          <w:sz w:val="52"/>
          <w:szCs w:val="52"/>
        </w:rPr>
      </w:pPr>
    </w:p>
    <w:p w:rsidR="00DA5374" w:rsidRDefault="00E00133">
      <w:pPr>
        <w:jc w:val="center"/>
        <w:rPr>
          <w:rFonts w:asciiTheme="minorEastAsia" w:eastAsiaTheme="minorEastAsia" w:hAnsiTheme="minorEastAsia" w:cs="黑体"/>
          <w:b/>
          <w:bCs/>
          <w:sz w:val="52"/>
          <w:szCs w:val="52"/>
        </w:rPr>
      </w:pPr>
      <w:r>
        <w:rPr>
          <w:rFonts w:asciiTheme="minorEastAsia" w:eastAsiaTheme="minorEastAsia" w:hAnsiTheme="minorEastAsia" w:cs="黑体" w:hint="eastAsia"/>
          <w:b/>
          <w:bCs/>
          <w:sz w:val="52"/>
          <w:szCs w:val="52"/>
        </w:rPr>
        <w:t>自主比选文件</w:t>
      </w:r>
    </w:p>
    <w:p w:rsidR="00DA5374" w:rsidRDefault="00DA5374">
      <w:pPr>
        <w:jc w:val="center"/>
        <w:rPr>
          <w:rFonts w:asciiTheme="minorEastAsia" w:eastAsiaTheme="minorEastAsia" w:hAnsiTheme="minorEastAsia" w:cs="黑体"/>
          <w:b/>
          <w:bCs/>
          <w:sz w:val="52"/>
          <w:szCs w:val="52"/>
        </w:rPr>
      </w:pPr>
    </w:p>
    <w:p w:rsidR="00DA5374" w:rsidRDefault="00DA5374">
      <w:pPr>
        <w:jc w:val="center"/>
        <w:rPr>
          <w:rFonts w:asciiTheme="minorEastAsia" w:eastAsiaTheme="minorEastAsia" w:hAnsiTheme="minorEastAsia" w:cs="黑体"/>
          <w:b/>
          <w:bCs/>
          <w:sz w:val="52"/>
          <w:szCs w:val="52"/>
        </w:rPr>
      </w:pPr>
    </w:p>
    <w:p w:rsidR="00DA5374" w:rsidRDefault="00DA5374">
      <w:pPr>
        <w:jc w:val="center"/>
        <w:rPr>
          <w:rFonts w:asciiTheme="minorEastAsia" w:eastAsiaTheme="minorEastAsia" w:hAnsiTheme="minorEastAsia" w:cs="黑体"/>
          <w:b/>
          <w:bCs/>
          <w:sz w:val="52"/>
          <w:szCs w:val="52"/>
        </w:rPr>
      </w:pPr>
    </w:p>
    <w:p w:rsidR="00DA5374" w:rsidRDefault="00E00133">
      <w:pPr>
        <w:jc w:val="center"/>
        <w:rPr>
          <w:rFonts w:asciiTheme="minorEastAsia" w:eastAsiaTheme="minorEastAsia" w:hAnsiTheme="minorEastAsia" w:cs="黑体"/>
          <w:b/>
          <w:bCs/>
          <w:sz w:val="32"/>
          <w:szCs w:val="32"/>
        </w:rPr>
      </w:pPr>
      <w:r>
        <w:rPr>
          <w:rFonts w:asciiTheme="minorEastAsia" w:eastAsiaTheme="minorEastAsia" w:hAnsiTheme="minorEastAsia" w:cs="黑体" w:hint="eastAsia"/>
          <w:b/>
          <w:bCs/>
          <w:sz w:val="32"/>
          <w:szCs w:val="32"/>
        </w:rPr>
        <w:t>比选人：福建省</w:t>
      </w:r>
      <w:r w:rsidR="0037570F">
        <w:rPr>
          <w:rFonts w:asciiTheme="minorEastAsia" w:eastAsiaTheme="minorEastAsia" w:hAnsiTheme="minorEastAsia" w:cs="黑体" w:hint="eastAsia"/>
          <w:b/>
          <w:bCs/>
          <w:sz w:val="32"/>
          <w:szCs w:val="32"/>
        </w:rPr>
        <w:t>福化天辰气体</w:t>
      </w:r>
      <w:r>
        <w:rPr>
          <w:rFonts w:asciiTheme="minorEastAsia" w:eastAsiaTheme="minorEastAsia" w:hAnsiTheme="minorEastAsia" w:cs="黑体" w:hint="eastAsia"/>
          <w:b/>
          <w:bCs/>
          <w:sz w:val="32"/>
          <w:szCs w:val="32"/>
        </w:rPr>
        <w:t>有限公司</w:t>
      </w:r>
    </w:p>
    <w:p w:rsidR="00DA5374" w:rsidRDefault="00E00133">
      <w:pPr>
        <w:jc w:val="center"/>
        <w:rPr>
          <w:rFonts w:asciiTheme="minorEastAsia" w:eastAsiaTheme="minorEastAsia" w:hAnsiTheme="minorEastAsia" w:cs="黑体"/>
          <w:b/>
          <w:bCs/>
          <w:sz w:val="32"/>
          <w:szCs w:val="32"/>
        </w:rPr>
      </w:pPr>
      <w:r>
        <w:rPr>
          <w:rFonts w:asciiTheme="minorEastAsia" w:eastAsiaTheme="minorEastAsia" w:hAnsiTheme="minorEastAsia" w:cs="黑体" w:hint="eastAsia"/>
          <w:b/>
          <w:bCs/>
          <w:sz w:val="32"/>
          <w:szCs w:val="32"/>
        </w:rPr>
        <w:t>二〇一八年</w:t>
      </w:r>
      <w:r w:rsidR="002D3DEF">
        <w:rPr>
          <w:rFonts w:asciiTheme="minorEastAsia" w:eastAsiaTheme="minorEastAsia" w:hAnsiTheme="minorEastAsia" w:cs="黑体" w:hint="eastAsia"/>
          <w:b/>
          <w:bCs/>
          <w:sz w:val="32"/>
          <w:szCs w:val="32"/>
        </w:rPr>
        <w:t>九</w:t>
      </w:r>
      <w:r>
        <w:rPr>
          <w:rFonts w:asciiTheme="minorEastAsia" w:eastAsiaTheme="minorEastAsia" w:hAnsiTheme="minorEastAsia" w:cs="黑体" w:hint="eastAsia"/>
          <w:b/>
          <w:bCs/>
          <w:sz w:val="32"/>
          <w:szCs w:val="32"/>
        </w:rPr>
        <w:t>月</w:t>
      </w:r>
    </w:p>
    <w:p w:rsidR="00DA5374" w:rsidRDefault="00DA5374">
      <w:pPr>
        <w:ind w:firstLineChars="200" w:firstLine="560"/>
        <w:jc w:val="center"/>
        <w:rPr>
          <w:rFonts w:asciiTheme="minorEastAsia" w:eastAsiaTheme="minorEastAsia" w:hAnsiTheme="minorEastAsia" w:cs="宋体"/>
          <w:sz w:val="28"/>
          <w:szCs w:val="28"/>
        </w:rPr>
      </w:pPr>
    </w:p>
    <w:p w:rsidR="00DA5374" w:rsidRDefault="00DA5374">
      <w:pPr>
        <w:ind w:firstLineChars="200" w:firstLine="560"/>
        <w:jc w:val="center"/>
        <w:rPr>
          <w:rFonts w:asciiTheme="minorEastAsia" w:eastAsiaTheme="minorEastAsia" w:hAnsiTheme="minorEastAsia" w:cs="宋体"/>
          <w:sz w:val="28"/>
          <w:szCs w:val="28"/>
        </w:rPr>
      </w:pPr>
    </w:p>
    <w:p w:rsidR="00DA5374" w:rsidRDefault="00DA5374">
      <w:pPr>
        <w:ind w:firstLineChars="200" w:firstLine="560"/>
        <w:jc w:val="center"/>
        <w:rPr>
          <w:rFonts w:asciiTheme="minorEastAsia" w:eastAsiaTheme="minorEastAsia" w:hAnsiTheme="minorEastAsia" w:cs="宋体"/>
          <w:sz w:val="28"/>
          <w:szCs w:val="28"/>
        </w:rPr>
      </w:pPr>
    </w:p>
    <w:p w:rsidR="00DA5374" w:rsidRDefault="00DA5374">
      <w:pPr>
        <w:ind w:firstLineChars="200" w:firstLine="560"/>
        <w:jc w:val="center"/>
        <w:rPr>
          <w:rFonts w:asciiTheme="minorEastAsia" w:eastAsiaTheme="minorEastAsia" w:hAnsiTheme="minorEastAsia" w:cs="宋体"/>
          <w:sz w:val="28"/>
          <w:szCs w:val="28"/>
        </w:rPr>
      </w:pPr>
    </w:p>
    <w:p w:rsidR="00DA5374" w:rsidRDefault="00E00133">
      <w:pPr>
        <w:jc w:val="center"/>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lastRenderedPageBreak/>
        <w:t>目         录</w:t>
      </w:r>
    </w:p>
    <w:p w:rsidR="00DA5374" w:rsidRDefault="00DA5374">
      <w:pPr>
        <w:jc w:val="left"/>
        <w:rPr>
          <w:rFonts w:asciiTheme="minorEastAsia" w:eastAsiaTheme="minorEastAsia" w:hAnsiTheme="minorEastAsia" w:cs="宋体"/>
          <w:color w:val="000000"/>
          <w:sz w:val="28"/>
          <w:szCs w:val="28"/>
        </w:rPr>
      </w:pPr>
    </w:p>
    <w:p w:rsidR="00DA5374" w:rsidRDefault="00E00133">
      <w:pPr>
        <w:ind w:firstLineChars="225" w:firstLine="630"/>
        <w:jc w:val="left"/>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第一章   比选公告</w:t>
      </w:r>
    </w:p>
    <w:p w:rsidR="00DA5374" w:rsidRDefault="00E00133">
      <w:pPr>
        <w:ind w:firstLineChars="225" w:firstLine="630"/>
        <w:jc w:val="left"/>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第二章   比选须知</w:t>
      </w:r>
    </w:p>
    <w:p w:rsidR="00DA5374" w:rsidRDefault="00E00133">
      <w:pPr>
        <w:ind w:firstLineChars="225" w:firstLine="630"/>
        <w:jc w:val="left"/>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第三章   参选文件的编制</w:t>
      </w:r>
    </w:p>
    <w:p w:rsidR="00DA5374" w:rsidRDefault="00E00133">
      <w:pPr>
        <w:ind w:firstLineChars="225" w:firstLine="630"/>
        <w:jc w:val="left"/>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第四章   评比规则</w:t>
      </w:r>
    </w:p>
    <w:p w:rsidR="00DA5374" w:rsidRDefault="00E00133">
      <w:pPr>
        <w:ind w:firstLineChars="225" w:firstLine="630"/>
        <w:jc w:val="left"/>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第五章   参选人选定</w:t>
      </w:r>
    </w:p>
    <w:p w:rsidR="00DA5374" w:rsidRDefault="00E00133">
      <w:pPr>
        <w:ind w:firstLineChars="225" w:firstLine="630"/>
        <w:jc w:val="left"/>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第六章   合同授予</w:t>
      </w:r>
    </w:p>
    <w:p w:rsidR="00DA5374" w:rsidRDefault="00E00133">
      <w:pPr>
        <w:tabs>
          <w:tab w:val="left" w:pos="1260"/>
          <w:tab w:val="left" w:pos="1800"/>
        </w:tabs>
        <w:ind w:firstLineChars="225" w:firstLine="630"/>
        <w:jc w:val="left"/>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第七章   中选后相关履约要求</w:t>
      </w:r>
    </w:p>
    <w:p w:rsidR="00DA5374" w:rsidRDefault="00E00133">
      <w:pPr>
        <w:tabs>
          <w:tab w:val="left" w:pos="1260"/>
          <w:tab w:val="left" w:pos="1800"/>
        </w:tabs>
        <w:ind w:firstLineChars="200" w:firstLine="560"/>
        <w:jc w:val="left"/>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 xml:space="preserve"> 第八章   其它</w:t>
      </w:r>
    </w:p>
    <w:p w:rsidR="00DA5374" w:rsidRDefault="00DA5374">
      <w:pPr>
        <w:ind w:firstLineChars="225" w:firstLine="630"/>
        <w:jc w:val="left"/>
        <w:rPr>
          <w:rFonts w:asciiTheme="minorEastAsia" w:eastAsiaTheme="minorEastAsia" w:hAnsiTheme="minorEastAsia" w:cs="宋体"/>
          <w:color w:val="000000"/>
          <w:sz w:val="28"/>
          <w:szCs w:val="28"/>
        </w:rPr>
      </w:pPr>
    </w:p>
    <w:p w:rsidR="00DA5374" w:rsidRDefault="00E00133">
      <w:pPr>
        <w:ind w:firstLineChars="200" w:firstLine="560"/>
        <w:jc w:val="left"/>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附件一：参选报价表</w:t>
      </w:r>
    </w:p>
    <w:p w:rsidR="00DA5374" w:rsidRDefault="00E00133">
      <w:pPr>
        <w:ind w:firstLineChars="200" w:firstLine="560"/>
        <w:jc w:val="left"/>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附件二：法人授权书</w:t>
      </w:r>
    </w:p>
    <w:p w:rsidR="00DA5374" w:rsidRDefault="00E00133">
      <w:pPr>
        <w:snapToGrid w:val="0"/>
        <w:spacing w:line="360" w:lineRule="auto"/>
        <w:ind w:firstLineChars="200" w:firstLine="560"/>
        <w:jc w:val="lef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附件</w:t>
      </w:r>
      <w:r>
        <w:rPr>
          <w:rFonts w:asciiTheme="minorEastAsia" w:eastAsiaTheme="minorEastAsia" w:hAnsiTheme="minorEastAsia" w:cs="宋体" w:hint="eastAsia"/>
          <w:color w:val="000000"/>
          <w:sz w:val="28"/>
          <w:szCs w:val="28"/>
        </w:rPr>
        <w:t>三</w:t>
      </w:r>
      <w:r>
        <w:rPr>
          <w:rFonts w:asciiTheme="minorEastAsia" w:eastAsiaTheme="minorEastAsia" w:hAnsiTheme="minorEastAsia" w:cs="宋体" w:hint="eastAsia"/>
          <w:sz w:val="28"/>
          <w:szCs w:val="28"/>
        </w:rPr>
        <w:t>：承诺函</w:t>
      </w:r>
    </w:p>
    <w:p w:rsidR="00DA5374" w:rsidRDefault="00E00133">
      <w:pPr>
        <w:snapToGrid w:val="0"/>
        <w:spacing w:line="360" w:lineRule="auto"/>
        <w:ind w:firstLineChars="200" w:firstLine="560"/>
        <w:jc w:val="lef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附件四：合同范本</w:t>
      </w:r>
    </w:p>
    <w:p w:rsidR="00DA5374" w:rsidRDefault="00DA5374">
      <w:pPr>
        <w:ind w:firstLineChars="200" w:firstLine="560"/>
        <w:jc w:val="center"/>
        <w:rPr>
          <w:rFonts w:asciiTheme="minorEastAsia" w:eastAsiaTheme="minorEastAsia" w:hAnsiTheme="minorEastAsia" w:cs="宋体"/>
          <w:sz w:val="28"/>
          <w:szCs w:val="28"/>
        </w:rPr>
      </w:pPr>
    </w:p>
    <w:p w:rsidR="00DA5374" w:rsidRDefault="00DA5374">
      <w:pPr>
        <w:ind w:firstLineChars="200" w:firstLine="560"/>
        <w:jc w:val="center"/>
        <w:rPr>
          <w:rFonts w:asciiTheme="minorEastAsia" w:eastAsiaTheme="minorEastAsia" w:hAnsiTheme="minorEastAsia" w:cs="宋体"/>
          <w:sz w:val="28"/>
          <w:szCs w:val="28"/>
        </w:rPr>
      </w:pPr>
    </w:p>
    <w:p w:rsidR="00DA5374" w:rsidRDefault="00DA5374">
      <w:pPr>
        <w:ind w:firstLineChars="200" w:firstLine="560"/>
        <w:jc w:val="center"/>
        <w:rPr>
          <w:rFonts w:asciiTheme="minorEastAsia" w:eastAsiaTheme="minorEastAsia" w:hAnsiTheme="minorEastAsia" w:cs="宋体"/>
          <w:sz w:val="28"/>
          <w:szCs w:val="28"/>
        </w:rPr>
      </w:pPr>
    </w:p>
    <w:p w:rsidR="00DA5374" w:rsidRDefault="00DA5374">
      <w:pPr>
        <w:ind w:firstLineChars="200" w:firstLine="560"/>
        <w:jc w:val="center"/>
        <w:rPr>
          <w:rFonts w:asciiTheme="minorEastAsia" w:eastAsiaTheme="minorEastAsia" w:hAnsiTheme="minorEastAsia" w:cs="宋体"/>
          <w:sz w:val="28"/>
          <w:szCs w:val="28"/>
        </w:rPr>
      </w:pPr>
    </w:p>
    <w:p w:rsidR="00DA5374" w:rsidRDefault="00DA5374">
      <w:pPr>
        <w:ind w:firstLineChars="200" w:firstLine="560"/>
        <w:jc w:val="center"/>
        <w:rPr>
          <w:rFonts w:asciiTheme="minorEastAsia" w:eastAsiaTheme="minorEastAsia" w:hAnsiTheme="minorEastAsia" w:cs="宋体"/>
          <w:sz w:val="28"/>
          <w:szCs w:val="28"/>
        </w:rPr>
      </w:pPr>
    </w:p>
    <w:p w:rsidR="00DA5374" w:rsidRDefault="00DA5374">
      <w:pPr>
        <w:ind w:firstLineChars="200" w:firstLine="560"/>
        <w:jc w:val="center"/>
        <w:rPr>
          <w:rFonts w:asciiTheme="minorEastAsia" w:eastAsiaTheme="minorEastAsia" w:hAnsiTheme="minorEastAsia" w:cs="宋体"/>
          <w:sz w:val="28"/>
          <w:szCs w:val="28"/>
        </w:rPr>
      </w:pPr>
    </w:p>
    <w:p w:rsidR="00DA5374" w:rsidRDefault="00DA5374">
      <w:pPr>
        <w:ind w:firstLineChars="200" w:firstLine="560"/>
        <w:jc w:val="center"/>
        <w:rPr>
          <w:rFonts w:asciiTheme="minorEastAsia" w:eastAsiaTheme="minorEastAsia" w:hAnsiTheme="minorEastAsia" w:cs="宋体"/>
          <w:sz w:val="28"/>
          <w:szCs w:val="28"/>
        </w:rPr>
      </w:pPr>
    </w:p>
    <w:p w:rsidR="00DA5374" w:rsidRDefault="00DA5374">
      <w:pPr>
        <w:jc w:val="center"/>
        <w:rPr>
          <w:rFonts w:asciiTheme="minorEastAsia" w:eastAsiaTheme="minorEastAsia" w:hAnsiTheme="minorEastAsia" w:cs="宋体"/>
          <w:sz w:val="28"/>
          <w:szCs w:val="28"/>
        </w:rPr>
      </w:pPr>
    </w:p>
    <w:p w:rsidR="00126EEF" w:rsidRDefault="00126EEF" w:rsidP="00126EEF">
      <w:pPr>
        <w:spacing w:line="360" w:lineRule="auto"/>
        <w:ind w:firstLineChars="1000" w:firstLine="2811"/>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第一章   比选公告</w:t>
      </w:r>
    </w:p>
    <w:p w:rsidR="00126EEF" w:rsidRDefault="00126EEF" w:rsidP="00126EEF">
      <w:pPr>
        <w:spacing w:line="360" w:lineRule="auto"/>
        <w:ind w:firstLineChars="200" w:firstLine="560"/>
        <w:rPr>
          <w:rFonts w:asciiTheme="minorEastAsia" w:eastAsiaTheme="minorEastAsia" w:hAnsiTheme="minorEastAsia"/>
          <w:sz w:val="28"/>
          <w:szCs w:val="28"/>
        </w:rPr>
      </w:pPr>
    </w:p>
    <w:p w:rsidR="00126EEF" w:rsidRDefault="00126EEF" w:rsidP="00126EE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福建省福化天辰气体有限公司</w:t>
      </w:r>
      <w:r>
        <w:rPr>
          <w:rFonts w:asciiTheme="minorEastAsia" w:eastAsiaTheme="minorEastAsia" w:hAnsiTheme="minorEastAsia" w:hint="eastAsia"/>
          <w:sz w:val="28"/>
          <w:szCs w:val="28"/>
          <w:highlight w:val="yellow"/>
        </w:rPr>
        <w:t>卡座等办公家具采购</w:t>
      </w:r>
      <w:r>
        <w:rPr>
          <w:rFonts w:asciiTheme="minorEastAsia" w:eastAsiaTheme="minorEastAsia" w:hAnsiTheme="minorEastAsia" w:hint="eastAsia"/>
          <w:sz w:val="28"/>
          <w:szCs w:val="28"/>
        </w:rPr>
        <w:t>进行公开比选，现欢迎国内合格参选人对该项目服务进行密封比选。</w:t>
      </w:r>
    </w:p>
    <w:p w:rsidR="00126EEF" w:rsidRPr="00550C19" w:rsidRDefault="00550C19" w:rsidP="00550C19">
      <w:pPr>
        <w:pStyle w:val="aa"/>
        <w:spacing w:line="480" w:lineRule="atLeast"/>
        <w:ind w:firstLine="560"/>
        <w:rPr>
          <w:rFonts w:ascii="微软雅黑" w:eastAsia="微软雅黑" w:hAnsi="微软雅黑" w:hint="eastAsia"/>
          <w:color w:val="333333"/>
          <w:sz w:val="21"/>
          <w:szCs w:val="21"/>
        </w:rPr>
      </w:pPr>
      <w:r>
        <w:rPr>
          <w:rFonts w:asciiTheme="minorEastAsia" w:eastAsiaTheme="minorEastAsia" w:hAnsiTheme="minorEastAsia" w:hint="eastAsia"/>
          <w:sz w:val="28"/>
          <w:szCs w:val="28"/>
        </w:rPr>
        <w:t>一、参选人资格要求：</w:t>
      </w:r>
    </w:p>
    <w:p w:rsidR="00550C19" w:rsidRPr="00550C19" w:rsidRDefault="00126EEF" w:rsidP="00550C19">
      <w:pPr>
        <w:pStyle w:val="ab"/>
        <w:numPr>
          <w:ilvl w:val="0"/>
          <w:numId w:val="1"/>
        </w:numPr>
        <w:spacing w:line="360" w:lineRule="auto"/>
        <w:ind w:firstLineChars="0"/>
        <w:rPr>
          <w:rFonts w:asciiTheme="minorEastAsia" w:eastAsiaTheme="minorEastAsia" w:hAnsiTheme="minorEastAsia"/>
          <w:color w:val="FF0000"/>
          <w:sz w:val="28"/>
          <w:szCs w:val="28"/>
        </w:rPr>
      </w:pPr>
      <w:bookmarkStart w:id="0" w:name="_GoBack"/>
      <w:bookmarkEnd w:id="0"/>
      <w:r w:rsidRPr="00550C19">
        <w:rPr>
          <w:rFonts w:asciiTheme="minorEastAsia" w:eastAsiaTheme="minorEastAsia" w:hAnsiTheme="minorEastAsia" w:hint="eastAsia"/>
          <w:color w:val="FF0000"/>
          <w:sz w:val="28"/>
          <w:szCs w:val="28"/>
        </w:rPr>
        <w:t>本次要求参选人具有独立法人及一般纳税人资格，并具备相关经营资质。</w:t>
      </w:r>
    </w:p>
    <w:p w:rsidR="00126EEF" w:rsidRPr="00550C19" w:rsidRDefault="00550C19" w:rsidP="00550C19">
      <w:pPr>
        <w:pStyle w:val="ab"/>
        <w:numPr>
          <w:ilvl w:val="0"/>
          <w:numId w:val="1"/>
        </w:numPr>
        <w:spacing w:line="360" w:lineRule="auto"/>
        <w:ind w:firstLineChars="0"/>
        <w:rPr>
          <w:rFonts w:asciiTheme="minorEastAsia" w:eastAsiaTheme="minorEastAsia" w:hAnsiTheme="minorEastAsia"/>
          <w:color w:val="FF0000"/>
          <w:sz w:val="28"/>
          <w:szCs w:val="28"/>
        </w:rPr>
      </w:pPr>
      <w:r w:rsidRPr="00550C19">
        <w:rPr>
          <w:rFonts w:asciiTheme="minorEastAsia" w:eastAsiaTheme="minorEastAsia" w:hAnsiTheme="minorEastAsia" w:hint="eastAsia"/>
          <w:color w:val="FF0000"/>
          <w:sz w:val="28"/>
          <w:szCs w:val="28"/>
        </w:rPr>
        <w:t>单位负责人为同一人或者存在控股、管理关系的不同单位，不得同时参加本次比选活动。</w:t>
      </w:r>
    </w:p>
    <w:p w:rsidR="00126EEF" w:rsidRDefault="00550C19" w:rsidP="00126EEF">
      <w:pPr>
        <w:spacing w:line="360" w:lineRule="auto"/>
        <w:ind w:firstLineChars="200" w:firstLine="560"/>
        <w:rPr>
          <w:rFonts w:asciiTheme="minorEastAsia" w:eastAsiaTheme="minorEastAsia" w:hAnsiTheme="minorEastAsia"/>
          <w:color w:val="FF0000"/>
          <w:sz w:val="28"/>
          <w:szCs w:val="28"/>
        </w:rPr>
      </w:pPr>
      <w:r>
        <w:rPr>
          <w:rFonts w:asciiTheme="minorEastAsia" w:eastAsiaTheme="minorEastAsia" w:hAnsiTheme="minorEastAsia" w:hint="eastAsia"/>
          <w:color w:val="FF0000"/>
          <w:sz w:val="28"/>
          <w:szCs w:val="28"/>
        </w:rPr>
        <w:t>3</w:t>
      </w:r>
      <w:r w:rsidR="00126EEF">
        <w:rPr>
          <w:rFonts w:asciiTheme="minorEastAsia" w:eastAsiaTheme="minorEastAsia" w:hAnsiTheme="minorEastAsia" w:hint="eastAsia"/>
          <w:color w:val="FF0000"/>
          <w:sz w:val="28"/>
          <w:szCs w:val="28"/>
        </w:rPr>
        <w:t>. 本比选项目不接受联合体参选。</w:t>
      </w:r>
    </w:p>
    <w:p w:rsidR="00126EEF" w:rsidRDefault="00550C19" w:rsidP="00126EEF">
      <w:pPr>
        <w:spacing w:line="360" w:lineRule="auto"/>
        <w:ind w:firstLineChars="200" w:firstLine="560"/>
        <w:rPr>
          <w:rFonts w:asciiTheme="minorEastAsia" w:eastAsiaTheme="minorEastAsia" w:hAnsiTheme="minorEastAsia"/>
          <w:color w:val="FF0000"/>
          <w:sz w:val="28"/>
          <w:szCs w:val="28"/>
        </w:rPr>
      </w:pPr>
      <w:r>
        <w:rPr>
          <w:rFonts w:asciiTheme="minorEastAsia" w:eastAsiaTheme="minorEastAsia" w:hAnsiTheme="minorEastAsia" w:hint="eastAsia"/>
          <w:color w:val="FF0000"/>
          <w:sz w:val="28"/>
          <w:szCs w:val="28"/>
        </w:rPr>
        <w:t>4</w:t>
      </w:r>
      <w:r w:rsidR="00126EEF">
        <w:rPr>
          <w:rFonts w:asciiTheme="minorEastAsia" w:eastAsiaTheme="minorEastAsia" w:hAnsiTheme="minorEastAsia" w:hint="eastAsia"/>
          <w:color w:val="FF0000"/>
          <w:sz w:val="28"/>
          <w:szCs w:val="28"/>
        </w:rPr>
        <w:t>.其他资格要求详见比选文件。</w:t>
      </w:r>
    </w:p>
    <w:p w:rsidR="00126EEF" w:rsidRDefault="00126EEF" w:rsidP="00126EE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二、参选报名时间：凡愿意参加比选的合格参选人请于</w:t>
      </w:r>
      <w:r>
        <w:rPr>
          <w:rFonts w:asciiTheme="minorEastAsia" w:eastAsiaTheme="minorEastAsia" w:hAnsiTheme="minorEastAsia" w:hint="eastAsia"/>
          <w:sz w:val="28"/>
          <w:szCs w:val="28"/>
          <w:u w:val="single"/>
        </w:rPr>
        <w:t>2018</w:t>
      </w:r>
      <w:r>
        <w:rPr>
          <w:rFonts w:asciiTheme="minorEastAsia" w:eastAsiaTheme="minorEastAsia" w:hAnsiTheme="minorEastAsia" w:hint="eastAsia"/>
          <w:sz w:val="28"/>
          <w:szCs w:val="28"/>
        </w:rPr>
        <w:t>年</w:t>
      </w:r>
      <w:r>
        <w:rPr>
          <w:rFonts w:asciiTheme="minorEastAsia" w:eastAsiaTheme="minorEastAsia" w:hAnsiTheme="minorEastAsia" w:hint="eastAsia"/>
          <w:sz w:val="28"/>
          <w:szCs w:val="28"/>
          <w:u w:val="single"/>
        </w:rPr>
        <w:t>9</w:t>
      </w:r>
      <w:r>
        <w:rPr>
          <w:rFonts w:asciiTheme="minorEastAsia" w:eastAsiaTheme="minorEastAsia" w:hAnsiTheme="minorEastAsia" w:hint="eastAsia"/>
          <w:sz w:val="28"/>
          <w:szCs w:val="28"/>
        </w:rPr>
        <w:t>月</w:t>
      </w:r>
      <w:r>
        <w:rPr>
          <w:rFonts w:asciiTheme="minorEastAsia" w:eastAsiaTheme="minorEastAsia" w:hAnsiTheme="minorEastAsia" w:hint="eastAsia"/>
          <w:sz w:val="28"/>
          <w:szCs w:val="28"/>
          <w:highlight w:val="yellow"/>
          <w:u w:val="single"/>
        </w:rPr>
        <w:t>19</w:t>
      </w:r>
      <w:r>
        <w:rPr>
          <w:rFonts w:asciiTheme="minorEastAsia" w:eastAsiaTheme="minorEastAsia" w:hAnsiTheme="minorEastAsia" w:hint="eastAsia"/>
          <w:sz w:val="28"/>
          <w:szCs w:val="28"/>
          <w:highlight w:val="yellow"/>
        </w:rPr>
        <w:t>日</w:t>
      </w:r>
      <w:r>
        <w:rPr>
          <w:rFonts w:asciiTheme="minorEastAsia" w:eastAsiaTheme="minorEastAsia" w:hAnsiTheme="minorEastAsia" w:hint="eastAsia"/>
          <w:sz w:val="28"/>
          <w:szCs w:val="28"/>
        </w:rPr>
        <w:t>至</w:t>
      </w:r>
      <w:r>
        <w:rPr>
          <w:rFonts w:asciiTheme="minorEastAsia" w:eastAsiaTheme="minorEastAsia" w:hAnsiTheme="minorEastAsia" w:hint="eastAsia"/>
          <w:sz w:val="28"/>
          <w:szCs w:val="28"/>
          <w:u w:val="single"/>
        </w:rPr>
        <w:t xml:space="preserve">2018 </w:t>
      </w:r>
      <w:r>
        <w:rPr>
          <w:rFonts w:asciiTheme="minorEastAsia" w:eastAsiaTheme="minorEastAsia" w:hAnsiTheme="minorEastAsia" w:hint="eastAsia"/>
          <w:sz w:val="28"/>
          <w:szCs w:val="28"/>
        </w:rPr>
        <w:t>年</w:t>
      </w:r>
      <w:r>
        <w:rPr>
          <w:rFonts w:asciiTheme="minorEastAsia" w:eastAsiaTheme="minorEastAsia" w:hAnsiTheme="minorEastAsia" w:hint="eastAsia"/>
          <w:sz w:val="28"/>
          <w:szCs w:val="28"/>
          <w:u w:val="single"/>
        </w:rPr>
        <w:t xml:space="preserve"> 9</w:t>
      </w:r>
      <w:r>
        <w:rPr>
          <w:rFonts w:asciiTheme="minorEastAsia" w:eastAsiaTheme="minorEastAsia" w:hAnsiTheme="minorEastAsia" w:hint="eastAsia"/>
          <w:sz w:val="28"/>
          <w:szCs w:val="28"/>
          <w:highlight w:val="yellow"/>
        </w:rPr>
        <w:t>月25日(</w:t>
      </w:r>
      <w:r>
        <w:rPr>
          <w:rFonts w:asciiTheme="minorEastAsia" w:eastAsiaTheme="minorEastAsia" w:hAnsiTheme="minorEastAsia" w:hint="eastAsia"/>
          <w:sz w:val="28"/>
          <w:szCs w:val="28"/>
        </w:rPr>
        <w:t>法定节假日除外)，每天上午9:00至12:00，下午14:00至17:00，与我司指定联系人联系参选报名事宜，并领取比选文件，逾期不予受理。</w:t>
      </w:r>
    </w:p>
    <w:p w:rsidR="00126EEF" w:rsidRDefault="00126EEF" w:rsidP="00126EE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三、参选文件递交的截止时间：</w:t>
      </w:r>
      <w:r>
        <w:rPr>
          <w:rFonts w:asciiTheme="minorEastAsia" w:eastAsiaTheme="minorEastAsia" w:hAnsiTheme="minorEastAsia" w:hint="eastAsia"/>
          <w:sz w:val="28"/>
          <w:szCs w:val="28"/>
          <w:u w:val="single"/>
        </w:rPr>
        <w:t>2018</w:t>
      </w:r>
      <w:r>
        <w:rPr>
          <w:rFonts w:asciiTheme="minorEastAsia" w:eastAsiaTheme="minorEastAsia" w:hAnsiTheme="minorEastAsia" w:hint="eastAsia"/>
          <w:sz w:val="28"/>
          <w:szCs w:val="28"/>
        </w:rPr>
        <w:t>年</w:t>
      </w:r>
      <w:r>
        <w:rPr>
          <w:rFonts w:asciiTheme="minorEastAsia" w:eastAsiaTheme="minorEastAsia" w:hAnsiTheme="minorEastAsia" w:hint="eastAsia"/>
          <w:sz w:val="28"/>
          <w:szCs w:val="28"/>
          <w:u w:val="single"/>
        </w:rPr>
        <w:t>9</w:t>
      </w:r>
      <w:r>
        <w:rPr>
          <w:rFonts w:asciiTheme="minorEastAsia" w:eastAsiaTheme="minorEastAsia" w:hAnsiTheme="minorEastAsia" w:hint="eastAsia"/>
          <w:sz w:val="28"/>
          <w:szCs w:val="28"/>
        </w:rPr>
        <w:t>月</w:t>
      </w:r>
      <w:r>
        <w:rPr>
          <w:rFonts w:asciiTheme="minorEastAsia" w:eastAsiaTheme="minorEastAsia" w:hAnsiTheme="minorEastAsia"/>
          <w:sz w:val="28"/>
          <w:szCs w:val="28"/>
          <w:u w:val="single"/>
        </w:rPr>
        <w:t>25</w:t>
      </w:r>
      <w:r>
        <w:rPr>
          <w:rFonts w:asciiTheme="minorEastAsia" w:eastAsiaTheme="minorEastAsia" w:hAnsiTheme="minorEastAsia" w:hint="eastAsia"/>
          <w:sz w:val="28"/>
          <w:szCs w:val="28"/>
        </w:rPr>
        <w:t>日下午16时00分。</w:t>
      </w:r>
    </w:p>
    <w:p w:rsidR="00126EEF" w:rsidRDefault="00126EEF" w:rsidP="00126EE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四、本次比选采用低价中选的比选办法。。</w:t>
      </w:r>
    </w:p>
    <w:p w:rsidR="00126EEF" w:rsidRDefault="00126EEF" w:rsidP="00126EE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福建省福化天辰气体有限公司承诺本次自主比选不存在任何障碍，保证本公告的内容不存在任何重大遗漏、虚假陈述或严重误导，并对其内容的真实性、完整性和有效性负责。</w:t>
      </w:r>
    </w:p>
    <w:p w:rsidR="00126EEF" w:rsidRDefault="00126EEF" w:rsidP="00126EE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为了“公开、公平、公正、透明”，引导参选人进行正确参选，特制</w:t>
      </w:r>
      <w:r>
        <w:rPr>
          <w:rFonts w:asciiTheme="minorEastAsia" w:eastAsiaTheme="minorEastAsia" w:hAnsiTheme="minorEastAsia" w:hint="eastAsia"/>
          <w:sz w:val="28"/>
          <w:szCs w:val="28"/>
        </w:rPr>
        <w:lastRenderedPageBreak/>
        <w:t>定本规定文件。</w:t>
      </w:r>
    </w:p>
    <w:p w:rsidR="00126EEF" w:rsidRDefault="00126EEF" w:rsidP="00126EE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联 系 人： 陈素芳</w:t>
      </w:r>
    </w:p>
    <w:p w:rsidR="00126EEF" w:rsidRDefault="00126EEF" w:rsidP="00126EE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电    话：13515920301</w:t>
      </w:r>
    </w:p>
    <w:p w:rsidR="00126EEF" w:rsidRDefault="00126EEF" w:rsidP="00126EE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联系地址：福建省福清市江阴工业集中区</w:t>
      </w:r>
    </w:p>
    <w:p w:rsidR="00126EEF" w:rsidRDefault="00126EEF" w:rsidP="00126EE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邮    编：350309</w:t>
      </w:r>
    </w:p>
    <w:p w:rsidR="00126EEF" w:rsidRDefault="00126EEF" w:rsidP="00126EEF">
      <w:pPr>
        <w:spacing w:line="360" w:lineRule="auto"/>
        <w:ind w:firstLineChars="200" w:firstLine="560"/>
        <w:rPr>
          <w:rFonts w:asciiTheme="minorEastAsia" w:eastAsiaTheme="minorEastAsia" w:hAnsiTheme="minorEastAsia"/>
          <w:sz w:val="28"/>
          <w:szCs w:val="28"/>
        </w:rPr>
      </w:pPr>
    </w:p>
    <w:p w:rsidR="00126EEF" w:rsidRDefault="00126EEF" w:rsidP="00126EE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福建省福化天辰气体有限公司 </w:t>
      </w:r>
    </w:p>
    <w:p w:rsidR="00126EEF" w:rsidRDefault="00126EEF" w:rsidP="00126EE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2018年9月1</w:t>
      </w:r>
      <w:r w:rsidR="0017072B">
        <w:rPr>
          <w:rFonts w:asciiTheme="minorEastAsia" w:eastAsiaTheme="minorEastAsia" w:hAnsiTheme="minorEastAsia"/>
          <w:sz w:val="28"/>
          <w:szCs w:val="28"/>
        </w:rPr>
        <w:t>9</w:t>
      </w:r>
      <w:r>
        <w:rPr>
          <w:rFonts w:asciiTheme="minorEastAsia" w:eastAsiaTheme="minorEastAsia" w:hAnsiTheme="minorEastAsia" w:hint="eastAsia"/>
          <w:sz w:val="28"/>
          <w:szCs w:val="28"/>
        </w:rPr>
        <w:t>日</w:t>
      </w:r>
    </w:p>
    <w:p w:rsidR="00126EEF" w:rsidRDefault="00126EEF" w:rsidP="00126EEF">
      <w:pPr>
        <w:spacing w:line="360" w:lineRule="auto"/>
        <w:ind w:firstLineChars="200" w:firstLine="560"/>
        <w:rPr>
          <w:rFonts w:asciiTheme="minorEastAsia" w:eastAsiaTheme="minorEastAsia" w:hAnsiTheme="minorEastAsia"/>
          <w:sz w:val="28"/>
          <w:szCs w:val="28"/>
        </w:rPr>
      </w:pPr>
    </w:p>
    <w:p w:rsidR="00126EEF" w:rsidRDefault="00126EEF" w:rsidP="00126EEF">
      <w:pPr>
        <w:spacing w:line="360" w:lineRule="auto"/>
        <w:ind w:firstLineChars="200" w:firstLine="560"/>
        <w:rPr>
          <w:rFonts w:asciiTheme="minorEastAsia" w:eastAsiaTheme="minorEastAsia" w:hAnsiTheme="minorEastAsia"/>
          <w:sz w:val="28"/>
          <w:szCs w:val="28"/>
        </w:rPr>
      </w:pPr>
    </w:p>
    <w:p w:rsidR="00DA5374" w:rsidRDefault="00DA5374">
      <w:pPr>
        <w:spacing w:line="360" w:lineRule="auto"/>
        <w:ind w:firstLineChars="200" w:firstLine="560"/>
        <w:rPr>
          <w:rFonts w:asciiTheme="minorEastAsia" w:eastAsiaTheme="minorEastAsia" w:hAnsiTheme="minorEastAsia"/>
          <w:sz w:val="28"/>
          <w:szCs w:val="28"/>
        </w:rPr>
      </w:pPr>
    </w:p>
    <w:p w:rsidR="00DA5374" w:rsidRDefault="00DA5374">
      <w:pPr>
        <w:spacing w:line="360" w:lineRule="auto"/>
        <w:ind w:firstLineChars="200" w:firstLine="560"/>
        <w:rPr>
          <w:rFonts w:asciiTheme="minorEastAsia" w:eastAsiaTheme="minorEastAsia" w:hAnsiTheme="minorEastAsia"/>
          <w:sz w:val="28"/>
          <w:szCs w:val="28"/>
        </w:rPr>
      </w:pPr>
    </w:p>
    <w:p w:rsidR="00DA5374" w:rsidRDefault="00DA5374">
      <w:pPr>
        <w:spacing w:line="360" w:lineRule="auto"/>
        <w:ind w:firstLineChars="200" w:firstLine="560"/>
        <w:rPr>
          <w:rFonts w:asciiTheme="minorEastAsia" w:eastAsiaTheme="minorEastAsia" w:hAnsiTheme="minorEastAsia"/>
          <w:sz w:val="28"/>
          <w:szCs w:val="28"/>
        </w:rPr>
      </w:pPr>
    </w:p>
    <w:p w:rsidR="00DA5374" w:rsidRDefault="00DA5374">
      <w:pPr>
        <w:spacing w:line="360" w:lineRule="auto"/>
        <w:ind w:firstLineChars="200" w:firstLine="560"/>
        <w:rPr>
          <w:rFonts w:asciiTheme="minorEastAsia" w:eastAsiaTheme="minorEastAsia" w:hAnsiTheme="minorEastAsia"/>
          <w:sz w:val="28"/>
          <w:szCs w:val="28"/>
        </w:rPr>
      </w:pPr>
    </w:p>
    <w:p w:rsidR="00DA5374" w:rsidRDefault="00DA5374">
      <w:pPr>
        <w:spacing w:line="360" w:lineRule="auto"/>
        <w:ind w:firstLineChars="200" w:firstLine="560"/>
        <w:rPr>
          <w:rFonts w:asciiTheme="minorEastAsia" w:eastAsiaTheme="minorEastAsia" w:hAnsiTheme="minorEastAsia"/>
          <w:sz w:val="28"/>
          <w:szCs w:val="28"/>
        </w:rPr>
      </w:pPr>
    </w:p>
    <w:p w:rsidR="00DA5374" w:rsidRDefault="00DA5374">
      <w:pPr>
        <w:spacing w:line="360" w:lineRule="auto"/>
        <w:ind w:firstLineChars="200" w:firstLine="560"/>
        <w:rPr>
          <w:rFonts w:asciiTheme="minorEastAsia" w:eastAsiaTheme="minorEastAsia" w:hAnsiTheme="minorEastAsia"/>
          <w:sz w:val="28"/>
          <w:szCs w:val="28"/>
        </w:rPr>
      </w:pPr>
    </w:p>
    <w:p w:rsidR="00DA5374" w:rsidRDefault="00DA5374">
      <w:pPr>
        <w:spacing w:line="360" w:lineRule="auto"/>
        <w:ind w:firstLineChars="200" w:firstLine="560"/>
        <w:rPr>
          <w:rFonts w:asciiTheme="minorEastAsia" w:eastAsiaTheme="minorEastAsia" w:hAnsiTheme="minorEastAsia"/>
          <w:sz w:val="28"/>
          <w:szCs w:val="28"/>
        </w:rPr>
      </w:pPr>
    </w:p>
    <w:p w:rsidR="009224B5" w:rsidRDefault="009224B5">
      <w:pPr>
        <w:spacing w:line="360" w:lineRule="auto"/>
        <w:ind w:firstLineChars="200" w:firstLine="560"/>
        <w:rPr>
          <w:rFonts w:asciiTheme="minorEastAsia" w:eastAsiaTheme="minorEastAsia" w:hAnsiTheme="minorEastAsia"/>
          <w:sz w:val="28"/>
          <w:szCs w:val="28"/>
        </w:rPr>
      </w:pPr>
    </w:p>
    <w:p w:rsidR="009224B5" w:rsidRDefault="009224B5">
      <w:pPr>
        <w:spacing w:line="360" w:lineRule="auto"/>
        <w:ind w:firstLineChars="200" w:firstLine="560"/>
        <w:rPr>
          <w:rFonts w:asciiTheme="minorEastAsia" w:eastAsiaTheme="minorEastAsia" w:hAnsiTheme="minorEastAsia"/>
          <w:sz w:val="28"/>
          <w:szCs w:val="28"/>
        </w:rPr>
      </w:pPr>
    </w:p>
    <w:p w:rsidR="00DA5374" w:rsidRDefault="00DA5374">
      <w:pPr>
        <w:spacing w:line="360" w:lineRule="auto"/>
        <w:ind w:firstLineChars="200" w:firstLine="560"/>
        <w:rPr>
          <w:rFonts w:asciiTheme="minorEastAsia" w:eastAsiaTheme="minorEastAsia" w:hAnsiTheme="minorEastAsia"/>
          <w:sz w:val="28"/>
          <w:szCs w:val="28"/>
        </w:rPr>
      </w:pPr>
    </w:p>
    <w:p w:rsidR="00DA5374" w:rsidRDefault="00E00133" w:rsidP="0037570F">
      <w:pPr>
        <w:ind w:firstLineChars="225" w:firstLine="632"/>
        <w:jc w:val="center"/>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第二章   比选须知</w:t>
      </w:r>
    </w:p>
    <w:p w:rsidR="00DA5374" w:rsidRDefault="00E00133">
      <w:pPr>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1、比选范围</w:t>
      </w:r>
    </w:p>
    <w:p w:rsidR="00DA5374" w:rsidRDefault="00E00133">
      <w:pPr>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1.1福建省</w:t>
      </w:r>
      <w:r w:rsidR="00A83C74">
        <w:rPr>
          <w:rFonts w:asciiTheme="minorEastAsia" w:eastAsiaTheme="minorEastAsia" w:hAnsiTheme="minorEastAsia" w:hint="eastAsia"/>
          <w:sz w:val="28"/>
          <w:szCs w:val="28"/>
        </w:rPr>
        <w:t>福化天辰气体</w:t>
      </w:r>
      <w:r>
        <w:rPr>
          <w:rFonts w:asciiTheme="minorEastAsia" w:eastAsiaTheme="minorEastAsia" w:hAnsiTheme="minorEastAsia" w:hint="eastAsia"/>
          <w:sz w:val="28"/>
          <w:szCs w:val="28"/>
        </w:rPr>
        <w:t>有限公</w:t>
      </w:r>
      <w:r>
        <w:rPr>
          <w:rFonts w:asciiTheme="minorEastAsia" w:eastAsiaTheme="minorEastAsia" w:hAnsiTheme="minorEastAsia" w:cs="宋体" w:hint="eastAsia"/>
          <w:color w:val="000000"/>
          <w:sz w:val="28"/>
          <w:szCs w:val="28"/>
        </w:rPr>
        <w:t>司</w:t>
      </w:r>
      <w:r w:rsidR="0088111F" w:rsidRPr="0088111F">
        <w:rPr>
          <w:rFonts w:asciiTheme="minorEastAsia" w:eastAsiaTheme="minorEastAsia" w:hAnsiTheme="minorEastAsia" w:cs="宋体" w:hint="eastAsia"/>
          <w:color w:val="000000"/>
          <w:sz w:val="28"/>
          <w:szCs w:val="28"/>
        </w:rPr>
        <w:t>卡座</w:t>
      </w:r>
      <w:r w:rsidR="00B44792">
        <w:rPr>
          <w:rFonts w:asciiTheme="minorEastAsia" w:eastAsiaTheme="minorEastAsia" w:hAnsiTheme="minorEastAsia" w:cs="宋体" w:hint="eastAsia"/>
          <w:color w:val="000000"/>
          <w:sz w:val="28"/>
          <w:szCs w:val="28"/>
        </w:rPr>
        <w:t>等</w:t>
      </w:r>
      <w:r w:rsidR="0088111F" w:rsidRPr="0088111F">
        <w:rPr>
          <w:rFonts w:asciiTheme="minorEastAsia" w:eastAsiaTheme="minorEastAsia" w:hAnsiTheme="minorEastAsia" w:cs="宋体" w:hint="eastAsia"/>
          <w:color w:val="000000"/>
          <w:sz w:val="28"/>
          <w:szCs w:val="28"/>
        </w:rPr>
        <w:t>办公家具采购</w:t>
      </w:r>
      <w:r>
        <w:rPr>
          <w:rFonts w:asciiTheme="minorEastAsia" w:eastAsiaTheme="minorEastAsia" w:hAnsiTheme="minorEastAsia" w:cs="宋体" w:hint="eastAsia"/>
          <w:color w:val="000000"/>
          <w:sz w:val="28"/>
          <w:szCs w:val="28"/>
        </w:rPr>
        <w:t>项目</w:t>
      </w:r>
      <w:r>
        <w:rPr>
          <w:rFonts w:asciiTheme="minorEastAsia" w:eastAsiaTheme="minorEastAsia" w:hAnsiTheme="minorEastAsia" w:hint="eastAsia"/>
          <w:sz w:val="28"/>
          <w:szCs w:val="28"/>
        </w:rPr>
        <w:t>。</w:t>
      </w:r>
    </w:p>
    <w:tbl>
      <w:tblPr>
        <w:tblStyle w:val="a9"/>
        <w:tblW w:w="8931" w:type="dxa"/>
        <w:tblInd w:w="-176" w:type="dxa"/>
        <w:tblLayout w:type="fixed"/>
        <w:tblLook w:val="04A0" w:firstRow="1" w:lastRow="0" w:firstColumn="1" w:lastColumn="0" w:noHBand="0" w:noVBand="1"/>
      </w:tblPr>
      <w:tblGrid>
        <w:gridCol w:w="851"/>
        <w:gridCol w:w="3184"/>
        <w:gridCol w:w="1352"/>
        <w:gridCol w:w="1701"/>
        <w:gridCol w:w="851"/>
        <w:gridCol w:w="992"/>
      </w:tblGrid>
      <w:tr w:rsidR="008A25E9" w:rsidRPr="008A25E9" w:rsidTr="009224B5">
        <w:trPr>
          <w:trHeight w:val="660"/>
        </w:trPr>
        <w:tc>
          <w:tcPr>
            <w:tcW w:w="851" w:type="dxa"/>
            <w:noWrap/>
            <w:hideMark/>
          </w:tcPr>
          <w:p w:rsidR="008A25E9" w:rsidRPr="008A25E9" w:rsidRDefault="008A25E9" w:rsidP="009224B5">
            <w:pPr>
              <w:jc w:val="center"/>
              <w:rPr>
                <w:rFonts w:asciiTheme="minorEastAsia" w:eastAsiaTheme="minorEastAsia" w:hAnsiTheme="minorEastAsia"/>
                <w:b/>
                <w:bCs/>
                <w:sz w:val="28"/>
                <w:szCs w:val="28"/>
              </w:rPr>
            </w:pPr>
            <w:r w:rsidRPr="008A25E9">
              <w:rPr>
                <w:rFonts w:asciiTheme="minorEastAsia" w:eastAsiaTheme="minorEastAsia" w:hAnsiTheme="minorEastAsia" w:hint="eastAsia"/>
                <w:b/>
                <w:bCs/>
                <w:sz w:val="28"/>
                <w:szCs w:val="28"/>
              </w:rPr>
              <w:t>序号</w:t>
            </w:r>
          </w:p>
        </w:tc>
        <w:tc>
          <w:tcPr>
            <w:tcW w:w="3184" w:type="dxa"/>
            <w:noWrap/>
            <w:hideMark/>
          </w:tcPr>
          <w:p w:rsidR="008A25E9" w:rsidRPr="008A25E9" w:rsidRDefault="008A25E9" w:rsidP="009224B5">
            <w:pPr>
              <w:jc w:val="center"/>
              <w:rPr>
                <w:rFonts w:asciiTheme="minorEastAsia" w:eastAsiaTheme="minorEastAsia" w:hAnsiTheme="minorEastAsia"/>
                <w:b/>
                <w:bCs/>
                <w:sz w:val="28"/>
                <w:szCs w:val="28"/>
              </w:rPr>
            </w:pPr>
            <w:r w:rsidRPr="008A25E9">
              <w:rPr>
                <w:rFonts w:asciiTheme="minorEastAsia" w:eastAsiaTheme="minorEastAsia" w:hAnsiTheme="minorEastAsia" w:hint="eastAsia"/>
                <w:b/>
                <w:bCs/>
                <w:sz w:val="28"/>
                <w:szCs w:val="28"/>
              </w:rPr>
              <w:t>参考图片</w:t>
            </w:r>
          </w:p>
        </w:tc>
        <w:tc>
          <w:tcPr>
            <w:tcW w:w="1352" w:type="dxa"/>
            <w:vAlign w:val="center"/>
            <w:hideMark/>
          </w:tcPr>
          <w:p w:rsidR="008A25E9" w:rsidRPr="008A25E9" w:rsidRDefault="008A25E9" w:rsidP="009224B5">
            <w:pPr>
              <w:jc w:val="center"/>
              <w:rPr>
                <w:rFonts w:asciiTheme="minorEastAsia" w:eastAsiaTheme="minorEastAsia" w:hAnsiTheme="minorEastAsia"/>
                <w:b/>
                <w:bCs/>
                <w:sz w:val="28"/>
                <w:szCs w:val="28"/>
              </w:rPr>
            </w:pPr>
            <w:r w:rsidRPr="008A25E9">
              <w:rPr>
                <w:rFonts w:asciiTheme="minorEastAsia" w:eastAsiaTheme="minorEastAsia" w:hAnsiTheme="minorEastAsia" w:hint="eastAsia"/>
                <w:b/>
                <w:bCs/>
                <w:sz w:val="28"/>
                <w:szCs w:val="28"/>
              </w:rPr>
              <w:t>品名</w:t>
            </w:r>
          </w:p>
        </w:tc>
        <w:tc>
          <w:tcPr>
            <w:tcW w:w="1701" w:type="dxa"/>
            <w:vAlign w:val="center"/>
            <w:hideMark/>
          </w:tcPr>
          <w:p w:rsidR="008A25E9" w:rsidRPr="008A25E9" w:rsidRDefault="008A25E9" w:rsidP="009224B5">
            <w:pPr>
              <w:jc w:val="center"/>
              <w:rPr>
                <w:rFonts w:asciiTheme="minorEastAsia" w:eastAsiaTheme="minorEastAsia" w:hAnsiTheme="minorEastAsia"/>
                <w:b/>
                <w:bCs/>
                <w:sz w:val="28"/>
                <w:szCs w:val="28"/>
              </w:rPr>
            </w:pPr>
            <w:r w:rsidRPr="008A25E9">
              <w:rPr>
                <w:rFonts w:asciiTheme="minorEastAsia" w:eastAsiaTheme="minorEastAsia" w:hAnsiTheme="minorEastAsia" w:hint="eastAsia"/>
                <w:b/>
                <w:bCs/>
                <w:sz w:val="28"/>
                <w:szCs w:val="28"/>
              </w:rPr>
              <w:t>规格</w:t>
            </w:r>
          </w:p>
        </w:tc>
        <w:tc>
          <w:tcPr>
            <w:tcW w:w="851" w:type="dxa"/>
            <w:noWrap/>
            <w:vAlign w:val="center"/>
            <w:hideMark/>
          </w:tcPr>
          <w:p w:rsidR="008A25E9" w:rsidRPr="008A25E9" w:rsidRDefault="008A25E9" w:rsidP="009224B5">
            <w:pPr>
              <w:jc w:val="center"/>
              <w:rPr>
                <w:rFonts w:asciiTheme="minorEastAsia" w:eastAsiaTheme="minorEastAsia" w:hAnsiTheme="minorEastAsia"/>
                <w:b/>
                <w:bCs/>
                <w:sz w:val="28"/>
                <w:szCs w:val="28"/>
              </w:rPr>
            </w:pPr>
            <w:r w:rsidRPr="008A25E9">
              <w:rPr>
                <w:rFonts w:asciiTheme="minorEastAsia" w:eastAsiaTheme="minorEastAsia" w:hAnsiTheme="minorEastAsia" w:hint="eastAsia"/>
                <w:b/>
                <w:bCs/>
                <w:sz w:val="28"/>
                <w:szCs w:val="28"/>
              </w:rPr>
              <w:t>单位</w:t>
            </w:r>
          </w:p>
        </w:tc>
        <w:tc>
          <w:tcPr>
            <w:tcW w:w="992" w:type="dxa"/>
            <w:noWrap/>
            <w:vAlign w:val="center"/>
            <w:hideMark/>
          </w:tcPr>
          <w:p w:rsidR="008A25E9" w:rsidRPr="008A25E9" w:rsidRDefault="008A25E9" w:rsidP="009224B5">
            <w:pPr>
              <w:jc w:val="center"/>
              <w:rPr>
                <w:rFonts w:asciiTheme="minorEastAsia" w:eastAsiaTheme="minorEastAsia" w:hAnsiTheme="minorEastAsia"/>
                <w:b/>
                <w:bCs/>
                <w:sz w:val="28"/>
                <w:szCs w:val="28"/>
              </w:rPr>
            </w:pPr>
            <w:r w:rsidRPr="008A25E9">
              <w:rPr>
                <w:rFonts w:asciiTheme="minorEastAsia" w:eastAsiaTheme="minorEastAsia" w:hAnsiTheme="minorEastAsia" w:hint="eastAsia"/>
                <w:b/>
                <w:bCs/>
                <w:sz w:val="28"/>
                <w:szCs w:val="28"/>
              </w:rPr>
              <w:t>数量</w:t>
            </w:r>
          </w:p>
        </w:tc>
      </w:tr>
      <w:tr w:rsidR="008A25E9" w:rsidRPr="008A25E9" w:rsidTr="009224B5">
        <w:trPr>
          <w:trHeight w:val="2502"/>
        </w:trPr>
        <w:tc>
          <w:tcPr>
            <w:tcW w:w="851" w:type="dxa"/>
            <w:noWrap/>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1</w:t>
            </w:r>
          </w:p>
        </w:tc>
        <w:tc>
          <w:tcPr>
            <w:tcW w:w="3184" w:type="dxa"/>
            <w:noWrap/>
            <w:hideMark/>
          </w:tcPr>
          <w:p w:rsidR="008A25E9" w:rsidRPr="008A25E9" w:rsidRDefault="007159DD" w:rsidP="008A25E9">
            <w:pPr>
              <w:jc w:val="left"/>
              <w:rPr>
                <w:rFonts w:asciiTheme="minorEastAsia" w:eastAsiaTheme="minorEastAsia" w:hAnsiTheme="minorEastAsia"/>
                <w:b/>
                <w:sz w:val="28"/>
                <w:szCs w:val="28"/>
              </w:rPr>
            </w:pPr>
            <w:r w:rsidRPr="008A25E9">
              <w:rPr>
                <w:rFonts w:asciiTheme="minorEastAsia" w:eastAsiaTheme="minorEastAsia" w:hAnsiTheme="minorEastAsia" w:hint="eastAsia"/>
                <w:b/>
                <w:noProof/>
                <w:sz w:val="28"/>
                <w:szCs w:val="28"/>
              </w:rPr>
              <w:drawing>
                <wp:anchor distT="0" distB="0" distL="114300" distR="114300" simplePos="0" relativeHeight="251676672" behindDoc="0" locked="0" layoutInCell="1" allowOverlap="1" wp14:anchorId="04A38947" wp14:editId="10D60CE9">
                  <wp:simplePos x="0" y="0"/>
                  <wp:positionH relativeFrom="column">
                    <wp:posOffset>47625</wp:posOffset>
                  </wp:positionH>
                  <wp:positionV relativeFrom="paragraph">
                    <wp:posOffset>76200</wp:posOffset>
                  </wp:positionV>
                  <wp:extent cx="1876425" cy="1314450"/>
                  <wp:effectExtent l="0" t="0" r="0" b="0"/>
                  <wp:wrapNone/>
                  <wp:docPr id="1348" name="图片 1348" descr="1535025057(1)"/>
                  <wp:cNvGraphicFramePr/>
                  <a:graphic xmlns:a="http://schemas.openxmlformats.org/drawingml/2006/main">
                    <a:graphicData uri="http://schemas.openxmlformats.org/drawingml/2006/picture">
                      <pic:pic xmlns:pic="http://schemas.openxmlformats.org/drawingml/2006/picture">
                        <pic:nvPicPr>
                          <pic:cNvPr id="1348" name="图片 10" descr="153502505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52"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卡座</w:t>
            </w:r>
          </w:p>
        </w:tc>
        <w:tc>
          <w:tcPr>
            <w:tcW w:w="1701"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1.2m*1.4m</w:t>
            </w:r>
          </w:p>
        </w:tc>
        <w:tc>
          <w:tcPr>
            <w:tcW w:w="851"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位</w:t>
            </w:r>
          </w:p>
        </w:tc>
        <w:tc>
          <w:tcPr>
            <w:tcW w:w="992" w:type="dxa"/>
            <w:noWrap/>
            <w:vAlign w:val="center"/>
            <w:hideMark/>
          </w:tcPr>
          <w:p w:rsidR="008A25E9" w:rsidRPr="008A25E9" w:rsidRDefault="005A79E0" w:rsidP="009224B5">
            <w:pPr>
              <w:jc w:val="center"/>
              <w:rPr>
                <w:rFonts w:asciiTheme="minorEastAsia" w:eastAsiaTheme="minorEastAsia" w:hAnsiTheme="minorEastAsia"/>
                <w:b/>
                <w:sz w:val="28"/>
                <w:szCs w:val="28"/>
              </w:rPr>
            </w:pPr>
            <w:r>
              <w:rPr>
                <w:rFonts w:asciiTheme="minorEastAsia" w:eastAsiaTheme="minorEastAsia" w:hAnsiTheme="minorEastAsia"/>
                <w:b/>
                <w:sz w:val="28"/>
                <w:szCs w:val="28"/>
              </w:rPr>
              <w:t>51</w:t>
            </w:r>
          </w:p>
        </w:tc>
      </w:tr>
      <w:tr w:rsidR="008A25E9" w:rsidRPr="008A25E9" w:rsidTr="009224B5">
        <w:trPr>
          <w:trHeight w:val="2160"/>
        </w:trPr>
        <w:tc>
          <w:tcPr>
            <w:tcW w:w="851" w:type="dxa"/>
            <w:noWrap/>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2</w:t>
            </w:r>
          </w:p>
        </w:tc>
        <w:tc>
          <w:tcPr>
            <w:tcW w:w="3184" w:type="dxa"/>
            <w:noWrap/>
            <w:hideMark/>
          </w:tcPr>
          <w:p w:rsidR="008A25E9" w:rsidRPr="008A25E9" w:rsidRDefault="008A25E9" w:rsidP="008A25E9">
            <w:pPr>
              <w:jc w:val="left"/>
              <w:rPr>
                <w:rFonts w:asciiTheme="minorEastAsia" w:eastAsiaTheme="minorEastAsia" w:hAnsiTheme="minorEastAsia"/>
                <w:b/>
                <w:sz w:val="28"/>
                <w:szCs w:val="28"/>
              </w:rPr>
            </w:pPr>
            <w:r w:rsidRPr="008A25E9">
              <w:rPr>
                <w:rFonts w:asciiTheme="minorEastAsia" w:eastAsiaTheme="minorEastAsia" w:hAnsiTheme="minorEastAsia" w:hint="eastAsia"/>
                <w:b/>
                <w:noProof/>
                <w:sz w:val="28"/>
                <w:szCs w:val="28"/>
              </w:rPr>
              <w:drawing>
                <wp:anchor distT="0" distB="0" distL="114300" distR="114300" simplePos="0" relativeHeight="251678720" behindDoc="0" locked="0" layoutInCell="1" allowOverlap="1">
                  <wp:simplePos x="0" y="0"/>
                  <wp:positionH relativeFrom="column">
                    <wp:posOffset>354330</wp:posOffset>
                  </wp:positionH>
                  <wp:positionV relativeFrom="paragraph">
                    <wp:posOffset>89535</wp:posOffset>
                  </wp:positionV>
                  <wp:extent cx="1066800" cy="1323975"/>
                  <wp:effectExtent l="0" t="0" r="0" b="0"/>
                  <wp:wrapNone/>
                  <wp:docPr id="1349" name="图片 1349"/>
                  <wp:cNvGraphicFramePr/>
                  <a:graphic xmlns:a="http://schemas.openxmlformats.org/drawingml/2006/main">
                    <a:graphicData uri="http://schemas.openxmlformats.org/drawingml/2006/picture">
                      <pic:pic xmlns:pic="http://schemas.openxmlformats.org/drawingml/2006/picture">
                        <pic:nvPicPr>
                          <pic:cNvPr id="1349"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1323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352"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卡座椅子</w:t>
            </w:r>
          </w:p>
        </w:tc>
        <w:tc>
          <w:tcPr>
            <w:tcW w:w="1701"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高靠背</w:t>
            </w:r>
            <w:r w:rsidRPr="008A25E9">
              <w:rPr>
                <w:rFonts w:asciiTheme="minorEastAsia" w:eastAsiaTheme="minorEastAsia" w:hAnsiTheme="minorEastAsia" w:hint="eastAsia"/>
                <w:b/>
                <w:sz w:val="28"/>
                <w:szCs w:val="28"/>
              </w:rPr>
              <w:br/>
              <w:t>带滚轮</w:t>
            </w:r>
          </w:p>
        </w:tc>
        <w:tc>
          <w:tcPr>
            <w:tcW w:w="851"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位</w:t>
            </w:r>
          </w:p>
        </w:tc>
        <w:tc>
          <w:tcPr>
            <w:tcW w:w="992" w:type="dxa"/>
            <w:noWrap/>
            <w:vAlign w:val="center"/>
            <w:hideMark/>
          </w:tcPr>
          <w:p w:rsidR="008A25E9" w:rsidRPr="008A25E9" w:rsidRDefault="00D349CC" w:rsidP="009224B5">
            <w:pPr>
              <w:jc w:val="center"/>
              <w:rPr>
                <w:rFonts w:asciiTheme="minorEastAsia" w:eastAsiaTheme="minorEastAsia" w:hAnsiTheme="minorEastAsia"/>
                <w:b/>
                <w:sz w:val="28"/>
                <w:szCs w:val="28"/>
              </w:rPr>
            </w:pPr>
            <w:r>
              <w:rPr>
                <w:rFonts w:asciiTheme="minorEastAsia" w:eastAsiaTheme="minorEastAsia" w:hAnsiTheme="minorEastAsia"/>
                <w:b/>
                <w:sz w:val="28"/>
                <w:szCs w:val="28"/>
              </w:rPr>
              <w:t>30</w:t>
            </w:r>
          </w:p>
        </w:tc>
      </w:tr>
      <w:tr w:rsidR="008A25E9" w:rsidRPr="008A25E9" w:rsidTr="009224B5">
        <w:trPr>
          <w:trHeight w:val="2262"/>
        </w:trPr>
        <w:tc>
          <w:tcPr>
            <w:tcW w:w="851" w:type="dxa"/>
            <w:noWrap/>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3</w:t>
            </w:r>
          </w:p>
        </w:tc>
        <w:tc>
          <w:tcPr>
            <w:tcW w:w="3184" w:type="dxa"/>
            <w:noWrap/>
            <w:hideMark/>
          </w:tcPr>
          <w:p w:rsidR="008A25E9" w:rsidRPr="008A25E9" w:rsidRDefault="008A25E9">
            <w:pPr>
              <w:jc w:val="left"/>
              <w:rPr>
                <w:rFonts w:asciiTheme="minorEastAsia" w:eastAsiaTheme="minorEastAsia" w:hAnsiTheme="minorEastAsia"/>
                <w:b/>
                <w:sz w:val="28"/>
                <w:szCs w:val="28"/>
              </w:rPr>
            </w:pPr>
            <w:r w:rsidRPr="008A25E9">
              <w:rPr>
                <w:rFonts w:asciiTheme="minorEastAsia" w:eastAsiaTheme="minorEastAsia" w:hAnsiTheme="minorEastAsia" w:hint="eastAsia"/>
                <w:b/>
                <w:noProof/>
                <w:sz w:val="28"/>
                <w:szCs w:val="28"/>
              </w:rPr>
              <w:drawing>
                <wp:anchor distT="0" distB="0" distL="114300" distR="114300" simplePos="0" relativeHeight="251649024" behindDoc="0" locked="0" layoutInCell="1" allowOverlap="1">
                  <wp:simplePos x="0" y="0"/>
                  <wp:positionH relativeFrom="column">
                    <wp:posOffset>430530</wp:posOffset>
                  </wp:positionH>
                  <wp:positionV relativeFrom="paragraph">
                    <wp:posOffset>54609</wp:posOffset>
                  </wp:positionV>
                  <wp:extent cx="1114425" cy="1343025"/>
                  <wp:effectExtent l="0" t="0" r="0" b="0"/>
                  <wp:wrapNone/>
                  <wp:docPr id="1344" name="图片 1344" descr="1535025022(1)"/>
                  <wp:cNvGraphicFramePr/>
                  <a:graphic xmlns:a="http://schemas.openxmlformats.org/drawingml/2006/main">
                    <a:graphicData uri="http://schemas.openxmlformats.org/drawingml/2006/picture">
                      <pic:pic xmlns:pic="http://schemas.openxmlformats.org/drawingml/2006/picture">
                        <pic:nvPicPr>
                          <pic:cNvPr id="1344" name="图片 9" descr="15350250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4425" cy="1343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352"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卡座椅子</w:t>
            </w:r>
          </w:p>
        </w:tc>
        <w:tc>
          <w:tcPr>
            <w:tcW w:w="1701"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高靠背</w:t>
            </w:r>
          </w:p>
        </w:tc>
        <w:tc>
          <w:tcPr>
            <w:tcW w:w="851"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张</w:t>
            </w:r>
          </w:p>
        </w:tc>
        <w:tc>
          <w:tcPr>
            <w:tcW w:w="992" w:type="dxa"/>
            <w:noWrap/>
            <w:vAlign w:val="center"/>
            <w:hideMark/>
          </w:tcPr>
          <w:p w:rsidR="008A25E9" w:rsidRPr="008A25E9" w:rsidRDefault="00D349CC" w:rsidP="009224B5">
            <w:pPr>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21</w:t>
            </w:r>
          </w:p>
        </w:tc>
      </w:tr>
      <w:tr w:rsidR="008A25E9" w:rsidRPr="008A25E9" w:rsidTr="009224B5">
        <w:trPr>
          <w:trHeight w:val="1875"/>
        </w:trPr>
        <w:tc>
          <w:tcPr>
            <w:tcW w:w="851" w:type="dxa"/>
            <w:noWrap/>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4</w:t>
            </w:r>
          </w:p>
        </w:tc>
        <w:tc>
          <w:tcPr>
            <w:tcW w:w="3184" w:type="dxa"/>
            <w:noWrap/>
            <w:hideMark/>
          </w:tcPr>
          <w:p w:rsidR="008A25E9" w:rsidRPr="008A25E9" w:rsidRDefault="008A25E9" w:rsidP="008A25E9">
            <w:pPr>
              <w:jc w:val="left"/>
              <w:rPr>
                <w:rFonts w:asciiTheme="minorEastAsia" w:eastAsiaTheme="minorEastAsia" w:hAnsiTheme="minorEastAsia"/>
                <w:b/>
                <w:sz w:val="28"/>
                <w:szCs w:val="28"/>
              </w:rPr>
            </w:pPr>
            <w:r w:rsidRPr="008A25E9">
              <w:rPr>
                <w:rFonts w:asciiTheme="minorEastAsia" w:eastAsiaTheme="minorEastAsia" w:hAnsiTheme="minorEastAsia" w:hint="eastAsia"/>
                <w:b/>
                <w:noProof/>
                <w:sz w:val="28"/>
                <w:szCs w:val="28"/>
              </w:rPr>
              <w:drawing>
                <wp:anchor distT="0" distB="0" distL="114300" distR="114300" simplePos="0" relativeHeight="251629568" behindDoc="0" locked="0" layoutInCell="1" allowOverlap="1">
                  <wp:simplePos x="0" y="0"/>
                  <wp:positionH relativeFrom="column">
                    <wp:posOffset>-66675</wp:posOffset>
                  </wp:positionH>
                  <wp:positionV relativeFrom="paragraph">
                    <wp:posOffset>47625</wp:posOffset>
                  </wp:positionV>
                  <wp:extent cx="1895475" cy="1038225"/>
                  <wp:effectExtent l="0" t="0" r="0" b="0"/>
                  <wp:wrapNone/>
                  <wp:docPr id="1342" name="图片 1342" descr="f47a41b820f9727316d993385a417c6"/>
                  <wp:cNvGraphicFramePr/>
                  <a:graphic xmlns:a="http://schemas.openxmlformats.org/drawingml/2006/main">
                    <a:graphicData uri="http://schemas.openxmlformats.org/drawingml/2006/picture">
                      <pic:pic xmlns:pic="http://schemas.openxmlformats.org/drawingml/2006/picture">
                        <pic:nvPicPr>
                          <pic:cNvPr id="1342" name="图片 6" descr="f47a41b820f9727316d993385a417c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52"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办公桌</w:t>
            </w:r>
          </w:p>
        </w:tc>
        <w:tc>
          <w:tcPr>
            <w:tcW w:w="1701"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1.8m</w:t>
            </w:r>
            <w:r w:rsidRPr="008A25E9">
              <w:rPr>
                <w:rFonts w:asciiTheme="minorEastAsia" w:eastAsiaTheme="minorEastAsia" w:hAnsiTheme="minorEastAsia" w:hint="eastAsia"/>
                <w:b/>
                <w:sz w:val="28"/>
                <w:szCs w:val="28"/>
              </w:rPr>
              <w:br/>
              <w:t>深颜色</w:t>
            </w:r>
            <w:r w:rsidRPr="008A25E9">
              <w:rPr>
                <w:rFonts w:asciiTheme="minorEastAsia" w:eastAsiaTheme="minorEastAsia" w:hAnsiTheme="minorEastAsia" w:hint="eastAsia"/>
                <w:b/>
                <w:sz w:val="28"/>
                <w:szCs w:val="28"/>
              </w:rPr>
              <w:br/>
              <w:t>实木皮</w:t>
            </w:r>
          </w:p>
        </w:tc>
        <w:tc>
          <w:tcPr>
            <w:tcW w:w="851"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张</w:t>
            </w:r>
          </w:p>
        </w:tc>
        <w:tc>
          <w:tcPr>
            <w:tcW w:w="992"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6</w:t>
            </w:r>
          </w:p>
        </w:tc>
      </w:tr>
      <w:tr w:rsidR="008A25E9" w:rsidRPr="008A25E9" w:rsidTr="009224B5">
        <w:trPr>
          <w:trHeight w:val="2382"/>
        </w:trPr>
        <w:tc>
          <w:tcPr>
            <w:tcW w:w="851" w:type="dxa"/>
            <w:noWrap/>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5</w:t>
            </w:r>
          </w:p>
        </w:tc>
        <w:tc>
          <w:tcPr>
            <w:tcW w:w="3184" w:type="dxa"/>
            <w:noWrap/>
            <w:hideMark/>
          </w:tcPr>
          <w:p w:rsidR="008A25E9" w:rsidRPr="008A25E9" w:rsidRDefault="008A25E9">
            <w:pPr>
              <w:jc w:val="left"/>
              <w:rPr>
                <w:rFonts w:asciiTheme="minorEastAsia" w:eastAsiaTheme="minorEastAsia" w:hAnsiTheme="minorEastAsia"/>
                <w:b/>
                <w:sz w:val="28"/>
                <w:szCs w:val="28"/>
              </w:rPr>
            </w:pPr>
            <w:r w:rsidRPr="008A25E9">
              <w:rPr>
                <w:rFonts w:asciiTheme="minorEastAsia" w:eastAsiaTheme="minorEastAsia" w:hAnsiTheme="minorEastAsia" w:hint="eastAsia"/>
                <w:b/>
                <w:noProof/>
                <w:sz w:val="28"/>
                <w:szCs w:val="28"/>
              </w:rPr>
              <w:drawing>
                <wp:anchor distT="0" distB="0" distL="114300" distR="114300" simplePos="0" relativeHeight="251682816" behindDoc="0" locked="0" layoutInCell="1" allowOverlap="1">
                  <wp:simplePos x="0" y="0"/>
                  <wp:positionH relativeFrom="column">
                    <wp:posOffset>390525</wp:posOffset>
                  </wp:positionH>
                  <wp:positionV relativeFrom="paragraph">
                    <wp:posOffset>57150</wp:posOffset>
                  </wp:positionV>
                  <wp:extent cx="895350" cy="1343025"/>
                  <wp:effectExtent l="0" t="0" r="0" b="0"/>
                  <wp:wrapNone/>
                  <wp:docPr id="1351" name="图片 1351" descr="1535337709(1)"/>
                  <wp:cNvGraphicFramePr/>
                  <a:graphic xmlns:a="http://schemas.openxmlformats.org/drawingml/2006/main">
                    <a:graphicData uri="http://schemas.openxmlformats.org/drawingml/2006/picture">
                      <pic:pic xmlns:pic="http://schemas.openxmlformats.org/drawingml/2006/picture">
                        <pic:nvPicPr>
                          <pic:cNvPr id="1351" name="图片 5" descr="153533770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52"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三门书柜</w:t>
            </w:r>
          </w:p>
        </w:tc>
        <w:tc>
          <w:tcPr>
            <w:tcW w:w="1701"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深颜色</w:t>
            </w:r>
          </w:p>
        </w:tc>
        <w:tc>
          <w:tcPr>
            <w:tcW w:w="851"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组</w:t>
            </w:r>
          </w:p>
        </w:tc>
        <w:tc>
          <w:tcPr>
            <w:tcW w:w="992"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3</w:t>
            </w:r>
          </w:p>
        </w:tc>
      </w:tr>
      <w:tr w:rsidR="008A25E9" w:rsidRPr="008A25E9" w:rsidTr="009224B5">
        <w:trPr>
          <w:trHeight w:val="2382"/>
        </w:trPr>
        <w:tc>
          <w:tcPr>
            <w:tcW w:w="851" w:type="dxa"/>
            <w:noWrap/>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lastRenderedPageBreak/>
              <w:t>6</w:t>
            </w:r>
          </w:p>
        </w:tc>
        <w:tc>
          <w:tcPr>
            <w:tcW w:w="3184" w:type="dxa"/>
            <w:noWrap/>
            <w:hideMark/>
          </w:tcPr>
          <w:p w:rsidR="008A25E9" w:rsidRPr="008A25E9" w:rsidRDefault="008A25E9">
            <w:pPr>
              <w:jc w:val="left"/>
              <w:rPr>
                <w:rFonts w:asciiTheme="minorEastAsia" w:eastAsiaTheme="minorEastAsia" w:hAnsiTheme="minorEastAsia"/>
                <w:b/>
                <w:sz w:val="28"/>
                <w:szCs w:val="28"/>
              </w:rPr>
            </w:pPr>
            <w:r w:rsidRPr="008A25E9">
              <w:rPr>
                <w:rFonts w:asciiTheme="minorEastAsia" w:eastAsiaTheme="minorEastAsia" w:hAnsiTheme="minorEastAsia" w:hint="eastAsia"/>
                <w:b/>
                <w:noProof/>
                <w:sz w:val="28"/>
                <w:szCs w:val="28"/>
              </w:rPr>
              <w:drawing>
                <wp:anchor distT="0" distB="0" distL="114300" distR="114300" simplePos="0" relativeHeight="251684864" behindDoc="0" locked="0" layoutInCell="1" allowOverlap="1">
                  <wp:simplePos x="0" y="0"/>
                  <wp:positionH relativeFrom="column">
                    <wp:posOffset>571500</wp:posOffset>
                  </wp:positionH>
                  <wp:positionV relativeFrom="paragraph">
                    <wp:posOffset>95250</wp:posOffset>
                  </wp:positionV>
                  <wp:extent cx="914400" cy="1190625"/>
                  <wp:effectExtent l="0" t="0" r="0" b="0"/>
                  <wp:wrapNone/>
                  <wp:docPr id="1352" name="图片 1352" descr="1535337735(1)"/>
                  <wp:cNvGraphicFramePr/>
                  <a:graphic xmlns:a="http://schemas.openxmlformats.org/drawingml/2006/main">
                    <a:graphicData uri="http://schemas.openxmlformats.org/drawingml/2006/picture">
                      <pic:pic xmlns:pic="http://schemas.openxmlformats.org/drawingml/2006/picture">
                        <pic:nvPicPr>
                          <pic:cNvPr id="1352" name="图片 6" descr="153533773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52"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中班椅</w:t>
            </w:r>
          </w:p>
        </w:tc>
        <w:tc>
          <w:tcPr>
            <w:tcW w:w="1701"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西皮</w:t>
            </w:r>
          </w:p>
        </w:tc>
        <w:tc>
          <w:tcPr>
            <w:tcW w:w="851" w:type="dxa"/>
            <w:noWrap/>
            <w:vAlign w:val="center"/>
            <w:hideMark/>
          </w:tcPr>
          <w:p w:rsidR="008A25E9" w:rsidRPr="008A25E9" w:rsidRDefault="008A25E9" w:rsidP="009224B5">
            <w:pPr>
              <w:jc w:val="center"/>
              <w:rPr>
                <w:rFonts w:asciiTheme="minorEastAsia" w:eastAsiaTheme="minorEastAsia" w:hAnsiTheme="minorEastAsia"/>
                <w:b/>
                <w:sz w:val="28"/>
                <w:szCs w:val="28"/>
              </w:rPr>
            </w:pPr>
          </w:p>
        </w:tc>
        <w:tc>
          <w:tcPr>
            <w:tcW w:w="992"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7</w:t>
            </w:r>
          </w:p>
        </w:tc>
      </w:tr>
      <w:tr w:rsidR="008A25E9" w:rsidRPr="008A25E9" w:rsidTr="009224B5">
        <w:trPr>
          <w:trHeight w:val="1980"/>
        </w:trPr>
        <w:tc>
          <w:tcPr>
            <w:tcW w:w="851" w:type="dxa"/>
            <w:noWrap/>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7</w:t>
            </w:r>
          </w:p>
        </w:tc>
        <w:tc>
          <w:tcPr>
            <w:tcW w:w="3184" w:type="dxa"/>
            <w:noWrap/>
            <w:hideMark/>
          </w:tcPr>
          <w:p w:rsidR="008A25E9" w:rsidRPr="008A25E9" w:rsidRDefault="008A25E9">
            <w:pPr>
              <w:jc w:val="left"/>
              <w:rPr>
                <w:rFonts w:asciiTheme="minorEastAsia" w:eastAsiaTheme="minorEastAsia" w:hAnsiTheme="minorEastAsia"/>
                <w:b/>
                <w:sz w:val="28"/>
                <w:szCs w:val="28"/>
              </w:rPr>
            </w:pPr>
            <w:r w:rsidRPr="008A25E9">
              <w:rPr>
                <w:rFonts w:asciiTheme="minorEastAsia" w:eastAsiaTheme="minorEastAsia" w:hAnsiTheme="minorEastAsia" w:hint="eastAsia"/>
                <w:b/>
                <w:noProof/>
                <w:sz w:val="28"/>
                <w:szCs w:val="28"/>
              </w:rPr>
              <w:drawing>
                <wp:anchor distT="0" distB="0" distL="114300" distR="114300" simplePos="0" relativeHeight="251655168" behindDoc="0" locked="0" layoutInCell="1" allowOverlap="1">
                  <wp:simplePos x="0" y="0"/>
                  <wp:positionH relativeFrom="column">
                    <wp:posOffset>104775</wp:posOffset>
                  </wp:positionH>
                  <wp:positionV relativeFrom="paragraph">
                    <wp:posOffset>76200</wp:posOffset>
                  </wp:positionV>
                  <wp:extent cx="1981200" cy="962025"/>
                  <wp:effectExtent l="0" t="0" r="0" b="0"/>
                  <wp:wrapNone/>
                  <wp:docPr id="1347" name="图片 1347" descr="1535068923(1)"/>
                  <wp:cNvGraphicFramePr/>
                  <a:graphic xmlns:a="http://schemas.openxmlformats.org/drawingml/2006/main">
                    <a:graphicData uri="http://schemas.openxmlformats.org/drawingml/2006/picture">
                      <pic:pic xmlns:pic="http://schemas.openxmlformats.org/drawingml/2006/picture">
                        <pic:nvPicPr>
                          <pic:cNvPr id="1347" name="图片 16" descr="153506892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52"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会议桌</w:t>
            </w:r>
          </w:p>
        </w:tc>
        <w:tc>
          <w:tcPr>
            <w:tcW w:w="1701"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3.8m 贴实木皮</w:t>
            </w:r>
          </w:p>
        </w:tc>
        <w:tc>
          <w:tcPr>
            <w:tcW w:w="851"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张</w:t>
            </w:r>
          </w:p>
        </w:tc>
        <w:tc>
          <w:tcPr>
            <w:tcW w:w="992"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1</w:t>
            </w:r>
          </w:p>
        </w:tc>
      </w:tr>
      <w:tr w:rsidR="008A25E9" w:rsidRPr="008A25E9" w:rsidTr="009224B5">
        <w:trPr>
          <w:trHeight w:val="2382"/>
        </w:trPr>
        <w:tc>
          <w:tcPr>
            <w:tcW w:w="851" w:type="dxa"/>
            <w:noWrap/>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8</w:t>
            </w:r>
          </w:p>
        </w:tc>
        <w:tc>
          <w:tcPr>
            <w:tcW w:w="3184" w:type="dxa"/>
            <w:noWrap/>
            <w:hideMark/>
          </w:tcPr>
          <w:p w:rsidR="008A25E9" w:rsidRPr="008A25E9" w:rsidRDefault="008A25E9">
            <w:pPr>
              <w:jc w:val="left"/>
              <w:rPr>
                <w:rFonts w:asciiTheme="minorEastAsia" w:eastAsiaTheme="minorEastAsia" w:hAnsiTheme="minorEastAsia"/>
                <w:b/>
                <w:sz w:val="28"/>
                <w:szCs w:val="28"/>
              </w:rPr>
            </w:pPr>
            <w:r w:rsidRPr="008A25E9">
              <w:rPr>
                <w:rFonts w:asciiTheme="minorEastAsia" w:eastAsiaTheme="minorEastAsia" w:hAnsiTheme="minorEastAsia" w:hint="eastAsia"/>
                <w:b/>
                <w:noProof/>
                <w:sz w:val="28"/>
                <w:szCs w:val="28"/>
              </w:rPr>
              <w:drawing>
                <wp:anchor distT="0" distB="0" distL="114300" distR="114300" simplePos="0" relativeHeight="251686912" behindDoc="0" locked="0" layoutInCell="1" allowOverlap="1">
                  <wp:simplePos x="0" y="0"/>
                  <wp:positionH relativeFrom="column">
                    <wp:posOffset>571500</wp:posOffset>
                  </wp:positionH>
                  <wp:positionV relativeFrom="paragraph">
                    <wp:posOffset>85725</wp:posOffset>
                  </wp:positionV>
                  <wp:extent cx="914400" cy="1285875"/>
                  <wp:effectExtent l="0" t="0" r="0" b="0"/>
                  <wp:wrapNone/>
                  <wp:docPr id="1353" name="图片 1353" descr="1535337776(1)"/>
                  <wp:cNvGraphicFramePr/>
                  <a:graphic xmlns:a="http://schemas.openxmlformats.org/drawingml/2006/main">
                    <a:graphicData uri="http://schemas.openxmlformats.org/drawingml/2006/picture">
                      <pic:pic xmlns:pic="http://schemas.openxmlformats.org/drawingml/2006/picture">
                        <pic:nvPicPr>
                          <pic:cNvPr id="1353" name="图片 7" descr="153533777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52"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会议桌椅子</w:t>
            </w:r>
          </w:p>
        </w:tc>
        <w:tc>
          <w:tcPr>
            <w:tcW w:w="1701" w:type="dxa"/>
            <w:vAlign w:val="center"/>
            <w:hideMark/>
          </w:tcPr>
          <w:p w:rsidR="008A25E9" w:rsidRPr="008A25E9" w:rsidRDefault="008A25E9" w:rsidP="009224B5">
            <w:pPr>
              <w:jc w:val="center"/>
              <w:rPr>
                <w:rFonts w:asciiTheme="minorEastAsia" w:eastAsiaTheme="minorEastAsia" w:hAnsiTheme="minorEastAsia"/>
                <w:b/>
                <w:sz w:val="28"/>
                <w:szCs w:val="28"/>
              </w:rPr>
            </w:pPr>
          </w:p>
        </w:tc>
        <w:tc>
          <w:tcPr>
            <w:tcW w:w="851"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张</w:t>
            </w:r>
          </w:p>
        </w:tc>
        <w:tc>
          <w:tcPr>
            <w:tcW w:w="992"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8</w:t>
            </w:r>
          </w:p>
        </w:tc>
      </w:tr>
      <w:tr w:rsidR="008A25E9" w:rsidRPr="008A25E9" w:rsidTr="009224B5">
        <w:trPr>
          <w:trHeight w:val="1995"/>
        </w:trPr>
        <w:tc>
          <w:tcPr>
            <w:tcW w:w="851" w:type="dxa"/>
            <w:noWrap/>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9</w:t>
            </w:r>
          </w:p>
        </w:tc>
        <w:tc>
          <w:tcPr>
            <w:tcW w:w="3184" w:type="dxa"/>
            <w:noWrap/>
            <w:hideMark/>
          </w:tcPr>
          <w:p w:rsidR="008A25E9" w:rsidRPr="008A25E9" w:rsidRDefault="009224B5" w:rsidP="008A25E9">
            <w:pPr>
              <w:jc w:val="left"/>
              <w:rPr>
                <w:rFonts w:asciiTheme="minorEastAsia" w:eastAsiaTheme="minorEastAsia" w:hAnsiTheme="minorEastAsia"/>
                <w:b/>
                <w:sz w:val="28"/>
                <w:szCs w:val="28"/>
              </w:rPr>
            </w:pPr>
            <w:r w:rsidRPr="008A25E9">
              <w:rPr>
                <w:rFonts w:asciiTheme="minorEastAsia" w:eastAsiaTheme="minorEastAsia" w:hAnsiTheme="minorEastAsia" w:hint="eastAsia"/>
                <w:b/>
                <w:noProof/>
                <w:sz w:val="28"/>
                <w:szCs w:val="28"/>
              </w:rPr>
              <w:drawing>
                <wp:anchor distT="0" distB="0" distL="114300" distR="114300" simplePos="0" relativeHeight="251653120" behindDoc="0" locked="0" layoutInCell="1" allowOverlap="1">
                  <wp:simplePos x="0" y="0"/>
                  <wp:positionH relativeFrom="column">
                    <wp:posOffset>40005</wp:posOffset>
                  </wp:positionH>
                  <wp:positionV relativeFrom="paragraph">
                    <wp:posOffset>54610</wp:posOffset>
                  </wp:positionV>
                  <wp:extent cx="1752600" cy="1171575"/>
                  <wp:effectExtent l="0" t="0" r="0" b="0"/>
                  <wp:wrapNone/>
                  <wp:docPr id="1346" name="图片 1346" descr="1535026636(1)"/>
                  <wp:cNvGraphicFramePr/>
                  <a:graphic xmlns:a="http://schemas.openxmlformats.org/drawingml/2006/main">
                    <a:graphicData uri="http://schemas.openxmlformats.org/drawingml/2006/picture">
                      <pic:pic xmlns:pic="http://schemas.openxmlformats.org/drawingml/2006/picture">
                        <pic:nvPicPr>
                          <pic:cNvPr id="1346" name="图片 17" descr="153502663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1171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352"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长条桌</w:t>
            </w:r>
          </w:p>
        </w:tc>
        <w:tc>
          <w:tcPr>
            <w:tcW w:w="1701"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1.2米</w:t>
            </w:r>
            <w:r w:rsidRPr="008A25E9">
              <w:rPr>
                <w:rFonts w:asciiTheme="minorEastAsia" w:eastAsiaTheme="minorEastAsia" w:hAnsiTheme="minorEastAsia" w:hint="eastAsia"/>
                <w:b/>
                <w:sz w:val="28"/>
                <w:szCs w:val="28"/>
              </w:rPr>
              <w:br/>
              <w:t>厚方管脚</w:t>
            </w:r>
          </w:p>
        </w:tc>
        <w:tc>
          <w:tcPr>
            <w:tcW w:w="851"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张</w:t>
            </w:r>
          </w:p>
        </w:tc>
        <w:tc>
          <w:tcPr>
            <w:tcW w:w="992"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20</w:t>
            </w:r>
          </w:p>
        </w:tc>
      </w:tr>
      <w:tr w:rsidR="008A25E9" w:rsidRPr="008A25E9" w:rsidTr="009224B5">
        <w:trPr>
          <w:trHeight w:val="2382"/>
        </w:trPr>
        <w:tc>
          <w:tcPr>
            <w:tcW w:w="851" w:type="dxa"/>
            <w:noWrap/>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10</w:t>
            </w:r>
          </w:p>
        </w:tc>
        <w:tc>
          <w:tcPr>
            <w:tcW w:w="3184" w:type="dxa"/>
            <w:noWrap/>
            <w:hideMark/>
          </w:tcPr>
          <w:p w:rsidR="008A25E9" w:rsidRPr="008A25E9" w:rsidRDefault="008A25E9">
            <w:pPr>
              <w:jc w:val="left"/>
              <w:rPr>
                <w:rFonts w:asciiTheme="minorEastAsia" w:eastAsiaTheme="minorEastAsia" w:hAnsiTheme="minorEastAsia"/>
                <w:b/>
                <w:sz w:val="28"/>
                <w:szCs w:val="28"/>
              </w:rPr>
            </w:pPr>
            <w:r w:rsidRPr="008A25E9">
              <w:rPr>
                <w:rFonts w:asciiTheme="minorEastAsia" w:eastAsiaTheme="minorEastAsia" w:hAnsiTheme="minorEastAsia" w:hint="eastAsia"/>
                <w:b/>
                <w:noProof/>
                <w:sz w:val="28"/>
                <w:szCs w:val="28"/>
              </w:rPr>
              <w:drawing>
                <wp:anchor distT="0" distB="0" distL="114300" distR="114300" simplePos="0" relativeHeight="251651072" behindDoc="0" locked="0" layoutInCell="1" allowOverlap="1">
                  <wp:simplePos x="0" y="0"/>
                  <wp:positionH relativeFrom="column">
                    <wp:posOffset>581025</wp:posOffset>
                  </wp:positionH>
                  <wp:positionV relativeFrom="paragraph">
                    <wp:posOffset>76200</wp:posOffset>
                  </wp:positionV>
                  <wp:extent cx="1028700" cy="1323975"/>
                  <wp:effectExtent l="0" t="0" r="0" b="0"/>
                  <wp:wrapNone/>
                  <wp:docPr id="1345" name="图片 1345" descr="1535026033(1)"/>
                  <wp:cNvGraphicFramePr/>
                  <a:graphic xmlns:a="http://schemas.openxmlformats.org/drawingml/2006/main">
                    <a:graphicData uri="http://schemas.openxmlformats.org/drawingml/2006/picture">
                      <pic:pic xmlns:pic="http://schemas.openxmlformats.org/drawingml/2006/picture">
                        <pic:nvPicPr>
                          <pic:cNvPr id="1345" name="图片 14" descr="153502603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52"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折叠椅</w:t>
            </w:r>
          </w:p>
        </w:tc>
        <w:tc>
          <w:tcPr>
            <w:tcW w:w="1701" w:type="dxa"/>
            <w:vAlign w:val="center"/>
            <w:hideMark/>
          </w:tcPr>
          <w:p w:rsidR="008A25E9" w:rsidRPr="008A25E9" w:rsidRDefault="008A25E9" w:rsidP="009224B5">
            <w:pPr>
              <w:jc w:val="center"/>
              <w:rPr>
                <w:rFonts w:asciiTheme="minorEastAsia" w:eastAsiaTheme="minorEastAsia" w:hAnsiTheme="minorEastAsia"/>
                <w:b/>
                <w:sz w:val="28"/>
                <w:szCs w:val="28"/>
              </w:rPr>
            </w:pPr>
          </w:p>
        </w:tc>
        <w:tc>
          <w:tcPr>
            <w:tcW w:w="851"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张</w:t>
            </w:r>
          </w:p>
        </w:tc>
        <w:tc>
          <w:tcPr>
            <w:tcW w:w="992"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50</w:t>
            </w:r>
          </w:p>
        </w:tc>
      </w:tr>
      <w:tr w:rsidR="008A25E9" w:rsidRPr="008A25E9" w:rsidTr="009224B5">
        <w:trPr>
          <w:trHeight w:val="1709"/>
        </w:trPr>
        <w:tc>
          <w:tcPr>
            <w:tcW w:w="851" w:type="dxa"/>
            <w:noWrap/>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11</w:t>
            </w:r>
          </w:p>
        </w:tc>
        <w:tc>
          <w:tcPr>
            <w:tcW w:w="3184" w:type="dxa"/>
            <w:noWrap/>
            <w:hideMark/>
          </w:tcPr>
          <w:p w:rsidR="008A25E9" w:rsidRPr="008A25E9" w:rsidRDefault="008A25E9">
            <w:pPr>
              <w:jc w:val="left"/>
              <w:rPr>
                <w:rFonts w:asciiTheme="minorEastAsia" w:eastAsiaTheme="minorEastAsia" w:hAnsiTheme="minorEastAsia"/>
                <w:b/>
                <w:sz w:val="28"/>
                <w:szCs w:val="28"/>
              </w:rPr>
            </w:pPr>
            <w:r w:rsidRPr="008A25E9">
              <w:rPr>
                <w:rFonts w:asciiTheme="minorEastAsia" w:eastAsiaTheme="minorEastAsia" w:hAnsiTheme="minorEastAsia" w:hint="eastAsia"/>
                <w:b/>
                <w:noProof/>
                <w:sz w:val="28"/>
                <w:szCs w:val="28"/>
              </w:rPr>
              <w:drawing>
                <wp:anchor distT="0" distB="0" distL="114300" distR="114300" simplePos="0" relativeHeight="251680768" behindDoc="0" locked="0" layoutInCell="1" allowOverlap="1">
                  <wp:simplePos x="0" y="0"/>
                  <wp:positionH relativeFrom="column">
                    <wp:posOffset>-26669</wp:posOffset>
                  </wp:positionH>
                  <wp:positionV relativeFrom="paragraph">
                    <wp:posOffset>81915</wp:posOffset>
                  </wp:positionV>
                  <wp:extent cx="1924050" cy="857250"/>
                  <wp:effectExtent l="0" t="0" r="0" b="0"/>
                  <wp:wrapNone/>
                  <wp:docPr id="1350" name="图片 1350" descr="0A8YXC0))H[%13I{R{U0JY1.jpg"/>
                  <wp:cNvGraphicFramePr/>
                  <a:graphic xmlns:a="http://schemas.openxmlformats.org/drawingml/2006/main">
                    <a:graphicData uri="http://schemas.openxmlformats.org/drawingml/2006/picture">
                      <pic:pic xmlns:pic="http://schemas.openxmlformats.org/drawingml/2006/picture">
                        <pic:nvPicPr>
                          <pic:cNvPr id="1350" name="图片 3" descr="0A8YXC0))H[%13I{R{U0JY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8572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352"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沙发</w:t>
            </w:r>
          </w:p>
        </w:tc>
        <w:tc>
          <w:tcPr>
            <w:tcW w:w="1701" w:type="dxa"/>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3+1+1</w:t>
            </w:r>
            <w:r w:rsidRPr="008A25E9">
              <w:rPr>
                <w:rFonts w:asciiTheme="minorEastAsia" w:eastAsiaTheme="minorEastAsia" w:hAnsiTheme="minorEastAsia" w:hint="eastAsia"/>
                <w:b/>
                <w:sz w:val="28"/>
                <w:szCs w:val="28"/>
              </w:rPr>
              <w:br/>
              <w:t>+长+方</w:t>
            </w:r>
          </w:p>
        </w:tc>
        <w:tc>
          <w:tcPr>
            <w:tcW w:w="851"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套</w:t>
            </w:r>
          </w:p>
        </w:tc>
        <w:tc>
          <w:tcPr>
            <w:tcW w:w="992" w:type="dxa"/>
            <w:noWrap/>
            <w:vAlign w:val="center"/>
            <w:hideMark/>
          </w:tcPr>
          <w:p w:rsidR="008A25E9" w:rsidRPr="008A25E9" w:rsidRDefault="008A25E9" w:rsidP="009224B5">
            <w:pPr>
              <w:jc w:val="center"/>
              <w:rPr>
                <w:rFonts w:asciiTheme="minorEastAsia" w:eastAsiaTheme="minorEastAsia" w:hAnsiTheme="minorEastAsia"/>
                <w:b/>
                <w:sz w:val="28"/>
                <w:szCs w:val="28"/>
              </w:rPr>
            </w:pPr>
            <w:r w:rsidRPr="008A25E9">
              <w:rPr>
                <w:rFonts w:asciiTheme="minorEastAsia" w:eastAsiaTheme="minorEastAsia" w:hAnsiTheme="minorEastAsia" w:hint="eastAsia"/>
                <w:b/>
                <w:sz w:val="28"/>
                <w:szCs w:val="28"/>
              </w:rPr>
              <w:t>1</w:t>
            </w:r>
          </w:p>
        </w:tc>
      </w:tr>
    </w:tbl>
    <w:p w:rsidR="008A25E9" w:rsidRDefault="008A25E9">
      <w:pPr>
        <w:jc w:val="left"/>
        <w:rPr>
          <w:rFonts w:asciiTheme="minorEastAsia" w:eastAsiaTheme="minorEastAsia" w:hAnsiTheme="minorEastAsia"/>
          <w:b/>
          <w:sz w:val="28"/>
          <w:szCs w:val="28"/>
        </w:rPr>
      </w:pPr>
    </w:p>
    <w:p w:rsidR="009224B5" w:rsidRDefault="009224B5">
      <w:pPr>
        <w:jc w:val="left"/>
        <w:rPr>
          <w:rFonts w:asciiTheme="minorEastAsia" w:eastAsiaTheme="minorEastAsia" w:hAnsiTheme="minorEastAsia"/>
          <w:b/>
          <w:sz w:val="28"/>
          <w:szCs w:val="28"/>
        </w:rPr>
      </w:pPr>
    </w:p>
    <w:p w:rsidR="00DA5374" w:rsidRDefault="00E00133">
      <w:pPr>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2、定义和解释</w:t>
      </w:r>
    </w:p>
    <w:p w:rsidR="00DA5374" w:rsidRDefault="00E00133">
      <w:pPr>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2.1 “比选人”系福建省</w:t>
      </w:r>
      <w:r w:rsidR="00626534">
        <w:rPr>
          <w:rFonts w:asciiTheme="minorEastAsia" w:eastAsiaTheme="minorEastAsia" w:hAnsiTheme="minorEastAsia" w:hint="eastAsia"/>
          <w:sz w:val="28"/>
          <w:szCs w:val="28"/>
        </w:rPr>
        <w:t>福化天辰气体</w:t>
      </w:r>
      <w:r>
        <w:rPr>
          <w:rFonts w:asciiTheme="minorEastAsia" w:eastAsiaTheme="minorEastAsia" w:hAnsiTheme="minorEastAsia" w:hint="eastAsia"/>
          <w:sz w:val="28"/>
          <w:szCs w:val="28"/>
        </w:rPr>
        <w:t>有限公司，即业主方。</w:t>
      </w:r>
    </w:p>
    <w:p w:rsidR="00DA5374" w:rsidRDefault="00E00133">
      <w:pPr>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2.2 “参选人”系指向比选人报名并接受邀请，领取比选文件，且已经提交或准备提交本次参选文件的法人。</w:t>
      </w:r>
    </w:p>
    <w:p w:rsidR="00DA5374" w:rsidRDefault="00E00133">
      <w:pPr>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2.3  “参选人代表”系指全权代表参选人参加本次投标活动并签署参选文件的人，如果参选人代表不是参选人的法定代表人，须持有《法定代表人授权委托书》详见附件。</w:t>
      </w:r>
    </w:p>
    <w:p w:rsidR="00DA5374" w:rsidRDefault="00E00133">
      <w:pPr>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3、比选文件组成</w:t>
      </w:r>
    </w:p>
    <w:p w:rsidR="00DA5374" w:rsidRDefault="00E00133">
      <w:pPr>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3.1 比选文件包括下列内容：    </w:t>
      </w:r>
    </w:p>
    <w:p w:rsidR="00DA5374" w:rsidRDefault="00E00133">
      <w:pPr>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比选公告、比选须知、合同书格式、报价单、承诺函、合同范本等。</w:t>
      </w:r>
    </w:p>
    <w:p w:rsidR="00DA5374" w:rsidRDefault="00E00133">
      <w:pPr>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3.2 比选文件除3.1内容外，比选人在比选期间发出的书面文件和其他修改或补充函件，均是比选文件不可分割的组成部分。</w:t>
      </w:r>
    </w:p>
    <w:p w:rsidR="00DA5374" w:rsidRDefault="00E00133">
      <w:pPr>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4、比选文件的澄清</w:t>
      </w:r>
    </w:p>
    <w:p w:rsidR="00DA5374" w:rsidRDefault="00E00133">
      <w:pPr>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参选人获取比选文件后，应仔细检查比选文件的所有内容，如有残缺等问题应在获得招标文件3日内向比选人提出。参选人若对招标文件有任何疑问，应在参选截止时间前2日，按参选须知载明的地址以书面形式（包括</w:t>
      </w:r>
      <w:r>
        <w:rPr>
          <w:rFonts w:asciiTheme="minorEastAsia" w:eastAsiaTheme="minorEastAsia" w:hAnsiTheme="minorEastAsia"/>
          <w:color w:val="000000"/>
          <w:sz w:val="28"/>
          <w:szCs w:val="28"/>
        </w:rPr>
        <w:t>书面</w:t>
      </w:r>
      <w:r>
        <w:rPr>
          <w:rFonts w:asciiTheme="minorEastAsia" w:eastAsiaTheme="minorEastAsia" w:hAnsiTheme="minorEastAsia" w:hint="eastAsia"/>
          <w:color w:val="000000"/>
          <w:sz w:val="28"/>
          <w:szCs w:val="28"/>
        </w:rPr>
        <w:t>、传真、电子邮件</w:t>
      </w:r>
      <w:r>
        <w:rPr>
          <w:rFonts w:asciiTheme="minorEastAsia" w:eastAsiaTheme="minorEastAsia" w:hAnsiTheme="minorEastAsia" w:hint="eastAsia"/>
          <w:sz w:val="28"/>
          <w:szCs w:val="28"/>
        </w:rPr>
        <w:t>下同）通知到比选人。比选人将视情况确定采用适当方式予以澄清或以书面形式予以答复，澄清文件作为比选文件的组成部分，具有约束作用。</w:t>
      </w:r>
    </w:p>
    <w:p w:rsidR="00DA5374" w:rsidRDefault="00E00133">
      <w:pPr>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5、比选文件的修改、补充</w:t>
      </w:r>
    </w:p>
    <w:p w:rsidR="00DA5374" w:rsidRDefault="00E00133">
      <w:pPr>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5.1 在参选截止日期前，比选人可主动地或依据参选人要求澄清的问题而修改比选文件，并以书面形式通知所有报名参加比选项目的每一参选</w:t>
      </w:r>
      <w:r>
        <w:rPr>
          <w:rFonts w:asciiTheme="minorEastAsia" w:eastAsiaTheme="minorEastAsia" w:hAnsiTheme="minorEastAsia" w:hint="eastAsia"/>
          <w:sz w:val="28"/>
          <w:szCs w:val="28"/>
        </w:rPr>
        <w:lastRenderedPageBreak/>
        <w:t>人，对方在收到该通知后应立即以书面形式予以确认；参选人未按规定时间予以确认或未按规定时间地点领取书面文件的，视比选通知已收到。</w:t>
      </w:r>
    </w:p>
    <w:p w:rsidR="00DA5374" w:rsidRDefault="00E00133">
      <w:pPr>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5.2 为使参选人在准备投标文件时有合理的时间考虑比选文件的修改，比选人可酌情推迟参选截止时间和开评时间，并以书面形式通知已获得比选文件的每一参选人。</w:t>
      </w:r>
    </w:p>
    <w:p w:rsidR="00DA5374" w:rsidRDefault="00E00133">
      <w:pPr>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5.3 比选文件的修改书将构成比选文件的一部分，对参选人具有约束作用。</w:t>
      </w:r>
    </w:p>
    <w:p w:rsidR="00DA5374" w:rsidRDefault="00E00133">
      <w:pPr>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6、参选人资格</w:t>
      </w:r>
    </w:p>
    <w:p w:rsidR="00DA5374" w:rsidRDefault="00E00133">
      <w:pPr>
        <w:pStyle w:val="10"/>
        <w:rPr>
          <w:rFonts w:asciiTheme="minorEastAsia" w:eastAsiaTheme="minorEastAsia" w:hAnsiTheme="minorEastAsia" w:cs="宋体"/>
          <w:color w:val="000000"/>
          <w:sz w:val="28"/>
          <w:szCs w:val="28"/>
        </w:rPr>
      </w:pPr>
      <w:r>
        <w:rPr>
          <w:rFonts w:asciiTheme="minorEastAsia" w:eastAsiaTheme="minorEastAsia" w:hAnsiTheme="minorEastAsia" w:hint="eastAsia"/>
          <w:sz w:val="28"/>
          <w:szCs w:val="28"/>
        </w:rPr>
        <w:t>6.1</w:t>
      </w:r>
      <w:r>
        <w:rPr>
          <w:rFonts w:asciiTheme="minorEastAsia" w:eastAsiaTheme="minorEastAsia" w:hAnsiTheme="minorEastAsia" w:cs="宋体" w:hint="eastAsia"/>
          <w:color w:val="21201E"/>
          <w:sz w:val="28"/>
          <w:szCs w:val="28"/>
        </w:rPr>
        <w:t>本次要求参选人具有独立法人资格及一般纳税人，并</w:t>
      </w:r>
      <w:r>
        <w:rPr>
          <w:rFonts w:asciiTheme="minorEastAsia" w:eastAsiaTheme="minorEastAsia" w:hAnsiTheme="minorEastAsia" w:cs="宋体" w:hint="eastAsia"/>
          <w:color w:val="000000"/>
          <w:sz w:val="28"/>
          <w:szCs w:val="28"/>
        </w:rPr>
        <w:t>具备家具用品经营资质。</w:t>
      </w:r>
    </w:p>
    <w:p w:rsidR="00DA5374" w:rsidRDefault="00E00133">
      <w:pPr>
        <w:pStyle w:val="10"/>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6.2其他资格要求详见比选文件。</w:t>
      </w:r>
    </w:p>
    <w:p w:rsidR="00DA5374" w:rsidRDefault="00E00133">
      <w:pPr>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7、比选文件的递交</w:t>
      </w:r>
    </w:p>
    <w:p w:rsidR="00DA5374" w:rsidRDefault="00E00133">
      <w:pPr>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7.1比选文件递交的截止时间：</w:t>
      </w:r>
      <w:r w:rsidRPr="00D64C27">
        <w:rPr>
          <w:rFonts w:asciiTheme="minorEastAsia" w:eastAsiaTheme="minorEastAsia" w:hAnsiTheme="minorEastAsia" w:hint="eastAsia"/>
          <w:sz w:val="28"/>
          <w:szCs w:val="28"/>
          <w:highlight w:val="yellow"/>
        </w:rPr>
        <w:t>2018年</w:t>
      </w:r>
      <w:r w:rsidR="00A7495C" w:rsidRPr="00D64C27">
        <w:rPr>
          <w:rFonts w:asciiTheme="minorEastAsia" w:eastAsiaTheme="minorEastAsia" w:hAnsiTheme="minorEastAsia" w:hint="eastAsia"/>
          <w:sz w:val="28"/>
          <w:szCs w:val="28"/>
          <w:highlight w:val="yellow"/>
        </w:rPr>
        <w:t xml:space="preserve"> </w:t>
      </w:r>
      <w:r w:rsidR="00D64C27">
        <w:rPr>
          <w:rFonts w:asciiTheme="minorEastAsia" w:eastAsiaTheme="minorEastAsia" w:hAnsiTheme="minorEastAsia"/>
          <w:sz w:val="28"/>
          <w:szCs w:val="28"/>
          <w:highlight w:val="yellow"/>
        </w:rPr>
        <w:t>9</w:t>
      </w:r>
      <w:r w:rsidRPr="00D64C27">
        <w:rPr>
          <w:rFonts w:asciiTheme="minorEastAsia" w:eastAsiaTheme="minorEastAsia" w:hAnsiTheme="minorEastAsia" w:hint="eastAsia"/>
          <w:sz w:val="28"/>
          <w:szCs w:val="28"/>
          <w:highlight w:val="yellow"/>
        </w:rPr>
        <w:t>月</w:t>
      </w:r>
      <w:r w:rsidR="00A7495C" w:rsidRPr="00D64C27">
        <w:rPr>
          <w:rFonts w:asciiTheme="minorEastAsia" w:eastAsiaTheme="minorEastAsia" w:hAnsiTheme="minorEastAsia" w:hint="eastAsia"/>
          <w:sz w:val="28"/>
          <w:szCs w:val="28"/>
          <w:highlight w:val="yellow"/>
        </w:rPr>
        <w:t xml:space="preserve">  </w:t>
      </w:r>
      <w:r w:rsidR="006D3A65">
        <w:rPr>
          <w:rFonts w:asciiTheme="minorEastAsia" w:eastAsiaTheme="minorEastAsia" w:hAnsiTheme="minorEastAsia" w:hint="eastAsia"/>
          <w:sz w:val="28"/>
          <w:szCs w:val="28"/>
          <w:highlight w:val="yellow"/>
        </w:rPr>
        <w:t>2</w:t>
      </w:r>
      <w:r w:rsidR="00361904" w:rsidRPr="00D64C27">
        <w:rPr>
          <w:rFonts w:asciiTheme="minorEastAsia" w:eastAsiaTheme="minorEastAsia" w:hAnsiTheme="minorEastAsia" w:hint="eastAsia"/>
          <w:sz w:val="28"/>
          <w:szCs w:val="28"/>
          <w:highlight w:val="yellow"/>
        </w:rPr>
        <w:t>5</w:t>
      </w:r>
      <w:r w:rsidRPr="00D64C27">
        <w:rPr>
          <w:rFonts w:asciiTheme="minorEastAsia" w:eastAsiaTheme="minorEastAsia" w:hAnsiTheme="minorEastAsia" w:hint="eastAsia"/>
          <w:sz w:val="28"/>
          <w:szCs w:val="28"/>
          <w:highlight w:val="yellow"/>
        </w:rPr>
        <w:t>日1</w:t>
      </w:r>
      <w:r w:rsidR="00361904" w:rsidRPr="00D64C27">
        <w:rPr>
          <w:rFonts w:asciiTheme="minorEastAsia" w:eastAsiaTheme="minorEastAsia" w:hAnsiTheme="minorEastAsia" w:hint="eastAsia"/>
          <w:sz w:val="28"/>
          <w:szCs w:val="28"/>
          <w:highlight w:val="yellow"/>
        </w:rPr>
        <w:t>2</w:t>
      </w:r>
      <w:r w:rsidRPr="00D64C27">
        <w:rPr>
          <w:rFonts w:asciiTheme="minorEastAsia" w:eastAsiaTheme="minorEastAsia" w:hAnsiTheme="minorEastAsia" w:hint="eastAsia"/>
          <w:sz w:val="28"/>
          <w:szCs w:val="28"/>
          <w:highlight w:val="yellow"/>
        </w:rPr>
        <w:t>时00</w:t>
      </w:r>
      <w:r>
        <w:rPr>
          <w:rFonts w:asciiTheme="minorEastAsia" w:eastAsiaTheme="minorEastAsia" w:hAnsiTheme="minorEastAsia" w:hint="eastAsia"/>
          <w:sz w:val="28"/>
          <w:szCs w:val="28"/>
        </w:rPr>
        <w:t>分。</w:t>
      </w:r>
    </w:p>
    <w:p w:rsidR="00DA5374" w:rsidRPr="007A3587" w:rsidRDefault="00E00133">
      <w:pPr>
        <w:ind w:firstLineChars="200" w:firstLine="560"/>
        <w:jc w:val="left"/>
        <w:rPr>
          <w:rFonts w:asciiTheme="minorEastAsia" w:eastAsiaTheme="minorEastAsia" w:hAnsiTheme="minorEastAsia"/>
          <w:sz w:val="28"/>
          <w:szCs w:val="28"/>
        </w:rPr>
      </w:pPr>
      <w:r w:rsidRPr="007A3587">
        <w:rPr>
          <w:rFonts w:asciiTheme="minorEastAsia" w:eastAsiaTheme="minorEastAsia" w:hAnsiTheme="minorEastAsia" w:hint="eastAsia"/>
          <w:sz w:val="28"/>
          <w:szCs w:val="28"/>
        </w:rPr>
        <w:t>7.2提交投标文件的地点为：</w:t>
      </w:r>
      <w:r w:rsidR="00014F7B" w:rsidRPr="00CF5040">
        <w:rPr>
          <w:rFonts w:hint="eastAsia"/>
          <w:sz w:val="28"/>
          <w:szCs w:val="28"/>
          <w:highlight w:val="yellow"/>
        </w:rPr>
        <w:t>福建省福州市福清江阴</w:t>
      </w:r>
      <w:r w:rsidR="006D3A65" w:rsidRPr="00CF5040">
        <w:rPr>
          <w:rFonts w:hint="eastAsia"/>
          <w:sz w:val="28"/>
          <w:szCs w:val="28"/>
          <w:highlight w:val="yellow"/>
        </w:rPr>
        <w:t>镇南曹村海通科技大楼</w:t>
      </w:r>
      <w:r w:rsidR="006D3A65" w:rsidRPr="00CF5040">
        <w:rPr>
          <w:rFonts w:hint="eastAsia"/>
          <w:sz w:val="28"/>
          <w:szCs w:val="28"/>
          <w:highlight w:val="yellow"/>
        </w:rPr>
        <w:t>13</w:t>
      </w:r>
      <w:r w:rsidR="006D3A65" w:rsidRPr="00CF5040">
        <w:rPr>
          <w:rFonts w:hint="eastAsia"/>
          <w:sz w:val="28"/>
          <w:szCs w:val="28"/>
          <w:highlight w:val="yellow"/>
        </w:rPr>
        <w:t>层</w:t>
      </w:r>
      <w:r w:rsidR="00014F7B" w:rsidRPr="00CF5040">
        <w:rPr>
          <w:rFonts w:asciiTheme="minorEastAsia" w:eastAsiaTheme="minorEastAsia" w:hAnsiTheme="minorEastAsia" w:hint="eastAsia"/>
          <w:sz w:val="28"/>
          <w:szCs w:val="28"/>
          <w:highlight w:val="yellow"/>
        </w:rPr>
        <w:t>，</w:t>
      </w:r>
      <w:r w:rsidR="00014F7B" w:rsidRPr="007A3587">
        <w:rPr>
          <w:rFonts w:asciiTheme="minorEastAsia" w:eastAsiaTheme="minorEastAsia" w:hAnsiTheme="minorEastAsia" w:hint="eastAsia"/>
          <w:sz w:val="28"/>
          <w:szCs w:val="28"/>
        </w:rPr>
        <w:t>联系人：</w:t>
      </w:r>
      <w:r w:rsidR="00404168">
        <w:rPr>
          <w:rFonts w:asciiTheme="minorEastAsia" w:eastAsiaTheme="minorEastAsia" w:hAnsiTheme="minorEastAsia" w:hint="eastAsia"/>
          <w:sz w:val="28"/>
          <w:szCs w:val="28"/>
        </w:rPr>
        <w:t>王接焕</w:t>
      </w:r>
      <w:r w:rsidRPr="007A3587">
        <w:rPr>
          <w:rFonts w:asciiTheme="minorEastAsia" w:eastAsiaTheme="minorEastAsia" w:hAnsiTheme="minorEastAsia" w:hint="eastAsia"/>
          <w:sz w:val="28"/>
          <w:szCs w:val="28"/>
        </w:rPr>
        <w:t>、联系电话：</w:t>
      </w:r>
      <w:r w:rsidR="00404168">
        <w:rPr>
          <w:rFonts w:hint="eastAsia"/>
          <w:sz w:val="24"/>
        </w:rPr>
        <w:t>15259598074</w:t>
      </w:r>
      <w:r w:rsidR="00404168" w:rsidRPr="00EE024A">
        <w:rPr>
          <w:rFonts w:hint="eastAsia"/>
          <w:sz w:val="24"/>
        </w:rPr>
        <w:t>.</w:t>
      </w:r>
      <w:r w:rsidRPr="007A3587">
        <w:rPr>
          <w:rFonts w:asciiTheme="minorEastAsia" w:eastAsiaTheme="minorEastAsia" w:hAnsiTheme="minorEastAsia" w:hint="eastAsia"/>
          <w:sz w:val="28"/>
          <w:szCs w:val="28"/>
        </w:rPr>
        <w:t>。</w:t>
      </w:r>
      <w:r w:rsidR="005E7B9B" w:rsidRPr="007A3587">
        <w:rPr>
          <w:rFonts w:asciiTheme="minorEastAsia" w:eastAsiaTheme="minorEastAsia" w:hAnsiTheme="minorEastAsia" w:hint="eastAsia"/>
          <w:sz w:val="28"/>
          <w:szCs w:val="28"/>
        </w:rPr>
        <w:t>（因收件地区偏远，请用</w:t>
      </w:r>
      <w:r w:rsidRPr="007A3587">
        <w:rPr>
          <w:rFonts w:asciiTheme="minorEastAsia" w:eastAsiaTheme="minorEastAsia" w:hAnsiTheme="minorEastAsia" w:hint="eastAsia"/>
          <w:sz w:val="28"/>
          <w:szCs w:val="28"/>
        </w:rPr>
        <w:t>顺丰、EMS快递并在外包装注明参选项目名称）</w:t>
      </w:r>
    </w:p>
    <w:p w:rsidR="00DA5374" w:rsidRDefault="00E00133">
      <w:pPr>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7.3逾期送达的或未送达指定地点或投标文件密封不符合规定要求的投标文件，比选人不予受理。</w:t>
      </w:r>
    </w:p>
    <w:p w:rsidR="00DA5374" w:rsidRDefault="00E00133">
      <w:pPr>
        <w:jc w:val="center"/>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第三章   参选文件的编制</w:t>
      </w:r>
    </w:p>
    <w:p w:rsidR="00DA5374" w:rsidRDefault="00E00133">
      <w:pPr>
        <w:snapToGrid w:val="0"/>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1、参选文件的组成：</w:t>
      </w:r>
    </w:p>
    <w:p w:rsidR="00DA5374" w:rsidRDefault="00E00133">
      <w:pPr>
        <w:spacing w:line="360" w:lineRule="auto"/>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①</w:t>
      </w:r>
      <w:r>
        <w:rPr>
          <w:rFonts w:asciiTheme="minorEastAsia" w:eastAsiaTheme="minorEastAsia" w:hAnsiTheme="minorEastAsia" w:hint="eastAsia"/>
          <w:sz w:val="28"/>
          <w:szCs w:val="28"/>
        </w:rPr>
        <w:t>有良好资信的证明。</w:t>
      </w:r>
    </w:p>
    <w:p w:rsidR="00DA5374" w:rsidRDefault="00E00133">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color w:val="000000"/>
          <w:sz w:val="28"/>
          <w:szCs w:val="28"/>
        </w:rPr>
        <w:t>②</w:t>
      </w:r>
      <w:r>
        <w:rPr>
          <w:rFonts w:asciiTheme="minorEastAsia" w:eastAsiaTheme="minorEastAsia" w:hAnsiTheme="minorEastAsia" w:hint="eastAsia"/>
          <w:sz w:val="28"/>
          <w:szCs w:val="28"/>
        </w:rPr>
        <w:t>参选单位企业概况（企业简介、经营年限）、营业执照、组织机构</w:t>
      </w:r>
      <w:r>
        <w:rPr>
          <w:rFonts w:asciiTheme="minorEastAsia" w:eastAsiaTheme="minorEastAsia" w:hAnsiTheme="minorEastAsia" w:hint="eastAsia"/>
          <w:sz w:val="28"/>
          <w:szCs w:val="28"/>
        </w:rPr>
        <w:lastRenderedPageBreak/>
        <w:t>代码证、税务登记证</w:t>
      </w:r>
      <w:r>
        <w:rPr>
          <w:rFonts w:asciiTheme="minorEastAsia" w:eastAsiaTheme="minorEastAsia" w:hAnsiTheme="minorEastAsia"/>
          <w:color w:val="000000"/>
          <w:sz w:val="28"/>
          <w:szCs w:val="28"/>
        </w:rPr>
        <w:t>（经年检或年审合格的）</w:t>
      </w:r>
      <w:r>
        <w:rPr>
          <w:rFonts w:asciiTheme="minorEastAsia" w:eastAsiaTheme="minorEastAsia" w:hAnsiTheme="minorEastAsia" w:hint="eastAsia"/>
          <w:sz w:val="28"/>
          <w:szCs w:val="28"/>
        </w:rPr>
        <w:t>等。</w:t>
      </w:r>
    </w:p>
    <w:p w:rsidR="00DA5374" w:rsidRDefault="00E00133">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③参选单位出具业务联系人的授权</w:t>
      </w:r>
      <w:r>
        <w:rPr>
          <w:rFonts w:asciiTheme="minorEastAsia" w:eastAsiaTheme="minorEastAsia" w:hAnsiTheme="minorEastAsia" w:hint="eastAsia"/>
          <w:color w:val="000000"/>
          <w:sz w:val="28"/>
          <w:szCs w:val="28"/>
        </w:rPr>
        <w:t>代表</w:t>
      </w:r>
      <w:r>
        <w:rPr>
          <w:rFonts w:asciiTheme="minorEastAsia" w:eastAsiaTheme="minorEastAsia" w:hAnsiTheme="minorEastAsia" w:hint="eastAsia"/>
          <w:sz w:val="28"/>
          <w:szCs w:val="28"/>
        </w:rPr>
        <w:t>证明，业务联系人或被授权代表变更时应取得相应的具有</w:t>
      </w:r>
      <w:r>
        <w:rPr>
          <w:rFonts w:asciiTheme="minorEastAsia" w:eastAsiaTheme="minorEastAsia" w:hAnsiTheme="minorEastAsia" w:hint="eastAsia"/>
          <w:color w:val="000000"/>
          <w:sz w:val="28"/>
          <w:szCs w:val="28"/>
        </w:rPr>
        <w:t>法律</w:t>
      </w:r>
      <w:r>
        <w:rPr>
          <w:rFonts w:asciiTheme="minorEastAsia" w:eastAsiaTheme="minorEastAsia" w:hAnsiTheme="minorEastAsia" w:hint="eastAsia"/>
          <w:sz w:val="28"/>
          <w:szCs w:val="28"/>
        </w:rPr>
        <w:t>效力的证明材料。</w:t>
      </w:r>
    </w:p>
    <w:p w:rsidR="00DA5374" w:rsidRDefault="00E00133">
      <w:pPr>
        <w:spacing w:line="360" w:lineRule="auto"/>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④提供参选报价表。报价单参照附件二格式进行报价。如私自修改报价格式按废标处理。</w:t>
      </w:r>
    </w:p>
    <w:p w:rsidR="00DA5374" w:rsidRDefault="00E00133">
      <w:pPr>
        <w:spacing w:line="360" w:lineRule="auto"/>
        <w:ind w:firstLineChars="200" w:firstLine="560"/>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t>⑤</w:t>
      </w:r>
      <w:r>
        <w:rPr>
          <w:rFonts w:asciiTheme="minorEastAsia" w:eastAsiaTheme="minorEastAsia" w:hAnsiTheme="minorEastAsia" w:hint="eastAsia"/>
          <w:color w:val="000000"/>
          <w:sz w:val="28"/>
          <w:szCs w:val="28"/>
        </w:rPr>
        <w:t>以上①至④</w:t>
      </w:r>
      <w:r>
        <w:rPr>
          <w:rFonts w:asciiTheme="minorEastAsia" w:eastAsiaTheme="minorEastAsia" w:hAnsiTheme="minorEastAsia" w:hint="eastAsia"/>
          <w:sz w:val="28"/>
          <w:szCs w:val="28"/>
        </w:rPr>
        <w:t>项内容合并密封并加盖公章；</w:t>
      </w:r>
      <w:r>
        <w:rPr>
          <w:rFonts w:asciiTheme="minorEastAsia" w:eastAsiaTheme="minorEastAsia" w:hAnsiTheme="minorEastAsia"/>
          <w:color w:val="000000"/>
          <w:sz w:val="28"/>
          <w:szCs w:val="28"/>
        </w:rPr>
        <w:t>⑤</w:t>
      </w:r>
      <w:r>
        <w:rPr>
          <w:rFonts w:asciiTheme="minorEastAsia" w:eastAsiaTheme="minorEastAsia" w:hAnsiTheme="minorEastAsia" w:hint="eastAsia"/>
          <w:color w:val="000000"/>
          <w:sz w:val="28"/>
          <w:szCs w:val="28"/>
        </w:rPr>
        <w:t>项内容单独密封并加盖公章；在密封封面上要有明确的注明表示密封内的项号。</w:t>
      </w:r>
    </w:p>
    <w:p w:rsidR="00DA5374" w:rsidRDefault="00E00133">
      <w:pPr>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2、参选书格式</w:t>
      </w:r>
    </w:p>
    <w:p w:rsidR="00DA5374" w:rsidRDefault="00E00133" w:rsidP="0037570F">
      <w:pPr>
        <w:spacing w:line="360" w:lineRule="auto"/>
        <w:ind w:firstLineChars="196" w:firstLine="549"/>
        <w:rPr>
          <w:rFonts w:asciiTheme="minorEastAsia" w:eastAsiaTheme="minorEastAsia" w:hAnsiTheme="minorEastAsia"/>
          <w:sz w:val="28"/>
          <w:szCs w:val="28"/>
        </w:rPr>
      </w:pPr>
      <w:r>
        <w:rPr>
          <w:rFonts w:asciiTheme="minorEastAsia" w:eastAsiaTheme="minorEastAsia" w:hAnsiTheme="minorEastAsia" w:hint="eastAsia"/>
          <w:sz w:val="28"/>
          <w:szCs w:val="28"/>
        </w:rPr>
        <w:t>参选人应按规定制作参选文件并需加盖公司章，按规定填写报价表并需加盖公司章，法定代表人或委托代表人签字。</w:t>
      </w:r>
    </w:p>
    <w:p w:rsidR="00DA5374" w:rsidRDefault="00E00133">
      <w:pPr>
        <w:snapToGrid w:val="0"/>
        <w:spacing w:line="360" w:lineRule="auto"/>
        <w:rPr>
          <w:rFonts w:asciiTheme="minorEastAsia" w:eastAsiaTheme="minorEastAsia" w:hAnsiTheme="minorEastAsia"/>
          <w:b/>
          <w:color w:val="000000"/>
          <w:sz w:val="28"/>
          <w:szCs w:val="28"/>
        </w:rPr>
      </w:pPr>
      <w:r>
        <w:rPr>
          <w:rFonts w:asciiTheme="minorEastAsia" w:eastAsiaTheme="minorEastAsia" w:hAnsiTheme="minorEastAsia" w:hint="eastAsia"/>
          <w:b/>
          <w:color w:val="000000"/>
          <w:sz w:val="28"/>
          <w:szCs w:val="28"/>
        </w:rPr>
        <w:t>3、参选报价</w:t>
      </w:r>
    </w:p>
    <w:p w:rsidR="00DA5374" w:rsidRDefault="00E00133">
      <w:pPr>
        <w:snapToGrid w:val="0"/>
        <w:spacing w:line="360" w:lineRule="auto"/>
        <w:ind w:firstLineChars="199" w:firstLine="557"/>
        <w:rPr>
          <w:rFonts w:asciiTheme="minorEastAsia" w:eastAsiaTheme="minorEastAsia" w:hAnsiTheme="minorEastAsia"/>
          <w:sz w:val="28"/>
          <w:szCs w:val="28"/>
        </w:rPr>
      </w:pPr>
      <w:r>
        <w:rPr>
          <w:rFonts w:asciiTheme="minorEastAsia" w:eastAsiaTheme="minorEastAsia" w:hAnsiTheme="minorEastAsia" w:hint="eastAsia"/>
          <w:color w:val="000000"/>
          <w:sz w:val="28"/>
          <w:szCs w:val="28"/>
        </w:rPr>
        <w:t>参选</w:t>
      </w:r>
      <w:r>
        <w:rPr>
          <w:rFonts w:asciiTheme="minorEastAsia" w:eastAsiaTheme="minorEastAsia" w:hAnsiTheme="minorEastAsia" w:hint="eastAsia"/>
          <w:sz w:val="28"/>
          <w:szCs w:val="28"/>
        </w:rPr>
        <w:t xml:space="preserve">人须按要求进行报价，对参选报价负责。 </w:t>
      </w:r>
    </w:p>
    <w:p w:rsidR="00DA5374" w:rsidRDefault="00E00133">
      <w:pPr>
        <w:snapToGrid w:val="0"/>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4、特别说明</w:t>
      </w:r>
    </w:p>
    <w:p w:rsidR="00DA5374" w:rsidRDefault="00E00133">
      <w:pPr>
        <w:widowControl/>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4.1参选人需承担所有与比选有关的费用，比选人在任何情况</w:t>
      </w:r>
    </w:p>
    <w:p w:rsidR="00DA5374" w:rsidRDefault="00E00133">
      <w:pPr>
        <w:widowControl/>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不负担上述费用。</w:t>
      </w:r>
    </w:p>
    <w:p w:rsidR="00DA5374" w:rsidRDefault="00E00133">
      <w:pPr>
        <w:widowControl/>
        <w:tabs>
          <w:tab w:val="left" w:pos="3825"/>
        </w:tabs>
        <w:snapToGrid w:val="0"/>
        <w:spacing w:line="360" w:lineRule="auto"/>
        <w:ind w:firstLineChars="200" w:firstLine="560"/>
        <w:jc w:val="left"/>
        <w:rPr>
          <w:rFonts w:asciiTheme="minorEastAsia" w:eastAsiaTheme="minorEastAsia" w:hAnsiTheme="minorEastAsia"/>
          <w:color w:val="000000"/>
          <w:sz w:val="28"/>
          <w:szCs w:val="28"/>
        </w:rPr>
      </w:pPr>
      <w:r>
        <w:rPr>
          <w:rFonts w:asciiTheme="minorEastAsia" w:eastAsiaTheme="minorEastAsia" w:hAnsiTheme="minorEastAsia" w:hint="eastAsia"/>
          <w:bCs/>
          <w:sz w:val="28"/>
          <w:szCs w:val="28"/>
        </w:rPr>
        <w:t>4.2</w:t>
      </w:r>
      <w:r>
        <w:rPr>
          <w:rFonts w:asciiTheme="minorEastAsia" w:eastAsiaTheme="minorEastAsia" w:hAnsiTheme="minorEastAsia" w:hint="eastAsia"/>
          <w:color w:val="000000"/>
          <w:sz w:val="28"/>
          <w:szCs w:val="28"/>
        </w:rPr>
        <w:t>参选</w:t>
      </w:r>
      <w:r>
        <w:rPr>
          <w:rFonts w:asciiTheme="minorEastAsia" w:eastAsiaTheme="minorEastAsia" w:hAnsiTheme="minorEastAsia"/>
          <w:color w:val="000000"/>
          <w:sz w:val="28"/>
          <w:szCs w:val="28"/>
        </w:rPr>
        <w:t>收到</w:t>
      </w:r>
      <w:r>
        <w:rPr>
          <w:rFonts w:asciiTheme="minorEastAsia" w:eastAsiaTheme="minorEastAsia" w:hAnsiTheme="minorEastAsia" w:hint="eastAsia"/>
          <w:color w:val="000000"/>
          <w:sz w:val="28"/>
          <w:szCs w:val="28"/>
        </w:rPr>
        <w:t>比选</w:t>
      </w:r>
      <w:r>
        <w:rPr>
          <w:rFonts w:asciiTheme="minorEastAsia" w:eastAsiaTheme="minorEastAsia" w:hAnsiTheme="minorEastAsia"/>
          <w:color w:val="000000"/>
          <w:sz w:val="28"/>
          <w:szCs w:val="28"/>
        </w:rPr>
        <w:t>文件后，如有疑问需要澄清，请以</w:t>
      </w:r>
      <w:r>
        <w:rPr>
          <w:rFonts w:asciiTheme="minorEastAsia" w:eastAsiaTheme="minorEastAsia" w:hAnsiTheme="minorEastAsia" w:hint="eastAsia"/>
          <w:sz w:val="28"/>
          <w:szCs w:val="28"/>
        </w:rPr>
        <w:t>书面形式</w:t>
      </w:r>
      <w:r>
        <w:rPr>
          <w:rFonts w:asciiTheme="minorEastAsia" w:eastAsiaTheme="minorEastAsia" w:hAnsiTheme="minorEastAsia"/>
          <w:color w:val="000000"/>
          <w:sz w:val="28"/>
          <w:szCs w:val="28"/>
        </w:rPr>
        <w:t>在规定时间内报</w:t>
      </w:r>
      <w:r>
        <w:rPr>
          <w:rFonts w:asciiTheme="minorEastAsia" w:eastAsiaTheme="minorEastAsia" w:hAnsiTheme="minorEastAsia" w:hint="eastAsia"/>
          <w:color w:val="000000"/>
          <w:sz w:val="28"/>
          <w:szCs w:val="28"/>
        </w:rPr>
        <w:t>比选人</w:t>
      </w:r>
      <w:r>
        <w:rPr>
          <w:rFonts w:asciiTheme="minorEastAsia" w:eastAsiaTheme="minorEastAsia" w:hAnsiTheme="minorEastAsia"/>
          <w:color w:val="000000"/>
          <w:sz w:val="28"/>
          <w:szCs w:val="28"/>
        </w:rPr>
        <w:t>汇总。</w:t>
      </w:r>
    </w:p>
    <w:p w:rsidR="00DA5374" w:rsidRDefault="00E00133">
      <w:pPr>
        <w:widowControl/>
        <w:tabs>
          <w:tab w:val="left" w:pos="3825"/>
        </w:tabs>
        <w:snapToGrid w:val="0"/>
        <w:spacing w:line="360" w:lineRule="auto"/>
        <w:ind w:firstLineChars="200" w:firstLine="560"/>
        <w:jc w:val="left"/>
        <w:rPr>
          <w:rFonts w:asciiTheme="minorEastAsia" w:eastAsiaTheme="minorEastAsia" w:hAnsiTheme="minorEastAsia"/>
          <w:color w:val="000000"/>
          <w:sz w:val="28"/>
          <w:szCs w:val="28"/>
        </w:rPr>
      </w:pPr>
      <w:r>
        <w:rPr>
          <w:rFonts w:asciiTheme="minorEastAsia" w:eastAsiaTheme="minorEastAsia" w:hAnsiTheme="minorEastAsia" w:hint="eastAsia"/>
          <w:bCs/>
          <w:sz w:val="28"/>
          <w:szCs w:val="28"/>
        </w:rPr>
        <w:t>4.3</w:t>
      </w:r>
      <w:r>
        <w:rPr>
          <w:rFonts w:asciiTheme="minorEastAsia" w:eastAsiaTheme="minorEastAsia" w:hAnsiTheme="minorEastAsia" w:hint="eastAsia"/>
          <w:color w:val="000000"/>
          <w:sz w:val="28"/>
          <w:szCs w:val="28"/>
        </w:rPr>
        <w:t>参选</w:t>
      </w:r>
      <w:r>
        <w:rPr>
          <w:rFonts w:asciiTheme="minorEastAsia" w:eastAsiaTheme="minorEastAsia" w:hAnsiTheme="minorEastAsia"/>
          <w:color w:val="000000"/>
          <w:sz w:val="28"/>
          <w:szCs w:val="28"/>
        </w:rPr>
        <w:t>人对</w:t>
      </w:r>
      <w:r>
        <w:rPr>
          <w:rFonts w:asciiTheme="minorEastAsia" w:eastAsiaTheme="minorEastAsia" w:hAnsiTheme="minorEastAsia" w:hint="eastAsia"/>
          <w:color w:val="000000"/>
          <w:sz w:val="28"/>
          <w:szCs w:val="28"/>
        </w:rPr>
        <w:t>比选</w:t>
      </w:r>
      <w:r>
        <w:rPr>
          <w:rFonts w:asciiTheme="minorEastAsia" w:eastAsiaTheme="minorEastAsia" w:hAnsiTheme="minorEastAsia"/>
          <w:color w:val="000000"/>
          <w:sz w:val="28"/>
          <w:szCs w:val="28"/>
        </w:rPr>
        <w:t>人提供的</w:t>
      </w:r>
      <w:r>
        <w:rPr>
          <w:rFonts w:asciiTheme="minorEastAsia" w:eastAsiaTheme="minorEastAsia" w:hAnsiTheme="minorEastAsia" w:hint="eastAsia"/>
          <w:color w:val="000000"/>
          <w:sz w:val="28"/>
          <w:szCs w:val="28"/>
        </w:rPr>
        <w:t>比选</w:t>
      </w:r>
      <w:r>
        <w:rPr>
          <w:rFonts w:asciiTheme="minorEastAsia" w:eastAsiaTheme="minorEastAsia" w:hAnsiTheme="minorEastAsia"/>
          <w:color w:val="000000"/>
          <w:sz w:val="28"/>
          <w:szCs w:val="28"/>
        </w:rPr>
        <w:t>文件所做出的推论、解释和结论，</w:t>
      </w:r>
      <w:r>
        <w:rPr>
          <w:rFonts w:asciiTheme="minorEastAsia" w:eastAsiaTheme="minorEastAsia" w:hAnsiTheme="minorEastAsia" w:hint="eastAsia"/>
          <w:color w:val="000000"/>
          <w:sz w:val="28"/>
          <w:szCs w:val="28"/>
        </w:rPr>
        <w:t>比选人</w:t>
      </w:r>
      <w:r>
        <w:rPr>
          <w:rFonts w:asciiTheme="minorEastAsia" w:eastAsiaTheme="minorEastAsia" w:hAnsiTheme="minorEastAsia"/>
          <w:color w:val="000000"/>
          <w:sz w:val="28"/>
          <w:szCs w:val="28"/>
        </w:rPr>
        <w:t>概不负责。</w:t>
      </w:r>
      <w:r>
        <w:rPr>
          <w:rFonts w:asciiTheme="minorEastAsia" w:eastAsiaTheme="minorEastAsia" w:hAnsiTheme="minorEastAsia" w:hint="eastAsia"/>
          <w:color w:val="000000"/>
          <w:sz w:val="28"/>
          <w:szCs w:val="28"/>
        </w:rPr>
        <w:t>参选</w:t>
      </w:r>
      <w:r>
        <w:rPr>
          <w:rFonts w:asciiTheme="minorEastAsia" w:eastAsiaTheme="minorEastAsia" w:hAnsiTheme="minorEastAsia"/>
          <w:color w:val="000000"/>
          <w:sz w:val="28"/>
          <w:szCs w:val="28"/>
        </w:rPr>
        <w:t>人由于对</w:t>
      </w:r>
      <w:r>
        <w:rPr>
          <w:rFonts w:asciiTheme="minorEastAsia" w:eastAsiaTheme="minorEastAsia" w:hAnsiTheme="minorEastAsia" w:hint="eastAsia"/>
          <w:color w:val="000000"/>
          <w:sz w:val="28"/>
          <w:szCs w:val="28"/>
        </w:rPr>
        <w:t>比选</w:t>
      </w:r>
      <w:r>
        <w:rPr>
          <w:rFonts w:asciiTheme="minorEastAsia" w:eastAsiaTheme="minorEastAsia" w:hAnsiTheme="minorEastAsia"/>
          <w:color w:val="000000"/>
          <w:sz w:val="28"/>
          <w:szCs w:val="28"/>
        </w:rPr>
        <w:t>文件的任何推论和误解以及</w:t>
      </w:r>
      <w:r>
        <w:rPr>
          <w:rFonts w:asciiTheme="minorEastAsia" w:eastAsiaTheme="minorEastAsia" w:hAnsiTheme="minorEastAsia" w:hint="eastAsia"/>
          <w:color w:val="000000"/>
          <w:sz w:val="28"/>
          <w:szCs w:val="28"/>
        </w:rPr>
        <w:t>比选</w:t>
      </w:r>
      <w:r>
        <w:rPr>
          <w:rFonts w:asciiTheme="minorEastAsia" w:eastAsiaTheme="minorEastAsia" w:hAnsiTheme="minorEastAsia"/>
          <w:color w:val="000000"/>
          <w:sz w:val="28"/>
          <w:szCs w:val="28"/>
        </w:rPr>
        <w:t>对有关问题的口头解释所造成的后果，均由</w:t>
      </w:r>
      <w:r>
        <w:rPr>
          <w:rFonts w:asciiTheme="minorEastAsia" w:eastAsiaTheme="minorEastAsia" w:hAnsiTheme="minorEastAsia" w:hint="eastAsia"/>
          <w:color w:val="000000"/>
          <w:sz w:val="28"/>
          <w:szCs w:val="28"/>
        </w:rPr>
        <w:t>参选</w:t>
      </w:r>
      <w:r>
        <w:rPr>
          <w:rFonts w:asciiTheme="minorEastAsia" w:eastAsiaTheme="minorEastAsia" w:hAnsiTheme="minorEastAsia"/>
          <w:color w:val="000000"/>
          <w:sz w:val="28"/>
          <w:szCs w:val="28"/>
        </w:rPr>
        <w:t>人负责。</w:t>
      </w:r>
    </w:p>
    <w:p w:rsidR="00DA5374" w:rsidRDefault="00E00133">
      <w:pPr>
        <w:jc w:val="center"/>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第四章   比选要求</w:t>
      </w:r>
    </w:p>
    <w:p w:rsidR="00DA5374" w:rsidRDefault="00E00133">
      <w:pPr>
        <w:spacing w:line="510" w:lineRule="exact"/>
        <w:rPr>
          <w:rFonts w:asciiTheme="minorEastAsia" w:eastAsiaTheme="minorEastAsia" w:hAnsiTheme="minorEastAsia"/>
          <w:b/>
          <w:sz w:val="28"/>
          <w:szCs w:val="28"/>
        </w:rPr>
      </w:pPr>
      <w:r>
        <w:rPr>
          <w:rFonts w:asciiTheme="minorEastAsia" w:eastAsiaTheme="minorEastAsia" w:hAnsiTheme="minorEastAsia" w:hint="eastAsia"/>
          <w:b/>
          <w:sz w:val="28"/>
          <w:szCs w:val="28"/>
        </w:rPr>
        <w:t>1、规则：</w:t>
      </w:r>
    </w:p>
    <w:p w:rsidR="00DA5374" w:rsidRDefault="00E00133">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color w:val="000000"/>
          <w:sz w:val="28"/>
          <w:szCs w:val="28"/>
        </w:rPr>
        <w:t>1.1比选人在评选时，</w:t>
      </w:r>
      <w:r>
        <w:rPr>
          <w:rFonts w:asciiTheme="minorEastAsia" w:eastAsiaTheme="minorEastAsia" w:hAnsiTheme="minorEastAsia" w:hint="eastAsia"/>
          <w:sz w:val="28"/>
          <w:szCs w:val="28"/>
        </w:rPr>
        <w:t>中选单位报价为中选价格。</w:t>
      </w:r>
    </w:p>
    <w:p w:rsidR="00DA5374" w:rsidRDefault="00E00133">
      <w:pPr>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1.2质量要求：</w:t>
      </w:r>
    </w:p>
    <w:p w:rsidR="00DA5374" w:rsidRDefault="00E00133">
      <w:pPr>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 xml:space="preserve">1.2.1 符合国家标准或行业标准 以及原厂出厂标准。                         </w:t>
      </w:r>
      <w:r>
        <w:rPr>
          <w:rFonts w:asciiTheme="minorEastAsia" w:eastAsiaTheme="minorEastAsia" w:hAnsiTheme="minorEastAsia"/>
          <w:sz w:val="28"/>
          <w:szCs w:val="28"/>
        </w:rPr>
        <w:t xml:space="preserve"> </w:t>
      </w:r>
    </w:p>
    <w:p w:rsidR="00DA5374" w:rsidRDefault="00E00133" w:rsidP="00A8696B">
      <w:pPr>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1.2.2 产品质量参数与官方网站中产品的技术参数一致。</w:t>
      </w:r>
    </w:p>
    <w:p w:rsidR="00DA5374" w:rsidRDefault="00E00133">
      <w:pPr>
        <w:spacing w:line="360" w:lineRule="auto"/>
        <w:rPr>
          <w:rFonts w:asciiTheme="minorEastAsia" w:eastAsiaTheme="minorEastAsia" w:hAnsiTheme="minorEastAsia"/>
          <w:b/>
          <w:color w:val="000000"/>
          <w:sz w:val="28"/>
          <w:szCs w:val="28"/>
        </w:rPr>
      </w:pPr>
      <w:r>
        <w:rPr>
          <w:rFonts w:asciiTheme="minorEastAsia" w:eastAsiaTheme="minorEastAsia" w:hAnsiTheme="minorEastAsia" w:hint="eastAsia"/>
          <w:b/>
          <w:color w:val="000000"/>
          <w:sz w:val="28"/>
          <w:szCs w:val="28"/>
        </w:rPr>
        <w:t>2、以下情况作废标处理：</w:t>
      </w:r>
    </w:p>
    <w:p w:rsidR="00DA5374" w:rsidRDefault="00E00133">
      <w:pPr>
        <w:spacing w:line="360" w:lineRule="auto"/>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2.1对比选文件提出的实质性要求和条件，参选文件未能在实质上响应的。</w:t>
      </w:r>
    </w:p>
    <w:p w:rsidR="00DA5374" w:rsidRDefault="00E0013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205"/>
        </w:tabs>
        <w:spacing w:line="360" w:lineRule="auto"/>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2.2参选文件存在重大偏差的。</w:t>
      </w:r>
    </w:p>
    <w:p w:rsidR="00DA5374" w:rsidRDefault="00E0013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205"/>
        </w:tabs>
        <w:spacing w:line="360" w:lineRule="auto"/>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2.3未按规定格式要求编制参选文件的。</w:t>
      </w:r>
    </w:p>
    <w:p w:rsidR="00DA5374" w:rsidRDefault="00E00133">
      <w:pPr>
        <w:spacing w:line="360" w:lineRule="auto"/>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2.4参选人未通过质询的。</w:t>
      </w:r>
    </w:p>
    <w:p w:rsidR="00DA5374" w:rsidRDefault="00E00133">
      <w:pPr>
        <w:spacing w:line="360" w:lineRule="auto"/>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2.5违反规定影响开选评选工作或采取其他方式对比选人施加影响的。</w:t>
      </w:r>
    </w:p>
    <w:p w:rsidR="00DA5374" w:rsidRDefault="00E00133">
      <w:pPr>
        <w:jc w:val="center"/>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第五章   参选人选定</w:t>
      </w:r>
    </w:p>
    <w:p w:rsidR="00DA5374" w:rsidRDefault="00E00133">
      <w:pPr>
        <w:widowControl/>
        <w:spacing w:line="500" w:lineRule="exact"/>
        <w:ind w:firstLineChars="200" w:firstLine="536"/>
        <w:jc w:val="left"/>
        <w:rPr>
          <w:rFonts w:asciiTheme="minorEastAsia" w:eastAsiaTheme="minorEastAsia" w:hAnsiTheme="minorEastAsia"/>
          <w:sz w:val="28"/>
          <w:szCs w:val="28"/>
        </w:rPr>
      </w:pPr>
      <w:r>
        <w:rPr>
          <w:rFonts w:asciiTheme="minorEastAsia" w:eastAsiaTheme="minorEastAsia" w:hAnsiTheme="minorEastAsia" w:hint="eastAsia"/>
          <w:spacing w:val="-6"/>
          <w:sz w:val="28"/>
          <w:szCs w:val="28"/>
        </w:rPr>
        <w:t>1、</w:t>
      </w:r>
      <w:r>
        <w:rPr>
          <w:rFonts w:asciiTheme="minorEastAsia" w:eastAsiaTheme="minorEastAsia" w:hAnsiTheme="minorEastAsia" w:hint="eastAsia"/>
          <w:sz w:val="28"/>
          <w:szCs w:val="28"/>
        </w:rPr>
        <w:t>比选人将在投标截至日期后另行组织比选会，参选人选定工作在比选人有关部门监督下，由比选人依法组建的招投标小组负责。</w:t>
      </w:r>
    </w:p>
    <w:p w:rsidR="00DA5374" w:rsidRDefault="00E00133">
      <w:pPr>
        <w:spacing w:line="360" w:lineRule="auto"/>
        <w:ind w:firstLineChars="200" w:firstLine="536"/>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2、比选人会根据评分规则选取1家中选单位。</w:t>
      </w:r>
    </w:p>
    <w:p w:rsidR="00DA5374" w:rsidRDefault="00E00133">
      <w:pPr>
        <w:widowControl/>
        <w:spacing w:line="500" w:lineRule="exact"/>
        <w:ind w:firstLineChars="200" w:firstLine="536"/>
        <w:jc w:val="left"/>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3、参选</w:t>
      </w:r>
      <w:r>
        <w:rPr>
          <w:rFonts w:asciiTheme="minorEastAsia" w:eastAsiaTheme="minorEastAsia" w:hAnsiTheme="minorEastAsia"/>
          <w:spacing w:val="-6"/>
          <w:sz w:val="28"/>
          <w:szCs w:val="28"/>
        </w:rPr>
        <w:t>人</w:t>
      </w:r>
      <w:r>
        <w:rPr>
          <w:rFonts w:asciiTheme="minorEastAsia" w:eastAsiaTheme="minorEastAsia" w:hAnsiTheme="minorEastAsia" w:hint="eastAsia"/>
          <w:spacing w:val="-6"/>
          <w:sz w:val="28"/>
          <w:szCs w:val="28"/>
        </w:rPr>
        <w:t>串标、</w:t>
      </w:r>
      <w:r>
        <w:rPr>
          <w:rFonts w:asciiTheme="minorEastAsia" w:eastAsiaTheme="minorEastAsia" w:hAnsiTheme="minorEastAsia"/>
          <w:spacing w:val="-6"/>
          <w:sz w:val="28"/>
          <w:szCs w:val="28"/>
        </w:rPr>
        <w:t>相互勾结故意压低标价以排挤竞争对手的公平竞争的，其竞买无效。 </w:t>
      </w:r>
    </w:p>
    <w:p w:rsidR="00DA5374" w:rsidRDefault="00E00133">
      <w:pPr>
        <w:jc w:val="center"/>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第六章   合同授予</w:t>
      </w:r>
    </w:p>
    <w:p w:rsidR="00DA5374" w:rsidRDefault="00E00133">
      <w:pPr>
        <w:snapToGrid w:val="0"/>
        <w:spacing w:line="360" w:lineRule="auto"/>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 xml:space="preserve">1、比选人将把合同授予中选人；在授予前，仍需进行资格审查。 </w:t>
      </w:r>
    </w:p>
    <w:p w:rsidR="00DA5374" w:rsidRDefault="00E00133">
      <w:pPr>
        <w:snapToGrid w:val="0"/>
        <w:spacing w:line="360" w:lineRule="auto"/>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 xml:space="preserve">    2、中选人确定后，比选将通知中选人，并将中选结果公示在比选人公司官网。</w:t>
      </w:r>
    </w:p>
    <w:p w:rsidR="00DA5374" w:rsidRDefault="00E00133">
      <w:pPr>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color w:val="000000"/>
          <w:sz w:val="28"/>
          <w:szCs w:val="28"/>
        </w:rPr>
        <w:t>3、中选通知对比选人和参选人具有法律效力。中选单位需在比选人通知中选后10个工作日内与比选人签订合同。</w:t>
      </w:r>
      <w:r>
        <w:rPr>
          <w:rFonts w:asciiTheme="minorEastAsia" w:eastAsiaTheme="minorEastAsia" w:hAnsiTheme="minorEastAsia" w:hint="eastAsia"/>
          <w:sz w:val="28"/>
          <w:szCs w:val="28"/>
        </w:rPr>
        <w:t>若因中选单位原因未在规定的时间和地点与比选人签署合同，比选人</w:t>
      </w:r>
      <w:r>
        <w:rPr>
          <w:rFonts w:asciiTheme="minorEastAsia" w:eastAsiaTheme="minorEastAsia" w:hAnsiTheme="minorEastAsia"/>
          <w:sz w:val="28"/>
          <w:szCs w:val="28"/>
        </w:rPr>
        <w:t>有权单方取消</w:t>
      </w:r>
      <w:r>
        <w:rPr>
          <w:rFonts w:asciiTheme="minorEastAsia" w:eastAsiaTheme="minorEastAsia" w:hAnsiTheme="minorEastAsia" w:hint="eastAsia"/>
          <w:sz w:val="28"/>
          <w:szCs w:val="28"/>
        </w:rPr>
        <w:t>中选单位的</w:t>
      </w:r>
      <w:r>
        <w:rPr>
          <w:rFonts w:asciiTheme="minorEastAsia" w:eastAsiaTheme="minorEastAsia" w:hAnsiTheme="minorEastAsia"/>
          <w:sz w:val="28"/>
          <w:szCs w:val="28"/>
        </w:rPr>
        <w:t>资格</w:t>
      </w:r>
      <w:r>
        <w:rPr>
          <w:rFonts w:asciiTheme="minorEastAsia" w:eastAsiaTheme="minorEastAsia" w:hAnsiTheme="minorEastAsia" w:hint="eastAsia"/>
          <w:sz w:val="28"/>
          <w:szCs w:val="28"/>
        </w:rPr>
        <w:t>。</w:t>
      </w:r>
      <w:r>
        <w:rPr>
          <w:rFonts w:asciiTheme="minorEastAsia" w:eastAsiaTheme="minorEastAsia" w:hAnsiTheme="minorEastAsia"/>
          <w:sz w:val="28"/>
          <w:szCs w:val="28"/>
        </w:rPr>
        <w:t>同时</w:t>
      </w:r>
      <w:r>
        <w:rPr>
          <w:rFonts w:asciiTheme="minorEastAsia" w:eastAsiaTheme="minorEastAsia" w:hAnsiTheme="minorEastAsia" w:hint="eastAsia"/>
          <w:sz w:val="28"/>
          <w:szCs w:val="28"/>
        </w:rPr>
        <w:t>，由此给比选人造成的损失，比选人有权追究中选单位的全部责任。</w:t>
      </w:r>
    </w:p>
    <w:p w:rsidR="00DA5374" w:rsidRDefault="00E00133">
      <w:pPr>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4、中选人签署合同后必须履行合同要求。若因中选单位原因未在规定的时间内完成部队内务用品交货等相关工作，则比选人有权单方面取消中</w:t>
      </w:r>
      <w:r>
        <w:rPr>
          <w:rFonts w:asciiTheme="minorEastAsia" w:eastAsiaTheme="minorEastAsia" w:hAnsiTheme="minorEastAsia" w:hint="eastAsia"/>
          <w:sz w:val="28"/>
          <w:szCs w:val="28"/>
        </w:rPr>
        <w:lastRenderedPageBreak/>
        <w:t>选单位的资格。并取消参选人三年内在比选人的业务中的参选资格，由此给比选人造成的损失，比选人有权追究中标单位的全部责任。</w:t>
      </w:r>
    </w:p>
    <w:p w:rsidR="00DA5374" w:rsidRDefault="00E00133">
      <w:pPr>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5、比选文件与合同附件作为签定合同的条款，比选文件合同条款中没有规定的内容，比选人、参选人认为有必要进行补充，可另行商定解决。 </w:t>
      </w:r>
    </w:p>
    <w:p w:rsidR="00DA5374" w:rsidRDefault="00E00133">
      <w:pPr>
        <w:tabs>
          <w:tab w:val="left" w:pos="1260"/>
          <w:tab w:val="left" w:pos="1800"/>
        </w:tabs>
        <w:jc w:val="center"/>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第七章   其它</w:t>
      </w:r>
    </w:p>
    <w:p w:rsidR="00DA5374" w:rsidRDefault="00E00133">
      <w:pPr>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1、参选人的参选文件无论其是否中选，均不退回。</w:t>
      </w:r>
    </w:p>
    <w:p w:rsidR="00DA5374" w:rsidRDefault="00E00133">
      <w:pPr>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2</w:t>
      </w:r>
      <w:r>
        <w:rPr>
          <w:rFonts w:asciiTheme="minorEastAsia" w:eastAsiaTheme="minorEastAsia" w:hAnsiTheme="minorEastAsia" w:hint="eastAsia"/>
          <w:sz w:val="28"/>
          <w:szCs w:val="28"/>
        </w:rPr>
        <w:t>、比选人郑重承诺：参选人所提交的参选文件及相关资料不向第三方泄露。</w:t>
      </w:r>
    </w:p>
    <w:p w:rsidR="00DA5374" w:rsidRDefault="00E00133">
      <w:pPr>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3、本比选文件的解释权归福建省</w:t>
      </w:r>
      <w:r w:rsidR="0044407B">
        <w:rPr>
          <w:rFonts w:asciiTheme="minorEastAsia" w:eastAsiaTheme="minorEastAsia" w:hAnsiTheme="minorEastAsia" w:hint="eastAsia"/>
          <w:sz w:val="28"/>
          <w:szCs w:val="28"/>
        </w:rPr>
        <w:t>福化天辰气体</w:t>
      </w:r>
      <w:r>
        <w:rPr>
          <w:rFonts w:asciiTheme="minorEastAsia" w:eastAsiaTheme="minorEastAsia" w:hAnsiTheme="minorEastAsia" w:hint="eastAsia"/>
          <w:sz w:val="28"/>
          <w:szCs w:val="28"/>
        </w:rPr>
        <w:t>有限公司。</w:t>
      </w:r>
    </w:p>
    <w:p w:rsidR="00DA5374" w:rsidRDefault="00E00133">
      <w:pPr>
        <w:spacing w:line="360" w:lineRule="auto"/>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4、</w:t>
      </w:r>
      <w:r>
        <w:rPr>
          <w:rFonts w:asciiTheme="minorEastAsia" w:eastAsiaTheme="minorEastAsia" w:hAnsiTheme="minorEastAsia" w:hint="eastAsia"/>
          <w:sz w:val="28"/>
          <w:szCs w:val="28"/>
        </w:rPr>
        <w:t>比选</w:t>
      </w:r>
      <w:r>
        <w:rPr>
          <w:rFonts w:asciiTheme="minorEastAsia" w:eastAsiaTheme="minorEastAsia" w:hAnsiTheme="minorEastAsia" w:hint="eastAsia"/>
          <w:color w:val="000000"/>
          <w:sz w:val="28"/>
          <w:szCs w:val="28"/>
        </w:rPr>
        <w:t>联系人：</w:t>
      </w:r>
      <w:r w:rsidR="004E1469">
        <w:rPr>
          <w:rFonts w:asciiTheme="minorEastAsia" w:eastAsiaTheme="minorEastAsia" w:hAnsiTheme="minorEastAsia" w:hint="eastAsia"/>
          <w:color w:val="000000"/>
          <w:sz w:val="28"/>
          <w:szCs w:val="28"/>
        </w:rPr>
        <w:t>陈女士</w:t>
      </w:r>
    </w:p>
    <w:p w:rsidR="00DA5374" w:rsidRDefault="00E00133">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5、联系电话：</w:t>
      </w:r>
      <w:r w:rsidR="000C5B24">
        <w:rPr>
          <w:rFonts w:asciiTheme="minorEastAsia" w:eastAsiaTheme="minorEastAsia" w:hAnsiTheme="minorEastAsia" w:hint="eastAsia"/>
          <w:sz w:val="28"/>
          <w:szCs w:val="28"/>
        </w:rPr>
        <w:t>13515920301</w:t>
      </w:r>
    </w:p>
    <w:p w:rsidR="00AB1FD9" w:rsidRDefault="00AB1FD9">
      <w:pPr>
        <w:spacing w:line="500" w:lineRule="exact"/>
        <w:rPr>
          <w:rFonts w:asciiTheme="minorEastAsia" w:eastAsiaTheme="minorEastAsia" w:hAnsiTheme="minorEastAsia" w:cs="宋体"/>
          <w:color w:val="000000"/>
          <w:sz w:val="28"/>
          <w:szCs w:val="28"/>
        </w:rPr>
      </w:pPr>
    </w:p>
    <w:p w:rsidR="009224B5" w:rsidRDefault="009224B5">
      <w:pPr>
        <w:spacing w:line="500" w:lineRule="exact"/>
        <w:rPr>
          <w:rFonts w:asciiTheme="minorEastAsia" w:eastAsiaTheme="minorEastAsia" w:hAnsiTheme="minorEastAsia" w:cs="宋体"/>
          <w:color w:val="000000"/>
          <w:sz w:val="28"/>
          <w:szCs w:val="28"/>
        </w:rPr>
      </w:pPr>
    </w:p>
    <w:p w:rsidR="009224B5" w:rsidRDefault="009224B5">
      <w:pPr>
        <w:spacing w:line="500" w:lineRule="exact"/>
        <w:rPr>
          <w:rFonts w:asciiTheme="minorEastAsia" w:eastAsiaTheme="minorEastAsia" w:hAnsiTheme="minorEastAsia" w:cs="宋体"/>
          <w:color w:val="000000"/>
          <w:sz w:val="28"/>
          <w:szCs w:val="28"/>
        </w:rPr>
      </w:pPr>
    </w:p>
    <w:p w:rsidR="009224B5" w:rsidRDefault="009224B5">
      <w:pPr>
        <w:spacing w:line="500" w:lineRule="exact"/>
        <w:rPr>
          <w:rFonts w:asciiTheme="minorEastAsia" w:eastAsiaTheme="minorEastAsia" w:hAnsiTheme="minorEastAsia" w:cs="宋体"/>
          <w:color w:val="000000"/>
          <w:sz w:val="28"/>
          <w:szCs w:val="28"/>
        </w:rPr>
      </w:pPr>
    </w:p>
    <w:p w:rsidR="009224B5" w:rsidRDefault="009224B5">
      <w:pPr>
        <w:spacing w:line="500" w:lineRule="exact"/>
        <w:rPr>
          <w:rFonts w:asciiTheme="minorEastAsia" w:eastAsiaTheme="minorEastAsia" w:hAnsiTheme="minorEastAsia" w:cs="宋体"/>
          <w:color w:val="000000"/>
          <w:sz w:val="28"/>
          <w:szCs w:val="28"/>
        </w:rPr>
      </w:pPr>
    </w:p>
    <w:p w:rsidR="009224B5" w:rsidRDefault="009224B5">
      <w:pPr>
        <w:spacing w:line="500" w:lineRule="exact"/>
        <w:rPr>
          <w:rFonts w:asciiTheme="minorEastAsia" w:eastAsiaTheme="minorEastAsia" w:hAnsiTheme="minorEastAsia" w:cs="宋体"/>
          <w:color w:val="000000"/>
          <w:sz w:val="28"/>
          <w:szCs w:val="28"/>
        </w:rPr>
      </w:pPr>
    </w:p>
    <w:p w:rsidR="009224B5" w:rsidRDefault="009224B5">
      <w:pPr>
        <w:spacing w:line="500" w:lineRule="exact"/>
        <w:rPr>
          <w:rFonts w:asciiTheme="minorEastAsia" w:eastAsiaTheme="minorEastAsia" w:hAnsiTheme="minorEastAsia" w:cs="宋体"/>
          <w:color w:val="000000"/>
          <w:sz w:val="28"/>
          <w:szCs w:val="28"/>
        </w:rPr>
      </w:pPr>
    </w:p>
    <w:p w:rsidR="009224B5" w:rsidRDefault="009224B5">
      <w:pPr>
        <w:spacing w:line="500" w:lineRule="exact"/>
        <w:rPr>
          <w:rFonts w:asciiTheme="minorEastAsia" w:eastAsiaTheme="minorEastAsia" w:hAnsiTheme="minorEastAsia" w:cs="宋体"/>
          <w:color w:val="000000"/>
          <w:sz w:val="28"/>
          <w:szCs w:val="28"/>
        </w:rPr>
      </w:pPr>
    </w:p>
    <w:p w:rsidR="009224B5" w:rsidRDefault="009224B5">
      <w:pPr>
        <w:spacing w:line="500" w:lineRule="exact"/>
        <w:rPr>
          <w:rFonts w:asciiTheme="minorEastAsia" w:eastAsiaTheme="minorEastAsia" w:hAnsiTheme="minorEastAsia" w:cs="宋体"/>
          <w:color w:val="000000"/>
          <w:sz w:val="28"/>
          <w:szCs w:val="28"/>
        </w:rPr>
      </w:pPr>
    </w:p>
    <w:p w:rsidR="009224B5" w:rsidRDefault="009224B5">
      <w:pPr>
        <w:spacing w:line="500" w:lineRule="exact"/>
        <w:rPr>
          <w:rFonts w:asciiTheme="minorEastAsia" w:eastAsiaTheme="minorEastAsia" w:hAnsiTheme="minorEastAsia" w:cs="宋体"/>
          <w:color w:val="000000"/>
          <w:sz w:val="28"/>
          <w:szCs w:val="28"/>
        </w:rPr>
      </w:pPr>
    </w:p>
    <w:p w:rsidR="009224B5" w:rsidRDefault="009224B5">
      <w:pPr>
        <w:spacing w:line="500" w:lineRule="exact"/>
        <w:rPr>
          <w:rFonts w:asciiTheme="minorEastAsia" w:eastAsiaTheme="minorEastAsia" w:hAnsiTheme="minorEastAsia" w:cs="宋体"/>
          <w:color w:val="000000"/>
          <w:sz w:val="28"/>
          <w:szCs w:val="28"/>
        </w:rPr>
      </w:pPr>
    </w:p>
    <w:p w:rsidR="009224B5" w:rsidRDefault="009224B5">
      <w:pPr>
        <w:spacing w:line="500" w:lineRule="exact"/>
        <w:rPr>
          <w:rFonts w:asciiTheme="minorEastAsia" w:eastAsiaTheme="minorEastAsia" w:hAnsiTheme="minorEastAsia" w:cs="宋体"/>
          <w:color w:val="000000"/>
          <w:sz w:val="28"/>
          <w:szCs w:val="28"/>
        </w:rPr>
      </w:pPr>
    </w:p>
    <w:p w:rsidR="009224B5" w:rsidRDefault="009224B5">
      <w:pPr>
        <w:spacing w:line="500" w:lineRule="exact"/>
        <w:rPr>
          <w:rFonts w:asciiTheme="minorEastAsia" w:eastAsiaTheme="minorEastAsia" w:hAnsiTheme="minorEastAsia" w:cs="宋体"/>
          <w:color w:val="000000"/>
          <w:sz w:val="28"/>
          <w:szCs w:val="28"/>
        </w:rPr>
      </w:pPr>
    </w:p>
    <w:p w:rsidR="009224B5" w:rsidRDefault="009224B5">
      <w:pPr>
        <w:spacing w:line="500" w:lineRule="exact"/>
        <w:rPr>
          <w:rFonts w:asciiTheme="minorEastAsia" w:eastAsiaTheme="minorEastAsia" w:hAnsiTheme="minorEastAsia" w:cs="宋体"/>
          <w:color w:val="000000"/>
          <w:sz w:val="28"/>
          <w:szCs w:val="28"/>
        </w:rPr>
      </w:pPr>
    </w:p>
    <w:p w:rsidR="00DA5374" w:rsidRDefault="00E00133" w:rsidP="009224B5">
      <w:pPr>
        <w:spacing w:line="480" w:lineRule="exact"/>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附件一：</w:t>
      </w:r>
    </w:p>
    <w:p w:rsidR="00DA5374" w:rsidRPr="009224B5" w:rsidRDefault="00E00133" w:rsidP="009224B5">
      <w:pPr>
        <w:spacing w:line="480" w:lineRule="exact"/>
        <w:jc w:val="center"/>
        <w:rPr>
          <w:rFonts w:asciiTheme="minorEastAsia" w:eastAsiaTheme="minorEastAsia" w:hAnsiTheme="minorEastAsia" w:cs="宋体"/>
          <w:b/>
          <w:color w:val="000000"/>
          <w:sz w:val="36"/>
          <w:szCs w:val="36"/>
        </w:rPr>
      </w:pPr>
      <w:r w:rsidRPr="009224B5">
        <w:rPr>
          <w:rFonts w:asciiTheme="minorEastAsia" w:eastAsiaTheme="minorEastAsia" w:hAnsiTheme="minorEastAsia" w:cs="宋体" w:hint="eastAsia"/>
          <w:b/>
          <w:color w:val="000000"/>
          <w:sz w:val="36"/>
          <w:szCs w:val="36"/>
        </w:rPr>
        <w:lastRenderedPageBreak/>
        <w:t>参选报价单</w:t>
      </w:r>
    </w:p>
    <w:p w:rsidR="00DA5374" w:rsidRDefault="00E00133" w:rsidP="009224B5">
      <w:pPr>
        <w:snapToGrid w:val="0"/>
        <w:spacing w:line="48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福建省</w:t>
      </w:r>
      <w:r w:rsidR="00C94C57">
        <w:rPr>
          <w:rFonts w:asciiTheme="minorEastAsia" w:eastAsiaTheme="minorEastAsia" w:hAnsiTheme="minorEastAsia" w:hint="eastAsia"/>
          <w:sz w:val="28"/>
          <w:szCs w:val="28"/>
        </w:rPr>
        <w:t>福化天辰气体</w:t>
      </w:r>
      <w:r>
        <w:rPr>
          <w:rFonts w:asciiTheme="minorEastAsia" w:eastAsiaTheme="minorEastAsia" w:hAnsiTheme="minorEastAsia" w:hint="eastAsia"/>
          <w:sz w:val="28"/>
          <w:szCs w:val="28"/>
        </w:rPr>
        <w:t>有限公司：</w:t>
      </w:r>
    </w:p>
    <w:p w:rsidR="00DA5374" w:rsidRDefault="00B44792" w:rsidP="009224B5">
      <w:pPr>
        <w:spacing w:line="480" w:lineRule="exact"/>
        <w:ind w:firstLineChars="200" w:firstLine="560"/>
        <w:rPr>
          <w:rFonts w:asciiTheme="minorEastAsia" w:eastAsiaTheme="minorEastAsia" w:hAnsiTheme="minorEastAsia"/>
          <w:sz w:val="28"/>
          <w:szCs w:val="28"/>
        </w:rPr>
      </w:pPr>
      <w:r>
        <w:rPr>
          <w:rFonts w:asciiTheme="minorEastAsia" w:eastAsiaTheme="minorEastAsia" w:hAnsiTheme="minorEastAsia" w:cs="宋体" w:hint="eastAsia"/>
          <w:color w:val="000000"/>
          <w:sz w:val="28"/>
          <w:szCs w:val="28"/>
        </w:rPr>
        <w:t>卡座等</w:t>
      </w:r>
      <w:r w:rsidR="0042384A" w:rsidRPr="0042384A">
        <w:rPr>
          <w:rFonts w:asciiTheme="minorEastAsia" w:eastAsiaTheme="minorEastAsia" w:hAnsiTheme="minorEastAsia" w:cs="宋体" w:hint="eastAsia"/>
          <w:color w:val="000000"/>
          <w:sz w:val="28"/>
          <w:szCs w:val="28"/>
        </w:rPr>
        <w:t>办公家具采购</w:t>
      </w:r>
      <w:r w:rsidR="00E00133">
        <w:rPr>
          <w:rFonts w:asciiTheme="minorEastAsia" w:eastAsiaTheme="minorEastAsia" w:hAnsiTheme="minorEastAsia" w:cs="宋体" w:hint="eastAsia"/>
          <w:color w:val="000000"/>
          <w:sz w:val="28"/>
          <w:szCs w:val="28"/>
        </w:rPr>
        <w:t>项目</w:t>
      </w:r>
      <w:r w:rsidR="00E00133">
        <w:rPr>
          <w:rFonts w:asciiTheme="minorEastAsia" w:eastAsiaTheme="minorEastAsia" w:hAnsiTheme="minorEastAsia" w:hint="eastAsia"/>
          <w:sz w:val="28"/>
          <w:szCs w:val="28"/>
        </w:rPr>
        <w:t>比选文件我公司已阅知并完全同意，承诺此次报价真实、有效。同时承诺，中选后认真履行中标义务，提供符合要求的产品及相应服务。现将本公司有关报价及规格参数说明如下附表：</w:t>
      </w:r>
    </w:p>
    <w:tbl>
      <w:tblPr>
        <w:tblW w:w="9782" w:type="dxa"/>
        <w:tblInd w:w="-176" w:type="dxa"/>
        <w:tblLook w:val="04A0" w:firstRow="1" w:lastRow="0" w:firstColumn="1" w:lastColumn="0" w:noHBand="0" w:noVBand="1"/>
      </w:tblPr>
      <w:tblGrid>
        <w:gridCol w:w="568"/>
        <w:gridCol w:w="3579"/>
        <w:gridCol w:w="1026"/>
        <w:gridCol w:w="1296"/>
        <w:gridCol w:w="580"/>
        <w:gridCol w:w="580"/>
        <w:gridCol w:w="1019"/>
        <w:gridCol w:w="1134"/>
      </w:tblGrid>
      <w:tr w:rsidR="002B7ED4" w:rsidRPr="002B7ED4" w:rsidTr="009224B5">
        <w:trPr>
          <w:trHeight w:val="660"/>
        </w:trPr>
        <w:tc>
          <w:tcPr>
            <w:tcW w:w="5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7ED4" w:rsidRPr="009224B5" w:rsidRDefault="002B7ED4" w:rsidP="002B7ED4">
            <w:pPr>
              <w:widowControl/>
              <w:adjustRightInd/>
              <w:spacing w:line="240" w:lineRule="auto"/>
              <w:jc w:val="center"/>
              <w:textAlignment w:val="auto"/>
              <w:rPr>
                <w:rFonts w:ascii="楷体" w:eastAsia="楷体" w:hAnsi="楷体" w:cs="宋体"/>
                <w:b/>
                <w:bCs/>
                <w:sz w:val="24"/>
                <w:szCs w:val="24"/>
              </w:rPr>
            </w:pPr>
            <w:r w:rsidRPr="009224B5">
              <w:rPr>
                <w:rFonts w:ascii="楷体" w:eastAsia="楷体" w:hAnsi="楷体" w:cs="宋体" w:hint="eastAsia"/>
                <w:b/>
                <w:bCs/>
                <w:sz w:val="24"/>
                <w:szCs w:val="24"/>
              </w:rPr>
              <w:t>序号</w:t>
            </w:r>
          </w:p>
        </w:tc>
        <w:tc>
          <w:tcPr>
            <w:tcW w:w="3579" w:type="dxa"/>
            <w:tcBorders>
              <w:top w:val="single" w:sz="4" w:space="0" w:color="auto"/>
              <w:left w:val="nil"/>
              <w:bottom w:val="single" w:sz="4" w:space="0" w:color="auto"/>
              <w:right w:val="single" w:sz="4" w:space="0" w:color="auto"/>
            </w:tcBorders>
            <w:shd w:val="clear" w:color="000000" w:fill="FFFFFF"/>
            <w:noWrap/>
            <w:vAlign w:val="center"/>
            <w:hideMark/>
          </w:tcPr>
          <w:p w:rsidR="002B7ED4" w:rsidRPr="009224B5" w:rsidRDefault="002B7ED4" w:rsidP="002B7ED4">
            <w:pPr>
              <w:widowControl/>
              <w:adjustRightInd/>
              <w:spacing w:line="240" w:lineRule="auto"/>
              <w:jc w:val="center"/>
              <w:textAlignment w:val="auto"/>
              <w:rPr>
                <w:rFonts w:ascii="楷体" w:eastAsia="楷体" w:hAnsi="楷体" w:cs="宋体"/>
                <w:b/>
                <w:bCs/>
                <w:sz w:val="24"/>
                <w:szCs w:val="24"/>
              </w:rPr>
            </w:pPr>
            <w:r w:rsidRPr="009224B5">
              <w:rPr>
                <w:rFonts w:ascii="楷体" w:eastAsia="楷体" w:hAnsi="楷体" w:cs="宋体" w:hint="eastAsia"/>
                <w:b/>
                <w:bCs/>
                <w:sz w:val="24"/>
                <w:szCs w:val="24"/>
              </w:rPr>
              <w:t>参考图片</w:t>
            </w:r>
          </w:p>
        </w:tc>
        <w:tc>
          <w:tcPr>
            <w:tcW w:w="1026" w:type="dxa"/>
            <w:tcBorders>
              <w:top w:val="single" w:sz="4" w:space="0" w:color="auto"/>
              <w:left w:val="nil"/>
              <w:bottom w:val="single" w:sz="4" w:space="0" w:color="auto"/>
              <w:right w:val="single" w:sz="4" w:space="0" w:color="auto"/>
            </w:tcBorders>
            <w:shd w:val="clear" w:color="000000" w:fill="FFFFFF"/>
            <w:vAlign w:val="center"/>
            <w:hideMark/>
          </w:tcPr>
          <w:p w:rsidR="002B7ED4" w:rsidRPr="009224B5" w:rsidRDefault="002B7ED4" w:rsidP="002B7ED4">
            <w:pPr>
              <w:widowControl/>
              <w:adjustRightInd/>
              <w:spacing w:line="240" w:lineRule="auto"/>
              <w:jc w:val="center"/>
              <w:textAlignment w:val="auto"/>
              <w:rPr>
                <w:rFonts w:ascii="楷体" w:eastAsia="楷体" w:hAnsi="楷体" w:cs="宋体"/>
                <w:b/>
                <w:bCs/>
                <w:sz w:val="24"/>
                <w:szCs w:val="24"/>
              </w:rPr>
            </w:pPr>
            <w:r w:rsidRPr="009224B5">
              <w:rPr>
                <w:rFonts w:ascii="楷体" w:eastAsia="楷体" w:hAnsi="楷体" w:cs="宋体" w:hint="eastAsia"/>
                <w:b/>
                <w:bCs/>
                <w:sz w:val="24"/>
                <w:szCs w:val="24"/>
              </w:rPr>
              <w:t>品名</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rsidR="002B7ED4" w:rsidRPr="009224B5" w:rsidRDefault="002B7ED4" w:rsidP="002B7ED4">
            <w:pPr>
              <w:widowControl/>
              <w:adjustRightInd/>
              <w:spacing w:line="240" w:lineRule="auto"/>
              <w:jc w:val="center"/>
              <w:textAlignment w:val="auto"/>
              <w:rPr>
                <w:rFonts w:ascii="楷体" w:eastAsia="楷体" w:hAnsi="楷体" w:cs="宋体"/>
                <w:b/>
                <w:bCs/>
                <w:sz w:val="24"/>
                <w:szCs w:val="24"/>
              </w:rPr>
            </w:pPr>
            <w:r w:rsidRPr="009224B5">
              <w:rPr>
                <w:rFonts w:ascii="楷体" w:eastAsia="楷体" w:hAnsi="楷体" w:cs="宋体" w:hint="eastAsia"/>
                <w:b/>
                <w:bCs/>
                <w:sz w:val="24"/>
                <w:szCs w:val="24"/>
              </w:rPr>
              <w:t>规格</w:t>
            </w:r>
          </w:p>
        </w:tc>
        <w:tc>
          <w:tcPr>
            <w:tcW w:w="580" w:type="dxa"/>
            <w:tcBorders>
              <w:top w:val="single" w:sz="4" w:space="0" w:color="auto"/>
              <w:left w:val="nil"/>
              <w:bottom w:val="single" w:sz="4" w:space="0" w:color="auto"/>
              <w:right w:val="single" w:sz="4" w:space="0" w:color="auto"/>
            </w:tcBorders>
            <w:shd w:val="clear" w:color="000000" w:fill="FFFFFF"/>
            <w:noWrap/>
            <w:vAlign w:val="center"/>
            <w:hideMark/>
          </w:tcPr>
          <w:p w:rsidR="002B7ED4" w:rsidRPr="009224B5" w:rsidRDefault="002B7ED4" w:rsidP="002B7ED4">
            <w:pPr>
              <w:widowControl/>
              <w:adjustRightInd/>
              <w:spacing w:line="240" w:lineRule="auto"/>
              <w:jc w:val="center"/>
              <w:textAlignment w:val="auto"/>
              <w:rPr>
                <w:rFonts w:ascii="楷体" w:eastAsia="楷体" w:hAnsi="楷体" w:cs="宋体"/>
                <w:b/>
                <w:bCs/>
                <w:sz w:val="24"/>
                <w:szCs w:val="24"/>
              </w:rPr>
            </w:pPr>
            <w:r w:rsidRPr="009224B5">
              <w:rPr>
                <w:rFonts w:ascii="楷体" w:eastAsia="楷体" w:hAnsi="楷体" w:cs="宋体" w:hint="eastAsia"/>
                <w:b/>
                <w:bCs/>
                <w:sz w:val="24"/>
                <w:szCs w:val="24"/>
              </w:rPr>
              <w:t>单位</w:t>
            </w:r>
          </w:p>
        </w:tc>
        <w:tc>
          <w:tcPr>
            <w:tcW w:w="580" w:type="dxa"/>
            <w:tcBorders>
              <w:top w:val="single" w:sz="4" w:space="0" w:color="auto"/>
              <w:left w:val="nil"/>
              <w:bottom w:val="single" w:sz="4" w:space="0" w:color="auto"/>
              <w:right w:val="single" w:sz="4" w:space="0" w:color="auto"/>
            </w:tcBorders>
            <w:shd w:val="clear" w:color="000000" w:fill="FFFFFF"/>
            <w:noWrap/>
            <w:vAlign w:val="center"/>
            <w:hideMark/>
          </w:tcPr>
          <w:p w:rsidR="002B7ED4" w:rsidRPr="009224B5" w:rsidRDefault="002B7ED4" w:rsidP="002B7ED4">
            <w:pPr>
              <w:widowControl/>
              <w:adjustRightInd/>
              <w:spacing w:line="240" w:lineRule="auto"/>
              <w:jc w:val="center"/>
              <w:textAlignment w:val="auto"/>
              <w:rPr>
                <w:rFonts w:ascii="楷体" w:eastAsia="楷体" w:hAnsi="楷体" w:cs="宋体"/>
                <w:b/>
                <w:bCs/>
                <w:sz w:val="24"/>
                <w:szCs w:val="24"/>
              </w:rPr>
            </w:pPr>
            <w:r w:rsidRPr="009224B5">
              <w:rPr>
                <w:rFonts w:ascii="楷体" w:eastAsia="楷体" w:hAnsi="楷体" w:cs="宋体" w:hint="eastAsia"/>
                <w:b/>
                <w:bCs/>
                <w:sz w:val="24"/>
                <w:szCs w:val="24"/>
              </w:rPr>
              <w:t>数量</w:t>
            </w:r>
          </w:p>
        </w:tc>
        <w:tc>
          <w:tcPr>
            <w:tcW w:w="1019" w:type="dxa"/>
            <w:tcBorders>
              <w:top w:val="single" w:sz="4" w:space="0" w:color="auto"/>
              <w:left w:val="nil"/>
              <w:bottom w:val="single" w:sz="4" w:space="0" w:color="auto"/>
              <w:right w:val="single" w:sz="4" w:space="0" w:color="auto"/>
            </w:tcBorders>
            <w:shd w:val="clear" w:color="000000" w:fill="FFFFFF"/>
            <w:noWrap/>
            <w:vAlign w:val="center"/>
            <w:hideMark/>
          </w:tcPr>
          <w:p w:rsidR="002B7ED4" w:rsidRPr="009224B5" w:rsidRDefault="002B7ED4" w:rsidP="002B7ED4">
            <w:pPr>
              <w:widowControl/>
              <w:adjustRightInd/>
              <w:spacing w:line="240" w:lineRule="auto"/>
              <w:jc w:val="center"/>
              <w:textAlignment w:val="auto"/>
              <w:rPr>
                <w:rFonts w:ascii="楷体" w:eastAsia="楷体" w:hAnsi="楷体" w:cs="宋体"/>
                <w:b/>
                <w:bCs/>
                <w:sz w:val="24"/>
                <w:szCs w:val="24"/>
              </w:rPr>
            </w:pPr>
            <w:r w:rsidRPr="009224B5">
              <w:rPr>
                <w:rFonts w:ascii="楷体" w:eastAsia="楷体" w:hAnsi="楷体" w:cs="宋体" w:hint="eastAsia"/>
                <w:b/>
                <w:bCs/>
                <w:sz w:val="24"/>
                <w:szCs w:val="24"/>
              </w:rPr>
              <w:t>单价</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2B7ED4" w:rsidRPr="009224B5" w:rsidRDefault="002B7ED4" w:rsidP="002B7ED4">
            <w:pPr>
              <w:widowControl/>
              <w:adjustRightInd/>
              <w:spacing w:line="240" w:lineRule="auto"/>
              <w:jc w:val="center"/>
              <w:textAlignment w:val="auto"/>
              <w:rPr>
                <w:rFonts w:ascii="楷体" w:eastAsia="楷体" w:hAnsi="楷体" w:cs="宋体"/>
                <w:b/>
                <w:bCs/>
                <w:sz w:val="24"/>
                <w:szCs w:val="24"/>
              </w:rPr>
            </w:pPr>
            <w:r w:rsidRPr="009224B5">
              <w:rPr>
                <w:rFonts w:ascii="楷体" w:eastAsia="楷体" w:hAnsi="楷体" w:cs="宋体" w:hint="eastAsia"/>
                <w:b/>
                <w:bCs/>
                <w:sz w:val="24"/>
                <w:szCs w:val="24"/>
              </w:rPr>
              <w:t>金额</w:t>
            </w:r>
          </w:p>
        </w:tc>
      </w:tr>
      <w:tr w:rsidR="002B7ED4" w:rsidRPr="002B7ED4" w:rsidTr="009224B5">
        <w:trPr>
          <w:trHeight w:val="2260"/>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r w:rsidRPr="002B7ED4">
              <w:rPr>
                <w:rFonts w:ascii="楷体" w:eastAsia="楷体" w:hAnsi="楷体" w:cs="宋体" w:hint="eastAsia"/>
                <w:sz w:val="28"/>
                <w:szCs w:val="28"/>
              </w:rPr>
              <w:t>1</w:t>
            </w:r>
          </w:p>
        </w:tc>
        <w:tc>
          <w:tcPr>
            <w:tcW w:w="3579" w:type="dxa"/>
            <w:tcBorders>
              <w:top w:val="nil"/>
              <w:left w:val="nil"/>
              <w:bottom w:val="single" w:sz="4" w:space="0" w:color="auto"/>
              <w:right w:val="single" w:sz="4" w:space="0" w:color="auto"/>
            </w:tcBorders>
            <w:shd w:val="clear" w:color="000000" w:fill="FFFFFF"/>
            <w:noWrap/>
            <w:vAlign w:val="center"/>
            <w:hideMark/>
          </w:tcPr>
          <w:p w:rsidR="002B7ED4" w:rsidRPr="002B7ED4" w:rsidRDefault="00EE622B" w:rsidP="002B7ED4">
            <w:pPr>
              <w:widowControl/>
              <w:adjustRightInd/>
              <w:spacing w:line="240" w:lineRule="auto"/>
              <w:jc w:val="center"/>
              <w:textAlignment w:val="auto"/>
              <w:rPr>
                <w:rFonts w:ascii="楷体" w:eastAsia="楷体" w:hAnsi="楷体" w:cs="宋体"/>
                <w:sz w:val="28"/>
                <w:szCs w:val="28"/>
              </w:rPr>
            </w:pPr>
            <w:r w:rsidRPr="002B7ED4">
              <w:rPr>
                <w:rFonts w:ascii="楷体" w:eastAsia="楷体" w:hAnsi="楷体" w:cs="宋体" w:hint="eastAsia"/>
                <w:noProof/>
                <w:sz w:val="28"/>
                <w:szCs w:val="28"/>
              </w:rPr>
              <w:drawing>
                <wp:anchor distT="0" distB="0" distL="114300" distR="114300" simplePos="0" relativeHeight="251646976" behindDoc="0" locked="0" layoutInCell="1" allowOverlap="1" wp14:anchorId="6BC6DAB4" wp14:editId="46C10BAC">
                  <wp:simplePos x="0" y="0"/>
                  <wp:positionH relativeFrom="column">
                    <wp:posOffset>57785</wp:posOffset>
                  </wp:positionH>
                  <wp:positionV relativeFrom="paragraph">
                    <wp:posOffset>-64135</wp:posOffset>
                  </wp:positionV>
                  <wp:extent cx="1876425" cy="1314450"/>
                  <wp:effectExtent l="0" t="0" r="0" b="0"/>
                  <wp:wrapNone/>
                  <wp:docPr id="11" name="图片 11" descr="1535025057(1)"/>
                  <wp:cNvGraphicFramePr/>
                  <a:graphic xmlns:a="http://schemas.openxmlformats.org/drawingml/2006/main">
                    <a:graphicData uri="http://schemas.openxmlformats.org/drawingml/2006/picture">
                      <pic:pic xmlns:pic="http://schemas.openxmlformats.org/drawingml/2006/picture">
                        <pic:nvPicPr>
                          <pic:cNvPr id="1348" name="图片 10" descr="153502505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3144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02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卡座</w:t>
            </w:r>
          </w:p>
        </w:tc>
        <w:tc>
          <w:tcPr>
            <w:tcW w:w="129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1.2m*1.4m</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位</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CF5040" w:rsidP="002B7ED4">
            <w:pPr>
              <w:widowControl/>
              <w:adjustRightInd/>
              <w:spacing w:line="240" w:lineRule="auto"/>
              <w:jc w:val="center"/>
              <w:textAlignment w:val="auto"/>
              <w:rPr>
                <w:rFonts w:ascii="宋体" w:hAnsi="宋体" w:cs="宋体"/>
                <w:sz w:val="24"/>
                <w:szCs w:val="24"/>
              </w:rPr>
            </w:pPr>
            <w:r>
              <w:rPr>
                <w:rFonts w:ascii="宋体" w:hAnsi="宋体" w:cs="宋体"/>
                <w:sz w:val="24"/>
                <w:szCs w:val="24"/>
              </w:rPr>
              <w:t>51</w:t>
            </w:r>
          </w:p>
        </w:tc>
        <w:tc>
          <w:tcPr>
            <w:tcW w:w="1019"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宋体" w:hAnsi="宋体" w:cs="宋体"/>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p>
        </w:tc>
      </w:tr>
      <w:tr w:rsidR="002B7ED4" w:rsidRPr="002B7ED4" w:rsidTr="009224B5">
        <w:trPr>
          <w:trHeight w:val="2250"/>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r w:rsidRPr="002B7ED4">
              <w:rPr>
                <w:rFonts w:ascii="楷体" w:eastAsia="楷体" w:hAnsi="楷体" w:cs="宋体" w:hint="eastAsia"/>
                <w:sz w:val="28"/>
                <w:szCs w:val="28"/>
              </w:rPr>
              <w:t>2</w:t>
            </w:r>
          </w:p>
        </w:tc>
        <w:tc>
          <w:tcPr>
            <w:tcW w:w="3579" w:type="dxa"/>
            <w:tcBorders>
              <w:top w:val="nil"/>
              <w:left w:val="nil"/>
              <w:bottom w:val="single" w:sz="4" w:space="0" w:color="auto"/>
              <w:right w:val="single" w:sz="4" w:space="0" w:color="auto"/>
            </w:tcBorders>
            <w:shd w:val="clear" w:color="000000" w:fill="FFFFFF"/>
            <w:noWrap/>
            <w:vAlign w:val="center"/>
            <w:hideMark/>
          </w:tcPr>
          <w:p w:rsidR="002B7ED4" w:rsidRPr="002B7ED4" w:rsidRDefault="009224B5" w:rsidP="002B7ED4">
            <w:pPr>
              <w:widowControl/>
              <w:adjustRightInd/>
              <w:spacing w:line="240" w:lineRule="auto"/>
              <w:jc w:val="center"/>
              <w:textAlignment w:val="auto"/>
              <w:rPr>
                <w:rFonts w:ascii="楷体" w:eastAsia="楷体" w:hAnsi="楷体" w:cs="宋体"/>
                <w:sz w:val="28"/>
                <w:szCs w:val="28"/>
              </w:rPr>
            </w:pPr>
            <w:r w:rsidRPr="002B7ED4">
              <w:rPr>
                <w:rFonts w:ascii="楷体" w:eastAsia="楷体" w:hAnsi="楷体" w:cs="宋体" w:hint="eastAsia"/>
                <w:noProof/>
                <w:sz w:val="28"/>
                <w:szCs w:val="28"/>
              </w:rPr>
              <w:drawing>
                <wp:anchor distT="0" distB="0" distL="114300" distR="114300" simplePos="0" relativeHeight="251648512" behindDoc="0" locked="0" layoutInCell="1" allowOverlap="1">
                  <wp:simplePos x="0" y="0"/>
                  <wp:positionH relativeFrom="column">
                    <wp:posOffset>424180</wp:posOffset>
                  </wp:positionH>
                  <wp:positionV relativeFrom="paragraph">
                    <wp:posOffset>-250190</wp:posOffset>
                  </wp:positionV>
                  <wp:extent cx="1066800" cy="1304925"/>
                  <wp:effectExtent l="0" t="0" r="0" b="0"/>
                  <wp:wrapNone/>
                  <wp:docPr id="10" name="图片 10"/>
                  <wp:cNvGraphicFramePr/>
                  <a:graphic xmlns:a="http://schemas.openxmlformats.org/drawingml/2006/main">
                    <a:graphicData uri="http://schemas.openxmlformats.org/drawingml/2006/picture">
                      <pic:pic xmlns:pic="http://schemas.openxmlformats.org/drawingml/2006/picture">
                        <pic:nvPicPr>
                          <pic:cNvPr id="1349"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13049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02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卡座椅子</w:t>
            </w:r>
          </w:p>
        </w:tc>
        <w:tc>
          <w:tcPr>
            <w:tcW w:w="129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高靠背</w:t>
            </w:r>
            <w:r w:rsidRPr="002B7ED4">
              <w:rPr>
                <w:rFonts w:ascii="宋体" w:hAnsi="宋体" w:cs="宋体" w:hint="eastAsia"/>
                <w:sz w:val="24"/>
                <w:szCs w:val="24"/>
              </w:rPr>
              <w:br/>
              <w:t>带滚轮</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位</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CF5040" w:rsidP="002B7ED4">
            <w:pPr>
              <w:widowControl/>
              <w:adjustRightInd/>
              <w:spacing w:line="240" w:lineRule="auto"/>
              <w:jc w:val="center"/>
              <w:textAlignment w:val="auto"/>
              <w:rPr>
                <w:rFonts w:ascii="宋体" w:hAnsi="宋体" w:cs="宋体"/>
                <w:sz w:val="24"/>
                <w:szCs w:val="24"/>
              </w:rPr>
            </w:pPr>
            <w:r>
              <w:rPr>
                <w:rFonts w:ascii="宋体" w:hAnsi="宋体" w:cs="宋体"/>
                <w:sz w:val="24"/>
                <w:szCs w:val="24"/>
              </w:rPr>
              <w:t>30</w:t>
            </w:r>
          </w:p>
        </w:tc>
        <w:tc>
          <w:tcPr>
            <w:tcW w:w="1019"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宋体" w:hAnsi="宋体" w:cs="宋体"/>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p>
        </w:tc>
      </w:tr>
      <w:tr w:rsidR="002B7ED4" w:rsidRPr="002B7ED4" w:rsidTr="009224B5">
        <w:trPr>
          <w:trHeight w:val="2127"/>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r w:rsidRPr="002B7ED4">
              <w:rPr>
                <w:rFonts w:ascii="楷体" w:eastAsia="楷体" w:hAnsi="楷体" w:cs="宋体" w:hint="eastAsia"/>
                <w:sz w:val="28"/>
                <w:szCs w:val="28"/>
              </w:rPr>
              <w:t>3</w:t>
            </w:r>
          </w:p>
        </w:tc>
        <w:tc>
          <w:tcPr>
            <w:tcW w:w="3579"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left"/>
              <w:textAlignment w:val="auto"/>
              <w:rPr>
                <w:rFonts w:ascii="宋体" w:hAnsi="宋体" w:cs="宋体"/>
                <w:sz w:val="24"/>
                <w:szCs w:val="24"/>
              </w:rPr>
            </w:pPr>
            <w:r w:rsidRPr="002B7ED4">
              <w:rPr>
                <w:rFonts w:ascii="宋体" w:hAnsi="宋体" w:cs="宋体" w:hint="eastAsia"/>
                <w:noProof/>
                <w:sz w:val="24"/>
                <w:szCs w:val="24"/>
              </w:rPr>
              <w:drawing>
                <wp:anchor distT="0" distB="0" distL="114300" distR="114300" simplePos="0" relativeHeight="251642368" behindDoc="0" locked="0" layoutInCell="1" allowOverlap="1">
                  <wp:simplePos x="0" y="0"/>
                  <wp:positionH relativeFrom="column">
                    <wp:posOffset>424180</wp:posOffset>
                  </wp:positionH>
                  <wp:positionV relativeFrom="paragraph">
                    <wp:posOffset>60960</wp:posOffset>
                  </wp:positionV>
                  <wp:extent cx="1114425" cy="1133475"/>
                  <wp:effectExtent l="0" t="0" r="0" b="0"/>
                  <wp:wrapNone/>
                  <wp:docPr id="9" name="图片 9" descr="1535025022(1)"/>
                  <wp:cNvGraphicFramePr/>
                  <a:graphic xmlns:a="http://schemas.openxmlformats.org/drawingml/2006/main">
                    <a:graphicData uri="http://schemas.openxmlformats.org/drawingml/2006/picture">
                      <pic:pic xmlns:pic="http://schemas.openxmlformats.org/drawingml/2006/picture">
                        <pic:nvPicPr>
                          <pic:cNvPr id="1344" name="图片 9" descr="15350250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02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卡座椅子</w:t>
            </w:r>
          </w:p>
        </w:tc>
        <w:tc>
          <w:tcPr>
            <w:tcW w:w="129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高靠背</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张</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CF5040" w:rsidP="002B7ED4">
            <w:pPr>
              <w:widowControl/>
              <w:adjustRightInd/>
              <w:spacing w:line="240" w:lineRule="auto"/>
              <w:jc w:val="center"/>
              <w:textAlignment w:val="auto"/>
              <w:rPr>
                <w:rFonts w:ascii="宋体" w:hAnsi="宋体" w:cs="宋体"/>
                <w:sz w:val="24"/>
                <w:szCs w:val="24"/>
              </w:rPr>
            </w:pPr>
            <w:r>
              <w:rPr>
                <w:rFonts w:ascii="宋体" w:hAnsi="宋体" w:cs="宋体"/>
                <w:sz w:val="24"/>
                <w:szCs w:val="24"/>
              </w:rPr>
              <w:t>21</w:t>
            </w:r>
          </w:p>
        </w:tc>
        <w:tc>
          <w:tcPr>
            <w:tcW w:w="1019"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宋体" w:hAnsi="宋体" w:cs="宋体"/>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p>
        </w:tc>
      </w:tr>
      <w:tr w:rsidR="002B7ED4" w:rsidRPr="002B7ED4" w:rsidTr="009224B5">
        <w:trPr>
          <w:trHeight w:val="1875"/>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r w:rsidRPr="002B7ED4">
              <w:rPr>
                <w:rFonts w:ascii="楷体" w:eastAsia="楷体" w:hAnsi="楷体" w:cs="宋体" w:hint="eastAsia"/>
                <w:sz w:val="28"/>
                <w:szCs w:val="28"/>
              </w:rPr>
              <w:t>4</w:t>
            </w:r>
          </w:p>
        </w:tc>
        <w:tc>
          <w:tcPr>
            <w:tcW w:w="3579"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noProof/>
                <w:sz w:val="24"/>
                <w:szCs w:val="24"/>
              </w:rPr>
              <w:drawing>
                <wp:anchor distT="0" distB="0" distL="114300" distR="114300" simplePos="0" relativeHeight="251640320" behindDoc="0" locked="0" layoutInCell="1" allowOverlap="1">
                  <wp:simplePos x="0" y="0"/>
                  <wp:positionH relativeFrom="column">
                    <wp:posOffset>5080</wp:posOffset>
                  </wp:positionH>
                  <wp:positionV relativeFrom="paragraph">
                    <wp:posOffset>50165</wp:posOffset>
                  </wp:positionV>
                  <wp:extent cx="1895475" cy="1038225"/>
                  <wp:effectExtent l="0" t="0" r="0" b="0"/>
                  <wp:wrapNone/>
                  <wp:docPr id="8" name="图片 8" descr="f47a41b820f9727316d993385a417c6"/>
                  <wp:cNvGraphicFramePr/>
                  <a:graphic xmlns:a="http://schemas.openxmlformats.org/drawingml/2006/main">
                    <a:graphicData uri="http://schemas.openxmlformats.org/drawingml/2006/picture">
                      <pic:pic xmlns:pic="http://schemas.openxmlformats.org/drawingml/2006/picture">
                        <pic:nvPicPr>
                          <pic:cNvPr id="1342" name="图片 6" descr="f47a41b820f9727316d993385a417c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0382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02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办公桌</w:t>
            </w:r>
          </w:p>
        </w:tc>
        <w:tc>
          <w:tcPr>
            <w:tcW w:w="129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1.8m</w:t>
            </w:r>
            <w:r w:rsidRPr="002B7ED4">
              <w:rPr>
                <w:rFonts w:ascii="宋体" w:hAnsi="宋体" w:cs="宋体" w:hint="eastAsia"/>
                <w:sz w:val="24"/>
                <w:szCs w:val="24"/>
              </w:rPr>
              <w:br/>
              <w:t>深颜色</w:t>
            </w:r>
            <w:r w:rsidRPr="002B7ED4">
              <w:rPr>
                <w:rFonts w:ascii="宋体" w:hAnsi="宋体" w:cs="宋体" w:hint="eastAsia"/>
                <w:sz w:val="24"/>
                <w:szCs w:val="24"/>
              </w:rPr>
              <w:br/>
              <w:t>实木皮</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张</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6</w:t>
            </w:r>
          </w:p>
        </w:tc>
        <w:tc>
          <w:tcPr>
            <w:tcW w:w="1019"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宋体" w:hAnsi="宋体" w:cs="宋体"/>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p>
        </w:tc>
      </w:tr>
      <w:tr w:rsidR="002B7ED4" w:rsidRPr="002B7ED4" w:rsidTr="009224B5">
        <w:trPr>
          <w:trHeight w:val="1970"/>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r w:rsidRPr="002B7ED4">
              <w:rPr>
                <w:rFonts w:ascii="楷体" w:eastAsia="楷体" w:hAnsi="楷体" w:cs="宋体" w:hint="eastAsia"/>
                <w:sz w:val="28"/>
                <w:szCs w:val="28"/>
              </w:rPr>
              <w:t>5</w:t>
            </w:r>
          </w:p>
        </w:tc>
        <w:tc>
          <w:tcPr>
            <w:tcW w:w="3579"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left"/>
              <w:textAlignment w:val="auto"/>
              <w:rPr>
                <w:rFonts w:ascii="宋体" w:hAnsi="宋体" w:cs="宋体"/>
                <w:sz w:val="24"/>
                <w:szCs w:val="24"/>
              </w:rPr>
            </w:pPr>
            <w:r w:rsidRPr="002B7ED4">
              <w:rPr>
                <w:rFonts w:ascii="宋体" w:hAnsi="宋体" w:cs="宋体" w:hint="eastAsia"/>
                <w:noProof/>
                <w:sz w:val="24"/>
                <w:szCs w:val="24"/>
              </w:rPr>
              <w:drawing>
                <wp:anchor distT="0" distB="0" distL="114300" distR="114300" simplePos="0" relativeHeight="251651584" behindDoc="0" locked="0" layoutInCell="1" allowOverlap="1">
                  <wp:simplePos x="0" y="0"/>
                  <wp:positionH relativeFrom="column">
                    <wp:posOffset>386080</wp:posOffset>
                  </wp:positionH>
                  <wp:positionV relativeFrom="paragraph">
                    <wp:posOffset>56515</wp:posOffset>
                  </wp:positionV>
                  <wp:extent cx="895350" cy="1247775"/>
                  <wp:effectExtent l="0" t="0" r="0" b="0"/>
                  <wp:wrapNone/>
                  <wp:docPr id="7" name="图片 7" descr="1535337709(1)"/>
                  <wp:cNvGraphicFramePr/>
                  <a:graphic xmlns:a="http://schemas.openxmlformats.org/drawingml/2006/main">
                    <a:graphicData uri="http://schemas.openxmlformats.org/drawingml/2006/picture">
                      <pic:pic xmlns:pic="http://schemas.openxmlformats.org/drawingml/2006/picture">
                        <pic:nvPicPr>
                          <pic:cNvPr id="1351" name="图片 5" descr="153533770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12477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02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三门书柜</w:t>
            </w:r>
          </w:p>
        </w:tc>
        <w:tc>
          <w:tcPr>
            <w:tcW w:w="129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深颜色</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组</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3</w:t>
            </w:r>
          </w:p>
        </w:tc>
        <w:tc>
          <w:tcPr>
            <w:tcW w:w="1019"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宋体" w:hAnsi="宋体" w:cs="宋体"/>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p>
        </w:tc>
      </w:tr>
      <w:tr w:rsidR="002B7ED4" w:rsidRPr="002B7ED4" w:rsidTr="009224B5">
        <w:trPr>
          <w:trHeight w:val="1828"/>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r w:rsidRPr="002B7ED4">
              <w:rPr>
                <w:rFonts w:ascii="楷体" w:eastAsia="楷体" w:hAnsi="楷体" w:cs="宋体" w:hint="eastAsia"/>
                <w:sz w:val="28"/>
                <w:szCs w:val="28"/>
              </w:rPr>
              <w:lastRenderedPageBreak/>
              <w:t>6</w:t>
            </w:r>
          </w:p>
        </w:tc>
        <w:tc>
          <w:tcPr>
            <w:tcW w:w="3579"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left"/>
              <w:textAlignment w:val="auto"/>
              <w:rPr>
                <w:rFonts w:ascii="宋体" w:hAnsi="宋体" w:cs="宋体"/>
                <w:sz w:val="24"/>
                <w:szCs w:val="24"/>
              </w:rPr>
            </w:pPr>
            <w:r w:rsidRPr="002B7ED4">
              <w:rPr>
                <w:rFonts w:ascii="宋体" w:hAnsi="宋体" w:cs="宋体" w:hint="eastAsia"/>
                <w:noProof/>
                <w:sz w:val="24"/>
                <w:szCs w:val="24"/>
              </w:rPr>
              <w:drawing>
                <wp:anchor distT="0" distB="0" distL="114300" distR="114300" simplePos="0" relativeHeight="251653632" behindDoc="0" locked="0" layoutInCell="1" allowOverlap="1">
                  <wp:simplePos x="0" y="0"/>
                  <wp:positionH relativeFrom="column">
                    <wp:posOffset>567055</wp:posOffset>
                  </wp:positionH>
                  <wp:positionV relativeFrom="paragraph">
                    <wp:posOffset>89535</wp:posOffset>
                  </wp:positionV>
                  <wp:extent cx="914400" cy="923925"/>
                  <wp:effectExtent l="0" t="0" r="0" b="0"/>
                  <wp:wrapNone/>
                  <wp:docPr id="6" name="图片 6" descr="1535337735(1)"/>
                  <wp:cNvGraphicFramePr/>
                  <a:graphic xmlns:a="http://schemas.openxmlformats.org/drawingml/2006/main">
                    <a:graphicData uri="http://schemas.openxmlformats.org/drawingml/2006/picture">
                      <pic:pic xmlns:pic="http://schemas.openxmlformats.org/drawingml/2006/picture">
                        <pic:nvPicPr>
                          <pic:cNvPr id="1352" name="图片 6" descr="153533773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02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中班椅</w:t>
            </w:r>
          </w:p>
        </w:tc>
        <w:tc>
          <w:tcPr>
            <w:tcW w:w="129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西皮</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7</w:t>
            </w:r>
          </w:p>
        </w:tc>
        <w:tc>
          <w:tcPr>
            <w:tcW w:w="1019"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宋体" w:hAnsi="宋体" w:cs="宋体"/>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p>
        </w:tc>
      </w:tr>
      <w:tr w:rsidR="002B7ED4" w:rsidRPr="002B7ED4" w:rsidTr="009224B5">
        <w:trPr>
          <w:trHeight w:val="1980"/>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r w:rsidRPr="002B7ED4">
              <w:rPr>
                <w:rFonts w:ascii="楷体" w:eastAsia="楷体" w:hAnsi="楷体" w:cs="宋体" w:hint="eastAsia"/>
                <w:sz w:val="28"/>
                <w:szCs w:val="28"/>
              </w:rPr>
              <w:t>7</w:t>
            </w:r>
          </w:p>
        </w:tc>
        <w:tc>
          <w:tcPr>
            <w:tcW w:w="3579"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left"/>
              <w:textAlignment w:val="auto"/>
              <w:rPr>
                <w:rFonts w:ascii="宋体" w:hAnsi="宋体" w:cs="宋体"/>
                <w:sz w:val="24"/>
                <w:szCs w:val="24"/>
              </w:rPr>
            </w:pPr>
            <w:r w:rsidRPr="002B7ED4">
              <w:rPr>
                <w:rFonts w:ascii="宋体" w:hAnsi="宋体" w:cs="宋体" w:hint="eastAsia"/>
                <w:noProof/>
                <w:sz w:val="24"/>
                <w:szCs w:val="24"/>
              </w:rPr>
              <w:drawing>
                <wp:anchor distT="0" distB="0" distL="114300" distR="114300" simplePos="0" relativeHeight="251645440" behindDoc="0" locked="0" layoutInCell="1" allowOverlap="1">
                  <wp:simplePos x="0" y="0"/>
                  <wp:positionH relativeFrom="column">
                    <wp:posOffset>104775</wp:posOffset>
                  </wp:positionH>
                  <wp:positionV relativeFrom="paragraph">
                    <wp:posOffset>77470</wp:posOffset>
                  </wp:positionV>
                  <wp:extent cx="1876425" cy="962025"/>
                  <wp:effectExtent l="0" t="0" r="0" b="0"/>
                  <wp:wrapNone/>
                  <wp:docPr id="5" name="图片 5" descr="1535068923(1)"/>
                  <wp:cNvGraphicFramePr/>
                  <a:graphic xmlns:a="http://schemas.openxmlformats.org/drawingml/2006/main">
                    <a:graphicData uri="http://schemas.openxmlformats.org/drawingml/2006/picture">
                      <pic:pic xmlns:pic="http://schemas.openxmlformats.org/drawingml/2006/picture">
                        <pic:nvPicPr>
                          <pic:cNvPr id="1347" name="图片 16" descr="153506892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6425" cy="962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02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会议桌</w:t>
            </w:r>
          </w:p>
        </w:tc>
        <w:tc>
          <w:tcPr>
            <w:tcW w:w="129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3.8m 贴实木皮</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张</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1</w:t>
            </w:r>
          </w:p>
        </w:tc>
        <w:tc>
          <w:tcPr>
            <w:tcW w:w="1019"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宋体" w:hAnsi="宋体" w:cs="宋体"/>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p>
        </w:tc>
      </w:tr>
      <w:tr w:rsidR="002B7ED4" w:rsidRPr="002B7ED4" w:rsidTr="009224B5">
        <w:trPr>
          <w:trHeight w:val="1698"/>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r w:rsidRPr="002B7ED4">
              <w:rPr>
                <w:rFonts w:ascii="楷体" w:eastAsia="楷体" w:hAnsi="楷体" w:cs="宋体" w:hint="eastAsia"/>
                <w:sz w:val="28"/>
                <w:szCs w:val="28"/>
              </w:rPr>
              <w:t>8</w:t>
            </w:r>
          </w:p>
        </w:tc>
        <w:tc>
          <w:tcPr>
            <w:tcW w:w="3579"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left"/>
              <w:textAlignment w:val="auto"/>
              <w:rPr>
                <w:rFonts w:ascii="宋体" w:hAnsi="宋体" w:cs="宋体"/>
                <w:sz w:val="24"/>
                <w:szCs w:val="24"/>
              </w:rPr>
            </w:pPr>
            <w:r w:rsidRPr="002B7ED4">
              <w:rPr>
                <w:rFonts w:ascii="宋体" w:hAnsi="宋体" w:cs="宋体" w:hint="eastAsia"/>
                <w:noProof/>
                <w:sz w:val="24"/>
                <w:szCs w:val="24"/>
              </w:rPr>
              <w:drawing>
                <wp:anchor distT="0" distB="0" distL="114300" distR="114300" simplePos="0" relativeHeight="251656704" behindDoc="0" locked="0" layoutInCell="1" allowOverlap="1">
                  <wp:simplePos x="0" y="0"/>
                  <wp:positionH relativeFrom="column">
                    <wp:posOffset>567055</wp:posOffset>
                  </wp:positionH>
                  <wp:positionV relativeFrom="paragraph">
                    <wp:posOffset>89535</wp:posOffset>
                  </wp:positionV>
                  <wp:extent cx="914400" cy="1009650"/>
                  <wp:effectExtent l="0" t="0" r="0" b="0"/>
                  <wp:wrapNone/>
                  <wp:docPr id="4" name="图片 4" descr="1535337776(1)"/>
                  <wp:cNvGraphicFramePr/>
                  <a:graphic xmlns:a="http://schemas.openxmlformats.org/drawingml/2006/main">
                    <a:graphicData uri="http://schemas.openxmlformats.org/drawingml/2006/picture">
                      <pic:pic xmlns:pic="http://schemas.openxmlformats.org/drawingml/2006/picture">
                        <pic:nvPicPr>
                          <pic:cNvPr id="1353" name="图片 7" descr="153533777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02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会议桌椅子</w:t>
            </w:r>
          </w:p>
        </w:tc>
        <w:tc>
          <w:tcPr>
            <w:tcW w:w="129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张</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8</w:t>
            </w:r>
          </w:p>
        </w:tc>
        <w:tc>
          <w:tcPr>
            <w:tcW w:w="1019"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宋体" w:hAnsi="宋体" w:cs="宋体"/>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p>
        </w:tc>
      </w:tr>
      <w:tr w:rsidR="002B7ED4" w:rsidRPr="002B7ED4" w:rsidTr="009224B5">
        <w:trPr>
          <w:trHeight w:val="1694"/>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r w:rsidRPr="002B7ED4">
              <w:rPr>
                <w:rFonts w:ascii="楷体" w:eastAsia="楷体" w:hAnsi="楷体" w:cs="宋体" w:hint="eastAsia"/>
                <w:sz w:val="28"/>
                <w:szCs w:val="28"/>
              </w:rPr>
              <w:t>9</w:t>
            </w:r>
          </w:p>
        </w:tc>
        <w:tc>
          <w:tcPr>
            <w:tcW w:w="3579"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noProof/>
                <w:sz w:val="24"/>
                <w:szCs w:val="24"/>
              </w:rPr>
              <w:drawing>
                <wp:anchor distT="0" distB="0" distL="114300" distR="114300" simplePos="0" relativeHeight="251644416" behindDoc="0" locked="0" layoutInCell="1" allowOverlap="1">
                  <wp:simplePos x="0" y="0"/>
                  <wp:positionH relativeFrom="column">
                    <wp:posOffset>109855</wp:posOffset>
                  </wp:positionH>
                  <wp:positionV relativeFrom="paragraph">
                    <wp:posOffset>7620</wp:posOffset>
                  </wp:positionV>
                  <wp:extent cx="1876425" cy="1057275"/>
                  <wp:effectExtent l="0" t="0" r="0" b="0"/>
                  <wp:wrapNone/>
                  <wp:docPr id="3" name="图片 3" descr="1535026636(1)"/>
                  <wp:cNvGraphicFramePr/>
                  <a:graphic xmlns:a="http://schemas.openxmlformats.org/drawingml/2006/main">
                    <a:graphicData uri="http://schemas.openxmlformats.org/drawingml/2006/picture">
                      <pic:pic xmlns:pic="http://schemas.openxmlformats.org/drawingml/2006/picture">
                        <pic:nvPicPr>
                          <pic:cNvPr id="1346" name="图片 17" descr="153502663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6425" cy="10572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02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长条桌</w:t>
            </w:r>
          </w:p>
        </w:tc>
        <w:tc>
          <w:tcPr>
            <w:tcW w:w="129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1.2米</w:t>
            </w:r>
            <w:r w:rsidRPr="002B7ED4">
              <w:rPr>
                <w:rFonts w:ascii="宋体" w:hAnsi="宋体" w:cs="宋体" w:hint="eastAsia"/>
                <w:sz w:val="24"/>
                <w:szCs w:val="24"/>
              </w:rPr>
              <w:br/>
              <w:t>厚方管脚</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张</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20</w:t>
            </w:r>
          </w:p>
        </w:tc>
        <w:tc>
          <w:tcPr>
            <w:tcW w:w="1019"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宋体" w:hAnsi="宋体" w:cs="宋体"/>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p>
        </w:tc>
      </w:tr>
      <w:tr w:rsidR="002B7ED4" w:rsidRPr="002B7ED4" w:rsidTr="009224B5">
        <w:trPr>
          <w:trHeight w:val="1548"/>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r w:rsidRPr="002B7ED4">
              <w:rPr>
                <w:rFonts w:ascii="楷体" w:eastAsia="楷体" w:hAnsi="楷体" w:cs="宋体" w:hint="eastAsia"/>
                <w:sz w:val="28"/>
                <w:szCs w:val="28"/>
              </w:rPr>
              <w:t>10</w:t>
            </w:r>
          </w:p>
        </w:tc>
        <w:tc>
          <w:tcPr>
            <w:tcW w:w="3579"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left"/>
              <w:textAlignment w:val="auto"/>
              <w:rPr>
                <w:rFonts w:ascii="宋体" w:hAnsi="宋体" w:cs="宋体"/>
                <w:sz w:val="24"/>
                <w:szCs w:val="24"/>
              </w:rPr>
            </w:pPr>
            <w:r w:rsidRPr="002B7ED4">
              <w:rPr>
                <w:rFonts w:ascii="宋体" w:hAnsi="宋体" w:cs="宋体" w:hint="eastAsia"/>
                <w:noProof/>
                <w:sz w:val="24"/>
                <w:szCs w:val="24"/>
              </w:rPr>
              <w:drawing>
                <wp:anchor distT="0" distB="0" distL="114300" distR="114300" simplePos="0" relativeHeight="251643392" behindDoc="0" locked="0" layoutInCell="1" allowOverlap="1">
                  <wp:simplePos x="0" y="0"/>
                  <wp:positionH relativeFrom="column">
                    <wp:posOffset>576580</wp:posOffset>
                  </wp:positionH>
                  <wp:positionV relativeFrom="paragraph">
                    <wp:posOffset>75565</wp:posOffset>
                  </wp:positionV>
                  <wp:extent cx="1028700" cy="933450"/>
                  <wp:effectExtent l="0" t="0" r="0" b="0"/>
                  <wp:wrapNone/>
                  <wp:docPr id="2" name="图片 2" descr="1535026033(1)"/>
                  <wp:cNvGraphicFramePr/>
                  <a:graphic xmlns:a="http://schemas.openxmlformats.org/drawingml/2006/main">
                    <a:graphicData uri="http://schemas.openxmlformats.org/drawingml/2006/picture">
                      <pic:pic xmlns:pic="http://schemas.openxmlformats.org/drawingml/2006/picture">
                        <pic:nvPicPr>
                          <pic:cNvPr id="1345" name="图片 14" descr="153502603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9334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02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折叠椅</w:t>
            </w:r>
          </w:p>
        </w:tc>
        <w:tc>
          <w:tcPr>
            <w:tcW w:w="1296" w:type="dxa"/>
            <w:tcBorders>
              <w:top w:val="nil"/>
              <w:left w:val="nil"/>
              <w:bottom w:val="single" w:sz="4" w:space="0" w:color="auto"/>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张</w:t>
            </w:r>
          </w:p>
        </w:tc>
        <w:tc>
          <w:tcPr>
            <w:tcW w:w="580" w:type="dxa"/>
            <w:tcBorders>
              <w:top w:val="nil"/>
              <w:left w:val="nil"/>
              <w:bottom w:val="single" w:sz="4" w:space="0" w:color="auto"/>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50</w:t>
            </w:r>
          </w:p>
        </w:tc>
        <w:tc>
          <w:tcPr>
            <w:tcW w:w="1019"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宋体" w:hAnsi="宋体" w:cs="宋体"/>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p>
        </w:tc>
      </w:tr>
      <w:tr w:rsidR="002B7ED4" w:rsidRPr="002B7ED4" w:rsidTr="009224B5">
        <w:trPr>
          <w:trHeight w:val="1380"/>
        </w:trPr>
        <w:tc>
          <w:tcPr>
            <w:tcW w:w="568" w:type="dxa"/>
            <w:tcBorders>
              <w:top w:val="nil"/>
              <w:left w:val="single" w:sz="4" w:space="0" w:color="auto"/>
              <w:bottom w:val="nil"/>
              <w:right w:val="single" w:sz="4" w:space="0" w:color="auto"/>
            </w:tcBorders>
            <w:shd w:val="clear" w:color="000000" w:fill="FFFFFF"/>
            <w:noWrap/>
            <w:vAlign w:val="center"/>
            <w:hideMark/>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r w:rsidRPr="002B7ED4">
              <w:rPr>
                <w:rFonts w:ascii="楷体" w:eastAsia="楷体" w:hAnsi="楷体" w:cs="宋体" w:hint="eastAsia"/>
                <w:sz w:val="28"/>
                <w:szCs w:val="28"/>
              </w:rPr>
              <w:t>11</w:t>
            </w:r>
          </w:p>
        </w:tc>
        <w:tc>
          <w:tcPr>
            <w:tcW w:w="3579" w:type="dxa"/>
            <w:tcBorders>
              <w:top w:val="nil"/>
              <w:left w:val="nil"/>
              <w:bottom w:val="nil"/>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left"/>
              <w:textAlignment w:val="auto"/>
              <w:rPr>
                <w:rFonts w:ascii="宋体" w:hAnsi="宋体" w:cs="宋体"/>
                <w:sz w:val="24"/>
                <w:szCs w:val="24"/>
              </w:rPr>
            </w:pPr>
            <w:r w:rsidRPr="002B7ED4">
              <w:rPr>
                <w:rFonts w:ascii="宋体" w:hAnsi="宋体" w:cs="宋体" w:hint="eastAsia"/>
                <w:noProof/>
                <w:sz w:val="24"/>
                <w:szCs w:val="24"/>
              </w:rPr>
              <w:drawing>
                <wp:anchor distT="0" distB="0" distL="114300" distR="114300" simplePos="0" relativeHeight="251649536" behindDoc="0" locked="0" layoutInCell="1" allowOverlap="1">
                  <wp:simplePos x="0" y="0"/>
                  <wp:positionH relativeFrom="column">
                    <wp:posOffset>95250</wp:posOffset>
                  </wp:positionH>
                  <wp:positionV relativeFrom="paragraph">
                    <wp:posOffset>85725</wp:posOffset>
                  </wp:positionV>
                  <wp:extent cx="1933575" cy="600075"/>
                  <wp:effectExtent l="0" t="0" r="0" b="0"/>
                  <wp:wrapNone/>
                  <wp:docPr id="1" name="图片 1" descr="0A8YXC0))H[%13I{R{U0JY1.jpg"/>
                  <wp:cNvGraphicFramePr/>
                  <a:graphic xmlns:a="http://schemas.openxmlformats.org/drawingml/2006/main">
                    <a:graphicData uri="http://schemas.openxmlformats.org/drawingml/2006/picture">
                      <pic:pic xmlns:pic="http://schemas.openxmlformats.org/drawingml/2006/picture">
                        <pic:nvPicPr>
                          <pic:cNvPr id="1350" name="图片 3" descr="0A8YXC0))H[%13I{R{U0JY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35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026" w:type="dxa"/>
            <w:tcBorders>
              <w:top w:val="nil"/>
              <w:left w:val="nil"/>
              <w:bottom w:val="nil"/>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沙发</w:t>
            </w:r>
          </w:p>
        </w:tc>
        <w:tc>
          <w:tcPr>
            <w:tcW w:w="1296" w:type="dxa"/>
            <w:tcBorders>
              <w:top w:val="nil"/>
              <w:left w:val="nil"/>
              <w:bottom w:val="nil"/>
              <w:right w:val="single" w:sz="4" w:space="0" w:color="auto"/>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3+1+1</w:t>
            </w:r>
            <w:r w:rsidRPr="002B7ED4">
              <w:rPr>
                <w:rFonts w:ascii="宋体" w:hAnsi="宋体" w:cs="宋体" w:hint="eastAsia"/>
                <w:sz w:val="24"/>
                <w:szCs w:val="24"/>
              </w:rPr>
              <w:br/>
              <w:t>+长+方</w:t>
            </w:r>
          </w:p>
        </w:tc>
        <w:tc>
          <w:tcPr>
            <w:tcW w:w="580" w:type="dxa"/>
            <w:tcBorders>
              <w:top w:val="nil"/>
              <w:left w:val="nil"/>
              <w:bottom w:val="nil"/>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套</w:t>
            </w:r>
          </w:p>
        </w:tc>
        <w:tc>
          <w:tcPr>
            <w:tcW w:w="580" w:type="dxa"/>
            <w:tcBorders>
              <w:top w:val="nil"/>
              <w:left w:val="nil"/>
              <w:bottom w:val="nil"/>
              <w:right w:val="single" w:sz="4" w:space="0" w:color="auto"/>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1</w:t>
            </w:r>
          </w:p>
        </w:tc>
        <w:tc>
          <w:tcPr>
            <w:tcW w:w="1019" w:type="dxa"/>
            <w:tcBorders>
              <w:top w:val="nil"/>
              <w:left w:val="nil"/>
              <w:bottom w:val="nil"/>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宋体" w:hAnsi="宋体" w:cs="宋体"/>
                <w:sz w:val="24"/>
                <w:szCs w:val="24"/>
              </w:rPr>
            </w:pPr>
          </w:p>
        </w:tc>
        <w:tc>
          <w:tcPr>
            <w:tcW w:w="1134" w:type="dxa"/>
            <w:tcBorders>
              <w:top w:val="nil"/>
              <w:left w:val="nil"/>
              <w:bottom w:val="nil"/>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p>
        </w:tc>
      </w:tr>
      <w:tr w:rsidR="002B7ED4" w:rsidRPr="002B7ED4" w:rsidTr="009224B5">
        <w:trPr>
          <w:trHeight w:val="720"/>
        </w:trPr>
        <w:tc>
          <w:tcPr>
            <w:tcW w:w="568" w:type="dxa"/>
            <w:tcBorders>
              <w:top w:val="single" w:sz="4" w:space="0" w:color="auto"/>
              <w:left w:val="single" w:sz="4" w:space="0" w:color="auto"/>
              <w:bottom w:val="single" w:sz="4" w:space="0" w:color="auto"/>
              <w:right w:val="nil"/>
            </w:tcBorders>
            <w:shd w:val="clear" w:color="000000" w:fill="FFFFFF"/>
            <w:noWrap/>
            <w:vAlign w:val="center"/>
            <w:hideMark/>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r w:rsidRPr="002B7ED4">
              <w:rPr>
                <w:rFonts w:ascii="楷体" w:eastAsia="楷体" w:hAnsi="楷体" w:cs="宋体" w:hint="eastAsia"/>
                <w:sz w:val="28"/>
                <w:szCs w:val="28"/>
              </w:rPr>
              <w:t xml:space="preserve">　</w:t>
            </w:r>
          </w:p>
        </w:tc>
        <w:tc>
          <w:tcPr>
            <w:tcW w:w="3579" w:type="dxa"/>
            <w:tcBorders>
              <w:top w:val="single" w:sz="4" w:space="0" w:color="auto"/>
              <w:left w:val="nil"/>
              <w:bottom w:val="single" w:sz="4" w:space="0" w:color="auto"/>
              <w:right w:val="nil"/>
            </w:tcBorders>
            <w:shd w:val="clear" w:color="auto" w:fill="auto"/>
            <w:noWrap/>
            <w:vAlign w:val="center"/>
            <w:hideMark/>
          </w:tcPr>
          <w:p w:rsidR="002B7ED4" w:rsidRPr="002B7ED4" w:rsidRDefault="002B7ED4" w:rsidP="002B7ED4">
            <w:pPr>
              <w:widowControl/>
              <w:adjustRightInd/>
              <w:spacing w:line="240" w:lineRule="auto"/>
              <w:jc w:val="left"/>
              <w:textAlignment w:val="auto"/>
              <w:rPr>
                <w:rFonts w:ascii="宋体" w:hAnsi="宋体" w:cs="宋体"/>
                <w:sz w:val="24"/>
                <w:szCs w:val="24"/>
              </w:rPr>
            </w:pPr>
            <w:r w:rsidRPr="002B7ED4">
              <w:rPr>
                <w:rFonts w:ascii="宋体" w:hAnsi="宋体" w:cs="宋体" w:hint="eastAsia"/>
                <w:sz w:val="24"/>
                <w:szCs w:val="24"/>
              </w:rPr>
              <w:t>合计</w:t>
            </w:r>
            <w:r w:rsidR="009243DA">
              <w:rPr>
                <w:rFonts w:ascii="宋体" w:hAnsi="宋体" w:cs="宋体" w:hint="eastAsia"/>
                <w:sz w:val="24"/>
                <w:szCs w:val="24"/>
              </w:rPr>
              <w:t>：  ￥         （大写）</w:t>
            </w:r>
          </w:p>
        </w:tc>
        <w:tc>
          <w:tcPr>
            <w:tcW w:w="1026" w:type="dxa"/>
            <w:tcBorders>
              <w:top w:val="single" w:sz="4" w:space="0" w:color="auto"/>
              <w:left w:val="nil"/>
              <w:bottom w:val="single" w:sz="4" w:space="0" w:color="auto"/>
              <w:right w:val="nil"/>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 xml:space="preserve">　</w:t>
            </w:r>
          </w:p>
        </w:tc>
        <w:tc>
          <w:tcPr>
            <w:tcW w:w="1296" w:type="dxa"/>
            <w:tcBorders>
              <w:top w:val="single" w:sz="4" w:space="0" w:color="auto"/>
              <w:left w:val="nil"/>
              <w:bottom w:val="single" w:sz="4" w:space="0" w:color="auto"/>
              <w:right w:val="nil"/>
            </w:tcBorders>
            <w:shd w:val="clear" w:color="auto" w:fill="auto"/>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 xml:space="preserve">　</w:t>
            </w:r>
          </w:p>
        </w:tc>
        <w:tc>
          <w:tcPr>
            <w:tcW w:w="580" w:type="dxa"/>
            <w:tcBorders>
              <w:top w:val="single" w:sz="4" w:space="0" w:color="auto"/>
              <w:left w:val="nil"/>
              <w:bottom w:val="single" w:sz="4" w:space="0" w:color="auto"/>
              <w:right w:val="nil"/>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 xml:space="preserve">　</w:t>
            </w:r>
          </w:p>
        </w:tc>
        <w:tc>
          <w:tcPr>
            <w:tcW w:w="580" w:type="dxa"/>
            <w:tcBorders>
              <w:top w:val="single" w:sz="4" w:space="0" w:color="auto"/>
              <w:left w:val="nil"/>
              <w:bottom w:val="single" w:sz="4" w:space="0" w:color="auto"/>
              <w:right w:val="nil"/>
            </w:tcBorders>
            <w:shd w:val="clear" w:color="auto" w:fill="auto"/>
            <w:noWrap/>
            <w:vAlign w:val="center"/>
            <w:hideMark/>
          </w:tcPr>
          <w:p w:rsidR="002B7ED4" w:rsidRPr="002B7ED4" w:rsidRDefault="002B7ED4" w:rsidP="002B7ED4">
            <w:pPr>
              <w:widowControl/>
              <w:adjustRightInd/>
              <w:spacing w:line="240" w:lineRule="auto"/>
              <w:jc w:val="center"/>
              <w:textAlignment w:val="auto"/>
              <w:rPr>
                <w:rFonts w:ascii="宋体" w:hAnsi="宋体" w:cs="宋体"/>
                <w:sz w:val="24"/>
                <w:szCs w:val="24"/>
              </w:rPr>
            </w:pPr>
            <w:r w:rsidRPr="002B7ED4">
              <w:rPr>
                <w:rFonts w:ascii="宋体" w:hAnsi="宋体" w:cs="宋体" w:hint="eastAsia"/>
                <w:sz w:val="24"/>
                <w:szCs w:val="24"/>
              </w:rPr>
              <w:t xml:space="preserve">　</w:t>
            </w:r>
          </w:p>
        </w:tc>
        <w:tc>
          <w:tcPr>
            <w:tcW w:w="1019" w:type="dxa"/>
            <w:tcBorders>
              <w:top w:val="single" w:sz="4" w:space="0" w:color="auto"/>
              <w:left w:val="nil"/>
              <w:bottom w:val="single" w:sz="4" w:space="0" w:color="auto"/>
              <w:right w:val="nil"/>
            </w:tcBorders>
            <w:shd w:val="clear" w:color="auto" w:fill="auto"/>
            <w:noWrap/>
            <w:vAlign w:val="center"/>
          </w:tcPr>
          <w:p w:rsidR="002B7ED4" w:rsidRPr="002B7ED4" w:rsidRDefault="002B7ED4" w:rsidP="002B7ED4">
            <w:pPr>
              <w:widowControl/>
              <w:adjustRightInd/>
              <w:spacing w:line="240" w:lineRule="auto"/>
              <w:jc w:val="center"/>
              <w:textAlignment w:val="auto"/>
              <w:rPr>
                <w:rFonts w:ascii="宋体" w:hAnsi="宋体" w:cs="宋体"/>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B7ED4" w:rsidRPr="002B7ED4" w:rsidRDefault="002B7ED4" w:rsidP="002B7ED4">
            <w:pPr>
              <w:widowControl/>
              <w:adjustRightInd/>
              <w:spacing w:line="240" w:lineRule="auto"/>
              <w:jc w:val="center"/>
              <w:textAlignment w:val="auto"/>
              <w:rPr>
                <w:rFonts w:ascii="楷体" w:eastAsia="楷体" w:hAnsi="楷体" w:cs="宋体"/>
                <w:sz w:val="28"/>
                <w:szCs w:val="28"/>
              </w:rPr>
            </w:pPr>
          </w:p>
        </w:tc>
      </w:tr>
    </w:tbl>
    <w:p w:rsidR="001F2978" w:rsidRPr="00C75273" w:rsidRDefault="00E00133" w:rsidP="00C75273">
      <w:pPr>
        <w:ind w:firstLineChars="200" w:firstLine="562"/>
        <w:rPr>
          <w:rFonts w:asciiTheme="minorEastAsia" w:eastAsiaTheme="minorEastAsia" w:hAnsiTheme="minorEastAsia"/>
          <w:b/>
          <w:color w:val="FF0000"/>
          <w:sz w:val="28"/>
          <w:szCs w:val="28"/>
        </w:rPr>
      </w:pPr>
      <w:r w:rsidRPr="000D5390">
        <w:rPr>
          <w:rFonts w:asciiTheme="minorEastAsia" w:eastAsiaTheme="minorEastAsia" w:hAnsiTheme="minorEastAsia" w:hint="eastAsia"/>
          <w:b/>
          <w:color w:val="FF0000"/>
          <w:sz w:val="28"/>
          <w:szCs w:val="28"/>
        </w:rPr>
        <w:t>以上报价含</w:t>
      </w:r>
      <w:r w:rsidRPr="000D5390">
        <w:rPr>
          <w:rFonts w:asciiTheme="minorEastAsia" w:eastAsiaTheme="minorEastAsia" w:hAnsiTheme="minorEastAsia" w:hint="eastAsia"/>
          <w:b/>
          <w:color w:val="FF0000"/>
          <w:sz w:val="28"/>
          <w:szCs w:val="28"/>
          <w:u w:val="single"/>
        </w:rPr>
        <w:t xml:space="preserve"> </w:t>
      </w:r>
      <w:r w:rsidR="00D64C27">
        <w:rPr>
          <w:rFonts w:asciiTheme="minorEastAsia" w:eastAsiaTheme="minorEastAsia" w:hAnsiTheme="minorEastAsia"/>
          <w:b/>
          <w:color w:val="FF0000"/>
          <w:sz w:val="28"/>
          <w:szCs w:val="28"/>
          <w:u w:val="single"/>
        </w:rPr>
        <w:t>16</w:t>
      </w:r>
      <w:r w:rsidR="00CE6DF8">
        <w:rPr>
          <w:rFonts w:asciiTheme="minorEastAsia" w:eastAsiaTheme="minorEastAsia" w:hAnsiTheme="minorEastAsia" w:hint="eastAsia"/>
          <w:b/>
          <w:color w:val="FF0000"/>
          <w:sz w:val="28"/>
          <w:szCs w:val="28"/>
          <w:u w:val="single"/>
        </w:rPr>
        <w:t xml:space="preserve"> </w:t>
      </w:r>
      <w:r w:rsidRPr="000D5390">
        <w:rPr>
          <w:rFonts w:asciiTheme="minorEastAsia" w:eastAsiaTheme="minorEastAsia" w:hAnsiTheme="minorEastAsia" w:hint="eastAsia"/>
          <w:b/>
          <w:color w:val="FF0000"/>
          <w:sz w:val="28"/>
          <w:szCs w:val="28"/>
        </w:rPr>
        <w:t>%增值税（开具增值税专用发票）、人工费、运费等所有费用。</w:t>
      </w:r>
      <w:r w:rsidR="009224B5">
        <w:rPr>
          <w:rFonts w:asciiTheme="minorEastAsia" w:eastAsiaTheme="minorEastAsia" w:hAnsiTheme="minorEastAsia" w:hint="eastAsia"/>
          <w:b/>
          <w:color w:val="FF0000"/>
          <w:sz w:val="28"/>
          <w:szCs w:val="28"/>
        </w:rPr>
        <w:t>同意</w:t>
      </w:r>
      <w:r w:rsidR="001F2978">
        <w:rPr>
          <w:rFonts w:asciiTheme="minorEastAsia" w:eastAsiaTheme="minorEastAsia" w:hAnsiTheme="minorEastAsia" w:hint="eastAsia"/>
          <w:b/>
          <w:color w:val="FF0000"/>
          <w:sz w:val="28"/>
          <w:szCs w:val="28"/>
        </w:rPr>
        <w:t>3个月后所有卡座</w:t>
      </w:r>
      <w:r w:rsidR="009224B5">
        <w:rPr>
          <w:rFonts w:asciiTheme="minorEastAsia" w:eastAsiaTheme="minorEastAsia" w:hAnsiTheme="minorEastAsia" w:hint="eastAsia"/>
          <w:b/>
          <w:color w:val="FF0000"/>
          <w:sz w:val="28"/>
          <w:szCs w:val="28"/>
        </w:rPr>
        <w:t>进行一次</w:t>
      </w:r>
      <w:r w:rsidR="001F2978">
        <w:rPr>
          <w:rFonts w:asciiTheme="minorEastAsia" w:eastAsiaTheme="minorEastAsia" w:hAnsiTheme="minorEastAsia" w:hint="eastAsia"/>
          <w:b/>
          <w:color w:val="FF0000"/>
          <w:sz w:val="28"/>
          <w:szCs w:val="28"/>
        </w:rPr>
        <w:t>免费拆装！！！</w:t>
      </w:r>
    </w:p>
    <w:p w:rsidR="009224B5" w:rsidRDefault="00E00133">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p>
    <w:p w:rsidR="00DA5374" w:rsidRDefault="00E00133" w:rsidP="009224B5">
      <w:pPr>
        <w:ind w:firstLineChars="200" w:firstLine="56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参选方（盖章）：</w:t>
      </w:r>
    </w:p>
    <w:p w:rsidR="00DA5374" w:rsidRDefault="00E00133" w:rsidP="009224B5">
      <w:pPr>
        <w:spacing w:line="220" w:lineRule="atLeast"/>
        <w:ind w:firstLineChars="247" w:firstLine="692"/>
        <w:rPr>
          <w:rFonts w:asciiTheme="minorEastAsia" w:eastAsiaTheme="minorEastAsia" w:hAnsiTheme="minorEastAsia"/>
          <w:sz w:val="28"/>
          <w:szCs w:val="28"/>
        </w:rPr>
        <w:sectPr w:rsidR="00DA5374" w:rsidSect="009224B5">
          <w:pgSz w:w="11906" w:h="16838"/>
          <w:pgMar w:top="1361" w:right="1361" w:bottom="1361" w:left="1474" w:header="851" w:footer="992" w:gutter="0"/>
          <w:cols w:space="425"/>
          <w:docGrid w:type="linesAndChars" w:linePitch="312"/>
        </w:sectPr>
      </w:pPr>
      <w:r>
        <w:rPr>
          <w:rFonts w:asciiTheme="minorEastAsia" w:eastAsiaTheme="minorEastAsia" w:hAnsiTheme="minorEastAsia" w:hint="eastAsia"/>
          <w:sz w:val="28"/>
          <w:szCs w:val="28"/>
        </w:rPr>
        <w:t xml:space="preserve">                                          年   月   日                                         </w:t>
      </w:r>
    </w:p>
    <w:p w:rsidR="00DA5374" w:rsidRDefault="00E00133">
      <w:pPr>
        <w:jc w:val="left"/>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lastRenderedPageBreak/>
        <w:t>附件二：</w:t>
      </w:r>
      <w:r>
        <w:rPr>
          <w:rFonts w:asciiTheme="minorEastAsia" w:eastAsiaTheme="minorEastAsia" w:hAnsiTheme="minorEastAsia" w:cs="宋体"/>
          <w:color w:val="000000"/>
          <w:sz w:val="28"/>
          <w:szCs w:val="28"/>
        </w:rPr>
        <w:t xml:space="preserve"> </w:t>
      </w:r>
    </w:p>
    <w:p w:rsidR="00DA5374" w:rsidRDefault="00E00133">
      <w:pPr>
        <w:snapToGrid w:val="0"/>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法定代表人授权委托书</w:t>
      </w:r>
    </w:p>
    <w:p w:rsidR="00DA5374" w:rsidRDefault="00DA5374">
      <w:pPr>
        <w:snapToGrid w:val="0"/>
        <w:spacing w:line="360" w:lineRule="auto"/>
        <w:jc w:val="center"/>
        <w:rPr>
          <w:rFonts w:asciiTheme="minorEastAsia" w:eastAsiaTheme="minorEastAsia" w:hAnsiTheme="minorEastAsia"/>
          <w:sz w:val="28"/>
          <w:szCs w:val="28"/>
        </w:rPr>
      </w:pPr>
    </w:p>
    <w:p w:rsidR="00DA5374" w:rsidRDefault="00E00133">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致：福建省</w:t>
      </w:r>
      <w:r w:rsidR="005D4932">
        <w:rPr>
          <w:rFonts w:asciiTheme="minorEastAsia" w:eastAsiaTheme="minorEastAsia" w:hAnsiTheme="minorEastAsia" w:hint="eastAsia"/>
          <w:sz w:val="28"/>
          <w:szCs w:val="28"/>
        </w:rPr>
        <w:t>福化天辰气体</w:t>
      </w:r>
      <w:r>
        <w:rPr>
          <w:rFonts w:asciiTheme="minorEastAsia" w:eastAsiaTheme="minorEastAsia" w:hAnsiTheme="minorEastAsia" w:hint="eastAsia"/>
          <w:sz w:val="28"/>
          <w:szCs w:val="28"/>
        </w:rPr>
        <w:t>有限公司</w:t>
      </w:r>
    </w:p>
    <w:p w:rsidR="00DA5374" w:rsidRDefault="00E00133" w:rsidP="00335DA5">
      <w:pPr>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本授权书声明:注册于    </w:t>
      </w:r>
      <w:r w:rsidR="009224B5">
        <w:rPr>
          <w:rFonts w:asciiTheme="minorEastAsia" w:eastAsiaTheme="minorEastAsia" w:hAnsiTheme="minorEastAsia" w:hint="eastAsia"/>
          <w:sz w:val="28"/>
          <w:szCs w:val="28"/>
        </w:rPr>
        <w:t xml:space="preserve">     </w:t>
      </w:r>
      <w:r w:rsidR="00335DA5">
        <w:rPr>
          <w:rFonts w:asciiTheme="minorEastAsia" w:eastAsiaTheme="minorEastAsia" w:hAnsiTheme="minorEastAsia" w:hint="eastAsia"/>
          <w:sz w:val="28"/>
          <w:szCs w:val="28"/>
        </w:rPr>
        <w:t xml:space="preserve">             </w:t>
      </w:r>
      <w:r w:rsidR="009224B5">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 xml:space="preserve">  (公司住所)的             </w:t>
      </w:r>
      <w:r w:rsidR="00335DA5">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 xml:space="preserve">        （公司名称)的法定代表人   </w:t>
      </w:r>
      <w:r w:rsidR="00335DA5">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 xml:space="preserve">     (法定代表人姓名)代表本公司授权      </w:t>
      </w:r>
      <w:r w:rsidR="00335DA5">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 xml:space="preserve">  （代理人的姓名）为公司的合法代理人，就福建省</w:t>
      </w:r>
      <w:r w:rsidR="005D4932">
        <w:rPr>
          <w:rFonts w:asciiTheme="minorEastAsia" w:eastAsiaTheme="minorEastAsia" w:hAnsiTheme="minorEastAsia" w:hint="eastAsia"/>
          <w:sz w:val="28"/>
          <w:szCs w:val="28"/>
        </w:rPr>
        <w:t>福化天辰气体有限公司</w:t>
      </w:r>
      <w:r w:rsidR="00D17B88">
        <w:rPr>
          <w:rFonts w:asciiTheme="minorEastAsia" w:eastAsiaTheme="minorEastAsia" w:hAnsiTheme="minorEastAsia" w:cs="宋体" w:hint="eastAsia"/>
          <w:color w:val="000000"/>
          <w:sz w:val="28"/>
          <w:szCs w:val="28"/>
        </w:rPr>
        <w:t>卡座</w:t>
      </w:r>
      <w:r w:rsidR="00B44792">
        <w:rPr>
          <w:rFonts w:asciiTheme="minorEastAsia" w:eastAsiaTheme="minorEastAsia" w:hAnsiTheme="minorEastAsia" w:cs="宋体" w:hint="eastAsia"/>
          <w:color w:val="000000"/>
          <w:sz w:val="28"/>
          <w:szCs w:val="28"/>
        </w:rPr>
        <w:t>等</w:t>
      </w:r>
      <w:r>
        <w:rPr>
          <w:rFonts w:asciiTheme="minorEastAsia" w:eastAsiaTheme="minorEastAsia" w:hAnsiTheme="minorEastAsia" w:cs="宋体" w:hint="eastAsia"/>
          <w:color w:val="000000"/>
          <w:sz w:val="28"/>
          <w:szCs w:val="28"/>
        </w:rPr>
        <w:t>办公家具采购项目</w:t>
      </w:r>
      <w:r>
        <w:rPr>
          <w:rFonts w:asciiTheme="minorEastAsia" w:eastAsiaTheme="minorEastAsia" w:hAnsiTheme="minorEastAsia" w:hint="eastAsia"/>
          <w:sz w:val="28"/>
          <w:szCs w:val="28"/>
        </w:rPr>
        <w:t>的意向比选方申请登记、比选竞价，</w:t>
      </w:r>
      <w:r>
        <w:rPr>
          <w:rFonts w:asciiTheme="minorEastAsia" w:eastAsiaTheme="minorEastAsia" w:hAnsiTheme="minorEastAsia" w:cs="黑体" w:hint="eastAsia"/>
          <w:bCs/>
          <w:sz w:val="28"/>
          <w:szCs w:val="28"/>
        </w:rPr>
        <w:t>销售合</w:t>
      </w:r>
      <w:r>
        <w:rPr>
          <w:rFonts w:asciiTheme="minorEastAsia" w:eastAsiaTheme="minorEastAsia" w:hAnsiTheme="minorEastAsia" w:hint="eastAsia"/>
          <w:sz w:val="28"/>
          <w:szCs w:val="28"/>
        </w:rPr>
        <w:t>同的签订，以本公司名义处理一切与之有关的事务。</w:t>
      </w:r>
    </w:p>
    <w:p w:rsidR="00DA5374" w:rsidRDefault="00DA5374">
      <w:pPr>
        <w:snapToGrid w:val="0"/>
        <w:spacing w:line="360" w:lineRule="auto"/>
        <w:rPr>
          <w:rFonts w:asciiTheme="minorEastAsia" w:eastAsiaTheme="minorEastAsia" w:hAnsiTheme="minorEastAsia"/>
          <w:sz w:val="28"/>
          <w:szCs w:val="28"/>
        </w:rPr>
      </w:pPr>
    </w:p>
    <w:p w:rsidR="00DA5374" w:rsidRDefault="00E00133" w:rsidP="00335DA5">
      <w:pPr>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本授权书于    年    月    日签字生效，特此声明。</w:t>
      </w:r>
    </w:p>
    <w:p w:rsidR="00DA5374" w:rsidRDefault="00DA5374">
      <w:pPr>
        <w:snapToGrid w:val="0"/>
        <w:spacing w:line="360" w:lineRule="auto"/>
        <w:rPr>
          <w:rFonts w:asciiTheme="minorEastAsia" w:eastAsiaTheme="minorEastAsia" w:hAnsiTheme="minorEastAsia"/>
          <w:sz w:val="28"/>
          <w:szCs w:val="28"/>
        </w:rPr>
      </w:pPr>
    </w:p>
    <w:p w:rsidR="00DA5374" w:rsidRDefault="00E00133">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意向比选方（盖章）：                               </w:t>
      </w:r>
    </w:p>
    <w:p w:rsidR="00DA5374" w:rsidRDefault="00E00133">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法定代表人（签字）：                               </w:t>
      </w:r>
    </w:p>
    <w:p w:rsidR="00DA5374" w:rsidRDefault="00E00133">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法定代表人身份证号码：                             </w:t>
      </w:r>
    </w:p>
    <w:p w:rsidR="00DA5374" w:rsidRDefault="00E00133">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代理人姓名：        性别：  </w:t>
      </w:r>
      <w:r w:rsidR="00335DA5">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 xml:space="preserve">  年龄：   </w:t>
      </w:r>
      <w:r w:rsidR="00335DA5">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 xml:space="preserve"> 职务：      </w:t>
      </w:r>
    </w:p>
    <w:p w:rsidR="00DA5374" w:rsidRDefault="00E00133">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身份证号码：                                        </w:t>
      </w:r>
    </w:p>
    <w:p w:rsidR="00DA5374" w:rsidRDefault="00E00133">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联系方式：  </w:t>
      </w:r>
    </w:p>
    <w:p w:rsidR="00DA5374" w:rsidRDefault="00DA5374">
      <w:pPr>
        <w:snapToGrid w:val="0"/>
        <w:spacing w:line="360" w:lineRule="auto"/>
        <w:rPr>
          <w:rFonts w:asciiTheme="minorEastAsia" w:eastAsiaTheme="minorEastAsia" w:hAnsiTheme="minorEastAsia"/>
          <w:sz w:val="28"/>
          <w:szCs w:val="28"/>
        </w:rPr>
      </w:pPr>
    </w:p>
    <w:p w:rsidR="00DA5374" w:rsidRDefault="00DA5374">
      <w:pPr>
        <w:snapToGrid w:val="0"/>
        <w:spacing w:line="360" w:lineRule="auto"/>
        <w:rPr>
          <w:rFonts w:asciiTheme="minorEastAsia" w:eastAsiaTheme="minorEastAsia" w:hAnsiTheme="minorEastAsia"/>
          <w:sz w:val="28"/>
          <w:szCs w:val="28"/>
        </w:rPr>
      </w:pPr>
    </w:p>
    <w:p w:rsidR="00DA5374" w:rsidRDefault="00DA5374">
      <w:pPr>
        <w:jc w:val="left"/>
        <w:rPr>
          <w:rFonts w:asciiTheme="minorEastAsia" w:eastAsiaTheme="minorEastAsia" w:hAnsiTheme="minorEastAsia" w:cs="宋体"/>
          <w:color w:val="000000"/>
          <w:sz w:val="28"/>
          <w:szCs w:val="28"/>
        </w:rPr>
      </w:pPr>
    </w:p>
    <w:p w:rsidR="00DA5374" w:rsidRDefault="00DA5374">
      <w:pPr>
        <w:jc w:val="left"/>
        <w:rPr>
          <w:rFonts w:asciiTheme="minorEastAsia" w:eastAsiaTheme="minorEastAsia" w:hAnsiTheme="minorEastAsia" w:cs="宋体"/>
          <w:color w:val="000000"/>
          <w:sz w:val="28"/>
          <w:szCs w:val="28"/>
        </w:rPr>
      </w:pPr>
    </w:p>
    <w:p w:rsidR="00DA5374" w:rsidRDefault="00DA5374">
      <w:pPr>
        <w:jc w:val="left"/>
        <w:rPr>
          <w:rFonts w:asciiTheme="minorEastAsia" w:eastAsiaTheme="minorEastAsia" w:hAnsiTheme="minorEastAsia" w:cs="宋体"/>
          <w:color w:val="000000"/>
          <w:sz w:val="28"/>
          <w:szCs w:val="28"/>
        </w:rPr>
      </w:pPr>
    </w:p>
    <w:p w:rsidR="00DA5374" w:rsidRDefault="00DA5374">
      <w:pPr>
        <w:jc w:val="left"/>
        <w:rPr>
          <w:rFonts w:asciiTheme="minorEastAsia" w:eastAsiaTheme="minorEastAsia" w:hAnsiTheme="minorEastAsia" w:cs="宋体"/>
          <w:color w:val="000000"/>
          <w:sz w:val="28"/>
          <w:szCs w:val="28"/>
        </w:rPr>
      </w:pPr>
    </w:p>
    <w:p w:rsidR="00DA5374" w:rsidRDefault="00E00133">
      <w:pPr>
        <w:snapToGrid w:val="0"/>
        <w:spacing w:line="360" w:lineRule="auto"/>
        <w:jc w:val="lef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lastRenderedPageBreak/>
        <w:t>附件三：</w:t>
      </w:r>
      <w:r>
        <w:rPr>
          <w:rFonts w:asciiTheme="minorEastAsia" w:eastAsiaTheme="minorEastAsia" w:hAnsiTheme="minorEastAsia" w:cs="宋体"/>
          <w:sz w:val="28"/>
          <w:szCs w:val="28"/>
        </w:rPr>
        <w:t xml:space="preserve"> </w:t>
      </w:r>
    </w:p>
    <w:p w:rsidR="00DA5374" w:rsidRDefault="00E00133">
      <w:pPr>
        <w:snapToGrid w:val="0"/>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承诺函</w:t>
      </w:r>
    </w:p>
    <w:p w:rsidR="00DA5374" w:rsidRDefault="00E00133">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致：福建省</w:t>
      </w:r>
      <w:r w:rsidR="005D4932">
        <w:rPr>
          <w:rFonts w:asciiTheme="minorEastAsia" w:eastAsiaTheme="minorEastAsia" w:hAnsiTheme="minorEastAsia" w:hint="eastAsia"/>
          <w:sz w:val="28"/>
          <w:szCs w:val="28"/>
        </w:rPr>
        <w:t>福化天辰气体</w:t>
      </w:r>
      <w:r>
        <w:rPr>
          <w:rFonts w:asciiTheme="minorEastAsia" w:eastAsiaTheme="minorEastAsia" w:hAnsiTheme="minorEastAsia" w:hint="eastAsia"/>
          <w:sz w:val="28"/>
          <w:szCs w:val="28"/>
        </w:rPr>
        <w:t>有限公司</w:t>
      </w:r>
    </w:p>
    <w:p w:rsidR="00DA5374" w:rsidRDefault="00E00133">
      <w:pPr>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我方为对福建省</w:t>
      </w:r>
      <w:r w:rsidR="005D4932">
        <w:rPr>
          <w:rFonts w:asciiTheme="minorEastAsia" w:eastAsiaTheme="minorEastAsia" w:hAnsiTheme="minorEastAsia" w:hint="eastAsia"/>
          <w:sz w:val="28"/>
          <w:szCs w:val="28"/>
        </w:rPr>
        <w:t>福化天辰气体</w:t>
      </w:r>
      <w:r>
        <w:rPr>
          <w:rFonts w:asciiTheme="minorEastAsia" w:eastAsiaTheme="minorEastAsia" w:hAnsiTheme="minorEastAsia" w:hint="eastAsia"/>
          <w:sz w:val="28"/>
          <w:szCs w:val="28"/>
        </w:rPr>
        <w:t>有限公司</w:t>
      </w:r>
      <w:r w:rsidR="000A4BD9">
        <w:rPr>
          <w:rFonts w:asciiTheme="minorEastAsia" w:eastAsiaTheme="minorEastAsia" w:hAnsiTheme="minorEastAsia" w:cs="宋体" w:hint="eastAsia"/>
          <w:color w:val="000000"/>
          <w:sz w:val="28"/>
          <w:szCs w:val="28"/>
        </w:rPr>
        <w:t>卡座等</w:t>
      </w:r>
      <w:r w:rsidR="00A84D1B" w:rsidRPr="0042384A">
        <w:rPr>
          <w:rFonts w:asciiTheme="minorEastAsia" w:eastAsiaTheme="minorEastAsia" w:hAnsiTheme="minorEastAsia" w:cs="宋体" w:hint="eastAsia"/>
          <w:color w:val="000000"/>
          <w:sz w:val="28"/>
          <w:szCs w:val="28"/>
        </w:rPr>
        <w:t>办公家具采购</w:t>
      </w:r>
      <w:r>
        <w:rPr>
          <w:rFonts w:asciiTheme="minorEastAsia" w:eastAsiaTheme="minorEastAsia" w:hAnsiTheme="minorEastAsia" w:cs="宋体" w:hint="eastAsia"/>
          <w:color w:val="000000"/>
          <w:sz w:val="28"/>
          <w:szCs w:val="28"/>
        </w:rPr>
        <w:t>项目</w:t>
      </w:r>
      <w:r>
        <w:rPr>
          <w:rFonts w:asciiTheme="minorEastAsia" w:eastAsiaTheme="minorEastAsia" w:hAnsiTheme="minorEastAsia" w:hint="eastAsia"/>
          <w:sz w:val="28"/>
          <w:szCs w:val="28"/>
        </w:rPr>
        <w:t>比选文件表示完全响应，遵照公告的要求，特此确认并承诺：</w:t>
      </w:r>
    </w:p>
    <w:p w:rsidR="00DA5374" w:rsidRDefault="00E00133">
      <w:pPr>
        <w:snapToGrid w:val="0"/>
        <w:spacing w:line="360" w:lineRule="auto"/>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1、我方确认，我方已仔细阅读并研究了贵方的公告及其附件，我方完全熟悉其中的要求、条款和条件，并充分了解比选情况。</w:t>
      </w:r>
    </w:p>
    <w:p w:rsidR="00DA5374" w:rsidRDefault="00E00133">
      <w:pPr>
        <w:snapToGrid w:val="0"/>
        <w:spacing w:line="360" w:lineRule="auto"/>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2、我方确认：我方完全同意比选文件制定的交易规则。接受比选文件中所制定的评分标准。</w:t>
      </w:r>
    </w:p>
    <w:p w:rsidR="00DA5374" w:rsidRDefault="00E00133">
      <w:pPr>
        <w:snapToGrid w:val="0"/>
        <w:spacing w:line="360" w:lineRule="auto"/>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3、我方承诺：我方为投标所提供的材料均为真实、合法、完整。</w:t>
      </w:r>
    </w:p>
    <w:p w:rsidR="00DA5374" w:rsidRDefault="00E00133">
      <w:pPr>
        <w:snapToGrid w:val="0"/>
        <w:spacing w:line="360" w:lineRule="auto"/>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4、我方保证：我方确认，我方完全接受比选文件及附件合同的全部条款。自收到该项目中标通知次日起5个工作日内，我方将与福建省</w:t>
      </w:r>
      <w:r w:rsidR="005D4932">
        <w:rPr>
          <w:rFonts w:asciiTheme="minorEastAsia" w:eastAsiaTheme="minorEastAsia" w:hAnsiTheme="minorEastAsia" w:hint="eastAsia"/>
          <w:sz w:val="28"/>
          <w:szCs w:val="28"/>
        </w:rPr>
        <w:t>福化天辰气体</w:t>
      </w:r>
      <w:r>
        <w:rPr>
          <w:rFonts w:asciiTheme="minorEastAsia" w:eastAsiaTheme="minorEastAsia" w:hAnsiTheme="minorEastAsia" w:hint="eastAsia"/>
          <w:sz w:val="28"/>
          <w:szCs w:val="28"/>
        </w:rPr>
        <w:t>有限公司签订</w:t>
      </w:r>
      <w:r w:rsidR="002A5B91">
        <w:rPr>
          <w:rFonts w:asciiTheme="minorEastAsia" w:eastAsiaTheme="minorEastAsia" w:hAnsiTheme="minorEastAsia" w:hint="eastAsia"/>
          <w:sz w:val="28"/>
          <w:szCs w:val="28"/>
        </w:rPr>
        <w:t>卡座等</w:t>
      </w:r>
      <w:r w:rsidR="005D4932">
        <w:rPr>
          <w:rFonts w:asciiTheme="minorEastAsia" w:eastAsiaTheme="minorEastAsia" w:hAnsiTheme="minorEastAsia" w:hint="eastAsia"/>
          <w:sz w:val="28"/>
          <w:szCs w:val="28"/>
        </w:rPr>
        <w:t>办公家具采购</w:t>
      </w:r>
      <w:r>
        <w:rPr>
          <w:rFonts w:asciiTheme="minorEastAsia" w:eastAsiaTheme="minorEastAsia" w:hAnsiTheme="minorEastAsia" w:hint="eastAsia"/>
          <w:sz w:val="28"/>
          <w:szCs w:val="28"/>
        </w:rPr>
        <w:t>合同，并在要求的时间内为我公司提供所购商品等。特此承诺。</w:t>
      </w:r>
    </w:p>
    <w:p w:rsidR="00DA5374" w:rsidRDefault="00E00133">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意向参选方（盖章）：                      </w:t>
      </w:r>
    </w:p>
    <w:p w:rsidR="00DA5374" w:rsidRDefault="00E00133">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法定代表人或委托代理人（签字）：          </w:t>
      </w:r>
    </w:p>
    <w:p w:rsidR="00DA5374" w:rsidRDefault="00E00133">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地  址：                                 </w:t>
      </w:r>
    </w:p>
    <w:p w:rsidR="00DA5374" w:rsidRDefault="00E00133">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联系人：                                 </w:t>
      </w:r>
    </w:p>
    <w:p w:rsidR="00DA5374" w:rsidRDefault="00E00133">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电  话：                                 </w:t>
      </w:r>
    </w:p>
    <w:p w:rsidR="00335DA5" w:rsidRDefault="00335DA5">
      <w:pPr>
        <w:snapToGrid w:val="0"/>
        <w:spacing w:line="360" w:lineRule="auto"/>
        <w:rPr>
          <w:rFonts w:asciiTheme="minorEastAsia" w:eastAsiaTheme="minorEastAsia" w:hAnsiTheme="minorEastAsia"/>
          <w:sz w:val="28"/>
          <w:szCs w:val="28"/>
        </w:rPr>
      </w:pPr>
    </w:p>
    <w:p w:rsidR="00DA5374" w:rsidRDefault="00E00133" w:rsidP="00335DA5">
      <w:pPr>
        <w:snapToGrid w:val="0"/>
        <w:spacing w:line="360" w:lineRule="auto"/>
        <w:jc w:val="right"/>
        <w:rPr>
          <w:rFonts w:asciiTheme="minorEastAsia" w:eastAsiaTheme="minorEastAsia" w:hAnsiTheme="minorEastAsia"/>
          <w:sz w:val="28"/>
          <w:szCs w:val="28"/>
        </w:rPr>
        <w:sectPr w:rsidR="00DA5374">
          <w:pgSz w:w="11906" w:h="16838"/>
          <w:pgMar w:top="1440" w:right="1797" w:bottom="1440" w:left="1797" w:header="851" w:footer="992" w:gutter="0"/>
          <w:cols w:space="425"/>
          <w:docGrid w:type="lines" w:linePitch="312"/>
        </w:sectPr>
      </w:pPr>
      <w:r>
        <w:rPr>
          <w:rFonts w:asciiTheme="minorEastAsia" w:eastAsiaTheme="minorEastAsia" w:hAnsiTheme="minorEastAsia" w:hint="eastAsia"/>
          <w:sz w:val="28"/>
          <w:szCs w:val="28"/>
        </w:rPr>
        <w:t>年    月    日</w:t>
      </w:r>
    </w:p>
    <w:p w:rsidR="00DA5374" w:rsidRDefault="00E00133">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附件四：合同范本</w:t>
      </w:r>
    </w:p>
    <w:p w:rsidR="00DA5374" w:rsidRDefault="006D58AB">
      <w:pPr>
        <w:spacing w:line="120" w:lineRule="auto"/>
        <w:jc w:val="center"/>
        <w:rPr>
          <w:b/>
          <w:sz w:val="28"/>
          <w:szCs w:val="28"/>
        </w:rPr>
      </w:pPr>
      <w:r>
        <w:rPr>
          <w:rFonts w:hint="eastAsia"/>
          <w:b/>
          <w:sz w:val="28"/>
          <w:szCs w:val="28"/>
        </w:rPr>
        <w:t>卡座</w:t>
      </w:r>
      <w:r w:rsidR="005369E3">
        <w:rPr>
          <w:rFonts w:hint="eastAsia"/>
          <w:b/>
          <w:sz w:val="28"/>
          <w:szCs w:val="28"/>
        </w:rPr>
        <w:t>等</w:t>
      </w:r>
      <w:r w:rsidR="00E00133">
        <w:rPr>
          <w:rFonts w:hint="eastAsia"/>
          <w:b/>
          <w:sz w:val="28"/>
          <w:szCs w:val="28"/>
        </w:rPr>
        <w:t>办公家具采购</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合同编号：</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甲方：福建省</w:t>
      </w:r>
      <w:r w:rsidR="003B0ED7" w:rsidRPr="00335DA5">
        <w:rPr>
          <w:rFonts w:asciiTheme="minorEastAsia" w:eastAsiaTheme="minorEastAsia" w:hAnsiTheme="minorEastAsia" w:hint="eastAsia"/>
          <w:sz w:val="28"/>
          <w:szCs w:val="28"/>
        </w:rPr>
        <w:t>福化天辰气体</w:t>
      </w:r>
      <w:r w:rsidRPr="00335DA5">
        <w:rPr>
          <w:rFonts w:asciiTheme="minorEastAsia" w:eastAsiaTheme="minorEastAsia" w:hAnsiTheme="minorEastAsia" w:hint="eastAsia"/>
          <w:sz w:val="28"/>
          <w:szCs w:val="28"/>
        </w:rPr>
        <w:t>有限公司</w:t>
      </w:r>
      <w:r w:rsidRPr="00335DA5">
        <w:rPr>
          <w:rFonts w:asciiTheme="minorEastAsia" w:eastAsiaTheme="minorEastAsia" w:hAnsiTheme="minorEastAsia"/>
          <w:sz w:val="28"/>
          <w:szCs w:val="28"/>
        </w:rPr>
        <w:t xml:space="preserve">          </w:t>
      </w:r>
      <w:r w:rsidRPr="00335DA5">
        <w:rPr>
          <w:rFonts w:asciiTheme="minorEastAsia" w:eastAsiaTheme="minorEastAsia" w:hAnsiTheme="minorEastAsia" w:hint="eastAsia"/>
          <w:sz w:val="28"/>
          <w:szCs w:val="28"/>
        </w:rPr>
        <w:t xml:space="preserve">签订地点： </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 xml:space="preserve">乙方：                       </w:t>
      </w:r>
      <w:r w:rsidRPr="00335DA5">
        <w:rPr>
          <w:rFonts w:asciiTheme="minorEastAsia" w:eastAsiaTheme="minorEastAsia" w:hAnsiTheme="minorEastAsia"/>
          <w:sz w:val="28"/>
          <w:szCs w:val="28"/>
        </w:rPr>
        <w:t xml:space="preserve">          </w:t>
      </w:r>
      <w:r w:rsidRPr="00335DA5">
        <w:rPr>
          <w:rFonts w:asciiTheme="minorEastAsia" w:eastAsiaTheme="minorEastAsia" w:hAnsiTheme="minorEastAsia" w:hint="eastAsia"/>
          <w:sz w:val="28"/>
          <w:szCs w:val="28"/>
        </w:rPr>
        <w:t xml:space="preserve">   签订日期：</w:t>
      </w:r>
      <w:r w:rsidRPr="00335DA5">
        <w:rPr>
          <w:rFonts w:asciiTheme="minorEastAsia" w:eastAsiaTheme="minorEastAsia" w:hAnsiTheme="minorEastAsia"/>
          <w:sz w:val="28"/>
          <w:szCs w:val="28"/>
        </w:rPr>
        <w:t xml:space="preserve"> </w:t>
      </w:r>
    </w:p>
    <w:p w:rsidR="00DA5374" w:rsidRPr="00335DA5" w:rsidRDefault="00DA5374" w:rsidP="00335DA5">
      <w:pPr>
        <w:spacing w:line="480" w:lineRule="exact"/>
        <w:ind w:firstLineChars="200" w:firstLine="560"/>
        <w:rPr>
          <w:rFonts w:asciiTheme="minorEastAsia" w:eastAsiaTheme="minorEastAsia" w:hAnsiTheme="minorEastAsia"/>
          <w:sz w:val="28"/>
          <w:szCs w:val="28"/>
        </w:rPr>
      </w:pPr>
    </w:p>
    <w:p w:rsidR="00DA5374" w:rsidRPr="00335DA5" w:rsidRDefault="00E00133" w:rsidP="00335DA5">
      <w:pPr>
        <w:spacing w:line="480" w:lineRule="exact"/>
        <w:ind w:firstLineChars="200" w:firstLine="560"/>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根据甲方采购项目需求，经双方友好协商，就甲方向乙方采购本合同第</w:t>
      </w:r>
      <w:r w:rsidRPr="00335DA5">
        <w:rPr>
          <w:rFonts w:asciiTheme="minorEastAsia" w:eastAsiaTheme="minorEastAsia" w:hAnsiTheme="minorEastAsia"/>
          <w:sz w:val="28"/>
          <w:szCs w:val="28"/>
        </w:rPr>
        <w:t>1</w:t>
      </w:r>
      <w:r w:rsidRPr="00335DA5">
        <w:rPr>
          <w:rFonts w:asciiTheme="minorEastAsia" w:eastAsiaTheme="minorEastAsia" w:hAnsiTheme="minorEastAsia" w:hint="eastAsia"/>
          <w:sz w:val="28"/>
          <w:szCs w:val="28"/>
        </w:rPr>
        <w:t>条所列产品相关事宜，依据《中华人民共和国合同法》及其他相关法律法规规定，双方签订如下</w:t>
      </w:r>
      <w:r w:rsidR="00F64BE8" w:rsidRPr="00335DA5">
        <w:rPr>
          <w:rFonts w:asciiTheme="minorEastAsia" w:eastAsiaTheme="minorEastAsia" w:hAnsiTheme="minorEastAsia" w:hint="eastAsia"/>
          <w:sz w:val="28"/>
          <w:szCs w:val="28"/>
        </w:rPr>
        <w:t>合同</w:t>
      </w:r>
      <w:r w:rsidRPr="00335DA5">
        <w:rPr>
          <w:rFonts w:asciiTheme="minorEastAsia" w:eastAsiaTheme="minorEastAsia" w:hAnsiTheme="minorEastAsia" w:hint="eastAsia"/>
          <w:sz w:val="28"/>
          <w:szCs w:val="28"/>
        </w:rPr>
        <w:t>：</w:t>
      </w:r>
    </w:p>
    <w:tbl>
      <w:tblPr>
        <w:tblW w:w="9160" w:type="dxa"/>
        <w:tblInd w:w="113" w:type="dxa"/>
        <w:tblLook w:val="04A0" w:firstRow="1" w:lastRow="0" w:firstColumn="1" w:lastColumn="0" w:noHBand="0" w:noVBand="1"/>
      </w:tblPr>
      <w:tblGrid>
        <w:gridCol w:w="498"/>
        <w:gridCol w:w="3360"/>
        <w:gridCol w:w="1026"/>
        <w:gridCol w:w="1296"/>
        <w:gridCol w:w="580"/>
        <w:gridCol w:w="580"/>
        <w:gridCol w:w="880"/>
        <w:gridCol w:w="940"/>
      </w:tblGrid>
      <w:tr w:rsidR="001872BC" w:rsidRPr="001872BC" w:rsidTr="001872BC">
        <w:trPr>
          <w:trHeight w:val="660"/>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b/>
                <w:bCs/>
                <w:sz w:val="28"/>
                <w:szCs w:val="28"/>
              </w:rPr>
            </w:pPr>
            <w:r w:rsidRPr="001872BC">
              <w:rPr>
                <w:rFonts w:ascii="楷体" w:eastAsia="楷体" w:hAnsi="楷体" w:cs="宋体" w:hint="eastAsia"/>
                <w:b/>
                <w:bCs/>
                <w:sz w:val="28"/>
                <w:szCs w:val="28"/>
              </w:rPr>
              <w:t>序号</w:t>
            </w:r>
          </w:p>
        </w:tc>
        <w:tc>
          <w:tcPr>
            <w:tcW w:w="3360" w:type="dxa"/>
            <w:tcBorders>
              <w:top w:val="single" w:sz="4" w:space="0" w:color="auto"/>
              <w:left w:val="nil"/>
              <w:bottom w:val="single" w:sz="4" w:space="0" w:color="auto"/>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b/>
                <w:bCs/>
                <w:sz w:val="28"/>
                <w:szCs w:val="28"/>
              </w:rPr>
            </w:pPr>
            <w:r w:rsidRPr="001872BC">
              <w:rPr>
                <w:rFonts w:ascii="楷体" w:eastAsia="楷体" w:hAnsi="楷体" w:cs="宋体" w:hint="eastAsia"/>
                <w:b/>
                <w:bCs/>
                <w:sz w:val="28"/>
                <w:szCs w:val="28"/>
              </w:rPr>
              <w:t>参考图片</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b/>
                <w:bCs/>
                <w:sz w:val="28"/>
                <w:szCs w:val="28"/>
              </w:rPr>
            </w:pPr>
            <w:r w:rsidRPr="001872BC">
              <w:rPr>
                <w:rFonts w:ascii="楷体" w:eastAsia="楷体" w:hAnsi="楷体" w:cs="宋体" w:hint="eastAsia"/>
                <w:b/>
                <w:bCs/>
                <w:sz w:val="28"/>
                <w:szCs w:val="28"/>
              </w:rPr>
              <w:t>品名</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b/>
                <w:bCs/>
                <w:sz w:val="28"/>
                <w:szCs w:val="28"/>
              </w:rPr>
            </w:pPr>
            <w:r w:rsidRPr="001872BC">
              <w:rPr>
                <w:rFonts w:ascii="楷体" w:eastAsia="楷体" w:hAnsi="楷体" w:cs="宋体" w:hint="eastAsia"/>
                <w:b/>
                <w:bCs/>
                <w:sz w:val="28"/>
                <w:szCs w:val="28"/>
              </w:rPr>
              <w:t>规格</w:t>
            </w:r>
          </w:p>
        </w:tc>
        <w:tc>
          <w:tcPr>
            <w:tcW w:w="580" w:type="dxa"/>
            <w:tcBorders>
              <w:top w:val="single" w:sz="4" w:space="0" w:color="auto"/>
              <w:left w:val="nil"/>
              <w:bottom w:val="single" w:sz="4" w:space="0" w:color="auto"/>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b/>
                <w:bCs/>
                <w:sz w:val="28"/>
                <w:szCs w:val="28"/>
              </w:rPr>
            </w:pPr>
            <w:r w:rsidRPr="001872BC">
              <w:rPr>
                <w:rFonts w:ascii="楷体" w:eastAsia="楷体" w:hAnsi="楷体" w:cs="宋体" w:hint="eastAsia"/>
                <w:b/>
                <w:bCs/>
                <w:sz w:val="28"/>
                <w:szCs w:val="28"/>
              </w:rPr>
              <w:t>单位</w:t>
            </w:r>
          </w:p>
        </w:tc>
        <w:tc>
          <w:tcPr>
            <w:tcW w:w="580" w:type="dxa"/>
            <w:tcBorders>
              <w:top w:val="single" w:sz="4" w:space="0" w:color="auto"/>
              <w:left w:val="nil"/>
              <w:bottom w:val="single" w:sz="4" w:space="0" w:color="auto"/>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b/>
                <w:bCs/>
                <w:sz w:val="28"/>
                <w:szCs w:val="28"/>
              </w:rPr>
            </w:pPr>
            <w:r w:rsidRPr="001872BC">
              <w:rPr>
                <w:rFonts w:ascii="楷体" w:eastAsia="楷体" w:hAnsi="楷体" w:cs="宋体" w:hint="eastAsia"/>
                <w:b/>
                <w:bCs/>
                <w:sz w:val="28"/>
                <w:szCs w:val="28"/>
              </w:rPr>
              <w:t>数量</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b/>
                <w:bCs/>
                <w:sz w:val="28"/>
                <w:szCs w:val="28"/>
              </w:rPr>
            </w:pPr>
            <w:r w:rsidRPr="001872BC">
              <w:rPr>
                <w:rFonts w:ascii="楷体" w:eastAsia="楷体" w:hAnsi="楷体" w:cs="宋体" w:hint="eastAsia"/>
                <w:b/>
                <w:bCs/>
                <w:sz w:val="28"/>
                <w:szCs w:val="28"/>
              </w:rPr>
              <w:t>单价</w:t>
            </w:r>
          </w:p>
        </w:tc>
        <w:tc>
          <w:tcPr>
            <w:tcW w:w="940" w:type="dxa"/>
            <w:tcBorders>
              <w:top w:val="single" w:sz="4" w:space="0" w:color="auto"/>
              <w:left w:val="nil"/>
              <w:bottom w:val="single" w:sz="4" w:space="0" w:color="auto"/>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b/>
                <w:bCs/>
                <w:sz w:val="28"/>
                <w:szCs w:val="28"/>
              </w:rPr>
            </w:pPr>
            <w:r w:rsidRPr="001872BC">
              <w:rPr>
                <w:rFonts w:ascii="楷体" w:eastAsia="楷体" w:hAnsi="楷体" w:cs="宋体" w:hint="eastAsia"/>
                <w:b/>
                <w:bCs/>
                <w:sz w:val="28"/>
                <w:szCs w:val="28"/>
              </w:rPr>
              <w:t>金额</w:t>
            </w:r>
          </w:p>
        </w:tc>
      </w:tr>
      <w:tr w:rsidR="001872BC" w:rsidRPr="001872BC" w:rsidTr="001F3E89">
        <w:trPr>
          <w:trHeight w:val="2502"/>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r w:rsidRPr="001872BC">
              <w:rPr>
                <w:rFonts w:ascii="楷体" w:eastAsia="楷体" w:hAnsi="楷体" w:cs="宋体" w:hint="eastAsia"/>
                <w:sz w:val="28"/>
                <w:szCs w:val="28"/>
              </w:rPr>
              <w:t>1</w:t>
            </w:r>
          </w:p>
        </w:tc>
        <w:tc>
          <w:tcPr>
            <w:tcW w:w="3360" w:type="dxa"/>
            <w:tcBorders>
              <w:top w:val="nil"/>
              <w:left w:val="nil"/>
              <w:bottom w:val="single" w:sz="4" w:space="0" w:color="auto"/>
              <w:right w:val="single" w:sz="4" w:space="0" w:color="auto"/>
            </w:tcBorders>
            <w:shd w:val="clear" w:color="000000" w:fill="FFFFFF"/>
            <w:noWrap/>
            <w:vAlign w:val="center"/>
            <w:hideMark/>
          </w:tcPr>
          <w:p w:rsidR="001872BC" w:rsidRPr="001872BC" w:rsidRDefault="007F280B" w:rsidP="001872BC">
            <w:pPr>
              <w:widowControl/>
              <w:adjustRightInd/>
              <w:spacing w:line="240" w:lineRule="auto"/>
              <w:jc w:val="center"/>
              <w:textAlignment w:val="auto"/>
              <w:rPr>
                <w:rFonts w:ascii="楷体" w:eastAsia="楷体" w:hAnsi="楷体" w:cs="宋体"/>
                <w:sz w:val="28"/>
                <w:szCs w:val="28"/>
              </w:rPr>
            </w:pPr>
            <w:r w:rsidRPr="001872BC">
              <w:rPr>
                <w:rFonts w:ascii="楷体" w:eastAsia="楷体" w:hAnsi="楷体" w:cs="宋体" w:hint="eastAsia"/>
                <w:noProof/>
                <w:sz w:val="28"/>
                <w:szCs w:val="28"/>
              </w:rPr>
              <w:drawing>
                <wp:anchor distT="0" distB="0" distL="114300" distR="114300" simplePos="0" relativeHeight="251663360" behindDoc="0" locked="0" layoutInCell="1" allowOverlap="1" wp14:anchorId="51BFA753" wp14:editId="4082ED46">
                  <wp:simplePos x="0" y="0"/>
                  <wp:positionH relativeFrom="column">
                    <wp:posOffset>114935</wp:posOffset>
                  </wp:positionH>
                  <wp:positionV relativeFrom="paragraph">
                    <wp:posOffset>1905</wp:posOffset>
                  </wp:positionV>
                  <wp:extent cx="1876425" cy="1314450"/>
                  <wp:effectExtent l="0" t="0" r="0" b="0"/>
                  <wp:wrapNone/>
                  <wp:docPr id="1321" name="图片 1321" descr="1535025057(1)"/>
                  <wp:cNvGraphicFramePr/>
                  <a:graphic xmlns:a="http://schemas.openxmlformats.org/drawingml/2006/main">
                    <a:graphicData uri="http://schemas.openxmlformats.org/drawingml/2006/picture">
                      <pic:pic xmlns:pic="http://schemas.openxmlformats.org/drawingml/2006/picture">
                        <pic:nvPicPr>
                          <pic:cNvPr id="1348" name="图片 10" descr="153502505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3144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0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卡座</w:t>
            </w:r>
          </w:p>
        </w:tc>
        <w:tc>
          <w:tcPr>
            <w:tcW w:w="128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1.2m*1.4m</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位</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CF5040" w:rsidP="001872BC">
            <w:pPr>
              <w:widowControl/>
              <w:adjustRightInd/>
              <w:spacing w:line="240" w:lineRule="auto"/>
              <w:jc w:val="center"/>
              <w:textAlignment w:val="auto"/>
              <w:rPr>
                <w:rFonts w:ascii="宋体" w:hAnsi="宋体" w:cs="宋体"/>
                <w:sz w:val="24"/>
                <w:szCs w:val="24"/>
              </w:rPr>
            </w:pPr>
            <w:r>
              <w:rPr>
                <w:rFonts w:ascii="宋体" w:hAnsi="宋体" w:cs="宋体"/>
                <w:sz w:val="24"/>
                <w:szCs w:val="24"/>
              </w:rPr>
              <w:t>51</w:t>
            </w:r>
          </w:p>
        </w:tc>
        <w:tc>
          <w:tcPr>
            <w:tcW w:w="88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宋体" w:hAnsi="宋体" w:cs="宋体"/>
                <w:sz w:val="24"/>
                <w:szCs w:val="24"/>
              </w:rPr>
            </w:pPr>
          </w:p>
        </w:tc>
        <w:tc>
          <w:tcPr>
            <w:tcW w:w="94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p>
        </w:tc>
      </w:tr>
      <w:tr w:rsidR="001872BC" w:rsidRPr="001872BC" w:rsidTr="001F3E89">
        <w:trPr>
          <w:trHeight w:val="2502"/>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r w:rsidRPr="001872BC">
              <w:rPr>
                <w:rFonts w:ascii="楷体" w:eastAsia="楷体" w:hAnsi="楷体" w:cs="宋体" w:hint="eastAsia"/>
                <w:sz w:val="28"/>
                <w:szCs w:val="28"/>
              </w:rPr>
              <w:t>2</w:t>
            </w:r>
          </w:p>
        </w:tc>
        <w:tc>
          <w:tcPr>
            <w:tcW w:w="3360" w:type="dxa"/>
            <w:tcBorders>
              <w:top w:val="nil"/>
              <w:left w:val="nil"/>
              <w:bottom w:val="single" w:sz="4" w:space="0" w:color="auto"/>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r w:rsidRPr="001872BC">
              <w:rPr>
                <w:rFonts w:ascii="楷体" w:eastAsia="楷体" w:hAnsi="楷体" w:cs="宋体" w:hint="eastAsia"/>
                <w:noProof/>
                <w:sz w:val="28"/>
                <w:szCs w:val="28"/>
              </w:rPr>
              <w:drawing>
                <wp:anchor distT="0" distB="0" distL="114300" distR="114300" simplePos="0" relativeHeight="251665408" behindDoc="0" locked="0" layoutInCell="1" allowOverlap="1" wp14:anchorId="6CA43329" wp14:editId="724BA7D3">
                  <wp:simplePos x="0" y="0"/>
                  <wp:positionH relativeFrom="column">
                    <wp:posOffset>352425</wp:posOffset>
                  </wp:positionH>
                  <wp:positionV relativeFrom="paragraph">
                    <wp:posOffset>85725</wp:posOffset>
                  </wp:positionV>
                  <wp:extent cx="1066800" cy="1438275"/>
                  <wp:effectExtent l="0" t="0" r="0" b="0"/>
                  <wp:wrapNone/>
                  <wp:docPr id="1320" name="图片 1320"/>
                  <wp:cNvGraphicFramePr/>
                  <a:graphic xmlns:a="http://schemas.openxmlformats.org/drawingml/2006/main">
                    <a:graphicData uri="http://schemas.openxmlformats.org/drawingml/2006/picture">
                      <pic:pic xmlns:pic="http://schemas.openxmlformats.org/drawingml/2006/picture">
                        <pic:nvPicPr>
                          <pic:cNvPr id="1349"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0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卡座椅子</w:t>
            </w:r>
          </w:p>
        </w:tc>
        <w:tc>
          <w:tcPr>
            <w:tcW w:w="128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高靠背</w:t>
            </w:r>
            <w:r w:rsidRPr="001872BC">
              <w:rPr>
                <w:rFonts w:ascii="宋体" w:hAnsi="宋体" w:cs="宋体" w:hint="eastAsia"/>
                <w:sz w:val="24"/>
                <w:szCs w:val="24"/>
              </w:rPr>
              <w:br/>
              <w:t>带滚轮</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位</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CF5040" w:rsidP="001872BC">
            <w:pPr>
              <w:widowControl/>
              <w:adjustRightInd/>
              <w:spacing w:line="240" w:lineRule="auto"/>
              <w:jc w:val="center"/>
              <w:textAlignment w:val="auto"/>
              <w:rPr>
                <w:rFonts w:ascii="宋体" w:hAnsi="宋体" w:cs="宋体"/>
                <w:sz w:val="24"/>
                <w:szCs w:val="24"/>
              </w:rPr>
            </w:pPr>
            <w:r>
              <w:rPr>
                <w:rFonts w:ascii="宋体" w:hAnsi="宋体" w:cs="宋体"/>
                <w:sz w:val="24"/>
                <w:szCs w:val="24"/>
              </w:rPr>
              <w:t>30</w:t>
            </w:r>
          </w:p>
        </w:tc>
        <w:tc>
          <w:tcPr>
            <w:tcW w:w="88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宋体" w:hAnsi="宋体" w:cs="宋体"/>
                <w:sz w:val="24"/>
                <w:szCs w:val="24"/>
              </w:rPr>
            </w:pPr>
          </w:p>
        </w:tc>
        <w:tc>
          <w:tcPr>
            <w:tcW w:w="94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p>
        </w:tc>
      </w:tr>
      <w:tr w:rsidR="001872BC" w:rsidRPr="001872BC" w:rsidTr="001F3E89">
        <w:trPr>
          <w:trHeight w:val="2382"/>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r w:rsidRPr="001872BC">
              <w:rPr>
                <w:rFonts w:ascii="楷体" w:eastAsia="楷体" w:hAnsi="楷体" w:cs="宋体" w:hint="eastAsia"/>
                <w:sz w:val="28"/>
                <w:szCs w:val="28"/>
              </w:rPr>
              <w:t>3</w:t>
            </w:r>
          </w:p>
        </w:tc>
        <w:tc>
          <w:tcPr>
            <w:tcW w:w="336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left"/>
              <w:textAlignment w:val="auto"/>
              <w:rPr>
                <w:rFonts w:ascii="宋体" w:hAnsi="宋体" w:cs="宋体"/>
                <w:sz w:val="24"/>
                <w:szCs w:val="24"/>
              </w:rPr>
            </w:pPr>
            <w:r w:rsidRPr="001872BC">
              <w:rPr>
                <w:rFonts w:ascii="宋体" w:hAnsi="宋体" w:cs="宋体" w:hint="eastAsia"/>
                <w:noProof/>
                <w:sz w:val="24"/>
                <w:szCs w:val="24"/>
              </w:rPr>
              <w:drawing>
                <wp:anchor distT="0" distB="0" distL="114300" distR="114300" simplePos="0" relativeHeight="251662848" behindDoc="0" locked="0" layoutInCell="1" allowOverlap="1">
                  <wp:simplePos x="0" y="0"/>
                  <wp:positionH relativeFrom="column">
                    <wp:posOffset>428625</wp:posOffset>
                  </wp:positionH>
                  <wp:positionV relativeFrom="paragraph">
                    <wp:posOffset>57150</wp:posOffset>
                  </wp:positionV>
                  <wp:extent cx="1114425" cy="1352550"/>
                  <wp:effectExtent l="0" t="0" r="0" b="0"/>
                  <wp:wrapNone/>
                  <wp:docPr id="1319" name="图片 1319" descr="1535025022(1)"/>
                  <wp:cNvGraphicFramePr/>
                  <a:graphic xmlns:a="http://schemas.openxmlformats.org/drawingml/2006/main">
                    <a:graphicData uri="http://schemas.openxmlformats.org/drawingml/2006/picture">
                      <pic:pic xmlns:pic="http://schemas.openxmlformats.org/drawingml/2006/picture">
                        <pic:nvPicPr>
                          <pic:cNvPr id="1344" name="图片 9" descr="15350250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442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0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卡座椅子</w:t>
            </w:r>
          </w:p>
        </w:tc>
        <w:tc>
          <w:tcPr>
            <w:tcW w:w="128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高靠背</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张</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CF5040" w:rsidP="001872BC">
            <w:pPr>
              <w:widowControl/>
              <w:adjustRightInd/>
              <w:spacing w:line="240" w:lineRule="auto"/>
              <w:jc w:val="center"/>
              <w:textAlignment w:val="auto"/>
              <w:rPr>
                <w:rFonts w:ascii="宋体" w:hAnsi="宋体" w:cs="宋体"/>
                <w:sz w:val="24"/>
                <w:szCs w:val="24"/>
              </w:rPr>
            </w:pPr>
            <w:r>
              <w:rPr>
                <w:rFonts w:ascii="宋体" w:hAnsi="宋体" w:cs="宋体"/>
                <w:sz w:val="24"/>
                <w:szCs w:val="24"/>
              </w:rPr>
              <w:t>21</w:t>
            </w:r>
          </w:p>
        </w:tc>
        <w:tc>
          <w:tcPr>
            <w:tcW w:w="88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宋体" w:hAnsi="宋体" w:cs="宋体"/>
                <w:sz w:val="24"/>
                <w:szCs w:val="24"/>
              </w:rPr>
            </w:pPr>
          </w:p>
        </w:tc>
        <w:tc>
          <w:tcPr>
            <w:tcW w:w="94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p>
        </w:tc>
      </w:tr>
      <w:tr w:rsidR="001872BC" w:rsidRPr="001872BC" w:rsidTr="001F3E89">
        <w:trPr>
          <w:trHeight w:val="1875"/>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r w:rsidRPr="001872BC">
              <w:rPr>
                <w:rFonts w:ascii="楷体" w:eastAsia="楷体" w:hAnsi="楷体" w:cs="宋体" w:hint="eastAsia"/>
                <w:sz w:val="28"/>
                <w:szCs w:val="28"/>
              </w:rPr>
              <w:lastRenderedPageBreak/>
              <w:t>4</w:t>
            </w:r>
          </w:p>
        </w:tc>
        <w:tc>
          <w:tcPr>
            <w:tcW w:w="336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noProof/>
                <w:sz w:val="24"/>
                <w:szCs w:val="24"/>
              </w:rPr>
              <w:drawing>
                <wp:anchor distT="0" distB="0" distL="114300" distR="114300" simplePos="0" relativeHeight="251658752" behindDoc="0" locked="0" layoutInCell="1" allowOverlap="1">
                  <wp:simplePos x="0" y="0"/>
                  <wp:positionH relativeFrom="column">
                    <wp:posOffset>76200</wp:posOffset>
                  </wp:positionH>
                  <wp:positionV relativeFrom="paragraph">
                    <wp:posOffset>0</wp:posOffset>
                  </wp:positionV>
                  <wp:extent cx="1895475" cy="1038225"/>
                  <wp:effectExtent l="0" t="0" r="0" b="0"/>
                  <wp:wrapNone/>
                  <wp:docPr id="1318" name="图片 1318" descr="f47a41b820f9727316d993385a417c6"/>
                  <wp:cNvGraphicFramePr/>
                  <a:graphic xmlns:a="http://schemas.openxmlformats.org/drawingml/2006/main">
                    <a:graphicData uri="http://schemas.openxmlformats.org/drawingml/2006/picture">
                      <pic:pic xmlns:pic="http://schemas.openxmlformats.org/drawingml/2006/picture">
                        <pic:nvPicPr>
                          <pic:cNvPr id="1342" name="图片 6" descr="f47a41b820f9727316d993385a417c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0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办公桌</w:t>
            </w:r>
          </w:p>
        </w:tc>
        <w:tc>
          <w:tcPr>
            <w:tcW w:w="128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1.8m</w:t>
            </w:r>
            <w:r w:rsidRPr="001872BC">
              <w:rPr>
                <w:rFonts w:ascii="宋体" w:hAnsi="宋体" w:cs="宋体" w:hint="eastAsia"/>
                <w:sz w:val="24"/>
                <w:szCs w:val="24"/>
              </w:rPr>
              <w:br/>
              <w:t>深颜色</w:t>
            </w:r>
            <w:r w:rsidRPr="001872BC">
              <w:rPr>
                <w:rFonts w:ascii="宋体" w:hAnsi="宋体" w:cs="宋体" w:hint="eastAsia"/>
                <w:sz w:val="24"/>
                <w:szCs w:val="24"/>
              </w:rPr>
              <w:br/>
              <w:t>实木皮</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张</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6</w:t>
            </w:r>
          </w:p>
        </w:tc>
        <w:tc>
          <w:tcPr>
            <w:tcW w:w="88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宋体" w:hAnsi="宋体" w:cs="宋体"/>
                <w:sz w:val="24"/>
                <w:szCs w:val="24"/>
              </w:rPr>
            </w:pPr>
          </w:p>
        </w:tc>
        <w:tc>
          <w:tcPr>
            <w:tcW w:w="94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p>
        </w:tc>
      </w:tr>
      <w:tr w:rsidR="001872BC" w:rsidRPr="001872BC" w:rsidTr="001F3E89">
        <w:trPr>
          <w:trHeight w:val="2382"/>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r w:rsidRPr="001872BC">
              <w:rPr>
                <w:rFonts w:ascii="楷体" w:eastAsia="楷体" w:hAnsi="楷体" w:cs="宋体" w:hint="eastAsia"/>
                <w:sz w:val="28"/>
                <w:szCs w:val="28"/>
              </w:rPr>
              <w:t>5</w:t>
            </w:r>
          </w:p>
        </w:tc>
        <w:tc>
          <w:tcPr>
            <w:tcW w:w="336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left"/>
              <w:textAlignment w:val="auto"/>
              <w:rPr>
                <w:rFonts w:ascii="宋体" w:hAnsi="宋体" w:cs="宋体"/>
                <w:sz w:val="24"/>
                <w:szCs w:val="24"/>
              </w:rPr>
            </w:pPr>
            <w:r w:rsidRPr="001872BC">
              <w:rPr>
                <w:rFonts w:ascii="宋体" w:hAnsi="宋体" w:cs="宋体" w:hint="eastAsia"/>
                <w:noProof/>
                <w:sz w:val="24"/>
                <w:szCs w:val="24"/>
              </w:rPr>
              <w:drawing>
                <wp:anchor distT="0" distB="0" distL="114300" distR="114300" simplePos="0" relativeHeight="251673088" behindDoc="0" locked="0" layoutInCell="1" allowOverlap="1">
                  <wp:simplePos x="0" y="0"/>
                  <wp:positionH relativeFrom="column">
                    <wp:posOffset>390525</wp:posOffset>
                  </wp:positionH>
                  <wp:positionV relativeFrom="paragraph">
                    <wp:posOffset>57150</wp:posOffset>
                  </wp:positionV>
                  <wp:extent cx="895350" cy="1343025"/>
                  <wp:effectExtent l="0" t="0" r="0" b="0"/>
                  <wp:wrapNone/>
                  <wp:docPr id="1317" name="图片 1317" descr="1535337709(1)"/>
                  <wp:cNvGraphicFramePr/>
                  <a:graphic xmlns:a="http://schemas.openxmlformats.org/drawingml/2006/main">
                    <a:graphicData uri="http://schemas.openxmlformats.org/drawingml/2006/picture">
                      <pic:pic xmlns:pic="http://schemas.openxmlformats.org/drawingml/2006/picture">
                        <pic:nvPicPr>
                          <pic:cNvPr id="1351" name="图片 5" descr="153533770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0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三门书柜</w:t>
            </w:r>
          </w:p>
        </w:tc>
        <w:tc>
          <w:tcPr>
            <w:tcW w:w="128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深颜色</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组</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3</w:t>
            </w:r>
          </w:p>
        </w:tc>
        <w:tc>
          <w:tcPr>
            <w:tcW w:w="88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宋体" w:hAnsi="宋体" w:cs="宋体"/>
                <w:sz w:val="24"/>
                <w:szCs w:val="24"/>
              </w:rPr>
            </w:pPr>
          </w:p>
        </w:tc>
        <w:tc>
          <w:tcPr>
            <w:tcW w:w="94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p>
        </w:tc>
      </w:tr>
      <w:tr w:rsidR="001872BC" w:rsidRPr="001872BC" w:rsidTr="001F3E89">
        <w:trPr>
          <w:trHeight w:val="2382"/>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r w:rsidRPr="001872BC">
              <w:rPr>
                <w:rFonts w:ascii="楷体" w:eastAsia="楷体" w:hAnsi="楷体" w:cs="宋体" w:hint="eastAsia"/>
                <w:sz w:val="28"/>
                <w:szCs w:val="28"/>
              </w:rPr>
              <w:t>6</w:t>
            </w:r>
          </w:p>
        </w:tc>
        <w:tc>
          <w:tcPr>
            <w:tcW w:w="336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left"/>
              <w:textAlignment w:val="auto"/>
              <w:rPr>
                <w:rFonts w:ascii="宋体" w:hAnsi="宋体" w:cs="宋体"/>
                <w:sz w:val="24"/>
                <w:szCs w:val="24"/>
              </w:rPr>
            </w:pPr>
            <w:r w:rsidRPr="001872BC">
              <w:rPr>
                <w:rFonts w:ascii="宋体" w:hAnsi="宋体" w:cs="宋体" w:hint="eastAsia"/>
                <w:noProof/>
                <w:sz w:val="24"/>
                <w:szCs w:val="24"/>
              </w:rPr>
              <w:drawing>
                <wp:anchor distT="0" distB="0" distL="114300" distR="114300" simplePos="0" relativeHeight="251674112" behindDoc="0" locked="0" layoutInCell="1" allowOverlap="1">
                  <wp:simplePos x="0" y="0"/>
                  <wp:positionH relativeFrom="column">
                    <wp:posOffset>571500</wp:posOffset>
                  </wp:positionH>
                  <wp:positionV relativeFrom="paragraph">
                    <wp:posOffset>95250</wp:posOffset>
                  </wp:positionV>
                  <wp:extent cx="914400" cy="1190625"/>
                  <wp:effectExtent l="0" t="0" r="0" b="0"/>
                  <wp:wrapNone/>
                  <wp:docPr id="1316" name="图片 1316" descr="1535337735(1)"/>
                  <wp:cNvGraphicFramePr/>
                  <a:graphic xmlns:a="http://schemas.openxmlformats.org/drawingml/2006/main">
                    <a:graphicData uri="http://schemas.openxmlformats.org/drawingml/2006/picture">
                      <pic:pic xmlns:pic="http://schemas.openxmlformats.org/drawingml/2006/picture">
                        <pic:nvPicPr>
                          <pic:cNvPr id="1352" name="图片 6" descr="153533773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0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中班椅</w:t>
            </w:r>
          </w:p>
        </w:tc>
        <w:tc>
          <w:tcPr>
            <w:tcW w:w="128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西皮</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7</w:t>
            </w:r>
          </w:p>
        </w:tc>
        <w:tc>
          <w:tcPr>
            <w:tcW w:w="88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宋体" w:hAnsi="宋体" w:cs="宋体"/>
                <w:sz w:val="24"/>
                <w:szCs w:val="24"/>
              </w:rPr>
            </w:pPr>
          </w:p>
        </w:tc>
        <w:tc>
          <w:tcPr>
            <w:tcW w:w="94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p>
        </w:tc>
      </w:tr>
      <w:tr w:rsidR="001872BC" w:rsidRPr="001872BC" w:rsidTr="001F3E89">
        <w:trPr>
          <w:trHeight w:val="1980"/>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r w:rsidRPr="001872BC">
              <w:rPr>
                <w:rFonts w:ascii="楷体" w:eastAsia="楷体" w:hAnsi="楷体" w:cs="宋体" w:hint="eastAsia"/>
                <w:sz w:val="28"/>
                <w:szCs w:val="28"/>
              </w:rPr>
              <w:t>7</w:t>
            </w:r>
          </w:p>
        </w:tc>
        <w:tc>
          <w:tcPr>
            <w:tcW w:w="336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left"/>
              <w:textAlignment w:val="auto"/>
              <w:rPr>
                <w:rFonts w:ascii="宋体" w:hAnsi="宋体" w:cs="宋体"/>
                <w:sz w:val="24"/>
                <w:szCs w:val="24"/>
              </w:rPr>
            </w:pPr>
            <w:r w:rsidRPr="001872BC">
              <w:rPr>
                <w:rFonts w:ascii="宋体" w:hAnsi="宋体" w:cs="宋体" w:hint="eastAsia"/>
                <w:noProof/>
                <w:sz w:val="24"/>
                <w:szCs w:val="24"/>
              </w:rPr>
              <w:drawing>
                <wp:anchor distT="0" distB="0" distL="114300" distR="114300" simplePos="0" relativeHeight="251668992" behindDoc="0" locked="0" layoutInCell="1" allowOverlap="1">
                  <wp:simplePos x="0" y="0"/>
                  <wp:positionH relativeFrom="column">
                    <wp:posOffset>104775</wp:posOffset>
                  </wp:positionH>
                  <wp:positionV relativeFrom="paragraph">
                    <wp:posOffset>76200</wp:posOffset>
                  </wp:positionV>
                  <wp:extent cx="1981200" cy="962025"/>
                  <wp:effectExtent l="0" t="0" r="0" b="0"/>
                  <wp:wrapNone/>
                  <wp:docPr id="1315" name="图片 1315" descr="1535068923(1)"/>
                  <wp:cNvGraphicFramePr/>
                  <a:graphic xmlns:a="http://schemas.openxmlformats.org/drawingml/2006/main">
                    <a:graphicData uri="http://schemas.openxmlformats.org/drawingml/2006/picture">
                      <pic:pic xmlns:pic="http://schemas.openxmlformats.org/drawingml/2006/picture">
                        <pic:nvPicPr>
                          <pic:cNvPr id="1347" name="图片 16" descr="153506892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0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会议桌</w:t>
            </w:r>
          </w:p>
        </w:tc>
        <w:tc>
          <w:tcPr>
            <w:tcW w:w="128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3.8m 贴实木皮</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张</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1</w:t>
            </w:r>
          </w:p>
        </w:tc>
        <w:tc>
          <w:tcPr>
            <w:tcW w:w="88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宋体" w:hAnsi="宋体" w:cs="宋体"/>
                <w:sz w:val="24"/>
                <w:szCs w:val="24"/>
              </w:rPr>
            </w:pPr>
          </w:p>
        </w:tc>
        <w:tc>
          <w:tcPr>
            <w:tcW w:w="94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p>
        </w:tc>
      </w:tr>
      <w:tr w:rsidR="001872BC" w:rsidRPr="001872BC" w:rsidTr="001F3E89">
        <w:trPr>
          <w:trHeight w:val="2382"/>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r w:rsidRPr="001872BC">
              <w:rPr>
                <w:rFonts w:ascii="楷体" w:eastAsia="楷体" w:hAnsi="楷体" w:cs="宋体" w:hint="eastAsia"/>
                <w:sz w:val="28"/>
                <w:szCs w:val="28"/>
              </w:rPr>
              <w:t>8</w:t>
            </w:r>
          </w:p>
        </w:tc>
        <w:tc>
          <w:tcPr>
            <w:tcW w:w="336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left"/>
              <w:textAlignment w:val="auto"/>
              <w:rPr>
                <w:rFonts w:ascii="宋体" w:hAnsi="宋体" w:cs="宋体"/>
                <w:sz w:val="24"/>
                <w:szCs w:val="24"/>
              </w:rPr>
            </w:pPr>
            <w:r w:rsidRPr="001872BC">
              <w:rPr>
                <w:rFonts w:ascii="宋体" w:hAnsi="宋体" w:cs="宋体" w:hint="eastAsia"/>
                <w:noProof/>
                <w:sz w:val="24"/>
                <w:szCs w:val="24"/>
              </w:rPr>
              <w:drawing>
                <wp:anchor distT="0" distB="0" distL="114300" distR="114300" simplePos="0" relativeHeight="251675136" behindDoc="0" locked="0" layoutInCell="1" allowOverlap="1">
                  <wp:simplePos x="0" y="0"/>
                  <wp:positionH relativeFrom="column">
                    <wp:posOffset>571500</wp:posOffset>
                  </wp:positionH>
                  <wp:positionV relativeFrom="paragraph">
                    <wp:posOffset>85725</wp:posOffset>
                  </wp:positionV>
                  <wp:extent cx="914400" cy="1285875"/>
                  <wp:effectExtent l="0" t="0" r="0" b="0"/>
                  <wp:wrapNone/>
                  <wp:docPr id="1314" name="图片 1314" descr="1535337776(1)"/>
                  <wp:cNvGraphicFramePr/>
                  <a:graphic xmlns:a="http://schemas.openxmlformats.org/drawingml/2006/main">
                    <a:graphicData uri="http://schemas.openxmlformats.org/drawingml/2006/picture">
                      <pic:pic xmlns:pic="http://schemas.openxmlformats.org/drawingml/2006/picture">
                        <pic:nvPicPr>
                          <pic:cNvPr id="1353" name="图片 7" descr="153533777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0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会议桌椅子</w:t>
            </w:r>
          </w:p>
        </w:tc>
        <w:tc>
          <w:tcPr>
            <w:tcW w:w="128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张</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8</w:t>
            </w:r>
          </w:p>
        </w:tc>
        <w:tc>
          <w:tcPr>
            <w:tcW w:w="88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宋体" w:hAnsi="宋体" w:cs="宋体"/>
                <w:sz w:val="24"/>
                <w:szCs w:val="24"/>
              </w:rPr>
            </w:pPr>
          </w:p>
        </w:tc>
        <w:tc>
          <w:tcPr>
            <w:tcW w:w="94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p>
        </w:tc>
      </w:tr>
      <w:tr w:rsidR="001872BC" w:rsidRPr="001872BC" w:rsidTr="001F3E89">
        <w:trPr>
          <w:trHeight w:val="1995"/>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r w:rsidRPr="001872BC">
              <w:rPr>
                <w:rFonts w:ascii="楷体" w:eastAsia="楷体" w:hAnsi="楷体" w:cs="宋体" w:hint="eastAsia"/>
                <w:sz w:val="28"/>
                <w:szCs w:val="28"/>
              </w:rPr>
              <w:t>9</w:t>
            </w:r>
          </w:p>
        </w:tc>
        <w:tc>
          <w:tcPr>
            <w:tcW w:w="336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noProof/>
                <w:sz w:val="24"/>
                <w:szCs w:val="24"/>
              </w:rPr>
              <w:drawing>
                <wp:anchor distT="0" distB="0" distL="114300" distR="114300" simplePos="0" relativeHeight="251666944" behindDoc="0" locked="0" layoutInCell="1" allowOverlap="1">
                  <wp:simplePos x="0" y="0"/>
                  <wp:positionH relativeFrom="column">
                    <wp:posOffset>114300</wp:posOffset>
                  </wp:positionH>
                  <wp:positionV relativeFrom="paragraph">
                    <wp:posOffset>0</wp:posOffset>
                  </wp:positionV>
                  <wp:extent cx="1876425" cy="1228725"/>
                  <wp:effectExtent l="0" t="0" r="0" b="0"/>
                  <wp:wrapNone/>
                  <wp:docPr id="1313" name="图片 1313" descr="1535026636(1)"/>
                  <wp:cNvGraphicFramePr/>
                  <a:graphic xmlns:a="http://schemas.openxmlformats.org/drawingml/2006/main">
                    <a:graphicData uri="http://schemas.openxmlformats.org/drawingml/2006/picture">
                      <pic:pic xmlns:pic="http://schemas.openxmlformats.org/drawingml/2006/picture">
                        <pic:nvPicPr>
                          <pic:cNvPr id="1346" name="图片 17" descr="153502663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42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0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长条桌</w:t>
            </w:r>
          </w:p>
        </w:tc>
        <w:tc>
          <w:tcPr>
            <w:tcW w:w="128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1.2米</w:t>
            </w:r>
            <w:r w:rsidRPr="001872BC">
              <w:rPr>
                <w:rFonts w:ascii="宋体" w:hAnsi="宋体" w:cs="宋体" w:hint="eastAsia"/>
                <w:sz w:val="24"/>
                <w:szCs w:val="24"/>
              </w:rPr>
              <w:br/>
              <w:t>厚方管脚</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张</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20</w:t>
            </w:r>
          </w:p>
        </w:tc>
        <w:tc>
          <w:tcPr>
            <w:tcW w:w="88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宋体" w:hAnsi="宋体" w:cs="宋体"/>
                <w:sz w:val="24"/>
                <w:szCs w:val="24"/>
              </w:rPr>
            </w:pPr>
          </w:p>
        </w:tc>
        <w:tc>
          <w:tcPr>
            <w:tcW w:w="94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p>
        </w:tc>
      </w:tr>
      <w:tr w:rsidR="001872BC" w:rsidRPr="001872BC" w:rsidTr="001F3E89">
        <w:trPr>
          <w:trHeight w:val="2382"/>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r w:rsidRPr="001872BC">
              <w:rPr>
                <w:rFonts w:ascii="楷体" w:eastAsia="楷体" w:hAnsi="楷体" w:cs="宋体" w:hint="eastAsia"/>
                <w:sz w:val="28"/>
                <w:szCs w:val="28"/>
              </w:rPr>
              <w:lastRenderedPageBreak/>
              <w:t>10</w:t>
            </w:r>
          </w:p>
        </w:tc>
        <w:tc>
          <w:tcPr>
            <w:tcW w:w="336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left"/>
              <w:textAlignment w:val="auto"/>
              <w:rPr>
                <w:rFonts w:ascii="宋体" w:hAnsi="宋体" w:cs="宋体"/>
                <w:sz w:val="24"/>
                <w:szCs w:val="24"/>
              </w:rPr>
            </w:pPr>
            <w:r w:rsidRPr="001872BC">
              <w:rPr>
                <w:rFonts w:ascii="宋体" w:hAnsi="宋体" w:cs="宋体" w:hint="eastAsia"/>
                <w:noProof/>
                <w:sz w:val="24"/>
                <w:szCs w:val="24"/>
              </w:rPr>
              <w:drawing>
                <wp:anchor distT="0" distB="0" distL="114300" distR="114300" simplePos="0" relativeHeight="251664896" behindDoc="0" locked="0" layoutInCell="1" allowOverlap="1">
                  <wp:simplePos x="0" y="0"/>
                  <wp:positionH relativeFrom="column">
                    <wp:posOffset>581025</wp:posOffset>
                  </wp:positionH>
                  <wp:positionV relativeFrom="paragraph">
                    <wp:posOffset>76200</wp:posOffset>
                  </wp:positionV>
                  <wp:extent cx="1028700" cy="1323975"/>
                  <wp:effectExtent l="0" t="0" r="0" b="0"/>
                  <wp:wrapNone/>
                  <wp:docPr id="1312" name="图片 1312" descr="1535026033(1)"/>
                  <wp:cNvGraphicFramePr/>
                  <a:graphic xmlns:a="http://schemas.openxmlformats.org/drawingml/2006/main">
                    <a:graphicData uri="http://schemas.openxmlformats.org/drawingml/2006/picture">
                      <pic:pic xmlns:pic="http://schemas.openxmlformats.org/drawingml/2006/picture">
                        <pic:nvPicPr>
                          <pic:cNvPr id="1345" name="图片 14" descr="153502603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0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折叠椅</w:t>
            </w:r>
          </w:p>
        </w:tc>
        <w:tc>
          <w:tcPr>
            <w:tcW w:w="1280" w:type="dxa"/>
            <w:tcBorders>
              <w:top w:val="nil"/>
              <w:left w:val="nil"/>
              <w:bottom w:val="single" w:sz="4" w:space="0" w:color="auto"/>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张</w:t>
            </w:r>
          </w:p>
        </w:tc>
        <w:tc>
          <w:tcPr>
            <w:tcW w:w="580" w:type="dxa"/>
            <w:tcBorders>
              <w:top w:val="nil"/>
              <w:left w:val="nil"/>
              <w:bottom w:val="single" w:sz="4" w:space="0" w:color="auto"/>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50</w:t>
            </w:r>
          </w:p>
        </w:tc>
        <w:tc>
          <w:tcPr>
            <w:tcW w:w="88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宋体" w:hAnsi="宋体" w:cs="宋体"/>
                <w:sz w:val="24"/>
                <w:szCs w:val="24"/>
              </w:rPr>
            </w:pPr>
          </w:p>
        </w:tc>
        <w:tc>
          <w:tcPr>
            <w:tcW w:w="940" w:type="dxa"/>
            <w:tcBorders>
              <w:top w:val="nil"/>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p>
        </w:tc>
      </w:tr>
      <w:tr w:rsidR="001872BC" w:rsidRPr="001872BC" w:rsidTr="001F3E89">
        <w:trPr>
          <w:trHeight w:val="1380"/>
        </w:trPr>
        <w:tc>
          <w:tcPr>
            <w:tcW w:w="440" w:type="dxa"/>
            <w:tcBorders>
              <w:top w:val="nil"/>
              <w:left w:val="single" w:sz="4" w:space="0" w:color="auto"/>
              <w:bottom w:val="nil"/>
              <w:right w:val="single" w:sz="4" w:space="0" w:color="auto"/>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r w:rsidRPr="001872BC">
              <w:rPr>
                <w:rFonts w:ascii="楷体" w:eastAsia="楷体" w:hAnsi="楷体" w:cs="宋体" w:hint="eastAsia"/>
                <w:sz w:val="28"/>
                <w:szCs w:val="28"/>
              </w:rPr>
              <w:t>11</w:t>
            </w:r>
          </w:p>
        </w:tc>
        <w:tc>
          <w:tcPr>
            <w:tcW w:w="3360" w:type="dxa"/>
            <w:tcBorders>
              <w:top w:val="nil"/>
              <w:left w:val="nil"/>
              <w:bottom w:val="nil"/>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left"/>
              <w:textAlignment w:val="auto"/>
              <w:rPr>
                <w:rFonts w:ascii="宋体" w:hAnsi="宋体" w:cs="宋体"/>
                <w:sz w:val="24"/>
                <w:szCs w:val="24"/>
              </w:rPr>
            </w:pPr>
            <w:r w:rsidRPr="001872BC">
              <w:rPr>
                <w:rFonts w:ascii="宋体" w:hAnsi="宋体" w:cs="宋体" w:hint="eastAsia"/>
                <w:noProof/>
                <w:sz w:val="24"/>
                <w:szCs w:val="24"/>
              </w:rPr>
              <w:drawing>
                <wp:anchor distT="0" distB="0" distL="114300" distR="114300" simplePos="0" relativeHeight="251672064" behindDoc="0" locked="0" layoutInCell="1" allowOverlap="1">
                  <wp:simplePos x="0" y="0"/>
                  <wp:positionH relativeFrom="column">
                    <wp:posOffset>95250</wp:posOffset>
                  </wp:positionH>
                  <wp:positionV relativeFrom="paragraph">
                    <wp:posOffset>85725</wp:posOffset>
                  </wp:positionV>
                  <wp:extent cx="1933575" cy="600075"/>
                  <wp:effectExtent l="0" t="0" r="0" b="0"/>
                  <wp:wrapNone/>
                  <wp:docPr id="1375" name="图片 1375" descr="0A8YXC0))H[%13I{R{U0JY1.jpg"/>
                  <wp:cNvGraphicFramePr/>
                  <a:graphic xmlns:a="http://schemas.openxmlformats.org/drawingml/2006/main">
                    <a:graphicData uri="http://schemas.openxmlformats.org/drawingml/2006/picture">
                      <pic:pic xmlns:pic="http://schemas.openxmlformats.org/drawingml/2006/picture">
                        <pic:nvPicPr>
                          <pic:cNvPr id="1350" name="图片 3" descr="0A8YXC0))H[%13I{R{U0JY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35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00" w:type="dxa"/>
            <w:tcBorders>
              <w:top w:val="nil"/>
              <w:left w:val="nil"/>
              <w:bottom w:val="nil"/>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沙发</w:t>
            </w:r>
          </w:p>
        </w:tc>
        <w:tc>
          <w:tcPr>
            <w:tcW w:w="1280" w:type="dxa"/>
            <w:tcBorders>
              <w:top w:val="nil"/>
              <w:left w:val="nil"/>
              <w:bottom w:val="nil"/>
              <w:right w:val="single" w:sz="4" w:space="0" w:color="auto"/>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3+1+1</w:t>
            </w:r>
            <w:r w:rsidRPr="001872BC">
              <w:rPr>
                <w:rFonts w:ascii="宋体" w:hAnsi="宋体" w:cs="宋体" w:hint="eastAsia"/>
                <w:sz w:val="24"/>
                <w:szCs w:val="24"/>
              </w:rPr>
              <w:br/>
              <w:t>+长+方</w:t>
            </w:r>
          </w:p>
        </w:tc>
        <w:tc>
          <w:tcPr>
            <w:tcW w:w="580" w:type="dxa"/>
            <w:tcBorders>
              <w:top w:val="nil"/>
              <w:left w:val="nil"/>
              <w:bottom w:val="nil"/>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套</w:t>
            </w:r>
          </w:p>
        </w:tc>
        <w:tc>
          <w:tcPr>
            <w:tcW w:w="580" w:type="dxa"/>
            <w:tcBorders>
              <w:top w:val="nil"/>
              <w:left w:val="nil"/>
              <w:bottom w:val="nil"/>
              <w:right w:val="single" w:sz="4" w:space="0" w:color="auto"/>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1</w:t>
            </w:r>
          </w:p>
        </w:tc>
        <w:tc>
          <w:tcPr>
            <w:tcW w:w="880" w:type="dxa"/>
            <w:tcBorders>
              <w:top w:val="nil"/>
              <w:left w:val="nil"/>
              <w:bottom w:val="nil"/>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宋体" w:hAnsi="宋体" w:cs="宋体"/>
                <w:sz w:val="24"/>
                <w:szCs w:val="24"/>
              </w:rPr>
            </w:pPr>
          </w:p>
        </w:tc>
        <w:tc>
          <w:tcPr>
            <w:tcW w:w="940" w:type="dxa"/>
            <w:tcBorders>
              <w:top w:val="nil"/>
              <w:left w:val="nil"/>
              <w:bottom w:val="nil"/>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p>
        </w:tc>
      </w:tr>
      <w:tr w:rsidR="001872BC" w:rsidRPr="001872BC" w:rsidTr="000A02DE">
        <w:trPr>
          <w:trHeight w:val="720"/>
        </w:trPr>
        <w:tc>
          <w:tcPr>
            <w:tcW w:w="440" w:type="dxa"/>
            <w:tcBorders>
              <w:top w:val="single" w:sz="4" w:space="0" w:color="auto"/>
              <w:left w:val="single" w:sz="4" w:space="0" w:color="auto"/>
              <w:bottom w:val="single" w:sz="4" w:space="0" w:color="auto"/>
              <w:right w:val="nil"/>
            </w:tcBorders>
            <w:shd w:val="clear" w:color="000000" w:fill="FFFFFF"/>
            <w:noWrap/>
            <w:vAlign w:val="center"/>
            <w:hideMark/>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r w:rsidRPr="001872BC">
              <w:rPr>
                <w:rFonts w:ascii="楷体" w:eastAsia="楷体" w:hAnsi="楷体" w:cs="宋体" w:hint="eastAsia"/>
                <w:sz w:val="28"/>
                <w:szCs w:val="28"/>
              </w:rPr>
              <w:t xml:space="preserve">　</w:t>
            </w:r>
          </w:p>
        </w:tc>
        <w:tc>
          <w:tcPr>
            <w:tcW w:w="3360" w:type="dxa"/>
            <w:tcBorders>
              <w:top w:val="single" w:sz="4" w:space="0" w:color="auto"/>
              <w:left w:val="nil"/>
              <w:bottom w:val="single" w:sz="4" w:space="0" w:color="auto"/>
              <w:right w:val="nil"/>
            </w:tcBorders>
            <w:shd w:val="clear" w:color="auto" w:fill="auto"/>
            <w:noWrap/>
            <w:vAlign w:val="center"/>
            <w:hideMark/>
          </w:tcPr>
          <w:p w:rsidR="001872BC" w:rsidRPr="001872BC" w:rsidRDefault="001872BC" w:rsidP="001872BC">
            <w:pPr>
              <w:widowControl/>
              <w:adjustRightInd/>
              <w:spacing w:line="240" w:lineRule="auto"/>
              <w:jc w:val="left"/>
              <w:textAlignment w:val="auto"/>
              <w:rPr>
                <w:rFonts w:ascii="宋体" w:hAnsi="宋体" w:cs="宋体"/>
                <w:sz w:val="24"/>
                <w:szCs w:val="24"/>
              </w:rPr>
            </w:pPr>
            <w:r w:rsidRPr="001872BC">
              <w:rPr>
                <w:rFonts w:ascii="宋体" w:hAnsi="宋体" w:cs="宋体" w:hint="eastAsia"/>
                <w:sz w:val="24"/>
                <w:szCs w:val="24"/>
              </w:rPr>
              <w:t>合计</w:t>
            </w:r>
            <w:r w:rsidR="001F3E89">
              <w:rPr>
                <w:rFonts w:ascii="宋体" w:hAnsi="宋体" w:cs="宋体" w:hint="eastAsia"/>
                <w:sz w:val="24"/>
                <w:szCs w:val="24"/>
              </w:rPr>
              <w:t>：  ￥     （大写）</w:t>
            </w:r>
          </w:p>
        </w:tc>
        <w:tc>
          <w:tcPr>
            <w:tcW w:w="1100" w:type="dxa"/>
            <w:tcBorders>
              <w:top w:val="single" w:sz="4" w:space="0" w:color="auto"/>
              <w:left w:val="nil"/>
              <w:bottom w:val="single" w:sz="4" w:space="0" w:color="auto"/>
              <w:right w:val="nil"/>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 xml:space="preserve">　</w:t>
            </w:r>
          </w:p>
        </w:tc>
        <w:tc>
          <w:tcPr>
            <w:tcW w:w="1280" w:type="dxa"/>
            <w:tcBorders>
              <w:top w:val="single" w:sz="4" w:space="0" w:color="auto"/>
              <w:left w:val="nil"/>
              <w:bottom w:val="single" w:sz="4" w:space="0" w:color="auto"/>
              <w:right w:val="nil"/>
            </w:tcBorders>
            <w:shd w:val="clear" w:color="auto" w:fill="auto"/>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 xml:space="preserve">　</w:t>
            </w:r>
          </w:p>
        </w:tc>
        <w:tc>
          <w:tcPr>
            <w:tcW w:w="580" w:type="dxa"/>
            <w:tcBorders>
              <w:top w:val="single" w:sz="4" w:space="0" w:color="auto"/>
              <w:left w:val="nil"/>
              <w:bottom w:val="single" w:sz="4" w:space="0" w:color="auto"/>
              <w:right w:val="nil"/>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 xml:space="preserve">　</w:t>
            </w:r>
          </w:p>
        </w:tc>
        <w:tc>
          <w:tcPr>
            <w:tcW w:w="580" w:type="dxa"/>
            <w:tcBorders>
              <w:top w:val="single" w:sz="4" w:space="0" w:color="auto"/>
              <w:left w:val="nil"/>
              <w:bottom w:val="single" w:sz="4" w:space="0" w:color="auto"/>
              <w:right w:val="nil"/>
            </w:tcBorders>
            <w:shd w:val="clear" w:color="auto" w:fill="auto"/>
            <w:noWrap/>
            <w:vAlign w:val="center"/>
            <w:hideMark/>
          </w:tcPr>
          <w:p w:rsidR="001872BC" w:rsidRPr="001872BC" w:rsidRDefault="001872BC" w:rsidP="001872BC">
            <w:pPr>
              <w:widowControl/>
              <w:adjustRightInd/>
              <w:spacing w:line="240" w:lineRule="auto"/>
              <w:jc w:val="center"/>
              <w:textAlignment w:val="auto"/>
              <w:rPr>
                <w:rFonts w:ascii="宋体" w:hAnsi="宋体" w:cs="宋体"/>
                <w:sz w:val="24"/>
                <w:szCs w:val="24"/>
              </w:rPr>
            </w:pPr>
            <w:r w:rsidRPr="001872BC">
              <w:rPr>
                <w:rFonts w:ascii="宋体" w:hAnsi="宋体" w:cs="宋体" w:hint="eastAsia"/>
                <w:sz w:val="24"/>
                <w:szCs w:val="24"/>
              </w:rPr>
              <w:t xml:space="preserve">　</w:t>
            </w:r>
          </w:p>
        </w:tc>
        <w:tc>
          <w:tcPr>
            <w:tcW w:w="880" w:type="dxa"/>
            <w:tcBorders>
              <w:top w:val="single" w:sz="4" w:space="0" w:color="auto"/>
              <w:left w:val="nil"/>
              <w:bottom w:val="single" w:sz="4" w:space="0" w:color="auto"/>
              <w:right w:val="nil"/>
            </w:tcBorders>
            <w:shd w:val="clear" w:color="auto" w:fill="auto"/>
            <w:noWrap/>
            <w:vAlign w:val="center"/>
          </w:tcPr>
          <w:p w:rsidR="001872BC" w:rsidRPr="001872BC" w:rsidRDefault="001872BC" w:rsidP="001872BC">
            <w:pPr>
              <w:widowControl/>
              <w:adjustRightInd/>
              <w:spacing w:line="240" w:lineRule="auto"/>
              <w:jc w:val="center"/>
              <w:textAlignment w:val="auto"/>
              <w:rPr>
                <w:rFonts w:ascii="宋体" w:hAnsi="宋体" w:cs="宋体"/>
                <w:sz w:val="24"/>
                <w:szCs w:val="24"/>
              </w:rPr>
            </w:pP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1872BC" w:rsidRPr="001872BC" w:rsidRDefault="001872BC" w:rsidP="001872BC">
            <w:pPr>
              <w:widowControl/>
              <w:adjustRightInd/>
              <w:spacing w:line="240" w:lineRule="auto"/>
              <w:jc w:val="center"/>
              <w:textAlignment w:val="auto"/>
              <w:rPr>
                <w:rFonts w:ascii="楷体" w:eastAsia="楷体" w:hAnsi="楷体" w:cs="宋体"/>
                <w:sz w:val="28"/>
                <w:szCs w:val="28"/>
              </w:rPr>
            </w:pPr>
          </w:p>
        </w:tc>
      </w:tr>
    </w:tbl>
    <w:p w:rsidR="00961F43" w:rsidRDefault="00961F43">
      <w:pPr>
        <w:spacing w:line="120" w:lineRule="auto"/>
        <w:ind w:firstLineChars="200" w:firstLine="480"/>
        <w:rPr>
          <w:sz w:val="24"/>
        </w:rPr>
      </w:pP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t>1</w:t>
      </w:r>
      <w:r w:rsidRPr="00335DA5">
        <w:rPr>
          <w:rFonts w:asciiTheme="minorEastAsia" w:eastAsiaTheme="minorEastAsia" w:hAnsiTheme="minorEastAsia" w:hint="eastAsia"/>
          <w:sz w:val="28"/>
          <w:szCs w:val="28"/>
        </w:rPr>
        <w:t>、合同标的和合同价格</w:t>
      </w:r>
    </w:p>
    <w:p w:rsidR="00DA5374" w:rsidRPr="00335DA5" w:rsidRDefault="00E00133" w:rsidP="00335DA5">
      <w:pPr>
        <w:spacing w:line="480" w:lineRule="exact"/>
        <w:ind w:firstLineChars="150" w:firstLine="420"/>
        <w:rPr>
          <w:rFonts w:asciiTheme="minorEastAsia" w:eastAsiaTheme="minorEastAsia" w:hAnsiTheme="minorEastAsia"/>
          <w:color w:val="FF0000"/>
          <w:kern w:val="2"/>
          <w:sz w:val="28"/>
          <w:szCs w:val="28"/>
        </w:rPr>
      </w:pPr>
      <w:r w:rsidRPr="00335DA5">
        <w:rPr>
          <w:rFonts w:asciiTheme="minorEastAsia" w:eastAsiaTheme="minorEastAsia" w:hAnsiTheme="minorEastAsia" w:hint="eastAsia"/>
          <w:sz w:val="28"/>
          <w:szCs w:val="28"/>
        </w:rPr>
        <w:t>上述金额为含税价格，包含了乙方提供本合同约定的产品及相应服务（如有）的全部价格，除非另有约定，甲方不再承担其他费用。</w:t>
      </w:r>
      <w:r w:rsidR="00335DA5" w:rsidRPr="00335DA5">
        <w:rPr>
          <w:rFonts w:asciiTheme="minorEastAsia" w:eastAsiaTheme="minorEastAsia" w:hAnsiTheme="minorEastAsia" w:hint="eastAsia"/>
          <w:color w:val="FF0000"/>
          <w:sz w:val="28"/>
          <w:szCs w:val="28"/>
        </w:rPr>
        <w:t>同时，乙方同意交货的三个月后提供一次免费的卡座安装服务。</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t>2</w:t>
      </w:r>
      <w:r w:rsidRPr="00335DA5">
        <w:rPr>
          <w:rFonts w:asciiTheme="minorEastAsia" w:eastAsiaTheme="minorEastAsia" w:hAnsiTheme="minorEastAsia" w:hint="eastAsia"/>
          <w:sz w:val="28"/>
          <w:szCs w:val="28"/>
        </w:rPr>
        <w:t>、交货：</w:t>
      </w:r>
      <w:r w:rsidRPr="00335DA5">
        <w:rPr>
          <w:rFonts w:asciiTheme="minorEastAsia" w:eastAsiaTheme="minorEastAsia" w:hAnsiTheme="minorEastAsia"/>
          <w:sz w:val="28"/>
          <w:szCs w:val="28"/>
          <w:u w:val="single"/>
        </w:rPr>
        <w:t xml:space="preserve"> </w:t>
      </w:r>
    </w:p>
    <w:p w:rsidR="00DA5374" w:rsidRPr="00335DA5" w:rsidRDefault="00E00133" w:rsidP="00335DA5">
      <w:pPr>
        <w:spacing w:line="480" w:lineRule="exact"/>
        <w:ind w:firstLineChars="150" w:firstLine="420"/>
        <w:rPr>
          <w:rFonts w:asciiTheme="minorEastAsia" w:eastAsiaTheme="minorEastAsia" w:hAnsiTheme="minorEastAsia"/>
          <w:sz w:val="28"/>
          <w:szCs w:val="28"/>
        </w:rPr>
      </w:pPr>
      <w:r w:rsidRPr="00335DA5">
        <w:rPr>
          <w:rFonts w:asciiTheme="minorEastAsia" w:eastAsiaTheme="minorEastAsia" w:hAnsiTheme="minorEastAsia"/>
          <w:sz w:val="28"/>
          <w:szCs w:val="28"/>
        </w:rPr>
        <w:t xml:space="preserve"> 2.1</w:t>
      </w:r>
      <w:r w:rsidRPr="00335DA5">
        <w:rPr>
          <w:rFonts w:asciiTheme="minorEastAsia" w:eastAsiaTheme="minorEastAsia" w:hAnsiTheme="minorEastAsia" w:hint="eastAsia"/>
          <w:sz w:val="28"/>
          <w:szCs w:val="28"/>
        </w:rPr>
        <w:t>交货方式：</w:t>
      </w:r>
      <w:r w:rsidR="00335DA5">
        <w:rPr>
          <w:rFonts w:asciiTheme="minorEastAsia" w:eastAsiaTheme="minorEastAsia" w:hAnsiTheme="minorEastAsia"/>
          <w:sz w:val="28"/>
          <w:szCs w:val="28"/>
          <w:u w:val="single"/>
        </w:rPr>
        <w:t xml:space="preserve"> </w:t>
      </w:r>
      <w:r w:rsidR="00C07DAC" w:rsidRPr="00335DA5">
        <w:rPr>
          <w:rFonts w:asciiTheme="minorEastAsia" w:eastAsiaTheme="minorEastAsia" w:hAnsiTheme="minorEastAsia" w:hint="eastAsia"/>
          <w:color w:val="FF0000"/>
          <w:sz w:val="28"/>
          <w:szCs w:val="28"/>
          <w:u w:val="single"/>
        </w:rPr>
        <w:t>由乙方负责将货物运输到交货地点 ，并完成安装。</w:t>
      </w:r>
      <w:r w:rsidRPr="00335DA5">
        <w:rPr>
          <w:rFonts w:asciiTheme="minorEastAsia" w:eastAsiaTheme="minorEastAsia" w:hAnsiTheme="minorEastAsia"/>
          <w:sz w:val="28"/>
          <w:szCs w:val="28"/>
          <w:u w:val="single"/>
        </w:rPr>
        <w:t xml:space="preserve"> </w:t>
      </w:r>
    </w:p>
    <w:p w:rsidR="00DA5374" w:rsidRPr="00335DA5" w:rsidRDefault="00E00133" w:rsidP="00335DA5">
      <w:pPr>
        <w:spacing w:line="480" w:lineRule="exact"/>
        <w:ind w:firstLineChars="200" w:firstLine="560"/>
        <w:rPr>
          <w:rFonts w:asciiTheme="minorEastAsia" w:eastAsiaTheme="minorEastAsia" w:hAnsiTheme="minorEastAsia"/>
          <w:color w:val="FF0000"/>
          <w:sz w:val="28"/>
          <w:szCs w:val="28"/>
        </w:rPr>
      </w:pPr>
      <w:r w:rsidRPr="00335DA5">
        <w:rPr>
          <w:rFonts w:asciiTheme="minorEastAsia" w:eastAsiaTheme="minorEastAsia" w:hAnsiTheme="minorEastAsia"/>
          <w:sz w:val="28"/>
          <w:szCs w:val="28"/>
        </w:rPr>
        <w:t>2.2</w:t>
      </w:r>
      <w:r w:rsidRPr="00335DA5">
        <w:rPr>
          <w:rFonts w:asciiTheme="minorEastAsia" w:eastAsiaTheme="minorEastAsia" w:hAnsiTheme="minorEastAsia" w:hint="eastAsia"/>
          <w:sz w:val="28"/>
          <w:szCs w:val="28"/>
        </w:rPr>
        <w:t>交货地点：运送到</w:t>
      </w:r>
      <w:r w:rsidR="00335DA5">
        <w:rPr>
          <w:rFonts w:asciiTheme="minorEastAsia" w:eastAsiaTheme="minorEastAsia" w:hAnsiTheme="minorEastAsia"/>
          <w:sz w:val="28"/>
          <w:szCs w:val="28"/>
          <w:u w:val="single"/>
        </w:rPr>
        <w:t xml:space="preserve"> </w:t>
      </w:r>
      <w:r w:rsidR="00C35C7B" w:rsidRPr="00335DA5">
        <w:rPr>
          <w:rFonts w:asciiTheme="minorEastAsia" w:eastAsiaTheme="minorEastAsia" w:hAnsiTheme="minorEastAsia" w:hint="eastAsia"/>
          <w:color w:val="FF0000"/>
          <w:sz w:val="28"/>
          <w:szCs w:val="28"/>
          <w:u w:val="single"/>
        </w:rPr>
        <w:t>福州市福清市江阴镇</w:t>
      </w:r>
      <w:r w:rsidRPr="00335DA5">
        <w:rPr>
          <w:rFonts w:asciiTheme="minorEastAsia" w:eastAsiaTheme="minorEastAsia" w:hAnsiTheme="minorEastAsia" w:hint="eastAsia"/>
          <w:color w:val="FF0000"/>
          <w:sz w:val="28"/>
          <w:szCs w:val="28"/>
        </w:rPr>
        <w:t>（以甲方提供的送货清单和地址明细为准）</w:t>
      </w:r>
    </w:p>
    <w:p w:rsidR="00DA5374" w:rsidRPr="00335DA5" w:rsidRDefault="00E00133" w:rsidP="00335DA5">
      <w:pPr>
        <w:spacing w:line="480" w:lineRule="exact"/>
        <w:ind w:firstLineChars="200" w:firstLine="560"/>
        <w:rPr>
          <w:rFonts w:asciiTheme="minorEastAsia" w:eastAsiaTheme="minorEastAsia" w:hAnsiTheme="minorEastAsia"/>
          <w:sz w:val="28"/>
          <w:szCs w:val="28"/>
        </w:rPr>
      </w:pPr>
      <w:r w:rsidRPr="00335DA5">
        <w:rPr>
          <w:rFonts w:asciiTheme="minorEastAsia" w:eastAsiaTheme="minorEastAsia" w:hAnsiTheme="minorEastAsia"/>
          <w:sz w:val="28"/>
          <w:szCs w:val="28"/>
        </w:rPr>
        <w:t>2.3</w:t>
      </w:r>
      <w:r w:rsidRPr="00335DA5">
        <w:rPr>
          <w:rFonts w:asciiTheme="minorEastAsia" w:eastAsiaTheme="minorEastAsia" w:hAnsiTheme="minorEastAsia" w:hint="eastAsia"/>
          <w:sz w:val="28"/>
          <w:szCs w:val="28"/>
        </w:rPr>
        <w:t>交货时间：</w:t>
      </w:r>
      <w:r w:rsidR="00335DA5">
        <w:rPr>
          <w:rFonts w:asciiTheme="minorEastAsia" w:eastAsiaTheme="minorEastAsia" w:hAnsiTheme="minorEastAsia"/>
          <w:sz w:val="28"/>
          <w:szCs w:val="28"/>
          <w:u w:val="single"/>
        </w:rPr>
        <w:t xml:space="preserve">  </w:t>
      </w:r>
      <w:r w:rsidRPr="00335DA5">
        <w:rPr>
          <w:rFonts w:asciiTheme="minorEastAsia" w:eastAsiaTheme="minorEastAsia" w:hAnsiTheme="minorEastAsia" w:hint="eastAsia"/>
          <w:sz w:val="28"/>
          <w:szCs w:val="28"/>
          <w:u w:val="single"/>
        </w:rPr>
        <w:t>订单下达</w:t>
      </w:r>
      <w:r w:rsidR="001F3E89" w:rsidRPr="00335DA5">
        <w:rPr>
          <w:rFonts w:asciiTheme="minorEastAsia" w:eastAsiaTheme="minorEastAsia" w:hAnsiTheme="minorEastAsia"/>
          <w:sz w:val="28"/>
          <w:szCs w:val="28"/>
          <w:u w:val="single"/>
        </w:rPr>
        <w:t>7</w:t>
      </w:r>
      <w:r w:rsidR="00534EC7" w:rsidRPr="00335DA5">
        <w:rPr>
          <w:rFonts w:asciiTheme="minorEastAsia" w:eastAsiaTheme="minorEastAsia" w:hAnsiTheme="minorEastAsia" w:hint="eastAsia"/>
          <w:sz w:val="28"/>
          <w:szCs w:val="28"/>
          <w:u w:val="single"/>
        </w:rPr>
        <w:t>个工作日</w:t>
      </w:r>
      <w:r w:rsidRPr="00335DA5">
        <w:rPr>
          <w:rFonts w:asciiTheme="minorEastAsia" w:eastAsiaTheme="minorEastAsia" w:hAnsiTheme="minorEastAsia" w:hint="eastAsia"/>
          <w:sz w:val="28"/>
          <w:szCs w:val="28"/>
          <w:u w:val="single"/>
        </w:rPr>
        <w:t xml:space="preserve">内  </w:t>
      </w:r>
      <w:r w:rsidRPr="00335DA5">
        <w:rPr>
          <w:rFonts w:asciiTheme="minorEastAsia" w:eastAsiaTheme="minorEastAsia" w:hAnsiTheme="minorEastAsia"/>
          <w:sz w:val="28"/>
          <w:szCs w:val="28"/>
          <w:u w:val="single"/>
        </w:rPr>
        <w:t xml:space="preserve">   </w:t>
      </w:r>
    </w:p>
    <w:p w:rsidR="00DA5374" w:rsidRPr="00335DA5" w:rsidRDefault="00E00133" w:rsidP="00335DA5">
      <w:pPr>
        <w:spacing w:line="480" w:lineRule="exact"/>
        <w:ind w:firstLineChars="200" w:firstLine="560"/>
        <w:rPr>
          <w:rFonts w:asciiTheme="minorEastAsia" w:eastAsiaTheme="minorEastAsia" w:hAnsiTheme="minorEastAsia"/>
          <w:sz w:val="28"/>
          <w:szCs w:val="28"/>
        </w:rPr>
      </w:pPr>
      <w:r w:rsidRPr="00335DA5">
        <w:rPr>
          <w:rFonts w:asciiTheme="minorEastAsia" w:eastAsiaTheme="minorEastAsia" w:hAnsiTheme="minorEastAsia"/>
          <w:sz w:val="28"/>
          <w:szCs w:val="28"/>
        </w:rPr>
        <w:t>2.4</w:t>
      </w:r>
      <w:r w:rsidRPr="00335DA5">
        <w:rPr>
          <w:rFonts w:asciiTheme="minorEastAsia" w:eastAsiaTheme="minorEastAsia" w:hAnsiTheme="minorEastAsia" w:hint="eastAsia"/>
          <w:sz w:val="28"/>
          <w:szCs w:val="28"/>
        </w:rPr>
        <w:t>乙方提供产品安装及调试服务，并承担运输过程中发生的一切费用。在产品交付给甲方之前，相关的毁损、灭失等风险均由乙方自行承担。</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t>3</w:t>
      </w:r>
      <w:r w:rsidRPr="00335DA5">
        <w:rPr>
          <w:rFonts w:asciiTheme="minorEastAsia" w:eastAsiaTheme="minorEastAsia" w:hAnsiTheme="minorEastAsia" w:hint="eastAsia"/>
          <w:sz w:val="28"/>
          <w:szCs w:val="28"/>
        </w:rPr>
        <w:t>、付款方式与条件</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 xml:space="preserve">   3.1乙方交付的产品按合同约定标准经甲方验收合格后，甲方向乙方支付合同价总额。</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 xml:space="preserve">   3.2 乙方应根据甲方要求提供正式税务发票，否则甲方有权顺延付款，乙方应提交全额</w:t>
      </w:r>
      <w:r w:rsidRPr="00335DA5">
        <w:rPr>
          <w:rFonts w:asciiTheme="minorEastAsia" w:eastAsiaTheme="minorEastAsia" w:hAnsiTheme="minorEastAsia" w:hint="eastAsia"/>
          <w:color w:val="FF0000"/>
          <w:sz w:val="28"/>
          <w:szCs w:val="28"/>
        </w:rPr>
        <w:t>增值税专用发票</w:t>
      </w:r>
      <w:r w:rsidRPr="00335DA5">
        <w:rPr>
          <w:rFonts w:asciiTheme="minorEastAsia" w:eastAsiaTheme="minorEastAsia" w:hAnsiTheme="minorEastAsia" w:hint="eastAsia"/>
          <w:sz w:val="28"/>
          <w:szCs w:val="28"/>
        </w:rPr>
        <w:t>（</w:t>
      </w:r>
      <w:r w:rsidRPr="00335DA5">
        <w:rPr>
          <w:rFonts w:asciiTheme="minorEastAsia" w:eastAsiaTheme="minorEastAsia" w:hAnsiTheme="minorEastAsia" w:hint="eastAsia"/>
          <w:color w:val="FF0000"/>
          <w:sz w:val="28"/>
          <w:szCs w:val="28"/>
        </w:rPr>
        <w:t>税率</w:t>
      </w:r>
      <w:r w:rsidRPr="00335DA5">
        <w:rPr>
          <w:rFonts w:asciiTheme="minorEastAsia" w:eastAsiaTheme="minorEastAsia" w:hAnsiTheme="minorEastAsia" w:hint="eastAsia"/>
          <w:color w:val="FF0000"/>
          <w:sz w:val="28"/>
          <w:szCs w:val="28"/>
          <w:u w:val="single"/>
        </w:rPr>
        <w:t xml:space="preserve"> </w:t>
      </w:r>
      <w:r w:rsidR="00F84ACC" w:rsidRPr="00335DA5">
        <w:rPr>
          <w:rFonts w:asciiTheme="minorEastAsia" w:eastAsiaTheme="minorEastAsia" w:hAnsiTheme="minorEastAsia"/>
          <w:color w:val="FF0000"/>
          <w:sz w:val="28"/>
          <w:szCs w:val="28"/>
          <w:u w:val="single"/>
        </w:rPr>
        <w:t>16</w:t>
      </w:r>
      <w:r w:rsidRPr="00335DA5">
        <w:rPr>
          <w:rFonts w:asciiTheme="minorEastAsia" w:eastAsiaTheme="minorEastAsia" w:hAnsiTheme="minorEastAsia" w:hint="eastAsia"/>
          <w:color w:val="FF0000"/>
          <w:sz w:val="28"/>
          <w:szCs w:val="28"/>
        </w:rPr>
        <w:t>%）</w:t>
      </w:r>
      <w:r w:rsidRPr="00335DA5">
        <w:rPr>
          <w:rFonts w:asciiTheme="minorEastAsia" w:eastAsiaTheme="minorEastAsia" w:hAnsiTheme="minorEastAsia" w:hint="eastAsia"/>
          <w:sz w:val="28"/>
          <w:szCs w:val="28"/>
        </w:rPr>
        <w:t>。</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t>4</w:t>
      </w:r>
      <w:r w:rsidRPr="00335DA5">
        <w:rPr>
          <w:rFonts w:asciiTheme="minorEastAsia" w:eastAsiaTheme="minorEastAsia" w:hAnsiTheme="minorEastAsia" w:hint="eastAsia"/>
          <w:sz w:val="28"/>
          <w:szCs w:val="28"/>
        </w:rPr>
        <w:t>、质量要求和技术标准</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lastRenderedPageBreak/>
        <w:t xml:space="preserve">    4.1</w:t>
      </w:r>
      <w:r w:rsidRPr="00335DA5">
        <w:rPr>
          <w:rFonts w:asciiTheme="minorEastAsia" w:eastAsiaTheme="minorEastAsia" w:hAnsiTheme="minorEastAsia" w:hint="eastAsia"/>
          <w:sz w:val="28"/>
          <w:szCs w:val="28"/>
        </w:rPr>
        <w:t>乙方所提供的产品必须是原厂原包装（含货物质量合格证书）产品，质量必须符合国家标准或行业标准以及原厂出厂标准（以说明书为准），且乙方所提供的产品的技术参数必须与官方网站中所列设备的技术参数一致，如产品不符合本合同中约定的要求，甲方有权拒绝接受。</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t xml:space="preserve">    4.2</w:t>
      </w:r>
      <w:r w:rsidRPr="00335DA5">
        <w:rPr>
          <w:rFonts w:asciiTheme="minorEastAsia" w:eastAsiaTheme="minorEastAsia" w:hAnsiTheme="minorEastAsia" w:hint="eastAsia"/>
          <w:sz w:val="28"/>
          <w:szCs w:val="28"/>
        </w:rPr>
        <w:t>乙方应保证货物是全新、未使用过的原装合格正品，并完全符合合同规定的质量、规格和性能的要求。乙方应保证其提供的货物在正确安装、正常使用和保养条件下，在其使用寿命内具有良好的性能。在质量保证期（质量保证期自货物验收合格之日起计算</w:t>
      </w:r>
      <w:r w:rsidRPr="00335DA5">
        <w:rPr>
          <w:rFonts w:asciiTheme="minorEastAsia" w:eastAsiaTheme="minorEastAsia" w:hAnsiTheme="minorEastAsia"/>
          <w:sz w:val="28"/>
          <w:szCs w:val="28"/>
          <w:u w:val="single"/>
        </w:rPr>
        <w:t xml:space="preserve">  1  </w:t>
      </w:r>
      <w:r w:rsidRPr="00335DA5">
        <w:rPr>
          <w:rFonts w:asciiTheme="minorEastAsia" w:eastAsiaTheme="minorEastAsia" w:hAnsiTheme="minorEastAsia" w:hint="eastAsia"/>
          <w:sz w:val="28"/>
          <w:szCs w:val="28"/>
        </w:rPr>
        <w:t>年）内，乙方应当对其交付的产品承担质量保证责任并提供产品维保服务，所需费用由乙方承担。</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t xml:space="preserve">    4.3</w:t>
      </w:r>
      <w:r w:rsidRPr="00335DA5">
        <w:rPr>
          <w:rFonts w:asciiTheme="minorEastAsia" w:eastAsiaTheme="minorEastAsia" w:hAnsiTheme="minorEastAsia" w:hint="eastAsia"/>
          <w:sz w:val="28"/>
          <w:szCs w:val="28"/>
        </w:rPr>
        <w:t>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t xml:space="preserve">    4.4</w:t>
      </w:r>
      <w:r w:rsidRPr="00335DA5">
        <w:rPr>
          <w:rFonts w:asciiTheme="minorEastAsia" w:eastAsiaTheme="minorEastAsia" w:hAnsiTheme="minorEastAsia" w:hint="eastAsia"/>
          <w:sz w:val="28"/>
          <w:szCs w:val="28"/>
        </w:rPr>
        <w:t>乙方不按本合同约定交付产品所产生的任何费用由乙方自己承担。</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t>5</w:t>
      </w:r>
      <w:r w:rsidRPr="00335DA5">
        <w:rPr>
          <w:rFonts w:asciiTheme="minorEastAsia" w:eastAsiaTheme="minorEastAsia" w:hAnsiTheme="minorEastAsia" w:hint="eastAsia"/>
          <w:sz w:val="28"/>
          <w:szCs w:val="28"/>
        </w:rPr>
        <w:t>、安装调试、技术服务、人员培训及技术资料</w:t>
      </w:r>
    </w:p>
    <w:p w:rsidR="00DA5374" w:rsidRPr="00335DA5" w:rsidRDefault="00E00133" w:rsidP="00335DA5">
      <w:pPr>
        <w:spacing w:line="480" w:lineRule="exact"/>
        <w:ind w:firstLineChars="200" w:firstLine="560"/>
        <w:rPr>
          <w:rFonts w:asciiTheme="minorEastAsia" w:eastAsiaTheme="minorEastAsia" w:hAnsiTheme="minorEastAsia"/>
          <w:sz w:val="28"/>
          <w:szCs w:val="28"/>
        </w:rPr>
      </w:pPr>
      <w:r w:rsidRPr="00335DA5">
        <w:rPr>
          <w:rFonts w:asciiTheme="minorEastAsia" w:eastAsiaTheme="minorEastAsia" w:hAnsiTheme="minorEastAsia"/>
          <w:sz w:val="28"/>
          <w:szCs w:val="28"/>
        </w:rPr>
        <w:t>5.1</w:t>
      </w:r>
      <w:r w:rsidRPr="00335DA5">
        <w:rPr>
          <w:rFonts w:asciiTheme="minorEastAsia" w:eastAsiaTheme="minorEastAsia" w:hAnsiTheme="minorEastAsia" w:hint="eastAsia"/>
          <w:sz w:val="28"/>
          <w:szCs w:val="28"/>
        </w:rPr>
        <w:t>乙方为甲方提供下列服务（具体以在□内打“√”为准）</w:t>
      </w:r>
    </w:p>
    <w:p w:rsidR="00335DA5" w:rsidRDefault="00E00133" w:rsidP="00335DA5">
      <w:pPr>
        <w:spacing w:line="480" w:lineRule="exact"/>
        <w:ind w:firstLineChars="200" w:firstLine="560"/>
        <w:rPr>
          <w:rFonts w:asciiTheme="minorEastAsia" w:eastAsiaTheme="minorEastAsia" w:hAnsiTheme="minorEastAsia"/>
          <w:sz w:val="28"/>
          <w:szCs w:val="28"/>
          <w:u w:val="single"/>
        </w:rPr>
      </w:pPr>
      <w:r w:rsidRPr="00335DA5">
        <w:rPr>
          <w:rFonts w:asciiTheme="minorEastAsia" w:eastAsiaTheme="minorEastAsia" w:hAnsiTheme="minorEastAsia" w:hint="eastAsia"/>
          <w:sz w:val="28"/>
          <w:szCs w:val="28"/>
        </w:rPr>
        <w:t>□安装调试：乙方应在产品到货后</w:t>
      </w:r>
      <w:r w:rsidRPr="00335DA5">
        <w:rPr>
          <w:rFonts w:asciiTheme="minorEastAsia" w:eastAsiaTheme="minorEastAsia" w:hAnsiTheme="minorEastAsia"/>
          <w:sz w:val="28"/>
          <w:szCs w:val="28"/>
          <w:u w:val="single"/>
        </w:rPr>
        <w:t xml:space="preserve"> </w:t>
      </w:r>
      <w:r w:rsidRPr="00335DA5">
        <w:rPr>
          <w:rFonts w:asciiTheme="minorEastAsia" w:eastAsiaTheme="minorEastAsia" w:hAnsiTheme="minorEastAsia" w:hint="eastAsia"/>
          <w:sz w:val="28"/>
          <w:szCs w:val="28"/>
          <w:u w:val="single"/>
        </w:rPr>
        <w:t xml:space="preserve"> 2</w:t>
      </w:r>
      <w:r w:rsidRPr="00335DA5">
        <w:rPr>
          <w:rFonts w:asciiTheme="minorEastAsia" w:eastAsiaTheme="minorEastAsia" w:hAnsiTheme="minorEastAsia"/>
          <w:sz w:val="28"/>
          <w:szCs w:val="28"/>
          <w:u w:val="single"/>
        </w:rPr>
        <w:t xml:space="preserve"> </w:t>
      </w:r>
      <w:r w:rsidRPr="00335DA5">
        <w:rPr>
          <w:rFonts w:asciiTheme="minorEastAsia" w:eastAsiaTheme="minorEastAsia" w:hAnsiTheme="minorEastAsia" w:hint="eastAsia"/>
          <w:sz w:val="28"/>
          <w:szCs w:val="28"/>
        </w:rPr>
        <w:t>日内安装完毕，并提请甲方进行调试验收；</w:t>
      </w:r>
    </w:p>
    <w:p w:rsidR="00DA5374" w:rsidRPr="00335DA5" w:rsidRDefault="00335DA5" w:rsidP="00335DA5">
      <w:pPr>
        <w:spacing w:line="480" w:lineRule="exact"/>
        <w:ind w:firstLineChars="200" w:firstLine="560"/>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技</w:t>
      </w:r>
      <w:r w:rsidR="00E00133" w:rsidRPr="00335DA5">
        <w:rPr>
          <w:rFonts w:asciiTheme="minorEastAsia" w:eastAsiaTheme="minorEastAsia" w:hAnsiTheme="minorEastAsia" w:hint="eastAsia"/>
          <w:sz w:val="28"/>
          <w:szCs w:val="28"/>
        </w:rPr>
        <w:t>术服务：</w:t>
      </w:r>
      <w:r w:rsidR="00E00133" w:rsidRPr="00335DA5">
        <w:rPr>
          <w:rFonts w:asciiTheme="minorEastAsia" w:eastAsiaTheme="minorEastAsia" w:hAnsiTheme="minorEastAsia" w:hint="eastAsia"/>
          <w:sz w:val="28"/>
          <w:szCs w:val="28"/>
          <w:u w:val="single"/>
        </w:rPr>
        <w:t xml:space="preserve"> </w:t>
      </w:r>
      <w:r>
        <w:rPr>
          <w:rFonts w:asciiTheme="minorEastAsia" w:eastAsiaTheme="minorEastAsia" w:hAnsiTheme="minorEastAsia"/>
          <w:sz w:val="28"/>
          <w:szCs w:val="28"/>
          <w:u w:val="single"/>
        </w:rPr>
        <w:t xml:space="preserve">                                   </w:t>
      </w:r>
      <w:r w:rsidR="00E00133" w:rsidRPr="00335DA5">
        <w:rPr>
          <w:rFonts w:asciiTheme="minorEastAsia" w:eastAsiaTheme="minorEastAsia" w:hAnsiTheme="minorEastAsia"/>
          <w:sz w:val="28"/>
          <w:szCs w:val="28"/>
          <w:u w:val="single"/>
        </w:rPr>
        <w:t xml:space="preserve">     </w:t>
      </w:r>
      <w:r w:rsidR="00E00133" w:rsidRPr="00335DA5">
        <w:rPr>
          <w:rFonts w:asciiTheme="minorEastAsia" w:eastAsiaTheme="minorEastAsia" w:hAnsiTheme="minorEastAsia" w:hint="eastAsia"/>
          <w:sz w:val="28"/>
          <w:szCs w:val="28"/>
          <w:u w:val="single"/>
        </w:rPr>
        <w:t xml:space="preserve">  ；</w:t>
      </w:r>
    </w:p>
    <w:p w:rsidR="00DA5374" w:rsidRPr="00335DA5" w:rsidRDefault="00E00133" w:rsidP="00335DA5">
      <w:pPr>
        <w:spacing w:line="480" w:lineRule="exact"/>
        <w:ind w:firstLineChars="200" w:firstLine="560"/>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□人员培训：</w:t>
      </w:r>
      <w:r w:rsidRPr="00335DA5">
        <w:rPr>
          <w:rFonts w:asciiTheme="minorEastAsia" w:eastAsiaTheme="minorEastAsia" w:hAnsiTheme="minorEastAsia" w:hint="eastAsia"/>
          <w:sz w:val="28"/>
          <w:szCs w:val="28"/>
          <w:u w:val="single"/>
        </w:rPr>
        <w:t xml:space="preserve">      </w:t>
      </w:r>
      <w:r w:rsidRPr="00335DA5">
        <w:rPr>
          <w:rFonts w:asciiTheme="minorEastAsia" w:eastAsiaTheme="minorEastAsia" w:hAnsiTheme="minorEastAsia"/>
          <w:sz w:val="28"/>
          <w:szCs w:val="28"/>
          <w:u w:val="single"/>
        </w:rPr>
        <w:t xml:space="preserve">    </w:t>
      </w:r>
      <w:r w:rsidR="00335DA5">
        <w:rPr>
          <w:rFonts w:asciiTheme="minorEastAsia" w:eastAsiaTheme="minorEastAsia" w:hAnsiTheme="minorEastAsia"/>
          <w:sz w:val="28"/>
          <w:szCs w:val="28"/>
          <w:u w:val="single"/>
        </w:rPr>
        <w:t xml:space="preserve">                      </w:t>
      </w:r>
      <w:r w:rsidRPr="00335DA5">
        <w:rPr>
          <w:rFonts w:asciiTheme="minorEastAsia" w:eastAsiaTheme="minorEastAsia" w:hAnsiTheme="minorEastAsia" w:hint="eastAsia"/>
          <w:sz w:val="28"/>
          <w:szCs w:val="28"/>
          <w:u w:val="single"/>
        </w:rPr>
        <w:t xml:space="preserve">  </w:t>
      </w:r>
      <w:r w:rsidRPr="00335DA5">
        <w:rPr>
          <w:rFonts w:asciiTheme="minorEastAsia" w:eastAsiaTheme="minorEastAsia" w:hAnsiTheme="minorEastAsia"/>
          <w:sz w:val="28"/>
          <w:szCs w:val="28"/>
          <w:u w:val="single"/>
        </w:rPr>
        <w:t xml:space="preserve">  </w:t>
      </w:r>
      <w:r w:rsidRPr="00335DA5">
        <w:rPr>
          <w:rFonts w:asciiTheme="minorEastAsia" w:eastAsiaTheme="minorEastAsia" w:hAnsiTheme="minorEastAsia" w:hint="eastAsia"/>
          <w:sz w:val="28"/>
          <w:szCs w:val="28"/>
          <w:u w:val="single"/>
        </w:rPr>
        <w:t xml:space="preserve">      ；</w:t>
      </w:r>
    </w:p>
    <w:p w:rsidR="00DA5374" w:rsidRPr="00335DA5" w:rsidRDefault="00E00133" w:rsidP="00335DA5">
      <w:pPr>
        <w:spacing w:line="480" w:lineRule="exact"/>
        <w:ind w:firstLineChars="200" w:firstLine="560"/>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□技术资料：</w:t>
      </w:r>
      <w:r w:rsidR="00335DA5">
        <w:rPr>
          <w:rFonts w:asciiTheme="minorEastAsia" w:eastAsiaTheme="minorEastAsia" w:hAnsiTheme="minorEastAsia"/>
          <w:sz w:val="28"/>
          <w:szCs w:val="28"/>
          <w:u w:val="single"/>
        </w:rPr>
        <w:t xml:space="preserve">                   </w:t>
      </w:r>
      <w:r w:rsidRPr="00335DA5">
        <w:rPr>
          <w:rFonts w:asciiTheme="minorEastAsia" w:eastAsiaTheme="minorEastAsia" w:hAnsiTheme="minorEastAsia"/>
          <w:sz w:val="28"/>
          <w:szCs w:val="28"/>
          <w:u w:val="single"/>
        </w:rPr>
        <w:t xml:space="preserve">                       </w:t>
      </w:r>
      <w:r w:rsidRPr="00335DA5">
        <w:rPr>
          <w:rFonts w:asciiTheme="minorEastAsia" w:eastAsiaTheme="minorEastAsia" w:hAnsiTheme="minorEastAsia" w:hint="eastAsia"/>
          <w:sz w:val="28"/>
          <w:szCs w:val="28"/>
          <w:u w:val="single"/>
        </w:rPr>
        <w:t>。</w:t>
      </w:r>
      <w:r w:rsidRPr="00335DA5">
        <w:rPr>
          <w:rFonts w:asciiTheme="minorEastAsia" w:eastAsiaTheme="minorEastAsia" w:hAnsiTheme="minorEastAsia"/>
          <w:sz w:val="28"/>
          <w:szCs w:val="28"/>
          <w:u w:val="single"/>
        </w:rPr>
        <w:t xml:space="preserve"> </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t xml:space="preserve">    5.2</w:t>
      </w:r>
      <w:r w:rsidRPr="00335DA5">
        <w:rPr>
          <w:rFonts w:asciiTheme="minorEastAsia" w:eastAsiaTheme="minorEastAsia" w:hAnsiTheme="minorEastAsia" w:hint="eastAsia"/>
          <w:sz w:val="28"/>
          <w:szCs w:val="28"/>
        </w:rPr>
        <w:t>除第</w:t>
      </w:r>
      <w:r w:rsidRPr="00335DA5">
        <w:rPr>
          <w:rFonts w:asciiTheme="minorEastAsia" w:eastAsiaTheme="minorEastAsia" w:hAnsiTheme="minorEastAsia"/>
          <w:sz w:val="28"/>
          <w:szCs w:val="28"/>
        </w:rPr>
        <w:t>5.1</w:t>
      </w:r>
      <w:r w:rsidRPr="00335DA5">
        <w:rPr>
          <w:rFonts w:asciiTheme="minorEastAsia" w:eastAsiaTheme="minorEastAsia" w:hAnsiTheme="minorEastAsia" w:hint="eastAsia"/>
          <w:sz w:val="28"/>
          <w:szCs w:val="28"/>
        </w:rPr>
        <w:t>款约定外，乙方还应根据甲方要求为甲方工作人员以及使用人员进行必要的现场免费技术培训，使甲方人员及使用人员能独立使用该产品，完成日常操作。</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t>6</w:t>
      </w:r>
      <w:r w:rsidRPr="00335DA5">
        <w:rPr>
          <w:rFonts w:asciiTheme="minorEastAsia" w:eastAsiaTheme="minorEastAsia" w:hAnsiTheme="minorEastAsia" w:hint="eastAsia"/>
          <w:sz w:val="28"/>
          <w:szCs w:val="28"/>
        </w:rPr>
        <w:t>、验收</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t xml:space="preserve">    6.1</w:t>
      </w:r>
      <w:r w:rsidRPr="00335DA5">
        <w:rPr>
          <w:rFonts w:asciiTheme="minorEastAsia" w:eastAsiaTheme="minorEastAsia" w:hAnsiTheme="minorEastAsia" w:hint="eastAsia"/>
          <w:sz w:val="28"/>
          <w:szCs w:val="28"/>
        </w:rPr>
        <w:t>货物的货到验收包括：型号、规格、数量、外观质量、及货</w:t>
      </w:r>
      <w:r w:rsidRPr="00335DA5">
        <w:rPr>
          <w:rFonts w:asciiTheme="minorEastAsia" w:eastAsiaTheme="minorEastAsia" w:hAnsiTheme="minorEastAsia" w:hint="eastAsia"/>
          <w:sz w:val="28"/>
          <w:szCs w:val="28"/>
        </w:rPr>
        <w:lastRenderedPageBreak/>
        <w:t>物包装是否完好。</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t xml:space="preserve">    6.2</w:t>
      </w:r>
      <w:r w:rsidRPr="00335DA5">
        <w:rPr>
          <w:rFonts w:asciiTheme="minorEastAsia" w:eastAsiaTheme="minorEastAsia" w:hAnsiTheme="minorEastAsia" w:hint="eastAsia"/>
          <w:sz w:val="28"/>
          <w:szCs w:val="28"/>
        </w:rPr>
        <w:t>乙方对一次开箱不合格（产品有质量故障）的产品予以换新，承担一切与之有关的费用，第二次开箱不合格取消合同。</w:t>
      </w:r>
    </w:p>
    <w:p w:rsidR="00DA5374" w:rsidRPr="00335DA5" w:rsidRDefault="00E00133" w:rsidP="00335DA5">
      <w:pPr>
        <w:spacing w:line="480" w:lineRule="exact"/>
        <w:ind w:firstLineChars="200" w:firstLine="560"/>
        <w:rPr>
          <w:rFonts w:asciiTheme="minorEastAsia" w:eastAsiaTheme="minorEastAsia" w:hAnsiTheme="minorEastAsia"/>
          <w:sz w:val="28"/>
          <w:szCs w:val="28"/>
        </w:rPr>
      </w:pPr>
      <w:r w:rsidRPr="00335DA5">
        <w:rPr>
          <w:rFonts w:asciiTheme="minorEastAsia" w:eastAsiaTheme="minorEastAsia" w:hAnsiTheme="minorEastAsia"/>
          <w:sz w:val="28"/>
          <w:szCs w:val="28"/>
        </w:rPr>
        <w:t>6.</w:t>
      </w:r>
      <w:r w:rsidRPr="00335DA5">
        <w:rPr>
          <w:rFonts w:asciiTheme="minorEastAsia" w:eastAsiaTheme="minorEastAsia" w:hAnsiTheme="minorEastAsia" w:hint="eastAsia"/>
          <w:sz w:val="28"/>
          <w:szCs w:val="28"/>
        </w:rPr>
        <w:t>3对于安装质量，按行业通行标准、厂方出厂标准；两者要求不一致的，适用对产品更为严格的标准。</w:t>
      </w:r>
    </w:p>
    <w:p w:rsidR="00DA5374" w:rsidRPr="00335DA5" w:rsidRDefault="00E00133" w:rsidP="00335DA5">
      <w:pPr>
        <w:spacing w:line="480" w:lineRule="exact"/>
        <w:ind w:firstLineChars="200" w:firstLine="560"/>
        <w:rPr>
          <w:rFonts w:asciiTheme="minorEastAsia" w:eastAsiaTheme="minorEastAsia" w:hAnsiTheme="minorEastAsia"/>
          <w:sz w:val="28"/>
          <w:szCs w:val="28"/>
        </w:rPr>
      </w:pPr>
      <w:r w:rsidRPr="00335DA5">
        <w:rPr>
          <w:rFonts w:asciiTheme="minorEastAsia" w:eastAsiaTheme="minorEastAsia" w:hAnsiTheme="minorEastAsia"/>
          <w:sz w:val="28"/>
          <w:szCs w:val="28"/>
        </w:rPr>
        <w:t>6.</w:t>
      </w:r>
      <w:r w:rsidRPr="00335DA5">
        <w:rPr>
          <w:rFonts w:asciiTheme="minorEastAsia" w:eastAsiaTheme="minorEastAsia" w:hAnsiTheme="minorEastAsia" w:hint="eastAsia"/>
          <w:sz w:val="28"/>
          <w:szCs w:val="28"/>
        </w:rPr>
        <w:t>4调试验收结果经甲方确认后，双方代表必须按规定的验收交接单上的项目对照本合同填好验收结果并签名盖章。</w:t>
      </w:r>
    </w:p>
    <w:p w:rsidR="00DA5374" w:rsidRPr="00335DA5" w:rsidRDefault="00E00133" w:rsidP="00335DA5">
      <w:pPr>
        <w:spacing w:line="480" w:lineRule="exact"/>
        <w:ind w:firstLineChars="200" w:firstLine="560"/>
        <w:rPr>
          <w:rFonts w:asciiTheme="minorEastAsia" w:eastAsiaTheme="minorEastAsia" w:hAnsiTheme="minorEastAsia"/>
          <w:sz w:val="28"/>
          <w:szCs w:val="28"/>
        </w:rPr>
      </w:pPr>
      <w:r w:rsidRPr="00335DA5">
        <w:rPr>
          <w:rFonts w:asciiTheme="minorEastAsia" w:eastAsiaTheme="minorEastAsia" w:hAnsiTheme="minorEastAsia"/>
          <w:sz w:val="28"/>
          <w:szCs w:val="28"/>
        </w:rPr>
        <w:t>6.</w:t>
      </w:r>
      <w:r w:rsidRPr="00335DA5">
        <w:rPr>
          <w:rFonts w:asciiTheme="minorEastAsia" w:eastAsiaTheme="minorEastAsia" w:hAnsiTheme="minorEastAsia" w:hint="eastAsia"/>
          <w:sz w:val="28"/>
          <w:szCs w:val="28"/>
        </w:rPr>
        <w:t>5</w:t>
      </w:r>
      <w:r w:rsidRPr="00335DA5">
        <w:rPr>
          <w:rFonts w:asciiTheme="minorEastAsia" w:eastAsiaTheme="minorEastAsia" w:hAnsiTheme="minorEastAsia"/>
          <w:sz w:val="28"/>
          <w:szCs w:val="28"/>
        </w:rPr>
        <w:t xml:space="preserve"> </w:t>
      </w:r>
      <w:r w:rsidRPr="00335DA5">
        <w:rPr>
          <w:rFonts w:asciiTheme="minorEastAsia" w:eastAsiaTheme="minorEastAsia" w:hAnsiTheme="minorEastAsia" w:hint="eastAsia"/>
          <w:sz w:val="28"/>
          <w:szCs w:val="28"/>
        </w:rPr>
        <w:t>产品无需安装调试的，到货开箱验收合格视为产品验收合格；产品需安装调试的，调试验收合格视为产品验收合格。但无论采取何种验收方式，均不免除乙方按照本合同约定应承担的质量保证责任。</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t>7</w:t>
      </w:r>
      <w:r w:rsidRPr="00335DA5">
        <w:rPr>
          <w:rFonts w:asciiTheme="minorEastAsia" w:eastAsiaTheme="minorEastAsia" w:hAnsiTheme="minorEastAsia" w:hint="eastAsia"/>
          <w:sz w:val="28"/>
          <w:szCs w:val="28"/>
        </w:rPr>
        <w:t>、质量保证</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t xml:space="preserve">    </w:t>
      </w:r>
      <w:r w:rsidRPr="00335DA5">
        <w:rPr>
          <w:rFonts w:asciiTheme="minorEastAsia" w:eastAsiaTheme="minorEastAsia" w:hAnsiTheme="minorEastAsia" w:hint="eastAsia"/>
          <w:sz w:val="28"/>
          <w:szCs w:val="28"/>
        </w:rPr>
        <w:t>除本合同另有约定外，本合同产品售。后服务按厂家标准提供有关质量保证和售后服务的承诺执行，国家有规定的按国家规定执行。</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t>8</w:t>
      </w:r>
      <w:r w:rsidRPr="00335DA5">
        <w:rPr>
          <w:rFonts w:asciiTheme="minorEastAsia" w:eastAsiaTheme="minorEastAsia" w:hAnsiTheme="minorEastAsia" w:hint="eastAsia"/>
          <w:sz w:val="28"/>
          <w:szCs w:val="28"/>
        </w:rPr>
        <w:t>、违约责任</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t xml:space="preserve">   8.1</w:t>
      </w:r>
      <w:r w:rsidRPr="00335DA5">
        <w:rPr>
          <w:rFonts w:asciiTheme="minorEastAsia" w:eastAsiaTheme="minorEastAsia" w:hAnsiTheme="minorEastAsia" w:hint="eastAsia"/>
          <w:sz w:val="28"/>
          <w:szCs w:val="28"/>
        </w:rPr>
        <w:t>乙方逾期交货的，每日按照合同总额的</w:t>
      </w:r>
      <w:r w:rsidRPr="00335DA5">
        <w:rPr>
          <w:rFonts w:asciiTheme="minorEastAsia" w:eastAsiaTheme="minorEastAsia" w:hAnsiTheme="minorEastAsia"/>
          <w:sz w:val="28"/>
          <w:szCs w:val="28"/>
          <w:u w:val="single"/>
        </w:rPr>
        <w:t xml:space="preserve"> 5 </w:t>
      </w:r>
      <w:r w:rsidRPr="00335DA5">
        <w:rPr>
          <w:rFonts w:asciiTheme="minorEastAsia" w:eastAsiaTheme="minorEastAsia" w:hAnsiTheme="minorEastAsia" w:hint="eastAsia"/>
          <w:sz w:val="28"/>
          <w:szCs w:val="28"/>
        </w:rPr>
        <w:t>‰向甲方支付违约金，逾期超过</w:t>
      </w:r>
      <w:r w:rsidRPr="00335DA5">
        <w:rPr>
          <w:rFonts w:asciiTheme="minorEastAsia" w:eastAsiaTheme="minorEastAsia" w:hAnsiTheme="minorEastAsia"/>
          <w:sz w:val="28"/>
          <w:szCs w:val="28"/>
          <w:u w:val="single"/>
        </w:rPr>
        <w:t xml:space="preserve"> 7  </w:t>
      </w:r>
      <w:r w:rsidRPr="00335DA5">
        <w:rPr>
          <w:rFonts w:asciiTheme="minorEastAsia" w:eastAsiaTheme="minorEastAsia" w:hAnsiTheme="minorEastAsia" w:hint="eastAsia"/>
          <w:sz w:val="28"/>
          <w:szCs w:val="28"/>
        </w:rPr>
        <w:t>日的，甲方还有权解除合同，并要求乙方一次性支付合同总额</w:t>
      </w:r>
      <w:r w:rsidRPr="00335DA5">
        <w:rPr>
          <w:rFonts w:asciiTheme="minorEastAsia" w:eastAsiaTheme="minorEastAsia" w:hAnsiTheme="minorEastAsia"/>
          <w:sz w:val="28"/>
          <w:szCs w:val="28"/>
          <w:u w:val="single"/>
        </w:rPr>
        <w:t xml:space="preserve"> 10  </w:t>
      </w:r>
      <w:r w:rsidRPr="00335DA5">
        <w:rPr>
          <w:rFonts w:asciiTheme="minorEastAsia" w:eastAsiaTheme="minorEastAsia" w:hAnsiTheme="minorEastAsia"/>
          <w:sz w:val="28"/>
          <w:szCs w:val="28"/>
        </w:rPr>
        <w:t>%</w:t>
      </w:r>
      <w:r w:rsidRPr="00335DA5">
        <w:rPr>
          <w:rFonts w:asciiTheme="minorEastAsia" w:eastAsiaTheme="minorEastAsia" w:hAnsiTheme="minorEastAsia" w:hint="eastAsia"/>
          <w:sz w:val="28"/>
          <w:szCs w:val="28"/>
        </w:rPr>
        <w:t>的违约金。乙方部分交货、交货不合格的，均按照逾期交货处理。</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sz w:val="28"/>
          <w:szCs w:val="28"/>
        </w:rPr>
        <w:t xml:space="preserve">   8.2 </w:t>
      </w:r>
      <w:r w:rsidRPr="00335DA5">
        <w:rPr>
          <w:rFonts w:asciiTheme="minorEastAsia" w:eastAsiaTheme="minorEastAsia" w:hAnsiTheme="minorEastAsia" w:hint="eastAsia"/>
          <w:sz w:val="28"/>
          <w:szCs w:val="28"/>
        </w:rPr>
        <w:t>乙方交付的产品经甲方验收不合格的，每次应向甲方支付违约金人民币</w:t>
      </w:r>
      <w:r w:rsidR="00335DA5">
        <w:rPr>
          <w:rFonts w:asciiTheme="minorEastAsia" w:eastAsiaTheme="minorEastAsia" w:hAnsiTheme="minorEastAsia"/>
          <w:sz w:val="28"/>
          <w:szCs w:val="28"/>
          <w:u w:val="single"/>
        </w:rPr>
        <w:t xml:space="preserve">  </w:t>
      </w:r>
      <w:r w:rsidRPr="00335DA5">
        <w:rPr>
          <w:rFonts w:asciiTheme="minorEastAsia" w:eastAsiaTheme="minorEastAsia" w:hAnsiTheme="minorEastAsia"/>
          <w:sz w:val="28"/>
          <w:szCs w:val="28"/>
          <w:u w:val="single"/>
        </w:rPr>
        <w:t xml:space="preserve"> </w:t>
      </w:r>
      <w:r w:rsidR="00F64BE8" w:rsidRPr="00335DA5">
        <w:rPr>
          <w:rFonts w:asciiTheme="minorEastAsia" w:eastAsiaTheme="minorEastAsia" w:hAnsiTheme="minorEastAsia" w:hint="eastAsia"/>
          <w:sz w:val="28"/>
          <w:szCs w:val="28"/>
          <w:u w:val="single"/>
        </w:rPr>
        <w:t>100</w:t>
      </w:r>
      <w:r w:rsidRPr="00335DA5">
        <w:rPr>
          <w:rFonts w:asciiTheme="minorEastAsia" w:eastAsiaTheme="minorEastAsia" w:hAnsiTheme="minorEastAsia" w:hint="eastAsia"/>
          <w:sz w:val="28"/>
          <w:szCs w:val="28"/>
        </w:rPr>
        <w:t>元，并应根据甲方要求进行修理、更换或采取其他补救措施。累计</w:t>
      </w:r>
      <w:r w:rsidRPr="00335DA5">
        <w:rPr>
          <w:rFonts w:asciiTheme="minorEastAsia" w:eastAsiaTheme="minorEastAsia" w:hAnsiTheme="minorEastAsia"/>
          <w:sz w:val="28"/>
          <w:szCs w:val="28"/>
          <w:u w:val="single"/>
        </w:rPr>
        <w:t xml:space="preserve"> </w:t>
      </w:r>
      <w:r w:rsidRPr="00335DA5">
        <w:rPr>
          <w:rFonts w:asciiTheme="minorEastAsia" w:eastAsiaTheme="minorEastAsia" w:hAnsiTheme="minorEastAsia" w:hint="eastAsia"/>
          <w:sz w:val="28"/>
          <w:szCs w:val="28"/>
          <w:u w:val="single"/>
        </w:rPr>
        <w:t>2</w:t>
      </w:r>
      <w:r w:rsidRPr="00335DA5">
        <w:rPr>
          <w:rFonts w:asciiTheme="minorEastAsia" w:eastAsiaTheme="minorEastAsia" w:hAnsiTheme="minorEastAsia"/>
          <w:sz w:val="28"/>
          <w:szCs w:val="28"/>
          <w:u w:val="single"/>
        </w:rPr>
        <w:t xml:space="preserve"> </w:t>
      </w:r>
      <w:r w:rsidRPr="00335DA5">
        <w:rPr>
          <w:rFonts w:asciiTheme="minorEastAsia" w:eastAsiaTheme="minorEastAsia" w:hAnsiTheme="minorEastAsia" w:hint="eastAsia"/>
          <w:sz w:val="28"/>
          <w:szCs w:val="28"/>
        </w:rPr>
        <w:t>次验收不合格的，甲方还有权解除合同、拒绝支付任何费用。</w:t>
      </w:r>
    </w:p>
    <w:p w:rsidR="00DA5374" w:rsidRPr="00335DA5" w:rsidRDefault="00E00133" w:rsidP="00335DA5">
      <w:pPr>
        <w:spacing w:line="480" w:lineRule="exact"/>
        <w:ind w:firstLineChars="150" w:firstLine="420"/>
        <w:rPr>
          <w:rFonts w:asciiTheme="minorEastAsia" w:eastAsiaTheme="minorEastAsia" w:hAnsiTheme="minorEastAsia"/>
          <w:sz w:val="28"/>
          <w:szCs w:val="28"/>
        </w:rPr>
      </w:pPr>
      <w:r w:rsidRPr="00335DA5">
        <w:rPr>
          <w:rFonts w:asciiTheme="minorEastAsia" w:eastAsiaTheme="minorEastAsia" w:hAnsiTheme="minorEastAsia"/>
          <w:sz w:val="28"/>
          <w:szCs w:val="28"/>
        </w:rPr>
        <w:t>8.</w:t>
      </w:r>
      <w:r w:rsidRPr="00335DA5">
        <w:rPr>
          <w:rFonts w:asciiTheme="minorEastAsia" w:eastAsiaTheme="minorEastAsia" w:hAnsiTheme="minorEastAsia" w:hint="eastAsia"/>
          <w:sz w:val="28"/>
          <w:szCs w:val="28"/>
        </w:rPr>
        <w:t>3</w:t>
      </w:r>
      <w:r w:rsidRPr="00335DA5">
        <w:rPr>
          <w:rFonts w:asciiTheme="minorEastAsia" w:eastAsiaTheme="minorEastAsia" w:hAnsiTheme="minorEastAsia"/>
          <w:sz w:val="28"/>
          <w:szCs w:val="28"/>
        </w:rPr>
        <w:t xml:space="preserve"> </w:t>
      </w:r>
      <w:r w:rsidRPr="00335DA5">
        <w:rPr>
          <w:rFonts w:asciiTheme="minorEastAsia" w:eastAsiaTheme="minorEastAsia" w:hAnsiTheme="minorEastAsia" w:hint="eastAsia"/>
          <w:sz w:val="28"/>
          <w:szCs w:val="28"/>
        </w:rPr>
        <w:t>一方的违约行为给对方造成的损失超过本合同约定的违约金数额的，超出部分，违约方应予以赔偿。</w:t>
      </w:r>
    </w:p>
    <w:p w:rsidR="00DA5374" w:rsidRPr="00335DA5" w:rsidRDefault="00E00133" w:rsidP="00335DA5">
      <w:pPr>
        <w:spacing w:line="480" w:lineRule="exact"/>
        <w:ind w:firstLineChars="200" w:firstLine="560"/>
        <w:rPr>
          <w:rFonts w:asciiTheme="minorEastAsia" w:eastAsiaTheme="minorEastAsia" w:hAnsiTheme="minorEastAsia"/>
          <w:sz w:val="28"/>
          <w:szCs w:val="28"/>
        </w:rPr>
      </w:pPr>
      <w:r w:rsidRPr="00335DA5">
        <w:rPr>
          <w:rFonts w:asciiTheme="minorEastAsia" w:eastAsiaTheme="minorEastAsia" w:hAnsiTheme="minorEastAsia"/>
          <w:sz w:val="28"/>
          <w:szCs w:val="28"/>
        </w:rPr>
        <w:t>9</w:t>
      </w:r>
      <w:r w:rsidRPr="00335DA5">
        <w:rPr>
          <w:rFonts w:asciiTheme="minorEastAsia" w:eastAsiaTheme="minorEastAsia" w:hAnsiTheme="minorEastAsia" w:hint="eastAsia"/>
          <w:sz w:val="28"/>
          <w:szCs w:val="28"/>
        </w:rPr>
        <w:t>、通知</w:t>
      </w:r>
    </w:p>
    <w:p w:rsidR="00DA5374" w:rsidRPr="00335DA5" w:rsidRDefault="00E00133" w:rsidP="00335DA5">
      <w:pPr>
        <w:spacing w:line="480" w:lineRule="exact"/>
        <w:ind w:firstLineChars="200" w:firstLine="560"/>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双方重要文件往来应当以书面形式（含传真、电子邮件等）进行。如以特快专递方式送达至本合同所列地址，则：双方地址在同一个地市级行政区域内的，自特快专递寄出之日起算第</w:t>
      </w:r>
      <w:r w:rsidRPr="00335DA5">
        <w:rPr>
          <w:rFonts w:asciiTheme="minorEastAsia" w:eastAsiaTheme="minorEastAsia" w:hAnsiTheme="minorEastAsia"/>
          <w:sz w:val="28"/>
          <w:szCs w:val="28"/>
        </w:rPr>
        <w:t>3</w:t>
      </w:r>
      <w:r w:rsidRPr="00335DA5">
        <w:rPr>
          <w:rFonts w:asciiTheme="minorEastAsia" w:eastAsiaTheme="minorEastAsia" w:hAnsiTheme="minorEastAsia" w:hint="eastAsia"/>
          <w:sz w:val="28"/>
          <w:szCs w:val="28"/>
        </w:rPr>
        <w:t>日即视为已有效送达（有证据证明对方已经提前签收除外）；双方地址不在同一个地市</w:t>
      </w:r>
      <w:r w:rsidRPr="00335DA5">
        <w:rPr>
          <w:rFonts w:asciiTheme="minorEastAsia" w:eastAsiaTheme="minorEastAsia" w:hAnsiTheme="minorEastAsia" w:hint="eastAsia"/>
          <w:sz w:val="28"/>
          <w:szCs w:val="28"/>
        </w:rPr>
        <w:lastRenderedPageBreak/>
        <w:t>级行政区域内的，自特快专递寄出之日起算第</w:t>
      </w:r>
      <w:r w:rsidRPr="00335DA5">
        <w:rPr>
          <w:rFonts w:asciiTheme="minorEastAsia" w:eastAsiaTheme="minorEastAsia" w:hAnsiTheme="minorEastAsia"/>
          <w:sz w:val="28"/>
          <w:szCs w:val="28"/>
        </w:rPr>
        <w:t>5</w:t>
      </w:r>
      <w:r w:rsidRPr="00335DA5">
        <w:rPr>
          <w:rFonts w:asciiTheme="minorEastAsia" w:eastAsiaTheme="minorEastAsia" w:hAnsiTheme="minorEastAsia" w:hint="eastAsia"/>
          <w:sz w:val="28"/>
          <w:szCs w:val="28"/>
        </w:rPr>
        <w:t>日即视为已有效送达（有证据证明对方已经提前签收除外）；双方应主动做好信函接收工作，无论信函是否被拒收、无人签收、他人签收等，均不影响有效送达的认定。如送达地址变更，变更方应第一时间通知另一方，否则，通知方按对方变更前地址寄出的，仍然视为有效送达，地址变更方对此无异议。</w:t>
      </w:r>
    </w:p>
    <w:p w:rsidR="00DA5374" w:rsidRPr="00335DA5" w:rsidRDefault="00E00133" w:rsidP="00335DA5">
      <w:pPr>
        <w:spacing w:line="480" w:lineRule="exact"/>
        <w:ind w:firstLineChars="200" w:firstLine="560"/>
        <w:rPr>
          <w:rFonts w:asciiTheme="minorEastAsia" w:eastAsiaTheme="minorEastAsia" w:hAnsiTheme="minorEastAsia"/>
          <w:color w:val="FF0000"/>
          <w:sz w:val="28"/>
          <w:szCs w:val="28"/>
        </w:rPr>
      </w:pPr>
      <w:r w:rsidRPr="00335DA5">
        <w:rPr>
          <w:rFonts w:asciiTheme="minorEastAsia" w:eastAsiaTheme="minorEastAsia" w:hAnsiTheme="minorEastAsia"/>
          <w:sz w:val="28"/>
          <w:szCs w:val="28"/>
        </w:rPr>
        <w:t>10</w:t>
      </w:r>
      <w:r w:rsidR="00E0426E" w:rsidRPr="00335DA5">
        <w:rPr>
          <w:rFonts w:asciiTheme="minorEastAsia" w:eastAsiaTheme="minorEastAsia" w:hAnsiTheme="minorEastAsia" w:hint="eastAsia"/>
          <w:sz w:val="28"/>
          <w:szCs w:val="28"/>
        </w:rPr>
        <w:t>、</w:t>
      </w:r>
      <w:r w:rsidR="00E0426E" w:rsidRPr="00335DA5">
        <w:rPr>
          <w:rFonts w:asciiTheme="minorEastAsia" w:eastAsiaTheme="minorEastAsia" w:hAnsiTheme="minorEastAsia" w:hint="eastAsia"/>
          <w:color w:val="FF0000"/>
          <w:sz w:val="28"/>
          <w:szCs w:val="28"/>
        </w:rPr>
        <w:t>本合同一式伍</w:t>
      </w:r>
      <w:r w:rsidRPr="00335DA5">
        <w:rPr>
          <w:rFonts w:asciiTheme="minorEastAsia" w:eastAsiaTheme="minorEastAsia" w:hAnsiTheme="minorEastAsia" w:hint="eastAsia"/>
          <w:color w:val="FF0000"/>
          <w:sz w:val="28"/>
          <w:szCs w:val="28"/>
        </w:rPr>
        <w:t>份，经双方签订后生效，甲方执</w:t>
      </w:r>
      <w:r w:rsidR="00F84ACC" w:rsidRPr="00335DA5">
        <w:rPr>
          <w:rFonts w:asciiTheme="minorEastAsia" w:eastAsiaTheme="minorEastAsia" w:hAnsiTheme="minorEastAsia" w:hint="eastAsia"/>
          <w:color w:val="FF0000"/>
          <w:sz w:val="28"/>
          <w:szCs w:val="28"/>
        </w:rPr>
        <w:t>肆份、乙方执壹</w:t>
      </w:r>
      <w:r w:rsidRPr="00335DA5">
        <w:rPr>
          <w:rFonts w:asciiTheme="minorEastAsia" w:eastAsiaTheme="minorEastAsia" w:hAnsiTheme="minorEastAsia" w:hint="eastAsia"/>
          <w:color w:val="FF0000"/>
          <w:sz w:val="28"/>
          <w:szCs w:val="28"/>
        </w:rPr>
        <w:t>份，具有同等效力。</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甲方：福建省</w:t>
      </w:r>
      <w:r w:rsidR="00373E70" w:rsidRPr="00335DA5">
        <w:rPr>
          <w:rFonts w:asciiTheme="minorEastAsia" w:eastAsiaTheme="minorEastAsia" w:hAnsiTheme="minorEastAsia" w:hint="eastAsia"/>
          <w:sz w:val="28"/>
          <w:szCs w:val="28"/>
        </w:rPr>
        <w:t>福化天辰气体</w:t>
      </w:r>
      <w:r w:rsidRPr="00335DA5">
        <w:rPr>
          <w:rFonts w:asciiTheme="minorEastAsia" w:eastAsiaTheme="minorEastAsia" w:hAnsiTheme="minorEastAsia" w:hint="eastAsia"/>
          <w:sz w:val="28"/>
          <w:szCs w:val="28"/>
        </w:rPr>
        <w:t>有限公司</w:t>
      </w:r>
      <w:r w:rsidRPr="00335DA5">
        <w:rPr>
          <w:rFonts w:asciiTheme="minorEastAsia" w:eastAsiaTheme="minorEastAsia" w:hAnsiTheme="minorEastAsia"/>
          <w:sz w:val="28"/>
          <w:szCs w:val="28"/>
        </w:rPr>
        <w:t xml:space="preserve">      </w:t>
      </w:r>
      <w:r w:rsidRPr="00335DA5">
        <w:rPr>
          <w:rFonts w:asciiTheme="minorEastAsia" w:eastAsiaTheme="minorEastAsia" w:hAnsiTheme="minorEastAsia" w:hint="eastAsia"/>
          <w:sz w:val="28"/>
          <w:szCs w:val="28"/>
        </w:rPr>
        <w:t>乙方：</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联系地址：福清江阴</w:t>
      </w:r>
      <w:r w:rsidRPr="00335DA5">
        <w:rPr>
          <w:rFonts w:asciiTheme="minorEastAsia" w:eastAsiaTheme="minorEastAsia" w:hAnsiTheme="minorEastAsia"/>
          <w:sz w:val="28"/>
          <w:szCs w:val="28"/>
        </w:rPr>
        <w:t xml:space="preserve">工业集中区          </w:t>
      </w:r>
      <w:r w:rsidRPr="00335DA5">
        <w:rPr>
          <w:rFonts w:asciiTheme="minorEastAsia" w:eastAsiaTheme="minorEastAsia" w:hAnsiTheme="minorEastAsia" w:hint="eastAsia"/>
          <w:sz w:val="28"/>
          <w:szCs w:val="28"/>
        </w:rPr>
        <w:t>联系地址：</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邮编：</w:t>
      </w:r>
      <w:r w:rsidRPr="00335DA5">
        <w:rPr>
          <w:rFonts w:asciiTheme="minorEastAsia" w:eastAsiaTheme="minorEastAsia" w:hAnsiTheme="minorEastAsia"/>
          <w:sz w:val="28"/>
          <w:szCs w:val="28"/>
        </w:rPr>
        <w:t xml:space="preserve">                                </w:t>
      </w:r>
      <w:r w:rsidRPr="00335DA5">
        <w:rPr>
          <w:rFonts w:asciiTheme="minorEastAsia" w:eastAsiaTheme="minorEastAsia" w:hAnsiTheme="minorEastAsia" w:hint="eastAsia"/>
          <w:sz w:val="28"/>
          <w:szCs w:val="28"/>
        </w:rPr>
        <w:t>邮编：</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传真：</w:t>
      </w:r>
      <w:r w:rsidRPr="00335DA5">
        <w:rPr>
          <w:rFonts w:asciiTheme="minorEastAsia" w:eastAsiaTheme="minorEastAsia" w:hAnsiTheme="minorEastAsia"/>
          <w:sz w:val="28"/>
          <w:szCs w:val="28"/>
        </w:rPr>
        <w:t>0591</w:t>
      </w:r>
      <w:r w:rsidRPr="00335DA5">
        <w:rPr>
          <w:rFonts w:asciiTheme="minorEastAsia" w:eastAsiaTheme="minorEastAsia" w:hAnsiTheme="minorEastAsia" w:hint="eastAsia"/>
          <w:sz w:val="28"/>
          <w:szCs w:val="28"/>
        </w:rPr>
        <w:t>-</w:t>
      </w:r>
      <w:r w:rsidR="00373E70" w:rsidRPr="00335DA5">
        <w:rPr>
          <w:rFonts w:asciiTheme="minorEastAsia" w:eastAsiaTheme="minorEastAsia" w:hAnsiTheme="minorEastAsia"/>
          <w:sz w:val="28"/>
          <w:szCs w:val="28"/>
        </w:rPr>
        <w:t>865520</w:t>
      </w:r>
      <w:r w:rsidR="00373E70" w:rsidRPr="00335DA5">
        <w:rPr>
          <w:rFonts w:asciiTheme="minorEastAsia" w:eastAsiaTheme="minorEastAsia" w:hAnsiTheme="minorEastAsia" w:hint="eastAsia"/>
          <w:sz w:val="28"/>
          <w:szCs w:val="28"/>
        </w:rPr>
        <w:t>27</w:t>
      </w:r>
      <w:r w:rsidRPr="00335DA5">
        <w:rPr>
          <w:rFonts w:asciiTheme="minorEastAsia" w:eastAsiaTheme="minorEastAsia" w:hAnsiTheme="minorEastAsia"/>
          <w:sz w:val="28"/>
          <w:szCs w:val="28"/>
        </w:rPr>
        <w:t xml:space="preserve">                   </w:t>
      </w:r>
      <w:r w:rsidRPr="00335DA5">
        <w:rPr>
          <w:rFonts w:asciiTheme="minorEastAsia" w:eastAsiaTheme="minorEastAsia" w:hAnsiTheme="minorEastAsia" w:hint="eastAsia"/>
          <w:sz w:val="28"/>
          <w:szCs w:val="28"/>
        </w:rPr>
        <w:t>传真：</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电子邮箱：</w:t>
      </w:r>
      <w:r w:rsidRPr="00335DA5">
        <w:rPr>
          <w:rFonts w:asciiTheme="minorEastAsia" w:eastAsiaTheme="minorEastAsia" w:hAnsiTheme="minorEastAsia"/>
          <w:sz w:val="28"/>
          <w:szCs w:val="28"/>
        </w:rPr>
        <w:t xml:space="preserve">                            </w:t>
      </w:r>
      <w:r w:rsidRPr="00335DA5">
        <w:rPr>
          <w:rFonts w:asciiTheme="minorEastAsia" w:eastAsiaTheme="minorEastAsia" w:hAnsiTheme="minorEastAsia" w:hint="eastAsia"/>
          <w:sz w:val="28"/>
          <w:szCs w:val="28"/>
        </w:rPr>
        <w:t>电子邮箱：</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委托代理人：</w:t>
      </w:r>
      <w:r w:rsidRPr="00335DA5">
        <w:rPr>
          <w:rFonts w:asciiTheme="minorEastAsia" w:eastAsiaTheme="minorEastAsia" w:hAnsiTheme="minorEastAsia"/>
          <w:sz w:val="28"/>
          <w:szCs w:val="28"/>
        </w:rPr>
        <w:t xml:space="preserve">                          </w:t>
      </w:r>
      <w:r w:rsidRPr="00335DA5">
        <w:rPr>
          <w:rFonts w:asciiTheme="minorEastAsia" w:eastAsiaTheme="minorEastAsia" w:hAnsiTheme="minorEastAsia" w:hint="eastAsia"/>
          <w:sz w:val="28"/>
          <w:szCs w:val="28"/>
        </w:rPr>
        <w:t>委托代理人：</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电话：</w:t>
      </w:r>
      <w:r w:rsidRPr="00335DA5">
        <w:rPr>
          <w:rFonts w:asciiTheme="minorEastAsia" w:eastAsiaTheme="minorEastAsia" w:hAnsiTheme="minorEastAsia"/>
          <w:sz w:val="28"/>
          <w:szCs w:val="28"/>
        </w:rPr>
        <w:t xml:space="preserve">                                </w:t>
      </w:r>
      <w:r w:rsidRPr="00335DA5">
        <w:rPr>
          <w:rFonts w:asciiTheme="minorEastAsia" w:eastAsiaTheme="minorEastAsia" w:hAnsiTheme="minorEastAsia" w:hint="eastAsia"/>
          <w:sz w:val="28"/>
          <w:szCs w:val="28"/>
        </w:rPr>
        <w:t>电话：</w:t>
      </w:r>
    </w:p>
    <w:p w:rsidR="00DA5374" w:rsidRPr="00335DA5" w:rsidRDefault="00E00133" w:rsidP="00335DA5">
      <w:pPr>
        <w:spacing w:line="480" w:lineRule="exact"/>
        <w:rPr>
          <w:rFonts w:asciiTheme="minorEastAsia" w:eastAsiaTheme="minorEastAsia" w:hAnsiTheme="minorEastAsia"/>
          <w:sz w:val="28"/>
          <w:szCs w:val="28"/>
        </w:rPr>
      </w:pPr>
      <w:r w:rsidRPr="00335DA5">
        <w:rPr>
          <w:rFonts w:asciiTheme="minorEastAsia" w:eastAsiaTheme="minorEastAsia" w:hAnsiTheme="minorEastAsia" w:hint="eastAsia"/>
          <w:sz w:val="28"/>
          <w:szCs w:val="28"/>
        </w:rPr>
        <w:t>开户银行：</w:t>
      </w:r>
      <w:r w:rsidRPr="00335DA5">
        <w:rPr>
          <w:rFonts w:asciiTheme="minorEastAsia" w:eastAsiaTheme="minorEastAsia" w:hAnsiTheme="minorEastAsia"/>
          <w:sz w:val="28"/>
          <w:szCs w:val="28"/>
        </w:rPr>
        <w:t xml:space="preserve">                            </w:t>
      </w:r>
      <w:r w:rsidRPr="00335DA5">
        <w:rPr>
          <w:rFonts w:asciiTheme="minorEastAsia" w:eastAsiaTheme="minorEastAsia" w:hAnsiTheme="minorEastAsia" w:hint="eastAsia"/>
          <w:sz w:val="28"/>
          <w:szCs w:val="28"/>
        </w:rPr>
        <w:t>开户银行：</w:t>
      </w:r>
    </w:p>
    <w:p w:rsidR="00DA5374" w:rsidRPr="00335DA5" w:rsidRDefault="00E00133" w:rsidP="00335DA5">
      <w:pPr>
        <w:spacing w:line="480" w:lineRule="exact"/>
        <w:rPr>
          <w:rFonts w:asciiTheme="minorEastAsia" w:eastAsiaTheme="minorEastAsia" w:hAnsiTheme="minorEastAsia" w:cs="宋体"/>
          <w:color w:val="000000"/>
          <w:sz w:val="28"/>
          <w:szCs w:val="28"/>
        </w:rPr>
      </w:pPr>
      <w:r w:rsidRPr="00335DA5">
        <w:rPr>
          <w:rFonts w:asciiTheme="minorEastAsia" w:eastAsiaTheme="minorEastAsia" w:hAnsiTheme="minorEastAsia" w:hint="eastAsia"/>
          <w:sz w:val="28"/>
          <w:szCs w:val="28"/>
        </w:rPr>
        <w:t>账号：</w:t>
      </w:r>
      <w:r w:rsidRPr="00335DA5">
        <w:rPr>
          <w:rFonts w:asciiTheme="minorEastAsia" w:eastAsiaTheme="minorEastAsia" w:hAnsiTheme="minorEastAsia"/>
          <w:sz w:val="28"/>
          <w:szCs w:val="28"/>
        </w:rPr>
        <w:t xml:space="preserve">                                </w:t>
      </w:r>
      <w:r w:rsidRPr="00335DA5">
        <w:rPr>
          <w:rFonts w:asciiTheme="minorEastAsia" w:eastAsiaTheme="minorEastAsia" w:hAnsiTheme="minorEastAsia" w:hint="eastAsia"/>
          <w:sz w:val="28"/>
          <w:szCs w:val="28"/>
        </w:rPr>
        <w:t>账号：</w:t>
      </w:r>
    </w:p>
    <w:sectPr w:rsidR="00DA5374" w:rsidRPr="00335DA5">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131" w:rsidRDefault="00EC3131" w:rsidP="00840029">
      <w:pPr>
        <w:spacing w:line="240" w:lineRule="auto"/>
      </w:pPr>
      <w:r>
        <w:separator/>
      </w:r>
    </w:p>
  </w:endnote>
  <w:endnote w:type="continuationSeparator" w:id="0">
    <w:p w:rsidR="00EC3131" w:rsidRDefault="00EC3131" w:rsidP="008400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131" w:rsidRDefault="00EC3131" w:rsidP="00840029">
      <w:pPr>
        <w:spacing w:line="240" w:lineRule="auto"/>
      </w:pPr>
      <w:r>
        <w:separator/>
      </w:r>
    </w:p>
  </w:footnote>
  <w:footnote w:type="continuationSeparator" w:id="0">
    <w:p w:rsidR="00EC3131" w:rsidRDefault="00EC3131" w:rsidP="0084002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314962"/>
    <w:multiLevelType w:val="hybridMultilevel"/>
    <w:tmpl w:val="726ADCAC"/>
    <w:lvl w:ilvl="0" w:tplc="10BEA8AC">
      <w:start w:val="1"/>
      <w:numFmt w:val="decimal"/>
      <w:lvlText w:val="%1."/>
      <w:lvlJc w:val="left"/>
      <w:pPr>
        <w:ind w:left="950" w:hanging="39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6AC"/>
    <w:rsid w:val="000001B0"/>
    <w:rsid w:val="00004244"/>
    <w:rsid w:val="000073D6"/>
    <w:rsid w:val="000112CC"/>
    <w:rsid w:val="00011A55"/>
    <w:rsid w:val="00011BFA"/>
    <w:rsid w:val="0001481F"/>
    <w:rsid w:val="00014F7B"/>
    <w:rsid w:val="00020B2E"/>
    <w:rsid w:val="00021704"/>
    <w:rsid w:val="00022D68"/>
    <w:rsid w:val="00026F39"/>
    <w:rsid w:val="00033EF0"/>
    <w:rsid w:val="0003480C"/>
    <w:rsid w:val="00037323"/>
    <w:rsid w:val="000446E2"/>
    <w:rsid w:val="00044BE2"/>
    <w:rsid w:val="000476AC"/>
    <w:rsid w:val="000528A4"/>
    <w:rsid w:val="000530B3"/>
    <w:rsid w:val="00057ADF"/>
    <w:rsid w:val="00061F72"/>
    <w:rsid w:val="00066CF4"/>
    <w:rsid w:val="00066DD4"/>
    <w:rsid w:val="00076B89"/>
    <w:rsid w:val="000836DE"/>
    <w:rsid w:val="00090814"/>
    <w:rsid w:val="000978E5"/>
    <w:rsid w:val="000A02DE"/>
    <w:rsid w:val="000A4BD9"/>
    <w:rsid w:val="000A4C8B"/>
    <w:rsid w:val="000B01B8"/>
    <w:rsid w:val="000B26F4"/>
    <w:rsid w:val="000B4FA4"/>
    <w:rsid w:val="000C5B24"/>
    <w:rsid w:val="000D5390"/>
    <w:rsid w:val="000D65B4"/>
    <w:rsid w:val="000E2777"/>
    <w:rsid w:val="000E3821"/>
    <w:rsid w:val="000F0563"/>
    <w:rsid w:val="000F08A8"/>
    <w:rsid w:val="000F30F1"/>
    <w:rsid w:val="000F4316"/>
    <w:rsid w:val="00104C0E"/>
    <w:rsid w:val="001121EC"/>
    <w:rsid w:val="001130E3"/>
    <w:rsid w:val="00115322"/>
    <w:rsid w:val="00116416"/>
    <w:rsid w:val="00120495"/>
    <w:rsid w:val="00126EEF"/>
    <w:rsid w:val="001377D0"/>
    <w:rsid w:val="001430DD"/>
    <w:rsid w:val="00151759"/>
    <w:rsid w:val="001519A6"/>
    <w:rsid w:val="0015622B"/>
    <w:rsid w:val="00156DA6"/>
    <w:rsid w:val="001573BD"/>
    <w:rsid w:val="00161144"/>
    <w:rsid w:val="00163134"/>
    <w:rsid w:val="00163A03"/>
    <w:rsid w:val="00170438"/>
    <w:rsid w:val="0017072B"/>
    <w:rsid w:val="0017180E"/>
    <w:rsid w:val="00173BA8"/>
    <w:rsid w:val="00176CF1"/>
    <w:rsid w:val="00176D46"/>
    <w:rsid w:val="001846FF"/>
    <w:rsid w:val="001872BC"/>
    <w:rsid w:val="00187934"/>
    <w:rsid w:val="00194572"/>
    <w:rsid w:val="00194A14"/>
    <w:rsid w:val="001A0835"/>
    <w:rsid w:val="001A1BAF"/>
    <w:rsid w:val="001A2E53"/>
    <w:rsid w:val="001A3B6B"/>
    <w:rsid w:val="001B2573"/>
    <w:rsid w:val="001C00F4"/>
    <w:rsid w:val="001C1B6D"/>
    <w:rsid w:val="001C224B"/>
    <w:rsid w:val="001C535E"/>
    <w:rsid w:val="001C6099"/>
    <w:rsid w:val="001D015D"/>
    <w:rsid w:val="001D1CD6"/>
    <w:rsid w:val="001D2EDD"/>
    <w:rsid w:val="001E07AA"/>
    <w:rsid w:val="001E11A3"/>
    <w:rsid w:val="001E63FE"/>
    <w:rsid w:val="001F2978"/>
    <w:rsid w:val="001F3772"/>
    <w:rsid w:val="001F3E89"/>
    <w:rsid w:val="001F5986"/>
    <w:rsid w:val="0020211B"/>
    <w:rsid w:val="002135F9"/>
    <w:rsid w:val="002151EE"/>
    <w:rsid w:val="00216911"/>
    <w:rsid w:val="002221C8"/>
    <w:rsid w:val="0023304B"/>
    <w:rsid w:val="00240356"/>
    <w:rsid w:val="00240C25"/>
    <w:rsid w:val="00246713"/>
    <w:rsid w:val="00264424"/>
    <w:rsid w:val="00270C94"/>
    <w:rsid w:val="002726BF"/>
    <w:rsid w:val="00277583"/>
    <w:rsid w:val="0028305C"/>
    <w:rsid w:val="002844D2"/>
    <w:rsid w:val="00285D6C"/>
    <w:rsid w:val="00295A0E"/>
    <w:rsid w:val="002A0BEA"/>
    <w:rsid w:val="002A25E0"/>
    <w:rsid w:val="002A3877"/>
    <w:rsid w:val="002A5B91"/>
    <w:rsid w:val="002A5EB8"/>
    <w:rsid w:val="002B225F"/>
    <w:rsid w:val="002B4205"/>
    <w:rsid w:val="002B4414"/>
    <w:rsid w:val="002B7CF4"/>
    <w:rsid w:val="002B7ED4"/>
    <w:rsid w:val="002D0B46"/>
    <w:rsid w:val="002D3DEF"/>
    <w:rsid w:val="002D5D1D"/>
    <w:rsid w:val="002D60D7"/>
    <w:rsid w:val="002E48D0"/>
    <w:rsid w:val="002F3C24"/>
    <w:rsid w:val="003100AA"/>
    <w:rsid w:val="0031455F"/>
    <w:rsid w:val="003173CB"/>
    <w:rsid w:val="00324585"/>
    <w:rsid w:val="0033071B"/>
    <w:rsid w:val="003316D5"/>
    <w:rsid w:val="00335DA5"/>
    <w:rsid w:val="003364F4"/>
    <w:rsid w:val="00337685"/>
    <w:rsid w:val="00337B1E"/>
    <w:rsid w:val="00341C49"/>
    <w:rsid w:val="00341D91"/>
    <w:rsid w:val="0034496C"/>
    <w:rsid w:val="003470E5"/>
    <w:rsid w:val="00361904"/>
    <w:rsid w:val="00363D6F"/>
    <w:rsid w:val="00364033"/>
    <w:rsid w:val="003644D1"/>
    <w:rsid w:val="00364898"/>
    <w:rsid w:val="00366431"/>
    <w:rsid w:val="00372EC0"/>
    <w:rsid w:val="003730D9"/>
    <w:rsid w:val="00373E70"/>
    <w:rsid w:val="0037570F"/>
    <w:rsid w:val="00377E8F"/>
    <w:rsid w:val="00380BC0"/>
    <w:rsid w:val="00381A51"/>
    <w:rsid w:val="00384218"/>
    <w:rsid w:val="00387E86"/>
    <w:rsid w:val="00390078"/>
    <w:rsid w:val="003A174E"/>
    <w:rsid w:val="003A78E3"/>
    <w:rsid w:val="003B0ED7"/>
    <w:rsid w:val="003B1837"/>
    <w:rsid w:val="003B3CC4"/>
    <w:rsid w:val="003B62B1"/>
    <w:rsid w:val="003B6CA2"/>
    <w:rsid w:val="003C4F89"/>
    <w:rsid w:val="003D3401"/>
    <w:rsid w:val="003D57C8"/>
    <w:rsid w:val="003D7997"/>
    <w:rsid w:val="003E0FC9"/>
    <w:rsid w:val="003E1F18"/>
    <w:rsid w:val="003F2A8C"/>
    <w:rsid w:val="003F2E21"/>
    <w:rsid w:val="003F7A2A"/>
    <w:rsid w:val="00400A4C"/>
    <w:rsid w:val="00404168"/>
    <w:rsid w:val="00412DF9"/>
    <w:rsid w:val="0042384A"/>
    <w:rsid w:val="00426139"/>
    <w:rsid w:val="004368D1"/>
    <w:rsid w:val="00436A53"/>
    <w:rsid w:val="00436F72"/>
    <w:rsid w:val="004408B2"/>
    <w:rsid w:val="00442D68"/>
    <w:rsid w:val="0044407B"/>
    <w:rsid w:val="00444585"/>
    <w:rsid w:val="00452C56"/>
    <w:rsid w:val="00455E29"/>
    <w:rsid w:val="00464C74"/>
    <w:rsid w:val="00464CC4"/>
    <w:rsid w:val="004663DE"/>
    <w:rsid w:val="00467CBC"/>
    <w:rsid w:val="0048389D"/>
    <w:rsid w:val="00484BD7"/>
    <w:rsid w:val="00494CC8"/>
    <w:rsid w:val="004974D0"/>
    <w:rsid w:val="00497B44"/>
    <w:rsid w:val="004A6A82"/>
    <w:rsid w:val="004B4D87"/>
    <w:rsid w:val="004D3DDD"/>
    <w:rsid w:val="004E1469"/>
    <w:rsid w:val="004E182C"/>
    <w:rsid w:val="004E2ED4"/>
    <w:rsid w:val="004E366E"/>
    <w:rsid w:val="004E4AAF"/>
    <w:rsid w:val="004E4D84"/>
    <w:rsid w:val="004F0468"/>
    <w:rsid w:val="004F1CDB"/>
    <w:rsid w:val="004F1E01"/>
    <w:rsid w:val="004F22EE"/>
    <w:rsid w:val="004F4781"/>
    <w:rsid w:val="004F6A78"/>
    <w:rsid w:val="004F7FA4"/>
    <w:rsid w:val="005001DB"/>
    <w:rsid w:val="00501E0E"/>
    <w:rsid w:val="00503348"/>
    <w:rsid w:val="00504F10"/>
    <w:rsid w:val="00505F43"/>
    <w:rsid w:val="0051308D"/>
    <w:rsid w:val="005130C1"/>
    <w:rsid w:val="00513198"/>
    <w:rsid w:val="0051693F"/>
    <w:rsid w:val="00527FA6"/>
    <w:rsid w:val="0053223B"/>
    <w:rsid w:val="00534EC7"/>
    <w:rsid w:val="00535EA5"/>
    <w:rsid w:val="005369E3"/>
    <w:rsid w:val="00537299"/>
    <w:rsid w:val="0054327E"/>
    <w:rsid w:val="00550C19"/>
    <w:rsid w:val="00552C82"/>
    <w:rsid w:val="00566BB5"/>
    <w:rsid w:val="00570E8A"/>
    <w:rsid w:val="00592114"/>
    <w:rsid w:val="005A1A16"/>
    <w:rsid w:val="005A277B"/>
    <w:rsid w:val="005A27D8"/>
    <w:rsid w:val="005A3C4E"/>
    <w:rsid w:val="005A79E0"/>
    <w:rsid w:val="005B0D11"/>
    <w:rsid w:val="005B0D7F"/>
    <w:rsid w:val="005C2E97"/>
    <w:rsid w:val="005C3033"/>
    <w:rsid w:val="005C3722"/>
    <w:rsid w:val="005D4932"/>
    <w:rsid w:val="005D7324"/>
    <w:rsid w:val="005E38C4"/>
    <w:rsid w:val="005E7B9B"/>
    <w:rsid w:val="005F484D"/>
    <w:rsid w:val="006000D3"/>
    <w:rsid w:val="00600A94"/>
    <w:rsid w:val="00603011"/>
    <w:rsid w:val="00605218"/>
    <w:rsid w:val="006053C8"/>
    <w:rsid w:val="00613527"/>
    <w:rsid w:val="006157B6"/>
    <w:rsid w:val="00626534"/>
    <w:rsid w:val="00630410"/>
    <w:rsid w:val="00631DB0"/>
    <w:rsid w:val="006401AF"/>
    <w:rsid w:val="006409A5"/>
    <w:rsid w:val="00645CDE"/>
    <w:rsid w:val="00646DE8"/>
    <w:rsid w:val="00654024"/>
    <w:rsid w:val="006608FB"/>
    <w:rsid w:val="006609E5"/>
    <w:rsid w:val="00663502"/>
    <w:rsid w:val="0066506A"/>
    <w:rsid w:val="00670095"/>
    <w:rsid w:val="00673633"/>
    <w:rsid w:val="0067595A"/>
    <w:rsid w:val="006771B0"/>
    <w:rsid w:val="006774BB"/>
    <w:rsid w:val="006800A6"/>
    <w:rsid w:val="00680832"/>
    <w:rsid w:val="00682340"/>
    <w:rsid w:val="0068329C"/>
    <w:rsid w:val="006902E8"/>
    <w:rsid w:val="0069519A"/>
    <w:rsid w:val="006B2790"/>
    <w:rsid w:val="006B3E69"/>
    <w:rsid w:val="006B7531"/>
    <w:rsid w:val="006B765B"/>
    <w:rsid w:val="006C0E86"/>
    <w:rsid w:val="006C42D8"/>
    <w:rsid w:val="006D2BBF"/>
    <w:rsid w:val="006D3A65"/>
    <w:rsid w:val="006D58AB"/>
    <w:rsid w:val="006E3339"/>
    <w:rsid w:val="006E7729"/>
    <w:rsid w:val="006F4F06"/>
    <w:rsid w:val="00700F3A"/>
    <w:rsid w:val="007074A9"/>
    <w:rsid w:val="00712DDE"/>
    <w:rsid w:val="007159DD"/>
    <w:rsid w:val="007206A7"/>
    <w:rsid w:val="00724552"/>
    <w:rsid w:val="00725309"/>
    <w:rsid w:val="007263D6"/>
    <w:rsid w:val="00731391"/>
    <w:rsid w:val="007403F8"/>
    <w:rsid w:val="00740542"/>
    <w:rsid w:val="00740D70"/>
    <w:rsid w:val="0074255F"/>
    <w:rsid w:val="0074564C"/>
    <w:rsid w:val="00745C6E"/>
    <w:rsid w:val="0075628A"/>
    <w:rsid w:val="007624F8"/>
    <w:rsid w:val="00764A2C"/>
    <w:rsid w:val="00766F6E"/>
    <w:rsid w:val="007670AE"/>
    <w:rsid w:val="0076723F"/>
    <w:rsid w:val="00770580"/>
    <w:rsid w:val="0077363A"/>
    <w:rsid w:val="0078049E"/>
    <w:rsid w:val="0078201D"/>
    <w:rsid w:val="007900A4"/>
    <w:rsid w:val="007947DD"/>
    <w:rsid w:val="007960FB"/>
    <w:rsid w:val="007A3174"/>
    <w:rsid w:val="007A3587"/>
    <w:rsid w:val="007B509E"/>
    <w:rsid w:val="007C09BC"/>
    <w:rsid w:val="007C43CE"/>
    <w:rsid w:val="007C67BE"/>
    <w:rsid w:val="007E4605"/>
    <w:rsid w:val="007E654C"/>
    <w:rsid w:val="007F280B"/>
    <w:rsid w:val="007F5900"/>
    <w:rsid w:val="0080536F"/>
    <w:rsid w:val="00813096"/>
    <w:rsid w:val="00814721"/>
    <w:rsid w:val="0083246D"/>
    <w:rsid w:val="00840029"/>
    <w:rsid w:val="0084359E"/>
    <w:rsid w:val="00850AB9"/>
    <w:rsid w:val="0085733B"/>
    <w:rsid w:val="00860DC8"/>
    <w:rsid w:val="00870981"/>
    <w:rsid w:val="00870B82"/>
    <w:rsid w:val="0087223E"/>
    <w:rsid w:val="0088111F"/>
    <w:rsid w:val="008824DB"/>
    <w:rsid w:val="0089583D"/>
    <w:rsid w:val="00896825"/>
    <w:rsid w:val="008A25E9"/>
    <w:rsid w:val="008A44B3"/>
    <w:rsid w:val="008B194F"/>
    <w:rsid w:val="008B26F0"/>
    <w:rsid w:val="008B784A"/>
    <w:rsid w:val="008C08DF"/>
    <w:rsid w:val="008C2119"/>
    <w:rsid w:val="008D01D3"/>
    <w:rsid w:val="008D78B3"/>
    <w:rsid w:val="008E096C"/>
    <w:rsid w:val="008E0DB6"/>
    <w:rsid w:val="008E1C00"/>
    <w:rsid w:val="008E1F5F"/>
    <w:rsid w:val="008E31D3"/>
    <w:rsid w:val="008F2C94"/>
    <w:rsid w:val="008F327B"/>
    <w:rsid w:val="008F32E6"/>
    <w:rsid w:val="00905EA2"/>
    <w:rsid w:val="00907654"/>
    <w:rsid w:val="00912A20"/>
    <w:rsid w:val="009224B5"/>
    <w:rsid w:val="00922940"/>
    <w:rsid w:val="00923340"/>
    <w:rsid w:val="009243DA"/>
    <w:rsid w:val="00927DD8"/>
    <w:rsid w:val="00936883"/>
    <w:rsid w:val="00937581"/>
    <w:rsid w:val="00937C35"/>
    <w:rsid w:val="00946DA4"/>
    <w:rsid w:val="0095425A"/>
    <w:rsid w:val="00961F43"/>
    <w:rsid w:val="00962F20"/>
    <w:rsid w:val="0096456A"/>
    <w:rsid w:val="0097327B"/>
    <w:rsid w:val="0098216E"/>
    <w:rsid w:val="00990CC0"/>
    <w:rsid w:val="00991A00"/>
    <w:rsid w:val="00992CE9"/>
    <w:rsid w:val="009A2982"/>
    <w:rsid w:val="009A5555"/>
    <w:rsid w:val="009A65AF"/>
    <w:rsid w:val="009A6869"/>
    <w:rsid w:val="009C0985"/>
    <w:rsid w:val="009C3FE9"/>
    <w:rsid w:val="009D04DA"/>
    <w:rsid w:val="009D675D"/>
    <w:rsid w:val="009D74DB"/>
    <w:rsid w:val="009E5019"/>
    <w:rsid w:val="009E5DBD"/>
    <w:rsid w:val="009E7CB2"/>
    <w:rsid w:val="009F07D1"/>
    <w:rsid w:val="009F49C0"/>
    <w:rsid w:val="009F72A5"/>
    <w:rsid w:val="00A03CBD"/>
    <w:rsid w:val="00A07459"/>
    <w:rsid w:val="00A13328"/>
    <w:rsid w:val="00A1389C"/>
    <w:rsid w:val="00A15955"/>
    <w:rsid w:val="00A21706"/>
    <w:rsid w:val="00A24F76"/>
    <w:rsid w:val="00A25148"/>
    <w:rsid w:val="00A26F53"/>
    <w:rsid w:val="00A31578"/>
    <w:rsid w:val="00A36E75"/>
    <w:rsid w:val="00A403AC"/>
    <w:rsid w:val="00A4040E"/>
    <w:rsid w:val="00A42C68"/>
    <w:rsid w:val="00A60B97"/>
    <w:rsid w:val="00A61914"/>
    <w:rsid w:val="00A61DB2"/>
    <w:rsid w:val="00A63287"/>
    <w:rsid w:val="00A6511B"/>
    <w:rsid w:val="00A706D6"/>
    <w:rsid w:val="00A712DA"/>
    <w:rsid w:val="00A7495C"/>
    <w:rsid w:val="00A76C37"/>
    <w:rsid w:val="00A81E00"/>
    <w:rsid w:val="00A83C74"/>
    <w:rsid w:val="00A84D1B"/>
    <w:rsid w:val="00A86193"/>
    <w:rsid w:val="00A8696B"/>
    <w:rsid w:val="00AA03A0"/>
    <w:rsid w:val="00AA10D4"/>
    <w:rsid w:val="00AB1FD9"/>
    <w:rsid w:val="00AB2EC8"/>
    <w:rsid w:val="00AB3A1F"/>
    <w:rsid w:val="00AC5FF9"/>
    <w:rsid w:val="00AC7E15"/>
    <w:rsid w:val="00AD2777"/>
    <w:rsid w:val="00AD5D4C"/>
    <w:rsid w:val="00AD6372"/>
    <w:rsid w:val="00AD6D62"/>
    <w:rsid w:val="00AE014E"/>
    <w:rsid w:val="00AE0D2F"/>
    <w:rsid w:val="00AE3CC2"/>
    <w:rsid w:val="00AE5F5D"/>
    <w:rsid w:val="00AF1426"/>
    <w:rsid w:val="00AF4732"/>
    <w:rsid w:val="00AF4CA5"/>
    <w:rsid w:val="00AF4E48"/>
    <w:rsid w:val="00AF76D7"/>
    <w:rsid w:val="00B0201A"/>
    <w:rsid w:val="00B04822"/>
    <w:rsid w:val="00B1321D"/>
    <w:rsid w:val="00B26EFF"/>
    <w:rsid w:val="00B35038"/>
    <w:rsid w:val="00B41734"/>
    <w:rsid w:val="00B44792"/>
    <w:rsid w:val="00B51AAF"/>
    <w:rsid w:val="00B54CA5"/>
    <w:rsid w:val="00B57F7A"/>
    <w:rsid w:val="00B61486"/>
    <w:rsid w:val="00B61E6F"/>
    <w:rsid w:val="00B6264D"/>
    <w:rsid w:val="00B70D34"/>
    <w:rsid w:val="00B801EF"/>
    <w:rsid w:val="00B81679"/>
    <w:rsid w:val="00B8236C"/>
    <w:rsid w:val="00B85917"/>
    <w:rsid w:val="00B94267"/>
    <w:rsid w:val="00BA1CD5"/>
    <w:rsid w:val="00BA30CF"/>
    <w:rsid w:val="00BB445A"/>
    <w:rsid w:val="00BC61A9"/>
    <w:rsid w:val="00BD61F6"/>
    <w:rsid w:val="00BE1585"/>
    <w:rsid w:val="00BE2995"/>
    <w:rsid w:val="00BE6D7B"/>
    <w:rsid w:val="00BF00AC"/>
    <w:rsid w:val="00BF3ED4"/>
    <w:rsid w:val="00BF4ADA"/>
    <w:rsid w:val="00C01688"/>
    <w:rsid w:val="00C07DAC"/>
    <w:rsid w:val="00C14628"/>
    <w:rsid w:val="00C14A79"/>
    <w:rsid w:val="00C355FB"/>
    <w:rsid w:val="00C35C7B"/>
    <w:rsid w:val="00C53129"/>
    <w:rsid w:val="00C5511F"/>
    <w:rsid w:val="00C55C46"/>
    <w:rsid w:val="00C633D1"/>
    <w:rsid w:val="00C7039C"/>
    <w:rsid w:val="00C73FDF"/>
    <w:rsid w:val="00C75273"/>
    <w:rsid w:val="00C900FE"/>
    <w:rsid w:val="00C91A2C"/>
    <w:rsid w:val="00C91EA3"/>
    <w:rsid w:val="00C94C57"/>
    <w:rsid w:val="00CA4151"/>
    <w:rsid w:val="00CA7AF2"/>
    <w:rsid w:val="00CB1C04"/>
    <w:rsid w:val="00CB4FBE"/>
    <w:rsid w:val="00CB52D2"/>
    <w:rsid w:val="00CC1FF2"/>
    <w:rsid w:val="00CC213F"/>
    <w:rsid w:val="00CC5130"/>
    <w:rsid w:val="00CD5597"/>
    <w:rsid w:val="00CE3A3B"/>
    <w:rsid w:val="00CE44C7"/>
    <w:rsid w:val="00CE4BFF"/>
    <w:rsid w:val="00CE4EFF"/>
    <w:rsid w:val="00CE6DF8"/>
    <w:rsid w:val="00CF17D5"/>
    <w:rsid w:val="00CF5040"/>
    <w:rsid w:val="00D05711"/>
    <w:rsid w:val="00D11396"/>
    <w:rsid w:val="00D1450B"/>
    <w:rsid w:val="00D147EE"/>
    <w:rsid w:val="00D17B88"/>
    <w:rsid w:val="00D21A19"/>
    <w:rsid w:val="00D27CAA"/>
    <w:rsid w:val="00D349CC"/>
    <w:rsid w:val="00D40726"/>
    <w:rsid w:val="00D44D42"/>
    <w:rsid w:val="00D47B08"/>
    <w:rsid w:val="00D64C27"/>
    <w:rsid w:val="00D745E5"/>
    <w:rsid w:val="00D7502D"/>
    <w:rsid w:val="00D75EAD"/>
    <w:rsid w:val="00D84283"/>
    <w:rsid w:val="00D92DAE"/>
    <w:rsid w:val="00D93929"/>
    <w:rsid w:val="00DA4B6B"/>
    <w:rsid w:val="00DA5374"/>
    <w:rsid w:val="00DA6CE6"/>
    <w:rsid w:val="00DA6FBB"/>
    <w:rsid w:val="00DB292B"/>
    <w:rsid w:val="00DC388A"/>
    <w:rsid w:val="00DE158C"/>
    <w:rsid w:val="00DF1FC3"/>
    <w:rsid w:val="00E00133"/>
    <w:rsid w:val="00E0426E"/>
    <w:rsid w:val="00E1359E"/>
    <w:rsid w:val="00E178F8"/>
    <w:rsid w:val="00E279F0"/>
    <w:rsid w:val="00E27C6E"/>
    <w:rsid w:val="00E3540C"/>
    <w:rsid w:val="00E36B00"/>
    <w:rsid w:val="00E4135E"/>
    <w:rsid w:val="00E46464"/>
    <w:rsid w:val="00E548ED"/>
    <w:rsid w:val="00E61A0C"/>
    <w:rsid w:val="00E63DF8"/>
    <w:rsid w:val="00E65523"/>
    <w:rsid w:val="00E6618F"/>
    <w:rsid w:val="00E70BD0"/>
    <w:rsid w:val="00E77D36"/>
    <w:rsid w:val="00E80C21"/>
    <w:rsid w:val="00E817B4"/>
    <w:rsid w:val="00E823BC"/>
    <w:rsid w:val="00E91B79"/>
    <w:rsid w:val="00E959E3"/>
    <w:rsid w:val="00EA1F24"/>
    <w:rsid w:val="00EA2904"/>
    <w:rsid w:val="00EA5DC7"/>
    <w:rsid w:val="00EB500C"/>
    <w:rsid w:val="00EC3131"/>
    <w:rsid w:val="00EC4972"/>
    <w:rsid w:val="00EC6B56"/>
    <w:rsid w:val="00EC6E5C"/>
    <w:rsid w:val="00ED0C38"/>
    <w:rsid w:val="00ED500D"/>
    <w:rsid w:val="00EE394C"/>
    <w:rsid w:val="00EE4A70"/>
    <w:rsid w:val="00EE622B"/>
    <w:rsid w:val="00EF2311"/>
    <w:rsid w:val="00F02C62"/>
    <w:rsid w:val="00F0331E"/>
    <w:rsid w:val="00F041C5"/>
    <w:rsid w:val="00F04F8C"/>
    <w:rsid w:val="00F24F25"/>
    <w:rsid w:val="00F362FB"/>
    <w:rsid w:val="00F42ECA"/>
    <w:rsid w:val="00F564DA"/>
    <w:rsid w:val="00F57017"/>
    <w:rsid w:val="00F6302C"/>
    <w:rsid w:val="00F64BE8"/>
    <w:rsid w:val="00F65536"/>
    <w:rsid w:val="00F66B5F"/>
    <w:rsid w:val="00F67168"/>
    <w:rsid w:val="00F7235C"/>
    <w:rsid w:val="00F75DA6"/>
    <w:rsid w:val="00F84A34"/>
    <w:rsid w:val="00F84ACC"/>
    <w:rsid w:val="00F909F5"/>
    <w:rsid w:val="00F9795F"/>
    <w:rsid w:val="00FA53CB"/>
    <w:rsid w:val="00FA7E33"/>
    <w:rsid w:val="00FB69FB"/>
    <w:rsid w:val="00FC2E66"/>
    <w:rsid w:val="00FC38BF"/>
    <w:rsid w:val="00FC4FF9"/>
    <w:rsid w:val="00FC5646"/>
    <w:rsid w:val="00FD1435"/>
    <w:rsid w:val="00FD1D4A"/>
    <w:rsid w:val="00FD2982"/>
    <w:rsid w:val="00FD4FD8"/>
    <w:rsid w:val="00FD59B7"/>
    <w:rsid w:val="00FD7C8A"/>
    <w:rsid w:val="00FE0F5A"/>
    <w:rsid w:val="00FE65CF"/>
    <w:rsid w:val="00FF1F58"/>
    <w:rsid w:val="00FF6EC8"/>
    <w:rsid w:val="40921F12"/>
    <w:rsid w:val="54215D4B"/>
    <w:rsid w:val="6043124C"/>
    <w:rsid w:val="64632AB2"/>
    <w:rsid w:val="713C2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3BBB14-9361-4C55-A6EB-FD930371A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jc w:val="both"/>
      <w:textAlignment w:val="baseline"/>
    </w:pPr>
  </w:style>
  <w:style w:type="paragraph" w:styleId="1">
    <w:name w:val="heading 1"/>
    <w:basedOn w:val="a"/>
    <w:next w:val="a"/>
    <w:link w:val="1Char"/>
    <w:qFormat/>
    <w:pPr>
      <w:keepNext/>
      <w:keepLines/>
      <w:adjustRightInd/>
      <w:spacing w:before="340" w:after="330" w:line="578" w:lineRule="auto"/>
      <w:textAlignment w:val="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rPr>
      <w:kern w:val="2"/>
      <w:sz w:val="21"/>
      <w:szCs w:val="24"/>
    </w:rPr>
  </w:style>
  <w:style w:type="paragraph" w:styleId="a4">
    <w:name w:val="Plain Text"/>
    <w:basedOn w:val="a"/>
    <w:link w:val="Char"/>
    <w:qFormat/>
    <w:rPr>
      <w:rFonts w:ascii="宋体" w:hAnsi="Courier New"/>
      <w:kern w:val="2"/>
      <w:sz w:val="21"/>
    </w:rPr>
  </w:style>
  <w:style w:type="paragraph" w:styleId="a5">
    <w:name w:val="Date"/>
    <w:basedOn w:val="a"/>
    <w:next w:val="a"/>
    <w:link w:val="Char0"/>
    <w:uiPriority w:val="99"/>
    <w:unhideWhenUsed/>
    <w:pPr>
      <w:ind w:leftChars="2500" w:left="100"/>
    </w:pPr>
  </w:style>
  <w:style w:type="paragraph" w:styleId="a6">
    <w:name w:val="Balloon Text"/>
    <w:basedOn w:val="a"/>
    <w:link w:val="Char1"/>
    <w:uiPriority w:val="99"/>
    <w:unhideWhenUsed/>
    <w:qFormat/>
    <w:pPr>
      <w:spacing w:line="240" w:lineRule="auto"/>
    </w:pPr>
    <w:rPr>
      <w:sz w:val="18"/>
      <w:szCs w:val="18"/>
    </w:rPr>
  </w:style>
  <w:style w:type="paragraph" w:styleId="a7">
    <w:name w:val="footer"/>
    <w:basedOn w:val="a"/>
    <w:link w:val="Char2"/>
    <w:uiPriority w:val="99"/>
    <w:unhideWhenUsed/>
    <w:qFormat/>
    <w:pPr>
      <w:tabs>
        <w:tab w:val="center" w:pos="4153"/>
        <w:tab w:val="right" w:pos="8306"/>
      </w:tabs>
      <w:snapToGrid w:val="0"/>
      <w:spacing w:line="240" w:lineRule="atLeast"/>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spacing w:line="240" w:lineRule="atLeast"/>
      <w:jc w:val="center"/>
    </w:pPr>
    <w:rPr>
      <w:sz w:val="18"/>
      <w:szCs w:val="18"/>
    </w:rPr>
  </w:style>
  <w:style w:type="table" w:styleId="a9">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正文文本缩进1"/>
    <w:basedOn w:val="a"/>
    <w:pPr>
      <w:ind w:firstLine="630"/>
    </w:pPr>
    <w:rPr>
      <w:rFonts w:eastAsia="仿宋_GB2312"/>
      <w:sz w:val="24"/>
      <w:szCs w:val="24"/>
    </w:rPr>
  </w:style>
  <w:style w:type="character" w:customStyle="1" w:styleId="Char">
    <w:name w:val="纯文本 Char"/>
    <w:basedOn w:val="a0"/>
    <w:link w:val="a4"/>
    <w:qFormat/>
    <w:rPr>
      <w:rFonts w:ascii="宋体" w:eastAsia="宋体" w:hAnsi="Courier New" w:cs="Times New Roman"/>
      <w:szCs w:val="20"/>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Char3">
    <w:name w:val="页眉 Char"/>
    <w:basedOn w:val="a0"/>
    <w:link w:val="a8"/>
    <w:uiPriority w:val="99"/>
    <w:qFormat/>
    <w:rPr>
      <w:rFonts w:ascii="Times New Roman" w:eastAsia="宋体" w:hAnsi="Times New Roman" w:cs="Times New Roman"/>
      <w:kern w:val="0"/>
      <w:sz w:val="18"/>
      <w:szCs w:val="18"/>
    </w:rPr>
  </w:style>
  <w:style w:type="character" w:customStyle="1" w:styleId="Char2">
    <w:name w:val="页脚 Char"/>
    <w:basedOn w:val="a0"/>
    <w:link w:val="a7"/>
    <w:uiPriority w:val="99"/>
    <w:qFormat/>
    <w:rPr>
      <w:rFonts w:ascii="Times New Roman" w:eastAsia="宋体" w:hAnsi="Times New Roman" w:cs="Times New Roman"/>
      <w:kern w:val="0"/>
      <w:sz w:val="18"/>
      <w:szCs w:val="18"/>
    </w:rPr>
  </w:style>
  <w:style w:type="character" w:customStyle="1" w:styleId="Char1">
    <w:name w:val="批注框文本 Char"/>
    <w:basedOn w:val="a0"/>
    <w:link w:val="a6"/>
    <w:uiPriority w:val="99"/>
    <w:semiHidden/>
    <w:qFormat/>
    <w:rPr>
      <w:rFonts w:ascii="Times New Roman" w:eastAsia="宋体" w:hAnsi="Times New Roman" w:cs="Times New Roman"/>
      <w:kern w:val="0"/>
      <w:sz w:val="18"/>
      <w:szCs w:val="18"/>
    </w:rPr>
  </w:style>
  <w:style w:type="paragraph" w:customStyle="1" w:styleId="11">
    <w:name w:val="列出段落1"/>
    <w:basedOn w:val="a"/>
    <w:uiPriority w:val="34"/>
    <w:qFormat/>
    <w:pPr>
      <w:adjustRightInd/>
      <w:spacing w:line="360" w:lineRule="auto"/>
      <w:ind w:left="425" w:firstLineChars="200" w:firstLine="420"/>
      <w:textAlignment w:val="auto"/>
    </w:pPr>
    <w:rPr>
      <w:rFonts w:ascii="Calibri" w:hAnsi="Calibri"/>
      <w:kern w:val="2"/>
      <w:sz w:val="21"/>
      <w:szCs w:val="22"/>
    </w:rPr>
  </w:style>
  <w:style w:type="character" w:customStyle="1" w:styleId="Char0">
    <w:name w:val="日期 Char"/>
    <w:basedOn w:val="a0"/>
    <w:link w:val="a5"/>
    <w:uiPriority w:val="99"/>
    <w:semiHidden/>
    <w:qFormat/>
    <w:rPr>
      <w:rFonts w:ascii="Times New Roman" w:eastAsia="宋体" w:hAnsi="Times New Roman" w:cs="Times New Roman"/>
    </w:rPr>
  </w:style>
  <w:style w:type="paragraph" w:styleId="aa">
    <w:name w:val="Normal (Web)"/>
    <w:basedOn w:val="a"/>
    <w:uiPriority w:val="99"/>
    <w:unhideWhenUsed/>
    <w:rsid w:val="00550C19"/>
    <w:pPr>
      <w:widowControl/>
      <w:adjustRightInd/>
      <w:spacing w:before="100" w:beforeAutospacing="1" w:after="100" w:afterAutospacing="1" w:line="240" w:lineRule="auto"/>
      <w:jc w:val="left"/>
      <w:textAlignment w:val="auto"/>
    </w:pPr>
    <w:rPr>
      <w:rFonts w:ascii="宋体" w:hAnsi="宋体" w:cs="宋体"/>
      <w:sz w:val="24"/>
      <w:szCs w:val="24"/>
    </w:rPr>
  </w:style>
  <w:style w:type="paragraph" w:styleId="ab">
    <w:name w:val="List Paragraph"/>
    <w:basedOn w:val="a"/>
    <w:uiPriority w:val="99"/>
    <w:rsid w:val="00550C1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8134">
      <w:bodyDiv w:val="1"/>
      <w:marLeft w:val="0"/>
      <w:marRight w:val="0"/>
      <w:marTop w:val="0"/>
      <w:marBottom w:val="0"/>
      <w:divBdr>
        <w:top w:val="none" w:sz="0" w:space="0" w:color="auto"/>
        <w:left w:val="none" w:sz="0" w:space="0" w:color="auto"/>
        <w:bottom w:val="none" w:sz="0" w:space="0" w:color="auto"/>
        <w:right w:val="none" w:sz="0" w:space="0" w:color="auto"/>
      </w:divBdr>
    </w:div>
    <w:div w:id="105540910">
      <w:bodyDiv w:val="1"/>
      <w:marLeft w:val="0"/>
      <w:marRight w:val="0"/>
      <w:marTop w:val="0"/>
      <w:marBottom w:val="0"/>
      <w:divBdr>
        <w:top w:val="none" w:sz="0" w:space="0" w:color="auto"/>
        <w:left w:val="none" w:sz="0" w:space="0" w:color="auto"/>
        <w:bottom w:val="none" w:sz="0" w:space="0" w:color="auto"/>
        <w:right w:val="none" w:sz="0" w:space="0" w:color="auto"/>
      </w:divBdr>
    </w:div>
    <w:div w:id="175507304">
      <w:bodyDiv w:val="1"/>
      <w:marLeft w:val="0"/>
      <w:marRight w:val="0"/>
      <w:marTop w:val="0"/>
      <w:marBottom w:val="0"/>
      <w:divBdr>
        <w:top w:val="none" w:sz="0" w:space="0" w:color="auto"/>
        <w:left w:val="none" w:sz="0" w:space="0" w:color="auto"/>
        <w:bottom w:val="none" w:sz="0" w:space="0" w:color="auto"/>
        <w:right w:val="none" w:sz="0" w:space="0" w:color="auto"/>
      </w:divBdr>
    </w:div>
    <w:div w:id="199562068">
      <w:bodyDiv w:val="1"/>
      <w:marLeft w:val="0"/>
      <w:marRight w:val="0"/>
      <w:marTop w:val="0"/>
      <w:marBottom w:val="0"/>
      <w:divBdr>
        <w:top w:val="none" w:sz="0" w:space="0" w:color="auto"/>
        <w:left w:val="none" w:sz="0" w:space="0" w:color="auto"/>
        <w:bottom w:val="none" w:sz="0" w:space="0" w:color="auto"/>
        <w:right w:val="none" w:sz="0" w:space="0" w:color="auto"/>
      </w:divBdr>
    </w:div>
    <w:div w:id="499127436">
      <w:bodyDiv w:val="1"/>
      <w:marLeft w:val="0"/>
      <w:marRight w:val="0"/>
      <w:marTop w:val="0"/>
      <w:marBottom w:val="0"/>
      <w:divBdr>
        <w:top w:val="none" w:sz="0" w:space="0" w:color="auto"/>
        <w:left w:val="none" w:sz="0" w:space="0" w:color="auto"/>
        <w:bottom w:val="none" w:sz="0" w:space="0" w:color="auto"/>
        <w:right w:val="none" w:sz="0" w:space="0" w:color="auto"/>
      </w:divBdr>
      <w:divsChild>
        <w:div w:id="1530487085">
          <w:marLeft w:val="0"/>
          <w:marRight w:val="0"/>
          <w:marTop w:val="0"/>
          <w:marBottom w:val="0"/>
          <w:divBdr>
            <w:top w:val="none" w:sz="0" w:space="0" w:color="auto"/>
            <w:left w:val="none" w:sz="0" w:space="0" w:color="auto"/>
            <w:bottom w:val="none" w:sz="0" w:space="0" w:color="auto"/>
            <w:right w:val="none" w:sz="0" w:space="0" w:color="auto"/>
          </w:divBdr>
          <w:divsChild>
            <w:div w:id="820730512">
              <w:marLeft w:val="0"/>
              <w:marRight w:val="0"/>
              <w:marTop w:val="0"/>
              <w:marBottom w:val="0"/>
              <w:divBdr>
                <w:top w:val="none" w:sz="0" w:space="0" w:color="auto"/>
                <w:left w:val="none" w:sz="0" w:space="0" w:color="auto"/>
                <w:bottom w:val="none" w:sz="0" w:space="0" w:color="auto"/>
                <w:right w:val="none" w:sz="0" w:space="0" w:color="auto"/>
              </w:divBdr>
              <w:divsChild>
                <w:div w:id="123273634">
                  <w:marLeft w:val="0"/>
                  <w:marRight w:val="0"/>
                  <w:marTop w:val="0"/>
                  <w:marBottom w:val="0"/>
                  <w:divBdr>
                    <w:top w:val="none" w:sz="0" w:space="0" w:color="auto"/>
                    <w:left w:val="none" w:sz="0" w:space="0" w:color="auto"/>
                    <w:bottom w:val="none" w:sz="0" w:space="0" w:color="auto"/>
                    <w:right w:val="none" w:sz="0" w:space="0" w:color="auto"/>
                  </w:divBdr>
                  <w:divsChild>
                    <w:div w:id="9887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010873">
      <w:bodyDiv w:val="1"/>
      <w:marLeft w:val="0"/>
      <w:marRight w:val="0"/>
      <w:marTop w:val="0"/>
      <w:marBottom w:val="0"/>
      <w:divBdr>
        <w:top w:val="none" w:sz="0" w:space="0" w:color="auto"/>
        <w:left w:val="none" w:sz="0" w:space="0" w:color="auto"/>
        <w:bottom w:val="none" w:sz="0" w:space="0" w:color="auto"/>
        <w:right w:val="none" w:sz="0" w:space="0" w:color="auto"/>
      </w:divBdr>
    </w:div>
    <w:div w:id="574437624">
      <w:bodyDiv w:val="1"/>
      <w:marLeft w:val="0"/>
      <w:marRight w:val="0"/>
      <w:marTop w:val="0"/>
      <w:marBottom w:val="0"/>
      <w:divBdr>
        <w:top w:val="none" w:sz="0" w:space="0" w:color="auto"/>
        <w:left w:val="none" w:sz="0" w:space="0" w:color="auto"/>
        <w:bottom w:val="none" w:sz="0" w:space="0" w:color="auto"/>
        <w:right w:val="none" w:sz="0" w:space="0" w:color="auto"/>
      </w:divBdr>
    </w:div>
    <w:div w:id="815217366">
      <w:bodyDiv w:val="1"/>
      <w:marLeft w:val="0"/>
      <w:marRight w:val="0"/>
      <w:marTop w:val="0"/>
      <w:marBottom w:val="0"/>
      <w:divBdr>
        <w:top w:val="none" w:sz="0" w:space="0" w:color="auto"/>
        <w:left w:val="none" w:sz="0" w:space="0" w:color="auto"/>
        <w:bottom w:val="none" w:sz="0" w:space="0" w:color="auto"/>
        <w:right w:val="none" w:sz="0" w:space="0" w:color="auto"/>
      </w:divBdr>
    </w:div>
    <w:div w:id="1391032309">
      <w:bodyDiv w:val="1"/>
      <w:marLeft w:val="0"/>
      <w:marRight w:val="0"/>
      <w:marTop w:val="0"/>
      <w:marBottom w:val="0"/>
      <w:divBdr>
        <w:top w:val="none" w:sz="0" w:space="0" w:color="auto"/>
        <w:left w:val="none" w:sz="0" w:space="0" w:color="auto"/>
        <w:bottom w:val="none" w:sz="0" w:space="0" w:color="auto"/>
        <w:right w:val="none" w:sz="0" w:space="0" w:color="auto"/>
      </w:divBdr>
    </w:div>
    <w:div w:id="2072343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53CF28-7C7C-4453-972C-EBED382ED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21</Pages>
  <Words>1210</Words>
  <Characters>6899</Characters>
  <Application>Microsoft Office Word</Application>
  <DocSecurity>0</DocSecurity>
  <Lines>57</Lines>
  <Paragraphs>16</Paragraphs>
  <ScaleCrop>false</ScaleCrop>
  <Company>lenovo</Company>
  <LinksUpToDate>false</LinksUpToDate>
  <CharactersWithSpaces>8093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林哲宇</dc:creator>
  <cp:lastModifiedBy>Windows 用户</cp:lastModifiedBy>
  <cp:revision>27</cp:revision>
  <cp:lastPrinted>2018-02-01T05:42:00Z</cp:lastPrinted>
  <dcterms:created xsi:type="dcterms:W3CDTF">2018-09-07T01:59:00Z</dcterms:created>
  <dcterms:modified xsi:type="dcterms:W3CDTF">2018-09-19T00:10:00Z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